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952A" w14:textId="675636F5" w:rsidR="004F630F" w:rsidRDefault="004F630F" w:rsidP="007B75CF">
      <w:pPr>
        <w:rPr>
          <w:b/>
          <w:bCs w:val="0"/>
        </w:rPr>
      </w:pPr>
      <w:bookmarkStart w:id="0" w:name="_GoBack"/>
      <w:bookmarkEnd w:id="0"/>
      <w:r w:rsidRPr="002D12B7">
        <w:rPr>
          <w:b/>
          <w:bCs w:val="0"/>
        </w:rPr>
        <w:t xml:space="preserve">Quick Reference Guide for the 2021 HSC </w:t>
      </w:r>
      <w:r w:rsidR="00421DC5" w:rsidRPr="002D12B7">
        <w:rPr>
          <w:b/>
          <w:bCs w:val="0"/>
        </w:rPr>
        <w:t>teacher support</w:t>
      </w:r>
      <w:r w:rsidRPr="002D12B7">
        <w:rPr>
          <w:b/>
          <w:bCs w:val="0"/>
        </w:rPr>
        <w:t xml:space="preserve"> </w:t>
      </w:r>
      <w:r w:rsidR="006E1335" w:rsidRPr="002D12B7">
        <w:rPr>
          <w:b/>
          <w:bCs w:val="0"/>
        </w:rPr>
        <w:t>entry</w:t>
      </w:r>
      <w:r w:rsidRPr="002D12B7">
        <w:rPr>
          <w:b/>
          <w:bCs w:val="0"/>
        </w:rPr>
        <w:t xml:space="preserve"> in </w:t>
      </w:r>
      <w:r w:rsidR="00E8294B" w:rsidRPr="002D12B7">
        <w:rPr>
          <w:b/>
          <w:bCs w:val="0"/>
        </w:rPr>
        <w:t>SPaRO</w:t>
      </w:r>
    </w:p>
    <w:p w14:paraId="718744CB" w14:textId="2DFE87BE" w:rsidR="006E20D3" w:rsidRPr="00632388" w:rsidRDefault="00355856" w:rsidP="00F435F7">
      <w:pPr>
        <w:ind w:left="720"/>
      </w:pPr>
      <w:r>
        <w:t xml:space="preserve">Table </w:t>
      </w:r>
      <w:r w:rsidR="006E20D3" w:rsidRPr="00632388">
        <w:t>1</w:t>
      </w:r>
      <w:r w:rsidR="00F435F7">
        <w:t xml:space="preserve"> – </w:t>
      </w:r>
      <w:r w:rsidR="00621371">
        <w:t>A</w:t>
      </w:r>
      <w:r w:rsidR="00F435F7">
        <w:t xml:space="preserve">ccessing </w:t>
      </w:r>
      <w:r w:rsidR="006E20D3" w:rsidRPr="00632388">
        <w:t>the screens and DEL/Principal confirmations</w:t>
      </w:r>
    </w:p>
    <w:p w14:paraId="52EA90AD" w14:textId="4FD1626B" w:rsidR="006E20D3" w:rsidRDefault="00355856" w:rsidP="00B863C9">
      <w:pPr>
        <w:ind w:left="720"/>
      </w:pPr>
      <w:r>
        <w:t>Table</w:t>
      </w:r>
      <w:r w:rsidR="006E20D3" w:rsidRPr="00632388">
        <w:t xml:space="preserve"> 2</w:t>
      </w:r>
      <w:r w:rsidR="00F435F7">
        <w:t xml:space="preserve"> – </w:t>
      </w:r>
      <w:r w:rsidR="00621371">
        <w:t>E</w:t>
      </w:r>
      <w:r w:rsidR="006E20D3" w:rsidRPr="00632388">
        <w:t>ntering HSC teacher support information</w:t>
      </w:r>
    </w:p>
    <w:p w14:paraId="2EB98388" w14:textId="4A2FF8CE" w:rsidR="002428D6" w:rsidRPr="00632388" w:rsidRDefault="002428D6" w:rsidP="002428D6">
      <w:pPr>
        <w:spacing w:after="0"/>
      </w:pPr>
      <w:r>
        <w:rPr>
          <w:b/>
          <w:bCs w:val="0"/>
        </w:rPr>
        <w:t>Table 1</w:t>
      </w:r>
      <w:r w:rsidRPr="00621371">
        <w:rPr>
          <w:b/>
          <w:bCs w:val="0"/>
        </w:rPr>
        <w:t xml:space="preserve"> – </w:t>
      </w:r>
      <w:r w:rsidRPr="007D302D">
        <w:rPr>
          <w:b/>
          <w:bCs w:val="0"/>
        </w:rPr>
        <w:t>Accessing the screens and DEL/Principal confirmations</w:t>
      </w: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 - Accessing the HSC teacher support screen and DEL/principal confirmations"/>
      </w:tblPr>
      <w:tblGrid>
        <w:gridCol w:w="1555"/>
        <w:gridCol w:w="8073"/>
      </w:tblGrid>
      <w:tr w:rsidR="00A91480" w:rsidRPr="00A91480" w14:paraId="33C8086A" w14:textId="77777777" w:rsidTr="002428D6">
        <w:tc>
          <w:tcPr>
            <w:tcW w:w="1555" w:type="dxa"/>
          </w:tcPr>
          <w:p w14:paraId="59A1554B" w14:textId="25D8D258" w:rsidR="00A91480" w:rsidRPr="00A91480" w:rsidRDefault="00357D43" w:rsidP="007B75CF">
            <w:r>
              <w:t>All</w:t>
            </w:r>
          </w:p>
        </w:tc>
        <w:tc>
          <w:tcPr>
            <w:tcW w:w="8073" w:type="dxa"/>
          </w:tcPr>
          <w:p w14:paraId="11D7B523" w14:textId="77777777" w:rsidR="00A91480" w:rsidRPr="00A91480" w:rsidRDefault="00A91480" w:rsidP="007B75CF">
            <w:r w:rsidRPr="00A91480">
              <w:t xml:space="preserve">In SPaRO select the </w:t>
            </w:r>
            <w:r w:rsidRPr="007B75CF">
              <w:t>Curriculum</w:t>
            </w:r>
            <w:r w:rsidRPr="00A91480">
              <w:t xml:space="preserve"> tab</w:t>
            </w:r>
          </w:p>
          <w:p w14:paraId="1D52160F" w14:textId="353F8B10" w:rsidR="00A831F8" w:rsidRPr="00A91480" w:rsidRDefault="00A831F8" w:rsidP="00B70C8C">
            <w:pPr>
              <w:spacing w:after="60"/>
            </w:pPr>
            <w:r w:rsidRPr="00A831F8">
              <w:rPr>
                <w:noProof/>
                <w:lang w:eastAsia="en-AU"/>
              </w:rPr>
              <w:drawing>
                <wp:inline distT="0" distB="0" distL="0" distR="0" wp14:anchorId="61C6C518" wp14:editId="63AA1F1F">
                  <wp:extent cx="4989195" cy="428625"/>
                  <wp:effectExtent l="0" t="0" r="1905" b="9525"/>
                  <wp:docPr id="24" name="Picture 24" descr="Screen shot of SPaRO top menu. The Curriculum tab on the far right of the SPaRO top menu is highlighted with a thick red surrounding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80" w:rsidRPr="00A91480" w14:paraId="618CB061" w14:textId="77777777" w:rsidTr="002428D6">
        <w:tc>
          <w:tcPr>
            <w:tcW w:w="1555" w:type="dxa"/>
          </w:tcPr>
          <w:p w14:paraId="1BF79537" w14:textId="1F378C02" w:rsidR="00A91480" w:rsidRPr="00A91480" w:rsidRDefault="00357D43" w:rsidP="007B75CF">
            <w:r>
              <w:t>All</w:t>
            </w:r>
          </w:p>
        </w:tc>
        <w:tc>
          <w:tcPr>
            <w:tcW w:w="8073" w:type="dxa"/>
          </w:tcPr>
          <w:p w14:paraId="28F3ED21" w14:textId="1F2C92F4" w:rsidR="00A91480" w:rsidRDefault="00B512ED" w:rsidP="000A55C8">
            <w:pPr>
              <w:spacing w:after="0"/>
            </w:pPr>
            <w:r>
              <w:t xml:space="preserve">Select HSC on the </w:t>
            </w:r>
            <w:r w:rsidR="00FF6809" w:rsidRPr="009E11E4">
              <w:t>left-hand</w:t>
            </w:r>
            <w:r w:rsidR="009E11E4" w:rsidRPr="009E11E4">
              <w:t xml:space="preserve"> menu </w:t>
            </w:r>
            <w:r>
              <w:t>and then</w:t>
            </w:r>
            <w:r w:rsidR="009E11E4" w:rsidRPr="009E11E4">
              <w:t xml:space="preserve"> HSC teacher support</w:t>
            </w:r>
          </w:p>
          <w:p w14:paraId="04241622" w14:textId="236CF086" w:rsidR="00B512ED" w:rsidRPr="00A91480" w:rsidRDefault="00854217" w:rsidP="000C2BBE">
            <w:pPr>
              <w:spacing w:after="0"/>
            </w:pPr>
            <w:r w:rsidRPr="00854217">
              <w:rPr>
                <w:noProof/>
                <w:lang w:eastAsia="en-AU"/>
              </w:rPr>
              <w:drawing>
                <wp:inline distT="0" distB="0" distL="0" distR="0" wp14:anchorId="30055DA4" wp14:editId="27CAF5E1">
                  <wp:extent cx="4314825" cy="1050029"/>
                  <wp:effectExtent l="0" t="0" r="0" b="0"/>
                  <wp:docPr id="37" name="Picture 37" descr="2 screen shots of SPaRO left-hand menu for Curriculum side by side. The left-hand screen shot shows the HSC drop down menu. The right-hand screen shot shows the HSC teacher support drop down highlighted with a thick red out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642" cy="106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BC" w:rsidRPr="00A91480" w14:paraId="0D2BD4CA" w14:textId="77777777" w:rsidTr="002428D6">
        <w:tc>
          <w:tcPr>
            <w:tcW w:w="1555" w:type="dxa"/>
            <w:tcBorders>
              <w:bottom w:val="single" w:sz="4" w:space="0" w:color="auto"/>
            </w:tcBorders>
          </w:tcPr>
          <w:p w14:paraId="23A1A342" w14:textId="77777777" w:rsidR="00A91480" w:rsidRDefault="00CD101B" w:rsidP="007B75CF">
            <w:r>
              <w:t>Principal</w:t>
            </w:r>
          </w:p>
          <w:p w14:paraId="11E667C2" w14:textId="03F3D62B" w:rsidR="0004204C" w:rsidRPr="00A91480" w:rsidRDefault="0004204C" w:rsidP="007B75CF">
            <w:r>
              <w:t>NIL return</w:t>
            </w:r>
            <w:r w:rsidR="008007BC">
              <w:t xml:space="preserve"> confirmation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504ECC04" w14:textId="02A512C9" w:rsidR="00D873DC" w:rsidRDefault="00D873DC" w:rsidP="007B75CF">
            <w:r>
              <w:t xml:space="preserve">All </w:t>
            </w:r>
            <w:r w:rsidR="00727A0E">
              <w:t>schools</w:t>
            </w:r>
            <w:r>
              <w:t xml:space="preserve"> are required to complete the HSC teacher support entry in SPaRO.</w:t>
            </w:r>
          </w:p>
          <w:p w14:paraId="42688FC6" w14:textId="0B1324C5" w:rsidR="00A91480" w:rsidRDefault="00727A0E" w:rsidP="007B75CF">
            <w:pPr>
              <w:rPr>
                <w:szCs w:val="24"/>
              </w:rPr>
            </w:pPr>
            <w:r>
              <w:t>Principals</w:t>
            </w:r>
            <w:r w:rsidR="00D873DC">
              <w:t xml:space="preserve"> should submit a NIL return i</w:t>
            </w:r>
            <w:r w:rsidR="0091176E">
              <w:t xml:space="preserve">f there are no </w:t>
            </w:r>
            <w:r w:rsidR="00260426">
              <w:rPr>
                <w:szCs w:val="24"/>
              </w:rPr>
              <w:t xml:space="preserve">teachers who are teaching an HSC course for the first time (inexperienced teachers) </w:t>
            </w:r>
            <w:r w:rsidR="007F2FD2">
              <w:rPr>
                <w:szCs w:val="24"/>
              </w:rPr>
              <w:t>AND</w:t>
            </w:r>
            <w:r w:rsidR="00260426">
              <w:rPr>
                <w:szCs w:val="24"/>
              </w:rPr>
              <w:t xml:space="preserve"> </w:t>
            </w:r>
            <w:r w:rsidR="00773E0A">
              <w:rPr>
                <w:szCs w:val="24"/>
              </w:rPr>
              <w:t xml:space="preserve">no </w:t>
            </w:r>
            <w:r w:rsidR="00260426">
              <w:rPr>
                <w:szCs w:val="24"/>
              </w:rPr>
              <w:t>teachers who have no direct supervision or support from a head teacher with relevant subject and HSC expertise (unsupervised teachers).</w:t>
            </w:r>
          </w:p>
          <w:p w14:paraId="0CD7D015" w14:textId="0B16ABD3" w:rsidR="007F2FD2" w:rsidRDefault="00592062" w:rsidP="007B75CF">
            <w:pPr>
              <w:rPr>
                <w:szCs w:val="24"/>
              </w:rPr>
            </w:pPr>
            <w:r>
              <w:rPr>
                <w:szCs w:val="24"/>
              </w:rPr>
              <w:t>Principals should c</w:t>
            </w:r>
            <w:r w:rsidR="007F2FD2">
              <w:rPr>
                <w:szCs w:val="24"/>
              </w:rPr>
              <w:t xml:space="preserve">lick the Nil return check box </w:t>
            </w:r>
            <w:r w:rsidR="00727A0E">
              <w:rPr>
                <w:szCs w:val="24"/>
              </w:rPr>
              <w:t>AND</w:t>
            </w:r>
            <w:r>
              <w:rPr>
                <w:szCs w:val="24"/>
              </w:rPr>
              <w:t xml:space="preserve"> click the Principal confirmation check box </w:t>
            </w:r>
            <w:r w:rsidR="007F2FD2">
              <w:rPr>
                <w:szCs w:val="24"/>
              </w:rPr>
              <w:t>to submit a Nil return</w:t>
            </w:r>
            <w:r>
              <w:rPr>
                <w:szCs w:val="24"/>
              </w:rPr>
              <w:t>.</w:t>
            </w:r>
          </w:p>
          <w:p w14:paraId="4F273A51" w14:textId="48B5EB97" w:rsidR="009E2657" w:rsidRPr="00A91480" w:rsidRDefault="009E2657" w:rsidP="007B75CF">
            <w:r w:rsidRPr="009E2657">
              <w:rPr>
                <w:noProof/>
                <w:lang w:eastAsia="en-AU"/>
              </w:rPr>
              <w:drawing>
                <wp:inline distT="0" distB="0" distL="0" distR="0" wp14:anchorId="061BDB92" wp14:editId="11A07C02">
                  <wp:extent cx="4989195" cy="894715"/>
                  <wp:effectExtent l="0" t="0" r="1905" b="635"/>
                  <wp:docPr id="29" name="Picture 29" descr="Screen shot of the bottom of the HSC teacher support entry screen. The check box for Nil return and Principal confirmation are highlighted with a thick red surrounding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FB7" w:rsidRPr="00A91480" w14:paraId="3652E362" w14:textId="77777777" w:rsidTr="008007BC">
        <w:tc>
          <w:tcPr>
            <w:tcW w:w="1555" w:type="dxa"/>
          </w:tcPr>
          <w:p w14:paraId="658EF9B6" w14:textId="6B3E3F25" w:rsidR="00A91480" w:rsidRPr="00A91480" w:rsidRDefault="003832CC" w:rsidP="007B75CF">
            <w:r>
              <w:t>Principal confirmation</w:t>
            </w:r>
          </w:p>
        </w:tc>
        <w:tc>
          <w:tcPr>
            <w:tcW w:w="8073" w:type="dxa"/>
          </w:tcPr>
          <w:p w14:paraId="65ECF699" w14:textId="1F077657" w:rsidR="00A91480" w:rsidRDefault="004C11E3" w:rsidP="007B75CF">
            <w:r>
              <w:t xml:space="preserve">Principals </w:t>
            </w:r>
            <w:r w:rsidR="003B26F6">
              <w:t>must</w:t>
            </w:r>
            <w:r w:rsidR="009D2936">
              <w:t xml:space="preserve"> confirm entries have been completed a</w:t>
            </w:r>
            <w:r w:rsidR="003832CC">
              <w:t xml:space="preserve">fter </w:t>
            </w:r>
            <w:r>
              <w:t xml:space="preserve">the </w:t>
            </w:r>
            <w:r w:rsidR="003832CC">
              <w:t xml:space="preserve">school executive </w:t>
            </w:r>
            <w:r w:rsidR="003B26F6">
              <w:t>enter</w:t>
            </w:r>
            <w:r w:rsidR="003832CC">
              <w:t xml:space="preserve"> support for all inexperienced and unsupervised HSC teachers</w:t>
            </w:r>
            <w:r w:rsidR="0062373A">
              <w:t>.</w:t>
            </w:r>
            <w:r w:rsidR="00C177D1">
              <w:t xml:space="preserve"> </w:t>
            </w:r>
          </w:p>
          <w:p w14:paraId="734CD1CA" w14:textId="6B357BA0" w:rsidR="0062373A" w:rsidRDefault="00CB42E2" w:rsidP="007B75CF">
            <w:r>
              <w:t xml:space="preserve">Click the </w:t>
            </w:r>
            <w:r w:rsidR="0062373A" w:rsidRPr="004C11E3">
              <w:rPr>
                <w:b/>
                <w:bCs w:val="0"/>
              </w:rPr>
              <w:t>Principal</w:t>
            </w:r>
            <w:r w:rsidRPr="004C11E3">
              <w:rPr>
                <w:b/>
                <w:bCs w:val="0"/>
              </w:rPr>
              <w:t xml:space="preserve"> confirmation</w:t>
            </w:r>
            <w:r>
              <w:t xml:space="preserve"> check box to confirm entries are complete</w:t>
            </w:r>
            <w:r w:rsidR="0062373A">
              <w:t>.</w:t>
            </w:r>
            <w:r w:rsidR="00B42583">
              <w:t xml:space="preserve"> </w:t>
            </w:r>
            <w:r w:rsidR="00B42583" w:rsidRPr="00C177D1">
              <w:rPr>
                <w:b/>
                <w:bCs w:val="0"/>
              </w:rPr>
              <w:t xml:space="preserve">The form is </w:t>
            </w:r>
            <w:r w:rsidR="00B42583">
              <w:rPr>
                <w:b/>
                <w:bCs w:val="0"/>
              </w:rPr>
              <w:t xml:space="preserve">now </w:t>
            </w:r>
            <w:r w:rsidR="00B42583" w:rsidRPr="00C177D1">
              <w:rPr>
                <w:b/>
                <w:bCs w:val="0"/>
              </w:rPr>
              <w:t>locked for data entry</w:t>
            </w:r>
          </w:p>
          <w:p w14:paraId="390E9B07" w14:textId="37A1184F" w:rsidR="009E2657" w:rsidRPr="00A91480" w:rsidRDefault="009A7217" w:rsidP="007B75CF">
            <w:r w:rsidRPr="009A7217">
              <w:rPr>
                <w:noProof/>
                <w:lang w:eastAsia="en-AU"/>
              </w:rPr>
              <w:drawing>
                <wp:inline distT="0" distB="0" distL="0" distR="0" wp14:anchorId="3A2E5C40" wp14:editId="2C54AD6E">
                  <wp:extent cx="4953691" cy="905001"/>
                  <wp:effectExtent l="0" t="0" r="0" b="9525"/>
                  <wp:docPr id="31" name="Picture 31" descr="Screen shot of the bottom of the HSC teacher support entry screen. The check box for Principal confirmation highlighted with a thick red out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1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BC" w:rsidRPr="00A91480" w14:paraId="3535B71C" w14:textId="77777777" w:rsidTr="002428D6">
        <w:tc>
          <w:tcPr>
            <w:tcW w:w="1555" w:type="dxa"/>
            <w:tcBorders>
              <w:bottom w:val="single" w:sz="4" w:space="0" w:color="auto"/>
            </w:tcBorders>
          </w:tcPr>
          <w:p w14:paraId="4C746893" w14:textId="486D5B38" w:rsidR="008007BC" w:rsidRDefault="008007BC" w:rsidP="008007BC">
            <w:r>
              <w:t>DEL confirmation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26514B63" w14:textId="77777777" w:rsidR="008007BC" w:rsidRDefault="008007BC" w:rsidP="008007BC">
            <w:r>
              <w:t>View the information entered and discuss any issues with the principal.</w:t>
            </w:r>
          </w:p>
          <w:p w14:paraId="17C5D8DA" w14:textId="77777777" w:rsidR="008007BC" w:rsidRDefault="008007BC" w:rsidP="008007BC">
            <w:r>
              <w:t>Scroll to the bottom of the screen to see the confirmation checkboxes.</w:t>
            </w:r>
          </w:p>
          <w:p w14:paraId="1C1CEC67" w14:textId="77777777" w:rsidR="008007BC" w:rsidRDefault="008007BC" w:rsidP="008007BC">
            <w:r>
              <w:t xml:space="preserve">Click the </w:t>
            </w:r>
            <w:r w:rsidRPr="00F61B40">
              <w:rPr>
                <w:b/>
                <w:bCs w:val="0"/>
              </w:rPr>
              <w:t>Director, Educational Leadership sighted</w:t>
            </w:r>
            <w:r>
              <w:t xml:space="preserve"> check box to confirm that you have sighted the information.</w:t>
            </w:r>
          </w:p>
          <w:p w14:paraId="1CA5F0A7" w14:textId="77777777" w:rsidR="008007BC" w:rsidRDefault="008007BC" w:rsidP="008007BC">
            <w:r w:rsidRPr="00587618">
              <w:rPr>
                <w:noProof/>
                <w:lang w:eastAsia="en-AU"/>
              </w:rPr>
              <w:lastRenderedPageBreak/>
              <w:drawing>
                <wp:inline distT="0" distB="0" distL="0" distR="0" wp14:anchorId="26AAA7C3" wp14:editId="7BF2BE20">
                  <wp:extent cx="4944165" cy="914528"/>
                  <wp:effectExtent l="0" t="0" r="0" b="0"/>
                  <wp:docPr id="27" name="Picture 27" descr="Screen shot of the bottom of the HSC teacher support entry screen. The check box for Director, Educational Leadership sighted is highlighted with a thick red surrounding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65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CAF16" w14:textId="250E0A37" w:rsidR="008007BC" w:rsidRDefault="008007BC" w:rsidP="008007BC">
            <w:r>
              <w:t xml:space="preserve">The principal will ask you to uncheck the box if they wish to add/modify entries. </w:t>
            </w:r>
          </w:p>
        </w:tc>
      </w:tr>
    </w:tbl>
    <w:p w14:paraId="57B5F0F7" w14:textId="26C00F62" w:rsidR="00594E84" w:rsidRDefault="00903229" w:rsidP="00903229">
      <w:pPr>
        <w:spacing w:after="0"/>
      </w:pPr>
      <w:r>
        <w:rPr>
          <w:b/>
          <w:bCs w:val="0"/>
        </w:rPr>
        <w:lastRenderedPageBreak/>
        <w:t>Table 2</w:t>
      </w:r>
      <w:r w:rsidRPr="00621371">
        <w:rPr>
          <w:b/>
          <w:bCs w:val="0"/>
        </w:rPr>
        <w:t xml:space="preserve"> – </w:t>
      </w:r>
      <w:r w:rsidRPr="006635F0">
        <w:rPr>
          <w:b/>
          <w:bCs w:val="0"/>
        </w:rPr>
        <w:t>Entering HSC teacher support information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1 - Accessing the HSC teacher support screen and DEL/principal confirmations"/>
      </w:tblPr>
      <w:tblGrid>
        <w:gridCol w:w="1555"/>
        <w:gridCol w:w="8073"/>
      </w:tblGrid>
      <w:tr w:rsidR="00A91480" w:rsidRPr="00A91480" w14:paraId="5CEFDBB0" w14:textId="77777777" w:rsidTr="00594E84">
        <w:tc>
          <w:tcPr>
            <w:tcW w:w="1555" w:type="dxa"/>
          </w:tcPr>
          <w:p w14:paraId="7C756975" w14:textId="77777777" w:rsidR="00A91480" w:rsidRDefault="009F6A94" w:rsidP="007B75CF">
            <w:r>
              <w:t>Principal</w:t>
            </w:r>
          </w:p>
          <w:p w14:paraId="24E9ECD0" w14:textId="27BB78E8" w:rsidR="009F6A94" w:rsidRPr="00A91480" w:rsidRDefault="009F6A94" w:rsidP="007B75CF">
            <w:r>
              <w:t>Executive</w:t>
            </w:r>
          </w:p>
        </w:tc>
        <w:tc>
          <w:tcPr>
            <w:tcW w:w="8073" w:type="dxa"/>
          </w:tcPr>
          <w:p w14:paraId="63DC0A4D" w14:textId="4DDD9E3D" w:rsidR="00A91480" w:rsidRDefault="002E7780" w:rsidP="007B75CF">
            <w:r>
              <w:t>To enter teacher</w:t>
            </w:r>
            <w:r w:rsidR="004879C0">
              <w:t xml:space="preserve"> support information</w:t>
            </w:r>
            <w:r w:rsidR="006E4365">
              <w:t>,</w:t>
            </w:r>
            <w:r w:rsidR="00B0347C">
              <w:t xml:space="preserve"> select </w:t>
            </w:r>
            <w:r w:rsidR="00C1466F" w:rsidRPr="00861A6D">
              <w:rPr>
                <w:b/>
                <w:bCs w:val="0"/>
              </w:rPr>
              <w:t>+ Add entry</w:t>
            </w:r>
            <w:r w:rsidR="00EA0450">
              <w:t xml:space="preserve"> located above Confirmation of the </w:t>
            </w:r>
            <w:r w:rsidR="00E47EF5">
              <w:t>HSC teacher support information.</w:t>
            </w:r>
          </w:p>
          <w:p w14:paraId="3767544C" w14:textId="7D3E8632" w:rsidR="008378BA" w:rsidRDefault="008378BA" w:rsidP="007B75CF">
            <w:r w:rsidRPr="008378BA">
              <w:rPr>
                <w:noProof/>
                <w:lang w:eastAsia="en-AU"/>
              </w:rPr>
              <w:drawing>
                <wp:inline distT="0" distB="0" distL="0" distR="0" wp14:anchorId="1CD0626F" wp14:editId="2DA9E78D">
                  <wp:extent cx="2122998" cy="559081"/>
                  <wp:effectExtent l="0" t="0" r="0" b="0"/>
                  <wp:docPr id="38" name="Picture 38" descr="Screen shot showing +Add entry button above the Confirmation of the HSC teacher support information heading. The +Add entry button is highlighted with a thick red out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223" cy="57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EB0FE" w14:textId="0B999F3E" w:rsidR="00A97502" w:rsidRPr="00A91480" w:rsidRDefault="00A97502" w:rsidP="007B75CF">
            <w:r>
              <w:t>A new row will appear in the teacher support summary table.</w:t>
            </w:r>
          </w:p>
        </w:tc>
      </w:tr>
      <w:tr w:rsidR="00A91480" w:rsidRPr="00A91480" w14:paraId="664A397A" w14:textId="77777777" w:rsidTr="00594E84">
        <w:tc>
          <w:tcPr>
            <w:tcW w:w="1555" w:type="dxa"/>
          </w:tcPr>
          <w:p w14:paraId="78CBDE34" w14:textId="77777777" w:rsidR="00A91480" w:rsidRPr="00A91480" w:rsidRDefault="00A91480" w:rsidP="007B75CF"/>
        </w:tc>
        <w:tc>
          <w:tcPr>
            <w:tcW w:w="8073" w:type="dxa"/>
          </w:tcPr>
          <w:p w14:paraId="49098F10" w14:textId="306BF440" w:rsidR="00A91480" w:rsidRDefault="00A97502" w:rsidP="007B75CF">
            <w:r>
              <w:t>Click in any column of the summary table to generate the popup form</w:t>
            </w:r>
            <w:r w:rsidR="008E4F48">
              <w:t>.</w:t>
            </w:r>
          </w:p>
          <w:p w14:paraId="401866FA" w14:textId="2FDED022" w:rsidR="00044836" w:rsidRPr="00A91480" w:rsidRDefault="00044836" w:rsidP="007B75CF">
            <w:r w:rsidRPr="00044836">
              <w:rPr>
                <w:noProof/>
                <w:lang w:eastAsia="en-AU"/>
              </w:rPr>
              <w:drawing>
                <wp:inline distT="0" distB="0" distL="0" distR="0" wp14:anchorId="219A4B3B" wp14:editId="3C6510FB">
                  <wp:extent cx="3607475" cy="850789"/>
                  <wp:effectExtent l="0" t="0" r="0" b="6985"/>
                  <wp:docPr id="39" name="Picture 39" descr="Screen shot showing a new row in the teach support summary table. It is  highlighted with a thick red outline to show where to click to generate the popup for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622" cy="86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80" w:rsidRPr="00A91480" w14:paraId="1CD0BDC6" w14:textId="77777777" w:rsidTr="00594E84">
        <w:tc>
          <w:tcPr>
            <w:tcW w:w="1555" w:type="dxa"/>
          </w:tcPr>
          <w:p w14:paraId="6A17DA14" w14:textId="77777777" w:rsidR="00A91480" w:rsidRPr="00A91480" w:rsidRDefault="00A91480" w:rsidP="007B75CF"/>
        </w:tc>
        <w:tc>
          <w:tcPr>
            <w:tcW w:w="8073" w:type="dxa"/>
          </w:tcPr>
          <w:p w14:paraId="7A940DC3" w14:textId="4764D87F" w:rsidR="00A91480" w:rsidRDefault="004C4529" w:rsidP="007B75CF">
            <w:r>
              <w:t>Click on the course entry box and s</w:t>
            </w:r>
            <w:r w:rsidR="0022446B">
              <w:t>tart typing part of the course name</w:t>
            </w:r>
            <w:r w:rsidR="008E4F48">
              <w:t>.</w:t>
            </w:r>
          </w:p>
          <w:p w14:paraId="7E2DD0AB" w14:textId="792C604E" w:rsidR="0022446B" w:rsidRDefault="00A3666B" w:rsidP="007B75CF">
            <w:r w:rsidRPr="00A3666B">
              <w:rPr>
                <w:noProof/>
                <w:lang w:eastAsia="en-AU"/>
              </w:rPr>
              <w:drawing>
                <wp:inline distT="0" distB="0" distL="0" distR="0" wp14:anchorId="36777A49" wp14:editId="1CFFC970">
                  <wp:extent cx="3593990" cy="802459"/>
                  <wp:effectExtent l="0" t="0" r="6985" b="0"/>
                  <wp:docPr id="17" name="Picture 17" descr="Screen shot showing typing in the course entry box. Subjects with the typed letters show as a drop down highlighted with a thick red out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301" cy="81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D0E47" w14:textId="09CBB8C1" w:rsidR="0022446B" w:rsidRDefault="000D5D00" w:rsidP="007B75CF">
            <w:r>
              <w:t>Use the mouse to select the correct course</w:t>
            </w:r>
            <w:r w:rsidR="008E4F48">
              <w:t>.</w:t>
            </w:r>
          </w:p>
          <w:p w14:paraId="070BE9F3" w14:textId="77777777" w:rsidR="000D5D00" w:rsidRDefault="000D5D00" w:rsidP="007B75CF">
            <w:r w:rsidRPr="000D5D00">
              <w:rPr>
                <w:noProof/>
                <w:lang w:eastAsia="en-AU"/>
              </w:rPr>
              <w:drawing>
                <wp:inline distT="0" distB="0" distL="0" distR="0" wp14:anchorId="18073D81" wp14:editId="22B1349A">
                  <wp:extent cx="3545840" cy="713500"/>
                  <wp:effectExtent l="0" t="0" r="0" b="0"/>
                  <wp:docPr id="33" name="Picture 33" descr="The History Extension course is highlighted for selection by the mou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538" cy="71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C7E86" w14:textId="677B720B" w:rsidR="00106327" w:rsidRDefault="00106327" w:rsidP="007B75CF">
            <w:r>
              <w:t>The selected course will appear</w:t>
            </w:r>
            <w:r w:rsidR="00297750">
              <w:t xml:space="preserve"> under the course entry box</w:t>
            </w:r>
            <w:r w:rsidR="008E4F48">
              <w:t>.</w:t>
            </w:r>
          </w:p>
          <w:p w14:paraId="574D7B23" w14:textId="24902F79" w:rsidR="00297750" w:rsidRDefault="005A749F" w:rsidP="007B75CF">
            <w:r w:rsidRPr="005A749F">
              <w:rPr>
                <w:noProof/>
                <w:lang w:eastAsia="en-AU"/>
              </w:rPr>
              <w:drawing>
                <wp:inline distT="0" distB="0" distL="0" distR="0" wp14:anchorId="4A79F386" wp14:editId="2BBCDBA2">
                  <wp:extent cx="4659465" cy="584830"/>
                  <wp:effectExtent l="0" t="0" r="0" b="6350"/>
                  <wp:docPr id="1" name="Picture 1" descr="The selected course History Extension course is shown under the course entry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790" cy="63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61BF8" w14:textId="05D2F71A" w:rsidR="00D8592D" w:rsidRPr="00DC6A9E" w:rsidRDefault="00D8592D" w:rsidP="007B75CF">
            <w:pPr>
              <w:rPr>
                <w:b/>
                <w:bCs w:val="0"/>
              </w:rPr>
            </w:pPr>
            <w:r>
              <w:t xml:space="preserve">The course </w:t>
            </w:r>
            <w:r w:rsidR="009A069E">
              <w:t>list includes</w:t>
            </w:r>
            <w:r w:rsidR="00AC4783">
              <w:t xml:space="preserve"> most Board Developed Courses. If the course you want does not appear in the search, select </w:t>
            </w:r>
            <w:r w:rsidR="00AC4783">
              <w:rPr>
                <w:b/>
                <w:bCs w:val="0"/>
              </w:rPr>
              <w:t xml:space="preserve">Other – specify in notes </w:t>
            </w:r>
            <w:r w:rsidR="00AC4783">
              <w:t xml:space="preserve">and type the name of the course in the </w:t>
            </w:r>
            <w:r w:rsidR="00DC6A9E">
              <w:t xml:space="preserve">notes field </w:t>
            </w:r>
            <w:r w:rsidR="009A069E">
              <w:t xml:space="preserve">adjacent to </w:t>
            </w:r>
            <w:r w:rsidR="009A069E">
              <w:rPr>
                <w:b/>
                <w:bCs w:val="0"/>
              </w:rPr>
              <w:t xml:space="preserve">Other </w:t>
            </w:r>
            <w:r w:rsidR="009A069E">
              <w:t>in</w:t>
            </w:r>
            <w:r w:rsidR="00DC6A9E">
              <w:t xml:space="preserve"> </w:t>
            </w:r>
            <w:r w:rsidR="00DC6A9E">
              <w:rPr>
                <w:b/>
                <w:bCs w:val="0"/>
              </w:rPr>
              <w:t>Reason for support</w:t>
            </w:r>
            <w:r w:rsidR="008E4F48">
              <w:rPr>
                <w:b/>
                <w:bCs w:val="0"/>
              </w:rPr>
              <w:t>.</w:t>
            </w:r>
          </w:p>
        </w:tc>
      </w:tr>
      <w:tr w:rsidR="000D5D00" w:rsidRPr="00A91480" w14:paraId="46BAC100" w14:textId="77777777" w:rsidTr="00594E84">
        <w:tc>
          <w:tcPr>
            <w:tcW w:w="1555" w:type="dxa"/>
          </w:tcPr>
          <w:p w14:paraId="487ED59A" w14:textId="77777777" w:rsidR="000D5D00" w:rsidRPr="00A91480" w:rsidRDefault="000D5D00" w:rsidP="007B75CF"/>
        </w:tc>
        <w:tc>
          <w:tcPr>
            <w:tcW w:w="8073" w:type="dxa"/>
          </w:tcPr>
          <w:p w14:paraId="68D49908" w14:textId="75996A11" w:rsidR="000D5D00" w:rsidRDefault="008C75BE" w:rsidP="007B75CF">
            <w:r>
              <w:t>Click on the teacher entry box and s</w:t>
            </w:r>
            <w:r w:rsidR="00A7309A">
              <w:t xml:space="preserve">tart typing the </w:t>
            </w:r>
            <w:r w:rsidR="00E72A50">
              <w:t>email address</w:t>
            </w:r>
            <w:r w:rsidR="00A7309A">
              <w:t xml:space="preserve"> of the teacher</w:t>
            </w:r>
            <w:r w:rsidR="008E4F48">
              <w:t>.</w:t>
            </w:r>
          </w:p>
          <w:p w14:paraId="45233742" w14:textId="0E6BBFDC" w:rsidR="005C1CAB" w:rsidRDefault="003413EA" w:rsidP="007B75CF">
            <w:r w:rsidRPr="003413EA">
              <w:rPr>
                <w:noProof/>
                <w:lang w:eastAsia="en-AU"/>
              </w:rPr>
              <w:drawing>
                <wp:inline distT="0" distB="0" distL="0" distR="0" wp14:anchorId="56AC015C" wp14:editId="2AC48F88">
                  <wp:extent cx="3434964" cy="352133"/>
                  <wp:effectExtent l="0" t="0" r="0" b="0"/>
                  <wp:docPr id="19" name="Picture 19" descr="Screen shot showing typing in the teacher entry box. Teacher emails with the typed letters show as a drop down highlighted with a thick red out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22" cy="37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DEC5A" w14:textId="026A5A8C" w:rsidR="00E72A50" w:rsidRDefault="00E72A50" w:rsidP="007B75CF">
            <w:r>
              <w:t>Use the mouse to select the correct teacher</w:t>
            </w:r>
            <w:r w:rsidR="008E4F48">
              <w:t>.</w:t>
            </w:r>
          </w:p>
          <w:p w14:paraId="29192BF0" w14:textId="45C2FD3D" w:rsidR="006645C0" w:rsidRDefault="007C0DA3" w:rsidP="007B75CF">
            <w:r w:rsidRPr="007C0DA3">
              <w:rPr>
                <w:noProof/>
                <w:lang w:eastAsia="en-AU"/>
              </w:rPr>
              <w:drawing>
                <wp:inline distT="0" distB="0" distL="0" distR="0" wp14:anchorId="6479E6C6" wp14:editId="7AC5F254">
                  <wp:extent cx="3356610" cy="211471"/>
                  <wp:effectExtent l="0" t="0" r="0" b="0"/>
                  <wp:docPr id="6" name="Picture 6" descr="A teacher email address is highlighted for selection with the mou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796" cy="24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6298" w14:textId="452070AB" w:rsidR="006645C0" w:rsidRDefault="006645C0" w:rsidP="007B75CF">
            <w:r>
              <w:t>The selected teacher will appear under the course entry box</w:t>
            </w:r>
            <w:r w:rsidR="008E4F48">
              <w:t>.</w:t>
            </w:r>
          </w:p>
          <w:p w14:paraId="4D7DB2A8" w14:textId="1BD5C2ED" w:rsidR="00E72A50" w:rsidRDefault="0064436B" w:rsidP="007B75CF">
            <w:r w:rsidRPr="0064436B">
              <w:rPr>
                <w:noProof/>
                <w:lang w:eastAsia="en-AU"/>
              </w:rPr>
              <w:lastRenderedPageBreak/>
              <w:drawing>
                <wp:inline distT="0" distB="0" distL="0" distR="0" wp14:anchorId="72A3C7AD" wp14:editId="1C74F6A8">
                  <wp:extent cx="4309607" cy="341768"/>
                  <wp:effectExtent l="0" t="0" r="0" b="1270"/>
                  <wp:docPr id="20" name="Picture 20" descr="The selected teacher email is shown under the course entry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313" cy="34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55215" w14:textId="5059AC7F" w:rsidR="008436B2" w:rsidRDefault="0072479B" w:rsidP="007B75CF">
            <w:r>
              <w:t>Y</w:t>
            </w:r>
            <w:r w:rsidR="008436B2">
              <w:t>ou may need to enter the full email address of the teacher (or Head Teacher) the first time</w:t>
            </w:r>
            <w:r>
              <w:t xml:space="preserve"> that teacher’s email is used in SPaRO</w:t>
            </w:r>
            <w:r w:rsidR="008436B2">
              <w:t>.</w:t>
            </w:r>
          </w:p>
        </w:tc>
      </w:tr>
      <w:tr w:rsidR="000D5D00" w:rsidRPr="00A91480" w14:paraId="76A910AB" w14:textId="77777777" w:rsidTr="00594E84">
        <w:tc>
          <w:tcPr>
            <w:tcW w:w="1555" w:type="dxa"/>
          </w:tcPr>
          <w:p w14:paraId="5E718408" w14:textId="77777777" w:rsidR="000D5D00" w:rsidRPr="00A91480" w:rsidRDefault="000D5D00" w:rsidP="007B75CF"/>
        </w:tc>
        <w:tc>
          <w:tcPr>
            <w:tcW w:w="8073" w:type="dxa"/>
          </w:tcPr>
          <w:p w14:paraId="3806CCE1" w14:textId="088F38BA" w:rsidR="000D5D00" w:rsidRDefault="006645C0" w:rsidP="007B75CF">
            <w:r>
              <w:t>Use the same process for the Head Teacher entry</w:t>
            </w:r>
            <w:r w:rsidR="008E4F48">
              <w:t>.</w:t>
            </w:r>
          </w:p>
          <w:p w14:paraId="2C1A27B1" w14:textId="77777777" w:rsidR="00062A45" w:rsidRDefault="00452C43" w:rsidP="007B75CF">
            <w:r w:rsidRPr="00452C43">
              <w:rPr>
                <w:noProof/>
                <w:lang w:eastAsia="en-AU"/>
              </w:rPr>
              <w:drawing>
                <wp:inline distT="0" distB="0" distL="0" distR="0" wp14:anchorId="00113E66" wp14:editId="688B1225">
                  <wp:extent cx="3971925" cy="226982"/>
                  <wp:effectExtent l="0" t="0" r="0" b="1905"/>
                  <wp:docPr id="9" name="Picture 9" descr="Screen shot showing the head teacher entry box with a head teacher email shown undernea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107468" cy="23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300F8" w14:textId="3B96DF6A" w:rsidR="008436B2" w:rsidRPr="00505B25" w:rsidRDefault="00505B25" w:rsidP="007B75CF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sure you have access to </w:t>
            </w:r>
            <w:r w:rsidR="007131BF">
              <w:rPr>
                <w:b/>
                <w:bCs w:val="0"/>
              </w:rPr>
              <w:t>your</w:t>
            </w:r>
            <w:r>
              <w:rPr>
                <w:b/>
                <w:bCs w:val="0"/>
              </w:rPr>
              <w:t xml:space="preserve"> school’s staff directory for an accurate list of email addresses the first time you use this SPaRO function.</w:t>
            </w:r>
          </w:p>
        </w:tc>
      </w:tr>
      <w:tr w:rsidR="008E2AFA" w:rsidRPr="00A91480" w14:paraId="099C8CDC" w14:textId="77777777" w:rsidTr="00594E84">
        <w:tc>
          <w:tcPr>
            <w:tcW w:w="1555" w:type="dxa"/>
          </w:tcPr>
          <w:p w14:paraId="5F1D4477" w14:textId="77777777" w:rsidR="008E2AFA" w:rsidRPr="00A91480" w:rsidRDefault="008E2AFA" w:rsidP="007B75CF"/>
        </w:tc>
        <w:tc>
          <w:tcPr>
            <w:tcW w:w="8073" w:type="dxa"/>
          </w:tcPr>
          <w:p w14:paraId="432C9A6B" w14:textId="77777777" w:rsidR="008E2AFA" w:rsidRPr="00E05915" w:rsidRDefault="00E83234" w:rsidP="007B75CF">
            <w:pPr>
              <w:rPr>
                <w:b/>
                <w:bCs w:val="0"/>
              </w:rPr>
            </w:pPr>
            <w:r w:rsidRPr="00E05915">
              <w:rPr>
                <w:b/>
                <w:bCs w:val="0"/>
              </w:rPr>
              <w:t>Scroll down to enter information about the teacher support.</w:t>
            </w:r>
          </w:p>
          <w:p w14:paraId="3D16DD49" w14:textId="23D872F6" w:rsidR="00E83234" w:rsidRDefault="00576549" w:rsidP="007B75CF">
            <w:r>
              <w:t>Check all the boxes that apply for reason for support</w:t>
            </w:r>
            <w:r w:rsidR="00331FF7">
              <w:t>.</w:t>
            </w:r>
          </w:p>
          <w:p w14:paraId="41BF0C60" w14:textId="0CD1B2D6" w:rsidR="00331FF7" w:rsidRDefault="00331FF7" w:rsidP="007B75CF">
            <w:r w:rsidRPr="00331FF7">
              <w:rPr>
                <w:noProof/>
                <w:lang w:eastAsia="en-AU"/>
              </w:rPr>
              <w:drawing>
                <wp:inline distT="0" distB="0" distL="0" distR="0" wp14:anchorId="63C66148" wp14:editId="5152BE8F">
                  <wp:extent cx="3356781" cy="858741"/>
                  <wp:effectExtent l="0" t="0" r="0" b="0"/>
                  <wp:docPr id="10" name="Picture 10" descr="Screen shot of reason for support showing 3 boxes ticked. The other box is ticked to allow access to the text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814" cy="87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86B64" w14:textId="3418E5D3" w:rsidR="00AD7A30" w:rsidRDefault="00AD7A30" w:rsidP="007B75CF">
            <w:r>
              <w:t>Check other to use the text box.</w:t>
            </w:r>
            <w:r w:rsidR="00A917C3">
              <w:t xml:space="preserve"> </w:t>
            </w:r>
            <w:r w:rsidR="00A917C3" w:rsidRPr="006E4DF7">
              <w:rPr>
                <w:b/>
                <w:bCs w:val="0"/>
              </w:rPr>
              <w:t xml:space="preserve">If the subject requiring support is not available, enter it </w:t>
            </w:r>
            <w:r w:rsidR="006E4DF7" w:rsidRPr="006E4DF7">
              <w:rPr>
                <w:b/>
                <w:bCs w:val="0"/>
              </w:rPr>
              <w:t>in the text box here.</w:t>
            </w:r>
            <w:r>
              <w:t xml:space="preserve"> </w:t>
            </w:r>
          </w:p>
        </w:tc>
      </w:tr>
      <w:tr w:rsidR="008E2AFA" w:rsidRPr="00A91480" w14:paraId="303DB567" w14:textId="77777777" w:rsidTr="00594E84">
        <w:tc>
          <w:tcPr>
            <w:tcW w:w="1555" w:type="dxa"/>
          </w:tcPr>
          <w:p w14:paraId="4D46E715" w14:textId="77777777" w:rsidR="008E2AFA" w:rsidRPr="00A91480" w:rsidRDefault="008E2AFA" w:rsidP="007B75CF"/>
        </w:tc>
        <w:tc>
          <w:tcPr>
            <w:tcW w:w="8073" w:type="dxa"/>
          </w:tcPr>
          <w:p w14:paraId="4848039F" w14:textId="77777777" w:rsidR="008E2AFA" w:rsidRDefault="008A2C8F" w:rsidP="007B75CF">
            <w:r>
              <w:t>Check all the boxes to indicate who is providing the support.</w:t>
            </w:r>
          </w:p>
          <w:p w14:paraId="0E623697" w14:textId="23D1D1C5" w:rsidR="008A2C8F" w:rsidRDefault="000C211A" w:rsidP="007B75CF">
            <w:r w:rsidRPr="000C211A">
              <w:rPr>
                <w:noProof/>
                <w:lang w:eastAsia="en-AU"/>
              </w:rPr>
              <w:drawing>
                <wp:inline distT="0" distB="0" distL="0" distR="0" wp14:anchorId="436947AF" wp14:editId="5430F572">
                  <wp:extent cx="3188473" cy="1305094"/>
                  <wp:effectExtent l="0" t="0" r="0" b="9525"/>
                  <wp:docPr id="11" name="Picture 11" descr="Screen shot of support provided by showing 3 of the 6 boxes ticked. The other box is ticked to allow access to the text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00" cy="131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1BF974" w14:textId="6957DB75" w:rsidR="008A2C8F" w:rsidRDefault="008A2C8F" w:rsidP="007B75CF">
            <w:r>
              <w:t xml:space="preserve">Check </w:t>
            </w:r>
            <w:r w:rsidR="0010286C">
              <w:t>other to use the text box</w:t>
            </w:r>
            <w:r w:rsidR="00AD74B0">
              <w:t xml:space="preserve"> (optional)</w:t>
            </w:r>
            <w:r w:rsidR="0010286C">
              <w:t xml:space="preserve">. </w:t>
            </w:r>
            <w:r w:rsidR="00AD74B0">
              <w:t>Use the text box</w:t>
            </w:r>
            <w:r w:rsidR="0010286C">
              <w:t xml:space="preserve"> to specify the network or </w:t>
            </w:r>
            <w:r w:rsidR="00AB12E9">
              <w:t xml:space="preserve">association or the name of </w:t>
            </w:r>
            <w:r w:rsidR="000C211A">
              <w:t>any other</w:t>
            </w:r>
            <w:r w:rsidR="00AB12E9">
              <w:t xml:space="preserve"> school providing support</w:t>
            </w:r>
            <w:r w:rsidR="0058799A">
              <w:t>.</w:t>
            </w:r>
          </w:p>
        </w:tc>
      </w:tr>
      <w:tr w:rsidR="008E2AFA" w:rsidRPr="00A91480" w14:paraId="7ED363B2" w14:textId="77777777" w:rsidTr="00594E84">
        <w:tc>
          <w:tcPr>
            <w:tcW w:w="1555" w:type="dxa"/>
          </w:tcPr>
          <w:p w14:paraId="39160431" w14:textId="77777777" w:rsidR="008E2AFA" w:rsidRPr="00A91480" w:rsidRDefault="008E2AFA" w:rsidP="007B75CF"/>
        </w:tc>
        <w:tc>
          <w:tcPr>
            <w:tcW w:w="8073" w:type="dxa"/>
          </w:tcPr>
          <w:p w14:paraId="7AFCC133" w14:textId="77777777" w:rsidR="008E2AFA" w:rsidRDefault="00FB1DBD" w:rsidP="007B75CF">
            <w:r>
              <w:t>Check all the boxes that apply for the type of support provided.</w:t>
            </w:r>
          </w:p>
          <w:p w14:paraId="2C724ECA" w14:textId="59DA06F2" w:rsidR="00FB1DBD" w:rsidRDefault="00972830" w:rsidP="007B75CF">
            <w:r w:rsidRPr="00972830">
              <w:rPr>
                <w:noProof/>
                <w:lang w:eastAsia="en-AU"/>
              </w:rPr>
              <w:drawing>
                <wp:inline distT="0" distB="0" distL="0" distR="0" wp14:anchorId="1C496562" wp14:editId="7AA4AF99">
                  <wp:extent cx="2941983" cy="1531464"/>
                  <wp:effectExtent l="0" t="0" r="0" b="0"/>
                  <wp:docPr id="12" name="Picture 12" descr="Screen shot of type of support showing 6 of the 12 boxes ticked. The other box is ticked to allow access to the text box which shows the words statewide staffroom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653" cy="15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B9DDA" w14:textId="0849CD72" w:rsidR="00FB1DBD" w:rsidRDefault="00205FFC" w:rsidP="007B75CF">
            <w:r>
              <w:t xml:space="preserve">Check other to use the text box (optional). You can specify </w:t>
            </w:r>
            <w:hyperlink r:id="rId27" w:history="1">
              <w:r w:rsidRPr="00992C37">
                <w:rPr>
                  <w:rStyle w:val="Hyperlink"/>
                </w:rPr>
                <w:t>statewide staffrooms</w:t>
              </w:r>
            </w:hyperlink>
            <w:r>
              <w:t xml:space="preserve"> in the text box.</w:t>
            </w:r>
          </w:p>
        </w:tc>
      </w:tr>
      <w:tr w:rsidR="000D5D00" w:rsidRPr="00A91480" w14:paraId="46128B5C" w14:textId="77777777" w:rsidTr="00594E84">
        <w:tc>
          <w:tcPr>
            <w:tcW w:w="1555" w:type="dxa"/>
          </w:tcPr>
          <w:p w14:paraId="553749BD" w14:textId="77777777" w:rsidR="000D5D00" w:rsidRPr="00A91480" w:rsidRDefault="000D5D00" w:rsidP="007B75CF"/>
        </w:tc>
        <w:tc>
          <w:tcPr>
            <w:tcW w:w="8073" w:type="dxa"/>
          </w:tcPr>
          <w:p w14:paraId="06AECA6A" w14:textId="77777777" w:rsidR="00067DE0" w:rsidRDefault="00375928" w:rsidP="007B75CF">
            <w:r>
              <w:t>Select</w:t>
            </w:r>
            <w:r w:rsidR="006876D5">
              <w:t xml:space="preserve"> </w:t>
            </w:r>
            <w:r>
              <w:rPr>
                <w:b/>
                <w:bCs w:val="0"/>
              </w:rPr>
              <w:t>Close</w:t>
            </w:r>
            <w:r w:rsidR="006876D5">
              <w:t xml:space="preserve"> to return to the summary screen</w:t>
            </w:r>
            <w:r w:rsidR="004B2FE6">
              <w:t>.</w:t>
            </w:r>
          </w:p>
          <w:p w14:paraId="6E0EEC93" w14:textId="77777777" w:rsidR="00911312" w:rsidRDefault="00911312" w:rsidP="007B75CF">
            <w:r w:rsidRPr="00911312">
              <w:rPr>
                <w:noProof/>
                <w:lang w:eastAsia="en-AU"/>
              </w:rPr>
              <w:lastRenderedPageBreak/>
              <w:drawing>
                <wp:inline distT="0" distB="0" distL="0" distR="0" wp14:anchorId="70E0602F" wp14:editId="0DEB63C3">
                  <wp:extent cx="4989195" cy="1290955"/>
                  <wp:effectExtent l="0" t="0" r="1905" b="4445"/>
                  <wp:docPr id="22" name="Picture 22" descr="Screen shot of the summary screen showing teacher support data in the second row. The bin icons are visible on the right hand side of each ro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195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4B28C" w14:textId="764968D8" w:rsidR="00B01567" w:rsidRDefault="00B01567" w:rsidP="007B75CF">
            <w:r>
              <w:t>To delete a row, select the bin icon. You will be asked to confirm the deletion.</w:t>
            </w:r>
          </w:p>
        </w:tc>
      </w:tr>
      <w:tr w:rsidR="000D5D00" w:rsidRPr="00A91480" w14:paraId="2DB2DFE9" w14:textId="77777777" w:rsidTr="00594E84">
        <w:tc>
          <w:tcPr>
            <w:tcW w:w="1555" w:type="dxa"/>
          </w:tcPr>
          <w:p w14:paraId="266F7F5E" w14:textId="43F3DC22" w:rsidR="000D5D00" w:rsidRPr="00A91480" w:rsidRDefault="000D5D00" w:rsidP="007B75CF"/>
        </w:tc>
        <w:tc>
          <w:tcPr>
            <w:tcW w:w="8073" w:type="dxa"/>
          </w:tcPr>
          <w:p w14:paraId="1E75F132" w14:textId="0E2566B0" w:rsidR="000D5D00" w:rsidRDefault="001E0E07" w:rsidP="007B75CF">
            <w:r>
              <w:t xml:space="preserve">Continue to </w:t>
            </w:r>
            <w:r w:rsidR="00C748EF">
              <w:t>select</w:t>
            </w:r>
            <w:r>
              <w:t xml:space="preserve"> </w:t>
            </w:r>
            <w:r w:rsidRPr="00E8294B">
              <w:rPr>
                <w:b/>
              </w:rPr>
              <w:t>+ Add entry</w:t>
            </w:r>
            <w:r>
              <w:rPr>
                <w:b/>
              </w:rPr>
              <w:t xml:space="preserve"> </w:t>
            </w:r>
            <w:r w:rsidR="007E58D4">
              <w:t>to complete the support page for each inexperienced or unsupervised teacher.</w:t>
            </w:r>
          </w:p>
        </w:tc>
      </w:tr>
    </w:tbl>
    <w:p w14:paraId="184B15D6" w14:textId="09721C07" w:rsidR="00445976" w:rsidRPr="00380FD9" w:rsidRDefault="000B12F4" w:rsidP="00907D46">
      <w:r>
        <w:t xml:space="preserve">For advice on curriculum support contact Curriculum Secondary Learners </w:t>
      </w:r>
      <w:r>
        <w:br/>
        <w:t xml:space="preserve">E: </w:t>
      </w:r>
      <w:hyperlink r:id="rId29" w:history="1">
        <w:r w:rsidRPr="004D7738">
          <w:rPr>
            <w:rStyle w:val="Hyperlink"/>
          </w:rPr>
          <w:t>SecondaryEducationUnit@det.nsw.edu.au</w:t>
        </w:r>
      </w:hyperlink>
    </w:p>
    <w:sectPr w:rsidR="00445976" w:rsidRPr="00380FD9" w:rsidSect="00AE434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4FBA" w14:textId="77777777" w:rsidR="005C5BBB" w:rsidRDefault="005C5BBB" w:rsidP="007B75CF">
      <w:r>
        <w:separator/>
      </w:r>
    </w:p>
  </w:endnote>
  <w:endnote w:type="continuationSeparator" w:id="0">
    <w:p w14:paraId="584DA6A3" w14:textId="77777777" w:rsidR="005C5BBB" w:rsidRDefault="005C5BBB" w:rsidP="007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6B3B" w14:textId="77777777" w:rsidR="00591762" w:rsidRDefault="00591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8784" w14:textId="77777777" w:rsidR="00591762" w:rsidRDefault="0059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916E" w14:textId="77777777" w:rsidR="00591762" w:rsidRDefault="0059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DBFD" w14:textId="77777777" w:rsidR="005C5BBB" w:rsidRDefault="005C5BBB" w:rsidP="007B75CF">
      <w:r>
        <w:separator/>
      </w:r>
    </w:p>
  </w:footnote>
  <w:footnote w:type="continuationSeparator" w:id="0">
    <w:p w14:paraId="493AEA54" w14:textId="77777777" w:rsidR="005C5BBB" w:rsidRDefault="005C5BBB" w:rsidP="007B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5AD5" w14:textId="77777777" w:rsidR="00591762" w:rsidRDefault="00591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DCB9" w14:textId="77777777" w:rsidR="00591762" w:rsidRDefault="0059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07803" w14:textId="77777777" w:rsidR="00591762" w:rsidRDefault="0059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3E"/>
    <w:multiLevelType w:val="hybridMultilevel"/>
    <w:tmpl w:val="6B74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A24"/>
    <w:multiLevelType w:val="hybridMultilevel"/>
    <w:tmpl w:val="FF786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277D"/>
    <w:multiLevelType w:val="hybridMultilevel"/>
    <w:tmpl w:val="EBD28C98"/>
    <w:lvl w:ilvl="0" w:tplc="196243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11DBA"/>
    <w:multiLevelType w:val="hybridMultilevel"/>
    <w:tmpl w:val="28CC618C"/>
    <w:lvl w:ilvl="0" w:tplc="0C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 w15:restartNumberingAfterBreak="0">
    <w:nsid w:val="7DFB6414"/>
    <w:multiLevelType w:val="hybridMultilevel"/>
    <w:tmpl w:val="02B41194"/>
    <w:lvl w:ilvl="0" w:tplc="C0B699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tDA2sDQ0NLU0NzZS0lEKTi0uzszPAykwrAUArKPNCiwAAAA="/>
  </w:docVars>
  <w:rsids>
    <w:rsidRoot w:val="003F59A9"/>
    <w:rsid w:val="0004204C"/>
    <w:rsid w:val="00044836"/>
    <w:rsid w:val="00044FA5"/>
    <w:rsid w:val="00057C75"/>
    <w:rsid w:val="00062A45"/>
    <w:rsid w:val="00067DE0"/>
    <w:rsid w:val="000762A1"/>
    <w:rsid w:val="000A1EA8"/>
    <w:rsid w:val="000A55C8"/>
    <w:rsid w:val="000B009E"/>
    <w:rsid w:val="000B12F4"/>
    <w:rsid w:val="000C211A"/>
    <w:rsid w:val="000C2BBE"/>
    <w:rsid w:val="000D5D00"/>
    <w:rsid w:val="0010286C"/>
    <w:rsid w:val="0010332E"/>
    <w:rsid w:val="00105225"/>
    <w:rsid w:val="00106327"/>
    <w:rsid w:val="001356A4"/>
    <w:rsid w:val="00155DD6"/>
    <w:rsid w:val="00181CB3"/>
    <w:rsid w:val="001B1E22"/>
    <w:rsid w:val="001C5372"/>
    <w:rsid w:val="001D4C56"/>
    <w:rsid w:val="001E0E07"/>
    <w:rsid w:val="00205FFC"/>
    <w:rsid w:val="00215F6A"/>
    <w:rsid w:val="0022446B"/>
    <w:rsid w:val="002428D6"/>
    <w:rsid w:val="00243692"/>
    <w:rsid w:val="00260426"/>
    <w:rsid w:val="00261E40"/>
    <w:rsid w:val="00297750"/>
    <w:rsid w:val="002B2308"/>
    <w:rsid w:val="002D12B7"/>
    <w:rsid w:val="002D6678"/>
    <w:rsid w:val="002E7780"/>
    <w:rsid w:val="00315F39"/>
    <w:rsid w:val="00331FF7"/>
    <w:rsid w:val="0033515F"/>
    <w:rsid w:val="003413EA"/>
    <w:rsid w:val="00355856"/>
    <w:rsid w:val="00357D43"/>
    <w:rsid w:val="00362191"/>
    <w:rsid w:val="00375928"/>
    <w:rsid w:val="00380FD9"/>
    <w:rsid w:val="00381587"/>
    <w:rsid w:val="003832CC"/>
    <w:rsid w:val="00383895"/>
    <w:rsid w:val="003947E6"/>
    <w:rsid w:val="003B1560"/>
    <w:rsid w:val="003B26F6"/>
    <w:rsid w:val="003C614B"/>
    <w:rsid w:val="003E7428"/>
    <w:rsid w:val="003F0336"/>
    <w:rsid w:val="003F270F"/>
    <w:rsid w:val="003F521D"/>
    <w:rsid w:val="003F59A9"/>
    <w:rsid w:val="00420230"/>
    <w:rsid w:val="00421DC5"/>
    <w:rsid w:val="00426F51"/>
    <w:rsid w:val="00427747"/>
    <w:rsid w:val="0044136A"/>
    <w:rsid w:val="00445976"/>
    <w:rsid w:val="00446813"/>
    <w:rsid w:val="00451B13"/>
    <w:rsid w:val="00452C43"/>
    <w:rsid w:val="00463869"/>
    <w:rsid w:val="00473CDE"/>
    <w:rsid w:val="004879C0"/>
    <w:rsid w:val="004970B2"/>
    <w:rsid w:val="00497735"/>
    <w:rsid w:val="004A21A4"/>
    <w:rsid w:val="004B2FE6"/>
    <w:rsid w:val="004C11E3"/>
    <w:rsid w:val="004C4529"/>
    <w:rsid w:val="004C7E4D"/>
    <w:rsid w:val="004D54E4"/>
    <w:rsid w:val="004F0C24"/>
    <w:rsid w:val="004F2D04"/>
    <w:rsid w:val="004F630F"/>
    <w:rsid w:val="00505B25"/>
    <w:rsid w:val="00543144"/>
    <w:rsid w:val="005560EF"/>
    <w:rsid w:val="005719BA"/>
    <w:rsid w:val="00576549"/>
    <w:rsid w:val="00587618"/>
    <w:rsid w:val="0058799A"/>
    <w:rsid w:val="00591762"/>
    <w:rsid w:val="00592062"/>
    <w:rsid w:val="00594E84"/>
    <w:rsid w:val="005A749F"/>
    <w:rsid w:val="005B59F6"/>
    <w:rsid w:val="005C1CAB"/>
    <w:rsid w:val="005C47AA"/>
    <w:rsid w:val="005C5BBB"/>
    <w:rsid w:val="005E00C0"/>
    <w:rsid w:val="005E2257"/>
    <w:rsid w:val="005F4670"/>
    <w:rsid w:val="00621371"/>
    <w:rsid w:val="0062373A"/>
    <w:rsid w:val="00632388"/>
    <w:rsid w:val="006437E5"/>
    <w:rsid w:val="0064436B"/>
    <w:rsid w:val="006605F2"/>
    <w:rsid w:val="00662CD9"/>
    <w:rsid w:val="006635F0"/>
    <w:rsid w:val="006645C0"/>
    <w:rsid w:val="00665744"/>
    <w:rsid w:val="0068068A"/>
    <w:rsid w:val="00685213"/>
    <w:rsid w:val="006876D5"/>
    <w:rsid w:val="006A7208"/>
    <w:rsid w:val="006C6DE1"/>
    <w:rsid w:val="006E084A"/>
    <w:rsid w:val="006E1335"/>
    <w:rsid w:val="006E20D3"/>
    <w:rsid w:val="006E4365"/>
    <w:rsid w:val="006E4DF7"/>
    <w:rsid w:val="006F2E3A"/>
    <w:rsid w:val="007131BF"/>
    <w:rsid w:val="00723019"/>
    <w:rsid w:val="0072479B"/>
    <w:rsid w:val="00727A0E"/>
    <w:rsid w:val="0074171A"/>
    <w:rsid w:val="00752782"/>
    <w:rsid w:val="007535CD"/>
    <w:rsid w:val="00764D1A"/>
    <w:rsid w:val="00772638"/>
    <w:rsid w:val="00773E0A"/>
    <w:rsid w:val="007B75CF"/>
    <w:rsid w:val="007C0DA3"/>
    <w:rsid w:val="007C54E7"/>
    <w:rsid w:val="007D21D0"/>
    <w:rsid w:val="007D2C9F"/>
    <w:rsid w:val="007D302D"/>
    <w:rsid w:val="007D326C"/>
    <w:rsid w:val="007D7AB4"/>
    <w:rsid w:val="007E58D4"/>
    <w:rsid w:val="007F2FD2"/>
    <w:rsid w:val="007F62FD"/>
    <w:rsid w:val="008007BC"/>
    <w:rsid w:val="0080347C"/>
    <w:rsid w:val="008378BA"/>
    <w:rsid w:val="008425BD"/>
    <w:rsid w:val="008436B2"/>
    <w:rsid w:val="008512D6"/>
    <w:rsid w:val="00851E2E"/>
    <w:rsid w:val="00854217"/>
    <w:rsid w:val="00860FB7"/>
    <w:rsid w:val="00861A6D"/>
    <w:rsid w:val="008A2C8F"/>
    <w:rsid w:val="008B5FE5"/>
    <w:rsid w:val="008C75BE"/>
    <w:rsid w:val="008D5245"/>
    <w:rsid w:val="008E2AFA"/>
    <w:rsid w:val="008E4F48"/>
    <w:rsid w:val="00903229"/>
    <w:rsid w:val="0090619F"/>
    <w:rsid w:val="00907D46"/>
    <w:rsid w:val="00911312"/>
    <w:rsid w:val="0091176E"/>
    <w:rsid w:val="009125FD"/>
    <w:rsid w:val="00927955"/>
    <w:rsid w:val="0096267C"/>
    <w:rsid w:val="00972830"/>
    <w:rsid w:val="00974483"/>
    <w:rsid w:val="00980833"/>
    <w:rsid w:val="00992C37"/>
    <w:rsid w:val="009A069E"/>
    <w:rsid w:val="009A7217"/>
    <w:rsid w:val="009B14B2"/>
    <w:rsid w:val="009B778D"/>
    <w:rsid w:val="009D2936"/>
    <w:rsid w:val="009D77BE"/>
    <w:rsid w:val="009E1172"/>
    <w:rsid w:val="009E11E4"/>
    <w:rsid w:val="009E2657"/>
    <w:rsid w:val="009E75DF"/>
    <w:rsid w:val="009F6A94"/>
    <w:rsid w:val="00A0051E"/>
    <w:rsid w:val="00A01506"/>
    <w:rsid w:val="00A10649"/>
    <w:rsid w:val="00A3666B"/>
    <w:rsid w:val="00A7309A"/>
    <w:rsid w:val="00A831F8"/>
    <w:rsid w:val="00A8536D"/>
    <w:rsid w:val="00A86CBD"/>
    <w:rsid w:val="00A91480"/>
    <w:rsid w:val="00A917C3"/>
    <w:rsid w:val="00A95BF1"/>
    <w:rsid w:val="00A97502"/>
    <w:rsid w:val="00AB12E9"/>
    <w:rsid w:val="00AC232A"/>
    <w:rsid w:val="00AC4783"/>
    <w:rsid w:val="00AD1452"/>
    <w:rsid w:val="00AD74B0"/>
    <w:rsid w:val="00AD7A30"/>
    <w:rsid w:val="00AE360F"/>
    <w:rsid w:val="00AE434E"/>
    <w:rsid w:val="00AE5C01"/>
    <w:rsid w:val="00AE72A1"/>
    <w:rsid w:val="00AE78F9"/>
    <w:rsid w:val="00B01567"/>
    <w:rsid w:val="00B0347C"/>
    <w:rsid w:val="00B14A6D"/>
    <w:rsid w:val="00B215BB"/>
    <w:rsid w:val="00B25532"/>
    <w:rsid w:val="00B256C4"/>
    <w:rsid w:val="00B344A2"/>
    <w:rsid w:val="00B42583"/>
    <w:rsid w:val="00B512ED"/>
    <w:rsid w:val="00B70C8C"/>
    <w:rsid w:val="00B863C9"/>
    <w:rsid w:val="00BA5DB9"/>
    <w:rsid w:val="00BB1589"/>
    <w:rsid w:val="00BC120B"/>
    <w:rsid w:val="00BE023F"/>
    <w:rsid w:val="00C12184"/>
    <w:rsid w:val="00C139A4"/>
    <w:rsid w:val="00C1466F"/>
    <w:rsid w:val="00C177D1"/>
    <w:rsid w:val="00C748EF"/>
    <w:rsid w:val="00C85198"/>
    <w:rsid w:val="00C90FDC"/>
    <w:rsid w:val="00C93E1D"/>
    <w:rsid w:val="00C97DCE"/>
    <w:rsid w:val="00CB42E2"/>
    <w:rsid w:val="00CC0CE0"/>
    <w:rsid w:val="00CD101B"/>
    <w:rsid w:val="00CD353D"/>
    <w:rsid w:val="00CD64A4"/>
    <w:rsid w:val="00CF2CFD"/>
    <w:rsid w:val="00D0366E"/>
    <w:rsid w:val="00D27216"/>
    <w:rsid w:val="00D304CB"/>
    <w:rsid w:val="00D47D8C"/>
    <w:rsid w:val="00D50F80"/>
    <w:rsid w:val="00D52C95"/>
    <w:rsid w:val="00D7611D"/>
    <w:rsid w:val="00D8592D"/>
    <w:rsid w:val="00D873DC"/>
    <w:rsid w:val="00DB0FEF"/>
    <w:rsid w:val="00DC6A9E"/>
    <w:rsid w:val="00DD08E8"/>
    <w:rsid w:val="00DD2C91"/>
    <w:rsid w:val="00DD3A75"/>
    <w:rsid w:val="00E05915"/>
    <w:rsid w:val="00E33C7B"/>
    <w:rsid w:val="00E37C87"/>
    <w:rsid w:val="00E40828"/>
    <w:rsid w:val="00E47EF5"/>
    <w:rsid w:val="00E56844"/>
    <w:rsid w:val="00E663C7"/>
    <w:rsid w:val="00E72A50"/>
    <w:rsid w:val="00E8294B"/>
    <w:rsid w:val="00E83234"/>
    <w:rsid w:val="00E9018C"/>
    <w:rsid w:val="00EA0450"/>
    <w:rsid w:val="00EA2E82"/>
    <w:rsid w:val="00EA70BB"/>
    <w:rsid w:val="00EB3ABA"/>
    <w:rsid w:val="00EC2CB5"/>
    <w:rsid w:val="00EC4803"/>
    <w:rsid w:val="00EE74A4"/>
    <w:rsid w:val="00F141CD"/>
    <w:rsid w:val="00F16A29"/>
    <w:rsid w:val="00F22EBC"/>
    <w:rsid w:val="00F435F7"/>
    <w:rsid w:val="00F50B6B"/>
    <w:rsid w:val="00F61B40"/>
    <w:rsid w:val="00F75C11"/>
    <w:rsid w:val="00F76C87"/>
    <w:rsid w:val="00F81649"/>
    <w:rsid w:val="00FA2025"/>
    <w:rsid w:val="00FB0C65"/>
    <w:rsid w:val="00FB1DBD"/>
    <w:rsid w:val="00FC49AD"/>
    <w:rsid w:val="00FC6C46"/>
    <w:rsid w:val="00FD1F33"/>
    <w:rsid w:val="00FD570C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8269"/>
  <w15:chartTrackingRefBased/>
  <w15:docId w15:val="{6F2102A7-F365-4597-B0A6-415ACD4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CF"/>
    <w:pPr>
      <w:spacing w:before="120" w:after="120" w:line="240" w:lineRule="auto"/>
    </w:pPr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B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6B"/>
  </w:style>
  <w:style w:type="paragraph" w:styleId="Footer">
    <w:name w:val="footer"/>
    <w:basedOn w:val="Normal"/>
    <w:link w:val="FooterChar"/>
    <w:uiPriority w:val="99"/>
    <w:unhideWhenUsed/>
    <w:rsid w:val="00F50B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6B"/>
  </w:style>
  <w:style w:type="paragraph" w:styleId="BalloonText">
    <w:name w:val="Balloon Text"/>
    <w:basedOn w:val="Normal"/>
    <w:link w:val="BalloonTextChar"/>
    <w:uiPriority w:val="99"/>
    <w:semiHidden/>
    <w:unhideWhenUsed/>
    <w:rsid w:val="00B215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SecondaryEducationUnit@det.nsw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education.nsw.gov.au/teaching-and-learning/curriculum/statewide-staffrooms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88F89-98FB-42AF-AECB-C64FE4C48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4ADEC-8A8F-421D-BA09-3CC7835A8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88CCB-1F5A-4FD0-B699-E39C0B1A810E}">
  <ds:schemaRefs>
    <ds:schemaRef ds:uri="http://purl.org/dc/terms/"/>
    <ds:schemaRef ds:uri="33c16299-9e76-4446-b84b-eefe81b91f72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SPaRO QRG HSC teacher support</dc:title>
  <dc:subject/>
  <dc:creator>Vas Ratusau</dc:creator>
  <cp:keywords>Stage 6</cp:keywords>
  <dc:description/>
  <cp:lastModifiedBy>Vas Ratusau</cp:lastModifiedBy>
  <cp:revision>2</cp:revision>
  <dcterms:created xsi:type="dcterms:W3CDTF">2021-02-14T23:20:00Z</dcterms:created>
  <dcterms:modified xsi:type="dcterms:W3CDTF">2021-02-14T23:20:00Z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