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345279E6" w:rsidR="003A5CF5" w:rsidRDefault="00CB46F8" w:rsidP="003A5CF5">
      <w:pPr>
        <w:pStyle w:val="Title"/>
      </w:pPr>
      <w:bookmarkStart w:id="0" w:name="_GoBack"/>
      <w:bookmarkEnd w:id="0"/>
      <w:r>
        <w:t>Children of t</w:t>
      </w:r>
      <w:r w:rsidR="004453D1">
        <w:t>he Holocaust – Ruth Rogoff</w:t>
      </w:r>
    </w:p>
    <w:p w14:paraId="57D1C603" w14:textId="62CB5B79" w:rsidR="003279A1" w:rsidRDefault="003279A1" w:rsidP="00DB0343">
      <w:pPr>
        <w:pStyle w:val="FeatureBox"/>
        <w:spacing w:before="120" w:after="120"/>
      </w:pPr>
      <w:r>
        <w:rPr>
          <w:rStyle w:val="Strong"/>
        </w:rPr>
        <w:t>ABC ME screening details</w:t>
      </w:r>
      <w:r w:rsidRPr="005203DC">
        <w:rPr>
          <w:rStyle w:val="Strong"/>
        </w:rPr>
        <w:t>:</w:t>
      </w:r>
      <w:r>
        <w:rPr>
          <w:rStyle w:val="Strong"/>
        </w:rPr>
        <w:t xml:space="preserve"> </w:t>
      </w:r>
      <w:r w:rsidR="00DB0343">
        <w:rPr>
          <w:rStyle w:val="Strong"/>
          <w:b w:val="0"/>
        </w:rPr>
        <w:t>Wednesday</w:t>
      </w:r>
      <w:r w:rsidR="006E5F9E">
        <w:t xml:space="preserve"> 29</w:t>
      </w:r>
      <w:r w:rsidR="004453D1">
        <w:t xml:space="preserve"> April, 2020 at 2:00pm</w:t>
      </w:r>
    </w:p>
    <w:p w14:paraId="25A64FB0" w14:textId="77AF2C0A" w:rsidR="003279A1" w:rsidRDefault="003279A1" w:rsidP="00DB0343">
      <w:pPr>
        <w:pStyle w:val="FeatureBox"/>
        <w:spacing w:before="120" w:after="120"/>
      </w:pPr>
      <w:r>
        <w:t xml:space="preserve">This episode can also be viewed on </w:t>
      </w:r>
      <w:hyperlink r:id="rId7" w:history="1">
        <w:r w:rsidRPr="00150F4F">
          <w:rPr>
            <w:rStyle w:val="Hyperlink"/>
          </w:rPr>
          <w:t>ABC iView</w:t>
        </w:r>
      </w:hyperlink>
      <w:r>
        <w:t xml:space="preserve"> after the scheduled screening time.</w:t>
      </w:r>
    </w:p>
    <w:p w14:paraId="784BCA4E" w14:textId="3206FF47" w:rsidR="003279A1" w:rsidRDefault="003279A1" w:rsidP="00DB0343">
      <w:pPr>
        <w:pStyle w:val="FeatureBox"/>
        <w:spacing w:before="120" w:after="120"/>
      </w:pPr>
      <w:r>
        <w:rPr>
          <w:rStyle w:val="Strong"/>
        </w:rPr>
        <w:t xml:space="preserve">Key learning areas: </w:t>
      </w:r>
      <w:r w:rsidR="004453D1">
        <w:t>history</w:t>
      </w:r>
    </w:p>
    <w:p w14:paraId="627DB9F8" w14:textId="4EE780B8" w:rsidR="007F4AA9" w:rsidRDefault="003279A1" w:rsidP="00DB0343">
      <w:pPr>
        <w:pStyle w:val="FeatureBox"/>
        <w:spacing w:before="120" w:after="120"/>
        <w:rPr>
          <w:rStyle w:val="Strong"/>
        </w:rPr>
      </w:pPr>
      <w:r w:rsidRPr="0026503F">
        <w:rPr>
          <w:b/>
        </w:rPr>
        <w:t>Level:</w:t>
      </w:r>
      <w:r w:rsidRPr="0026503F">
        <w:t xml:space="preserve"> secondary</w:t>
      </w:r>
      <w:r w:rsidR="00DB0343">
        <w:t xml:space="preserve"> </w:t>
      </w:r>
    </w:p>
    <w:p w14:paraId="09C08184" w14:textId="2778DB31" w:rsidR="004453D1" w:rsidRDefault="004453D1" w:rsidP="00DB0343">
      <w:pPr>
        <w:pStyle w:val="FeatureBox"/>
        <w:spacing w:before="120" w:after="120"/>
        <w:rPr>
          <w:bCs/>
        </w:rPr>
      </w:pPr>
      <w:r>
        <w:rPr>
          <w:rStyle w:val="Strong"/>
        </w:rPr>
        <w:t xml:space="preserve">About: </w:t>
      </w:r>
      <w:r w:rsidRPr="004453D1">
        <w:rPr>
          <w:bCs/>
        </w:rPr>
        <w:t>A five year-old girl’s escape over the mountains from East Germany into Czechoslovakia and her mother’s determined efforts to keep the family together.</w:t>
      </w:r>
      <w:r>
        <w:rPr>
          <w:bCs/>
        </w:rPr>
        <w:t xml:space="preserve"> </w:t>
      </w:r>
    </w:p>
    <w:p w14:paraId="022AB364" w14:textId="77777777" w:rsidR="00DC5214" w:rsidRPr="00DB0343" w:rsidRDefault="004453D1" w:rsidP="00DB0343">
      <w:pPr>
        <w:pStyle w:val="FeatureBox2"/>
      </w:pPr>
      <w:r w:rsidRPr="00DB0343">
        <w:t xml:space="preserve">This documentary allows students to consider the questions of identity and belonging through their personal connections as well as through the Holocaust. </w:t>
      </w:r>
    </w:p>
    <w:p w14:paraId="3C331A91" w14:textId="0C3C58E3" w:rsidR="003279A1" w:rsidRPr="00DB0343" w:rsidRDefault="004453D1" w:rsidP="00DB0343">
      <w:pPr>
        <w:pStyle w:val="FeatureBox2"/>
      </w:pPr>
      <w:r w:rsidRPr="00DB0343">
        <w:t>One of the most powerful ways to help students begin to grasp genocide and other tragic moments in history is through survivor testimony, or firsthand accounts. Ruth Rogoff recalls what she and her mother had to endure to be safe along with the legacy that exists today, of Holocaust survivors.</w:t>
      </w:r>
    </w:p>
    <w:p w14:paraId="11A83990" w14:textId="33E5D8EF" w:rsidR="003279A1" w:rsidRDefault="003279A1" w:rsidP="003279A1">
      <w:pPr>
        <w:pStyle w:val="Heading2"/>
      </w:pPr>
      <w:r>
        <w:t>Before the episode</w:t>
      </w:r>
    </w:p>
    <w:p w14:paraId="13C028CF" w14:textId="627F356C" w:rsidR="004453D1" w:rsidRDefault="004453D1" w:rsidP="001070DA">
      <w:pPr>
        <w:pStyle w:val="ListNumber"/>
        <w:rPr>
          <w:lang w:eastAsia="en-AU"/>
        </w:rPr>
      </w:pPr>
      <w:r w:rsidRPr="004453D1">
        <w:rPr>
          <w:lang w:eastAsia="en-AU"/>
        </w:rPr>
        <w:t>Is it important to be sensitive to others’ stories? Why or why not? Consider what it means to be sensitive to their others when they tell their story. What are examples of “sensitive” questions? What does it mean to be a “sensitive” listener?</w:t>
      </w:r>
    </w:p>
    <w:tbl>
      <w:tblPr>
        <w:tblStyle w:val="TableGrid"/>
        <w:tblW w:w="0" w:type="auto"/>
        <w:tblLook w:val="04A0" w:firstRow="1" w:lastRow="0" w:firstColumn="1" w:lastColumn="0" w:noHBand="0" w:noVBand="1"/>
        <w:tblCaption w:val="Answer space"/>
      </w:tblPr>
      <w:tblGrid>
        <w:gridCol w:w="9622"/>
      </w:tblGrid>
      <w:tr w:rsidR="00CD7005" w:rsidRPr="007F4AA9" w14:paraId="6D1DA7C8" w14:textId="77777777" w:rsidTr="00DB0343">
        <w:trPr>
          <w:trHeight w:val="2749"/>
          <w:tblHeader/>
        </w:trPr>
        <w:tc>
          <w:tcPr>
            <w:tcW w:w="9622" w:type="dxa"/>
          </w:tcPr>
          <w:p w14:paraId="4FDD0535" w14:textId="5CB3C19D" w:rsidR="00CD7005" w:rsidRPr="007F4AA9" w:rsidRDefault="00CD7005" w:rsidP="00CB46F8">
            <w:pPr>
              <w:rPr>
                <w:lang w:eastAsia="zh-CN"/>
              </w:rPr>
            </w:pPr>
          </w:p>
        </w:tc>
      </w:tr>
    </w:tbl>
    <w:p w14:paraId="3495CB98" w14:textId="49E1E1F4" w:rsidR="004453D1" w:rsidRPr="00DB0343" w:rsidRDefault="004453D1" w:rsidP="00DB0343">
      <w:pPr>
        <w:pStyle w:val="ListNumber"/>
      </w:pPr>
      <w:r w:rsidRPr="00DB0343">
        <w:lastRenderedPageBreak/>
        <w:t>Before listening to Ruth’s</w:t>
      </w:r>
      <w:r w:rsidR="001070DA" w:rsidRPr="00DB0343">
        <w:t xml:space="preserve"> story</w:t>
      </w:r>
      <w:r w:rsidRPr="00DB0343">
        <w:t>, what questions would you want to ask her? Examples include:</w:t>
      </w:r>
    </w:p>
    <w:p w14:paraId="71B04C20" w14:textId="28B655F0" w:rsidR="0022065B" w:rsidRDefault="00A620CF" w:rsidP="004453D1">
      <w:pPr>
        <w:pStyle w:val="ListNumber"/>
        <w:numPr>
          <w:ilvl w:val="0"/>
          <w:numId w:val="44"/>
        </w:numPr>
        <w:rPr>
          <w:lang w:eastAsia="zh-CN"/>
        </w:rPr>
      </w:pPr>
      <w:r w:rsidRPr="004453D1">
        <w:rPr>
          <w:lang w:eastAsia="zh-CN"/>
        </w:rPr>
        <w:t xml:space="preserve">Why do you think Ruth has chosen to tell her story to the world? </w:t>
      </w:r>
    </w:p>
    <w:p w14:paraId="13655386" w14:textId="05AC82BA" w:rsidR="0022065B" w:rsidRPr="004453D1" w:rsidRDefault="00A620CF" w:rsidP="004453D1">
      <w:pPr>
        <w:pStyle w:val="ListNumber"/>
        <w:numPr>
          <w:ilvl w:val="0"/>
          <w:numId w:val="44"/>
        </w:numPr>
        <w:rPr>
          <w:lang w:eastAsia="zh-CN"/>
        </w:rPr>
      </w:pPr>
      <w:r w:rsidRPr="004453D1">
        <w:rPr>
          <w:lang w:eastAsia="zh-CN"/>
        </w:rPr>
        <w:t>What do you expect you to learn from Ruth?</w:t>
      </w:r>
    </w:p>
    <w:tbl>
      <w:tblPr>
        <w:tblStyle w:val="TableGrid"/>
        <w:tblW w:w="0" w:type="auto"/>
        <w:tblLook w:val="04A0" w:firstRow="1" w:lastRow="0" w:firstColumn="1" w:lastColumn="0" w:noHBand="0" w:noVBand="1"/>
        <w:tblCaption w:val="answer space"/>
      </w:tblPr>
      <w:tblGrid>
        <w:gridCol w:w="9622"/>
      </w:tblGrid>
      <w:tr w:rsidR="003279A1" w14:paraId="64B250F6" w14:textId="77777777" w:rsidTr="001070DA">
        <w:trPr>
          <w:trHeight w:val="1123"/>
          <w:tblHeader/>
        </w:trPr>
        <w:tc>
          <w:tcPr>
            <w:tcW w:w="9622" w:type="dxa"/>
          </w:tcPr>
          <w:p w14:paraId="7BA78550" w14:textId="7247A28E" w:rsidR="001070DA" w:rsidRDefault="001070DA" w:rsidP="00CB46F8">
            <w:pPr>
              <w:rPr>
                <w:lang w:eastAsia="zh-CN"/>
              </w:rPr>
            </w:pPr>
          </w:p>
        </w:tc>
      </w:tr>
    </w:tbl>
    <w:p w14:paraId="3A1331C2" w14:textId="1F0A2AD1" w:rsidR="003279A1" w:rsidRDefault="003279A1" w:rsidP="003279A1">
      <w:pPr>
        <w:pStyle w:val="Heading2"/>
      </w:pPr>
      <w:r>
        <w:t>During the episode</w:t>
      </w:r>
    </w:p>
    <w:p w14:paraId="2C2107BA" w14:textId="3B2DF87E" w:rsidR="007A54E8" w:rsidRPr="00CB46F8" w:rsidRDefault="0067611B" w:rsidP="00DB0343">
      <w:pPr>
        <w:pStyle w:val="ListNumber"/>
        <w:numPr>
          <w:ilvl w:val="0"/>
          <w:numId w:val="49"/>
        </w:numPr>
        <w:rPr>
          <w:lang w:eastAsia="zh-CN"/>
        </w:rPr>
      </w:pPr>
      <w:r w:rsidRPr="001070DA">
        <w:rPr>
          <w:lang w:eastAsia="en-AU"/>
        </w:rPr>
        <w:t>Using the chart below as a guide; on the left side, record information presented in the documentary. On the right side, record your information. Reactions could be: a question, a comment, a feeling, a connection to something they know about or have experienced.</w:t>
      </w:r>
    </w:p>
    <w:tbl>
      <w:tblPr>
        <w:tblStyle w:val="Tableheader"/>
        <w:tblW w:w="0" w:type="auto"/>
        <w:tblLook w:val="04A0" w:firstRow="1" w:lastRow="0" w:firstColumn="1" w:lastColumn="0" w:noHBand="0" w:noVBand="1"/>
        <w:tblCaption w:val="Answer space"/>
      </w:tblPr>
      <w:tblGrid>
        <w:gridCol w:w="5357"/>
        <w:gridCol w:w="4215"/>
      </w:tblGrid>
      <w:tr w:rsidR="00CB46F8" w14:paraId="488776BB" w14:textId="77777777" w:rsidTr="00CB46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57" w:type="dxa"/>
          </w:tcPr>
          <w:p w14:paraId="7D0084C4" w14:textId="3B2D13C4" w:rsidR="00CB46F8" w:rsidRDefault="00CB46F8" w:rsidP="00CB46F8">
            <w:pPr>
              <w:spacing w:before="192" w:after="192"/>
              <w:rPr>
                <w:lang w:eastAsia="zh-CN"/>
              </w:rPr>
            </w:pPr>
            <w:r>
              <w:rPr>
                <w:lang w:eastAsia="zh-CN"/>
              </w:rPr>
              <w:t>Information about Ruth Rogoff’s experience</w:t>
            </w:r>
          </w:p>
        </w:tc>
        <w:tc>
          <w:tcPr>
            <w:tcW w:w="4215" w:type="dxa"/>
          </w:tcPr>
          <w:p w14:paraId="17F26132" w14:textId="2AE5F8E1" w:rsidR="00CB46F8" w:rsidRDefault="00CB46F8" w:rsidP="00CB46F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Your reaction</w:t>
            </w:r>
          </w:p>
        </w:tc>
      </w:tr>
      <w:tr w:rsidR="00CB46F8" w14:paraId="54A05AB3" w14:textId="77777777" w:rsidTr="00DB0343">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357" w:type="dxa"/>
          </w:tcPr>
          <w:p w14:paraId="0FE2CD49" w14:textId="77777777" w:rsidR="00CB46F8" w:rsidRDefault="00CB46F8" w:rsidP="00CB46F8">
            <w:pPr>
              <w:rPr>
                <w:lang w:eastAsia="zh-CN"/>
              </w:rPr>
            </w:pPr>
          </w:p>
        </w:tc>
        <w:tc>
          <w:tcPr>
            <w:tcW w:w="4215" w:type="dxa"/>
          </w:tcPr>
          <w:p w14:paraId="0AEA2BD6" w14:textId="77777777" w:rsidR="00CB46F8" w:rsidRDefault="00CB46F8" w:rsidP="00CB46F8">
            <w:pPr>
              <w:cnfStyle w:val="000000100000" w:firstRow="0" w:lastRow="0" w:firstColumn="0" w:lastColumn="0" w:oddVBand="0" w:evenVBand="0" w:oddHBand="1" w:evenHBand="0" w:firstRowFirstColumn="0" w:firstRowLastColumn="0" w:lastRowFirstColumn="0" w:lastRowLastColumn="0"/>
              <w:rPr>
                <w:lang w:eastAsia="zh-CN"/>
              </w:rPr>
            </w:pPr>
          </w:p>
        </w:tc>
      </w:tr>
      <w:tr w:rsidR="00CB46F8" w14:paraId="62E726F1" w14:textId="77777777" w:rsidTr="00DB0343">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357" w:type="dxa"/>
          </w:tcPr>
          <w:p w14:paraId="26C47A71" w14:textId="77777777" w:rsidR="00CB46F8" w:rsidRDefault="00CB46F8" w:rsidP="00CB46F8">
            <w:pPr>
              <w:rPr>
                <w:lang w:eastAsia="zh-CN"/>
              </w:rPr>
            </w:pPr>
          </w:p>
        </w:tc>
        <w:tc>
          <w:tcPr>
            <w:tcW w:w="4215" w:type="dxa"/>
          </w:tcPr>
          <w:p w14:paraId="5A9A0CBA" w14:textId="09C1E6F4" w:rsidR="00CB46F8" w:rsidRDefault="00CB46F8" w:rsidP="00CB46F8">
            <w:pPr>
              <w:cnfStyle w:val="000000010000" w:firstRow="0" w:lastRow="0" w:firstColumn="0" w:lastColumn="0" w:oddVBand="0" w:evenVBand="0" w:oddHBand="0" w:evenHBand="1" w:firstRowFirstColumn="0" w:firstRowLastColumn="0" w:lastRowFirstColumn="0" w:lastRowLastColumn="0"/>
              <w:rPr>
                <w:lang w:eastAsia="zh-CN"/>
              </w:rPr>
            </w:pPr>
          </w:p>
        </w:tc>
      </w:tr>
    </w:tbl>
    <w:p w14:paraId="73654E09" w14:textId="3CBE77DD" w:rsidR="001070DA" w:rsidRPr="00DB0343" w:rsidRDefault="001070DA" w:rsidP="00DB0343">
      <w:pPr>
        <w:pStyle w:val="ListNumber"/>
        <w:spacing w:before="240"/>
      </w:pPr>
      <w:r w:rsidRPr="00DB0343">
        <w:t>Timelines are an effective way to help you see how a survivor’s individual experience fits into the larger historical context.</w:t>
      </w:r>
      <w:r w:rsidR="006E5F9E" w:rsidRPr="00DB0343">
        <w:t xml:space="preserve"> Create a timeline of events from the documentary. The timeline can be written or pictorial. Record on the timeline the significant events in Ruth’s life as you watch the testimony.</w:t>
      </w:r>
    </w:p>
    <w:tbl>
      <w:tblPr>
        <w:tblStyle w:val="TableGrid"/>
        <w:tblW w:w="0" w:type="auto"/>
        <w:tblLook w:val="04A0" w:firstRow="1" w:lastRow="0" w:firstColumn="1" w:lastColumn="0" w:noHBand="0" w:noVBand="1"/>
        <w:tblCaption w:val="answer space"/>
      </w:tblPr>
      <w:tblGrid>
        <w:gridCol w:w="9622"/>
      </w:tblGrid>
      <w:tr w:rsidR="003279A1" w14:paraId="69023EE1" w14:textId="77777777" w:rsidTr="00DB0343">
        <w:trPr>
          <w:trHeight w:val="3547"/>
          <w:tblHeader/>
        </w:trPr>
        <w:tc>
          <w:tcPr>
            <w:tcW w:w="9622" w:type="dxa"/>
          </w:tcPr>
          <w:p w14:paraId="270C312C" w14:textId="7C2960CE" w:rsidR="00087DA0" w:rsidRDefault="00087DA0" w:rsidP="00CB46F8">
            <w:pPr>
              <w:rPr>
                <w:lang w:eastAsia="zh-CN"/>
              </w:rPr>
            </w:pPr>
          </w:p>
          <w:p w14:paraId="6B968ACE" w14:textId="77777777" w:rsidR="00087DA0" w:rsidRPr="00087DA0" w:rsidRDefault="00087DA0" w:rsidP="00087DA0">
            <w:pPr>
              <w:rPr>
                <w:lang w:eastAsia="zh-CN"/>
              </w:rPr>
            </w:pPr>
          </w:p>
          <w:p w14:paraId="0B36278C" w14:textId="77777777" w:rsidR="00087DA0" w:rsidRPr="00087DA0" w:rsidRDefault="00087DA0" w:rsidP="00087DA0">
            <w:pPr>
              <w:rPr>
                <w:lang w:eastAsia="zh-CN"/>
              </w:rPr>
            </w:pPr>
          </w:p>
          <w:p w14:paraId="55770110" w14:textId="77777777" w:rsidR="00087DA0" w:rsidRPr="00087DA0" w:rsidRDefault="00087DA0" w:rsidP="00087DA0">
            <w:pPr>
              <w:rPr>
                <w:lang w:eastAsia="zh-CN"/>
              </w:rPr>
            </w:pPr>
          </w:p>
          <w:p w14:paraId="697595FC" w14:textId="77777777" w:rsidR="00087DA0" w:rsidRPr="00087DA0" w:rsidRDefault="00087DA0" w:rsidP="00087DA0">
            <w:pPr>
              <w:rPr>
                <w:lang w:eastAsia="zh-CN"/>
              </w:rPr>
            </w:pPr>
          </w:p>
          <w:p w14:paraId="477E895E" w14:textId="77777777" w:rsidR="00087DA0" w:rsidRPr="00087DA0" w:rsidRDefault="00087DA0" w:rsidP="00087DA0">
            <w:pPr>
              <w:rPr>
                <w:lang w:eastAsia="zh-CN"/>
              </w:rPr>
            </w:pPr>
          </w:p>
          <w:p w14:paraId="3A80A23A" w14:textId="77777777" w:rsidR="00087DA0" w:rsidRPr="00087DA0" w:rsidRDefault="00087DA0" w:rsidP="00087DA0">
            <w:pPr>
              <w:rPr>
                <w:lang w:eastAsia="zh-CN"/>
              </w:rPr>
            </w:pPr>
          </w:p>
          <w:p w14:paraId="5A73C269" w14:textId="7A3811E7" w:rsidR="00087DA0" w:rsidRDefault="00087DA0" w:rsidP="00087DA0">
            <w:pPr>
              <w:rPr>
                <w:lang w:eastAsia="zh-CN"/>
              </w:rPr>
            </w:pPr>
          </w:p>
          <w:p w14:paraId="5E2D7ADC" w14:textId="77777777" w:rsidR="00087DA0" w:rsidRPr="00087DA0" w:rsidRDefault="00087DA0" w:rsidP="00087DA0">
            <w:pPr>
              <w:rPr>
                <w:lang w:eastAsia="zh-CN"/>
              </w:rPr>
            </w:pPr>
          </w:p>
          <w:p w14:paraId="53AFB518" w14:textId="77777777" w:rsidR="00087DA0" w:rsidRPr="00087DA0" w:rsidRDefault="00087DA0" w:rsidP="00087DA0">
            <w:pPr>
              <w:rPr>
                <w:lang w:eastAsia="zh-CN"/>
              </w:rPr>
            </w:pPr>
          </w:p>
          <w:p w14:paraId="5413BEE8" w14:textId="5633051E" w:rsidR="00087DA0" w:rsidRDefault="00087DA0" w:rsidP="00087DA0">
            <w:pPr>
              <w:rPr>
                <w:lang w:eastAsia="zh-CN"/>
              </w:rPr>
            </w:pPr>
          </w:p>
          <w:p w14:paraId="69239D5C" w14:textId="77777777" w:rsidR="00087DA0" w:rsidRPr="00087DA0" w:rsidRDefault="00087DA0" w:rsidP="00087DA0">
            <w:pPr>
              <w:rPr>
                <w:lang w:eastAsia="zh-CN"/>
              </w:rPr>
            </w:pPr>
          </w:p>
          <w:p w14:paraId="7E582217" w14:textId="1C3E7579" w:rsidR="00087DA0" w:rsidRDefault="00087DA0" w:rsidP="00087DA0">
            <w:pPr>
              <w:rPr>
                <w:lang w:eastAsia="zh-CN"/>
              </w:rPr>
            </w:pPr>
          </w:p>
          <w:p w14:paraId="232D59BB" w14:textId="77777777" w:rsidR="006E5F9E" w:rsidRPr="00087DA0" w:rsidRDefault="006E5F9E" w:rsidP="00087DA0">
            <w:pPr>
              <w:rPr>
                <w:lang w:eastAsia="zh-CN"/>
              </w:rPr>
            </w:pPr>
          </w:p>
        </w:tc>
      </w:tr>
    </w:tbl>
    <w:p w14:paraId="4F8C085C" w14:textId="77777777" w:rsidR="003279A1" w:rsidRDefault="003279A1" w:rsidP="003279A1">
      <w:pPr>
        <w:pStyle w:val="Heading2"/>
      </w:pPr>
      <w:r>
        <w:t>After the episode</w:t>
      </w:r>
    </w:p>
    <w:p w14:paraId="74B7A983" w14:textId="473D70A7" w:rsidR="00B311D5" w:rsidRDefault="00CB46F8" w:rsidP="00DB0343">
      <w:pPr>
        <w:pStyle w:val="ListNumber"/>
        <w:numPr>
          <w:ilvl w:val="0"/>
          <w:numId w:val="40"/>
        </w:numPr>
        <w:rPr>
          <w:lang w:eastAsia="zh-CN"/>
        </w:rPr>
      </w:pPr>
      <w:r>
        <w:rPr>
          <w:lang w:eastAsia="zh-CN"/>
        </w:rPr>
        <w:t>Complete 3-2-1.</w:t>
      </w:r>
      <w:r w:rsidR="007E06CF" w:rsidRPr="007E06CF">
        <w:rPr>
          <w:lang w:eastAsia="zh-CN"/>
        </w:rPr>
        <w:t xml:space="preserve"> After viewing, record </w:t>
      </w:r>
      <w:r w:rsidR="007E06CF" w:rsidRPr="00CB46F8">
        <w:rPr>
          <w:rStyle w:val="Strong"/>
        </w:rPr>
        <w:t>three</w:t>
      </w:r>
      <w:r w:rsidR="007E06CF" w:rsidRPr="007E06CF">
        <w:rPr>
          <w:lang w:eastAsia="zh-CN"/>
        </w:rPr>
        <w:t xml:space="preserve"> facts from the documentary, </w:t>
      </w:r>
      <w:r w:rsidR="007E06CF" w:rsidRPr="00CB46F8">
        <w:rPr>
          <w:rStyle w:val="Strong"/>
        </w:rPr>
        <w:t>two</w:t>
      </w:r>
      <w:r w:rsidR="007E06CF" w:rsidRPr="007E06CF">
        <w:rPr>
          <w:lang w:eastAsia="zh-CN"/>
        </w:rPr>
        <w:t xml:space="preserve"> questions raised by the documentary, and </w:t>
      </w:r>
      <w:r w:rsidR="007E06CF" w:rsidRPr="00CB46F8">
        <w:rPr>
          <w:rStyle w:val="Strong"/>
        </w:rPr>
        <w:t>one</w:t>
      </w:r>
      <w:r w:rsidR="007E06CF" w:rsidRPr="007E06CF">
        <w:rPr>
          <w:lang w:eastAsia="zh-CN"/>
        </w:rPr>
        <w:t xml:space="preserve"> feeling you experienced while watching Ruth.</w:t>
      </w:r>
    </w:p>
    <w:tbl>
      <w:tblPr>
        <w:tblStyle w:val="TableGrid"/>
        <w:tblW w:w="0" w:type="auto"/>
        <w:tblLook w:val="04A0" w:firstRow="1" w:lastRow="0" w:firstColumn="1" w:lastColumn="0" w:noHBand="0" w:noVBand="1"/>
        <w:tblCaption w:val="Answer space"/>
      </w:tblPr>
      <w:tblGrid>
        <w:gridCol w:w="9450"/>
      </w:tblGrid>
      <w:tr w:rsidR="00B311D5" w:rsidRPr="00CB46F8" w14:paraId="6CEB69C2" w14:textId="77777777" w:rsidTr="00DB0343">
        <w:trPr>
          <w:trHeight w:val="3511"/>
          <w:tblHeader/>
        </w:trPr>
        <w:tc>
          <w:tcPr>
            <w:tcW w:w="9450" w:type="dxa"/>
          </w:tcPr>
          <w:p w14:paraId="43A35B1E" w14:textId="7FB87C82" w:rsidR="00B311D5" w:rsidRPr="00DB0343" w:rsidRDefault="00CB46F8" w:rsidP="002133F9">
            <w:pPr>
              <w:rPr>
                <w:rStyle w:val="Strong"/>
                <w:rFonts w:cs="Arial"/>
                <w:sz w:val="28"/>
              </w:rPr>
            </w:pPr>
            <w:r w:rsidRPr="00DB0343">
              <w:rPr>
                <w:rStyle w:val="Strong"/>
                <w:rFonts w:cs="Arial"/>
                <w:sz w:val="28"/>
              </w:rPr>
              <w:lastRenderedPageBreak/>
              <w:t xml:space="preserve">Three </w:t>
            </w:r>
            <w:r w:rsidR="00815440" w:rsidRPr="00DB0343">
              <w:rPr>
                <w:rStyle w:val="Strong"/>
                <w:rFonts w:cs="Arial"/>
                <w:sz w:val="28"/>
              </w:rPr>
              <w:t>facts</w:t>
            </w:r>
          </w:p>
        </w:tc>
      </w:tr>
      <w:tr w:rsidR="00815440" w:rsidRPr="00CB46F8" w14:paraId="60D8B58D" w14:textId="77777777" w:rsidTr="00DB0343">
        <w:trPr>
          <w:trHeight w:val="3511"/>
          <w:tblHeader/>
        </w:trPr>
        <w:tc>
          <w:tcPr>
            <w:tcW w:w="9450" w:type="dxa"/>
          </w:tcPr>
          <w:p w14:paraId="5036C963" w14:textId="41A961B8" w:rsidR="00815440" w:rsidRPr="00DB0343" w:rsidRDefault="00CB46F8" w:rsidP="002133F9">
            <w:pPr>
              <w:rPr>
                <w:rStyle w:val="Strong"/>
                <w:rFonts w:cs="Arial"/>
                <w:sz w:val="28"/>
              </w:rPr>
            </w:pPr>
            <w:r w:rsidRPr="00DB0343">
              <w:rPr>
                <w:rStyle w:val="Strong"/>
                <w:rFonts w:cs="Arial"/>
                <w:sz w:val="28"/>
              </w:rPr>
              <w:t xml:space="preserve">Two </w:t>
            </w:r>
            <w:r w:rsidR="00815440" w:rsidRPr="00DB0343">
              <w:rPr>
                <w:rStyle w:val="Strong"/>
                <w:rFonts w:cs="Arial"/>
                <w:sz w:val="28"/>
              </w:rPr>
              <w:t>questions</w:t>
            </w:r>
          </w:p>
        </w:tc>
      </w:tr>
      <w:tr w:rsidR="00815440" w:rsidRPr="00CB46F8" w14:paraId="419F9183" w14:textId="77777777" w:rsidTr="00DB0343">
        <w:trPr>
          <w:trHeight w:val="3511"/>
          <w:tblHeader/>
        </w:trPr>
        <w:tc>
          <w:tcPr>
            <w:tcW w:w="9450" w:type="dxa"/>
          </w:tcPr>
          <w:p w14:paraId="573905C7" w14:textId="7E581FD1" w:rsidR="00815440" w:rsidRPr="00DB0343" w:rsidRDefault="00CB46F8" w:rsidP="002133F9">
            <w:pPr>
              <w:rPr>
                <w:rStyle w:val="Strong"/>
                <w:rFonts w:cs="Arial"/>
                <w:sz w:val="28"/>
              </w:rPr>
            </w:pPr>
            <w:r w:rsidRPr="00DB0343">
              <w:rPr>
                <w:rStyle w:val="Strong"/>
                <w:rFonts w:cs="Arial"/>
                <w:sz w:val="28"/>
              </w:rPr>
              <w:t xml:space="preserve">One </w:t>
            </w:r>
            <w:r w:rsidR="00815440" w:rsidRPr="00DB0343">
              <w:rPr>
                <w:rStyle w:val="Strong"/>
                <w:rFonts w:cs="Arial"/>
                <w:sz w:val="28"/>
              </w:rPr>
              <w:t>feeling</w:t>
            </w:r>
          </w:p>
        </w:tc>
      </w:tr>
    </w:tbl>
    <w:p w14:paraId="5D86375C" w14:textId="352B009E" w:rsidR="00DB0343" w:rsidRDefault="003279A1" w:rsidP="00DB0343">
      <w:pPr>
        <w:pStyle w:val="FeatureBox2"/>
        <w:spacing w:before="120"/>
        <w:rPr>
          <w:bCs/>
        </w:rPr>
      </w:pPr>
      <w:r w:rsidRPr="003279A1">
        <w:rPr>
          <w:rStyle w:val="Strong"/>
        </w:rPr>
        <w:t xml:space="preserve">Follow up </w:t>
      </w:r>
      <w:r>
        <w:rPr>
          <w:rStyle w:val="Strong"/>
        </w:rPr>
        <w:t>activity</w:t>
      </w:r>
      <w:r w:rsidRPr="003279A1">
        <w:rPr>
          <w:rStyle w:val="Strong"/>
        </w:rPr>
        <w:t>:</w:t>
      </w:r>
      <w:r w:rsidR="007E06CF" w:rsidRPr="007E06CF">
        <w:rPr>
          <w:rFonts w:ascii="Calibri" w:eastAsiaTheme="minorEastAsia" w:hAnsi="Calibri" w:cstheme="minorBidi"/>
          <w:b/>
          <w:bCs/>
          <w:color w:val="000000"/>
          <w:kern w:val="24"/>
          <w:lang w:eastAsia="en-AU"/>
        </w:rPr>
        <w:t xml:space="preserve"> </w:t>
      </w:r>
      <w:r w:rsidR="007E06CF" w:rsidRPr="007E06CF">
        <w:rPr>
          <w:bCs/>
        </w:rPr>
        <w:t>Write a story to share with others. Who do you want to hear it? Why would you select this story to share?</w:t>
      </w:r>
      <w:r w:rsidR="001070DA">
        <w:rPr>
          <w:bCs/>
        </w:rPr>
        <w:t xml:space="preserve"> </w:t>
      </w:r>
      <w:r w:rsidR="007E06CF" w:rsidRPr="007E06CF">
        <w:rPr>
          <w:bCs/>
        </w:rPr>
        <w:t>Write your account.</w:t>
      </w:r>
    </w:p>
    <w:p w14:paraId="397413DE" w14:textId="168B4F10" w:rsidR="003279A1" w:rsidRPr="000236E8" w:rsidRDefault="00DB0343" w:rsidP="000236E8">
      <w:pPr>
        <w:rPr>
          <w:rStyle w:val="Strong"/>
          <w:rFonts w:cs="Arial"/>
          <w:b w:val="0"/>
          <w:bCs w:val="0"/>
          <w:lang w:eastAsia="zh-CN"/>
        </w:rPr>
      </w:pPr>
      <w:r>
        <w:br w:type="page"/>
      </w:r>
    </w:p>
    <w:p w14:paraId="33D8FD3C" w14:textId="77777777" w:rsidR="003279A1" w:rsidRDefault="003279A1" w:rsidP="003279A1">
      <w:pPr>
        <w:pStyle w:val="Heading2"/>
      </w:pPr>
      <w:r>
        <w:lastRenderedPageBreak/>
        <w:t>NSW teacher notes</w:t>
      </w:r>
    </w:p>
    <w:p w14:paraId="2677B0FA" w14:textId="77777777" w:rsidR="003279A1" w:rsidRDefault="003279A1" w:rsidP="003279A1">
      <w:pPr>
        <w:rPr>
          <w:lang w:eastAsia="zh-CN"/>
        </w:rPr>
      </w:pPr>
      <w:r>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8CD39EA" w14:textId="77777777" w:rsidR="003279A1" w:rsidRDefault="003279A1" w:rsidP="003279A1">
      <w:pPr>
        <w:pStyle w:val="Heading3"/>
      </w:pPr>
      <w:r>
        <w:t>Learning intentions</w:t>
      </w:r>
    </w:p>
    <w:p w14:paraId="304FA455" w14:textId="50A74540" w:rsidR="00EA5DC1" w:rsidRPr="00EA5DC1" w:rsidRDefault="00EA5DC1" w:rsidP="00EA5DC1">
      <w:pPr>
        <w:pStyle w:val="ListBullet"/>
        <w:rPr>
          <w:lang w:eastAsia="zh-CN"/>
        </w:rPr>
      </w:pPr>
      <w:r w:rsidRPr="00EA5DC1">
        <w:rPr>
          <w:lang w:eastAsia="zh-CN"/>
        </w:rPr>
        <w:t>Students are able to explain the impact of historical events on individuals and groups.</w:t>
      </w:r>
    </w:p>
    <w:p w14:paraId="5E0EDC67" w14:textId="37F561EA" w:rsidR="003279A1" w:rsidRDefault="00EA5DC1" w:rsidP="00EA5DC1">
      <w:pPr>
        <w:pStyle w:val="ListBullet"/>
        <w:rPr>
          <w:lang w:eastAsia="zh-CN"/>
        </w:rPr>
      </w:pPr>
      <w:r w:rsidRPr="00EA5DC1">
        <w:rPr>
          <w:lang w:eastAsia="zh-CN"/>
        </w:rPr>
        <w:t>Students communicate historical information using a range of forms, including timelines and written narrative</w:t>
      </w:r>
    </w:p>
    <w:p w14:paraId="36C767F5" w14:textId="150A409B" w:rsidR="003279A1" w:rsidRDefault="00EA5DC1" w:rsidP="003279A1">
      <w:pPr>
        <w:pStyle w:val="Heading3"/>
      </w:pPr>
      <w:r>
        <w:t>NSW History</w:t>
      </w:r>
      <w:r w:rsidR="003279A1">
        <w:t xml:space="preserve"> K-10 Syllabus outcomes</w:t>
      </w:r>
    </w:p>
    <w:tbl>
      <w:tblPr>
        <w:tblStyle w:val="Tableheader1"/>
        <w:tblW w:w="5000" w:type="pct"/>
        <w:tblLook w:val="0420" w:firstRow="1" w:lastRow="0" w:firstColumn="0" w:lastColumn="0" w:noHBand="0" w:noVBand="1"/>
        <w:tblCaption w:val="Syllabus outcomes"/>
      </w:tblPr>
      <w:tblGrid>
        <w:gridCol w:w="4816"/>
        <w:gridCol w:w="4816"/>
      </w:tblGrid>
      <w:tr w:rsidR="00EA5DC1" w:rsidRPr="00EA5DC1" w14:paraId="5BCB10FC" w14:textId="77777777" w:rsidTr="00CB46F8">
        <w:trPr>
          <w:cnfStyle w:val="100000000000" w:firstRow="1" w:lastRow="0" w:firstColumn="0" w:lastColumn="0" w:oddVBand="0" w:evenVBand="0" w:oddHBand="0" w:evenHBand="0" w:firstRowFirstColumn="0" w:firstRowLastColumn="0" w:lastRowFirstColumn="0" w:lastRowLastColumn="0"/>
          <w:cantSplit w:val="0"/>
        </w:trPr>
        <w:tc>
          <w:tcPr>
            <w:tcW w:w="2500" w:type="pct"/>
          </w:tcPr>
          <w:p w14:paraId="6F8A0AF7" w14:textId="77777777" w:rsidR="00EA5DC1" w:rsidRPr="00EA5DC1" w:rsidRDefault="00EA5DC1" w:rsidP="00CB46F8">
            <w:pPr>
              <w:widowControl/>
              <w:snapToGrid/>
              <w:spacing w:before="192" w:after="192" w:line="276" w:lineRule="auto"/>
              <w:mirrorIndents w:val="0"/>
              <w:textboxTightWrap w:val="none"/>
              <w:rPr>
                <w:b w:val="0"/>
                <w:color w:val="auto"/>
                <w:sz w:val="24"/>
                <w:lang w:eastAsia="zh-CN"/>
              </w:rPr>
            </w:pPr>
            <w:r w:rsidRPr="00EA5DC1">
              <w:rPr>
                <w:b w:val="0"/>
                <w:color w:val="auto"/>
                <w:sz w:val="24"/>
                <w:lang w:eastAsia="zh-CN"/>
              </w:rPr>
              <w:t>Stage 4</w:t>
            </w:r>
          </w:p>
        </w:tc>
        <w:tc>
          <w:tcPr>
            <w:tcW w:w="2500" w:type="pct"/>
          </w:tcPr>
          <w:p w14:paraId="1DD3A76F" w14:textId="77777777" w:rsidR="00EA5DC1" w:rsidRPr="00EA5DC1" w:rsidRDefault="00EA5DC1" w:rsidP="00CB46F8">
            <w:pPr>
              <w:widowControl/>
              <w:snapToGrid/>
              <w:spacing w:before="240" w:after="0" w:line="276" w:lineRule="auto"/>
              <w:mirrorIndents w:val="0"/>
              <w:textboxTightWrap w:val="none"/>
              <w:rPr>
                <w:b w:val="0"/>
                <w:color w:val="auto"/>
                <w:sz w:val="24"/>
                <w:lang w:eastAsia="zh-CN"/>
              </w:rPr>
            </w:pPr>
            <w:r w:rsidRPr="00EA5DC1">
              <w:rPr>
                <w:b w:val="0"/>
                <w:color w:val="auto"/>
                <w:sz w:val="24"/>
                <w:lang w:eastAsia="zh-CN"/>
              </w:rPr>
              <w:t>Stage 5</w:t>
            </w:r>
          </w:p>
        </w:tc>
      </w:tr>
      <w:tr w:rsidR="00EA5DC1" w:rsidRPr="00EA5DC1" w14:paraId="471F1367" w14:textId="77777777" w:rsidTr="00CB46F8">
        <w:trPr>
          <w:cnfStyle w:val="000000100000" w:firstRow="0" w:lastRow="0" w:firstColumn="0" w:lastColumn="0" w:oddVBand="0" w:evenVBand="0" w:oddHBand="1" w:evenHBand="0" w:firstRowFirstColumn="0" w:firstRowLastColumn="0" w:lastRowFirstColumn="0" w:lastRowLastColumn="0"/>
        </w:trPr>
        <w:tc>
          <w:tcPr>
            <w:tcW w:w="2500" w:type="pct"/>
          </w:tcPr>
          <w:p w14:paraId="18576E36" w14:textId="77777777" w:rsidR="00EA5DC1" w:rsidRPr="00EA5DC1" w:rsidRDefault="00EA5DC1" w:rsidP="00CB46F8">
            <w:pPr>
              <w:widowControl/>
              <w:snapToGrid/>
              <w:spacing w:before="240" w:after="0" w:line="276" w:lineRule="auto"/>
              <w:mirrorIndents w:val="0"/>
              <w:rPr>
                <w:sz w:val="24"/>
                <w:lang w:eastAsia="zh-CN"/>
              </w:rPr>
            </w:pPr>
            <w:r w:rsidRPr="00EA5DC1">
              <w:rPr>
                <w:b/>
                <w:bCs/>
                <w:sz w:val="24"/>
              </w:rPr>
              <w:t>HT4-3</w:t>
            </w:r>
            <w:r w:rsidRPr="00EA5DC1">
              <w:rPr>
                <w:sz w:val="24"/>
              </w:rPr>
              <w:t xml:space="preserve"> describes and assesses the motives and actions of past individuals and groups in the context of past societies</w:t>
            </w:r>
          </w:p>
        </w:tc>
        <w:tc>
          <w:tcPr>
            <w:tcW w:w="2500" w:type="pct"/>
          </w:tcPr>
          <w:p w14:paraId="6D2BDF36" w14:textId="77777777" w:rsidR="00EA5DC1" w:rsidRPr="00EA5DC1" w:rsidRDefault="00EA5DC1" w:rsidP="00CB46F8">
            <w:pPr>
              <w:widowControl/>
              <w:snapToGrid/>
              <w:spacing w:before="240" w:after="0" w:line="276" w:lineRule="auto"/>
              <w:mirrorIndents w:val="0"/>
              <w:rPr>
                <w:sz w:val="24"/>
                <w:lang w:eastAsia="zh-CN"/>
              </w:rPr>
            </w:pPr>
            <w:r w:rsidRPr="00EA5DC1">
              <w:rPr>
                <w:b/>
                <w:bCs/>
                <w:sz w:val="24"/>
              </w:rPr>
              <w:t>HT5-3</w:t>
            </w:r>
            <w:r w:rsidRPr="00EA5DC1">
              <w:rPr>
                <w:sz w:val="24"/>
              </w:rPr>
              <w:t xml:space="preserve"> explains and analyses the motives and actions of past individuals and groups in the historical contexts that shaped the modern world and Australia</w:t>
            </w:r>
          </w:p>
        </w:tc>
      </w:tr>
      <w:tr w:rsidR="00EA5DC1" w:rsidRPr="00EA5DC1" w14:paraId="334FCDA1" w14:textId="77777777" w:rsidTr="00CB46F8">
        <w:trPr>
          <w:cnfStyle w:val="000000010000" w:firstRow="0" w:lastRow="0" w:firstColumn="0" w:lastColumn="0" w:oddVBand="0" w:evenVBand="0" w:oddHBand="0" w:evenHBand="1" w:firstRowFirstColumn="0" w:firstRowLastColumn="0" w:lastRowFirstColumn="0" w:lastRowLastColumn="0"/>
        </w:trPr>
        <w:tc>
          <w:tcPr>
            <w:tcW w:w="2500" w:type="pct"/>
          </w:tcPr>
          <w:p w14:paraId="0E3828C4" w14:textId="77777777" w:rsidR="00EA5DC1" w:rsidRPr="00EA5DC1" w:rsidRDefault="00EA5DC1" w:rsidP="00CB46F8">
            <w:pPr>
              <w:widowControl/>
              <w:snapToGrid/>
              <w:spacing w:before="240" w:after="0" w:line="276" w:lineRule="auto"/>
              <w:mirrorIndents w:val="0"/>
              <w:rPr>
                <w:color w:val="auto"/>
                <w:sz w:val="24"/>
                <w:lang w:eastAsia="zh-CN"/>
              </w:rPr>
            </w:pPr>
            <w:r w:rsidRPr="00EA5DC1">
              <w:rPr>
                <w:b/>
                <w:bCs/>
                <w:color w:val="auto"/>
                <w:sz w:val="24"/>
              </w:rPr>
              <w:t>HT4-4</w:t>
            </w:r>
            <w:r w:rsidRPr="00EA5DC1">
              <w:rPr>
                <w:color w:val="auto"/>
                <w:sz w:val="24"/>
              </w:rPr>
              <w:t xml:space="preserve"> describes and explains the causes and effects of events and developments of past societies over time</w:t>
            </w:r>
          </w:p>
        </w:tc>
        <w:tc>
          <w:tcPr>
            <w:tcW w:w="2500" w:type="pct"/>
          </w:tcPr>
          <w:p w14:paraId="1B80B295" w14:textId="77777777" w:rsidR="00EA5DC1" w:rsidRPr="00EA5DC1" w:rsidRDefault="00EA5DC1" w:rsidP="00CB46F8">
            <w:pPr>
              <w:widowControl/>
              <w:snapToGrid/>
              <w:spacing w:before="240" w:after="0" w:line="276" w:lineRule="auto"/>
              <w:mirrorIndents w:val="0"/>
              <w:rPr>
                <w:color w:val="auto"/>
                <w:sz w:val="24"/>
                <w:lang w:eastAsia="zh-CN"/>
              </w:rPr>
            </w:pPr>
            <w:r w:rsidRPr="00EA5DC1">
              <w:rPr>
                <w:b/>
                <w:bCs/>
                <w:color w:val="auto"/>
                <w:sz w:val="24"/>
              </w:rPr>
              <w:t>HT5-4</w:t>
            </w:r>
            <w:r w:rsidRPr="00EA5DC1">
              <w:rPr>
                <w:color w:val="auto"/>
                <w:sz w:val="24"/>
              </w:rPr>
              <w:t xml:space="preserve"> explains and analyses the causes and effects of events and developments in the modern world and Australia</w:t>
            </w:r>
          </w:p>
        </w:tc>
      </w:tr>
      <w:tr w:rsidR="00EA5DC1" w:rsidRPr="00EA5DC1" w14:paraId="11BAF777" w14:textId="77777777" w:rsidTr="00CB46F8">
        <w:trPr>
          <w:cnfStyle w:val="000000100000" w:firstRow="0" w:lastRow="0" w:firstColumn="0" w:lastColumn="0" w:oddVBand="0" w:evenVBand="0" w:oddHBand="1" w:evenHBand="0" w:firstRowFirstColumn="0" w:firstRowLastColumn="0" w:lastRowFirstColumn="0" w:lastRowLastColumn="0"/>
          <w:trHeight w:val="1480"/>
        </w:trPr>
        <w:tc>
          <w:tcPr>
            <w:tcW w:w="2500" w:type="pct"/>
          </w:tcPr>
          <w:p w14:paraId="1790689E" w14:textId="77777777" w:rsidR="00EA5DC1" w:rsidRPr="00EA5DC1" w:rsidRDefault="00EA5DC1" w:rsidP="00CB46F8">
            <w:pPr>
              <w:widowControl/>
              <w:snapToGrid/>
              <w:spacing w:before="240" w:after="0" w:line="276" w:lineRule="auto"/>
              <w:mirrorIndents w:val="0"/>
              <w:rPr>
                <w:sz w:val="24"/>
              </w:rPr>
            </w:pPr>
            <w:r w:rsidRPr="00EA5DC1">
              <w:rPr>
                <w:b/>
                <w:bCs/>
                <w:sz w:val="24"/>
              </w:rPr>
              <w:t>HT4-10</w:t>
            </w:r>
            <w:r w:rsidRPr="00EA5DC1">
              <w:rPr>
                <w:sz w:val="24"/>
              </w:rPr>
              <w:t xml:space="preserve"> selects and uses appropriate oral, written, visual and digital forms to communicate about the past</w:t>
            </w:r>
          </w:p>
        </w:tc>
        <w:tc>
          <w:tcPr>
            <w:tcW w:w="2500" w:type="pct"/>
          </w:tcPr>
          <w:p w14:paraId="1A0A21AF" w14:textId="77777777" w:rsidR="00EA5DC1" w:rsidRPr="00EA5DC1" w:rsidRDefault="00EA5DC1" w:rsidP="00CB46F8">
            <w:pPr>
              <w:widowControl/>
              <w:snapToGrid/>
              <w:spacing w:before="240" w:after="0" w:line="276" w:lineRule="auto"/>
              <w:mirrorIndents w:val="0"/>
              <w:rPr>
                <w:sz w:val="24"/>
              </w:rPr>
            </w:pPr>
            <w:r w:rsidRPr="00EA5DC1">
              <w:rPr>
                <w:b/>
                <w:bCs/>
                <w:sz w:val="24"/>
              </w:rPr>
              <w:t>HT5-10</w:t>
            </w:r>
            <w:r w:rsidRPr="00EA5DC1">
              <w:rPr>
                <w:sz w:val="24"/>
              </w:rPr>
              <w:t xml:space="preserve"> selects and uses appropriate oral, written, visual and digital forms to communicate effectively about the past for different audiences</w:t>
            </w:r>
          </w:p>
        </w:tc>
      </w:tr>
    </w:tbl>
    <w:p w14:paraId="7B2FAD86" w14:textId="281D63EB" w:rsidR="00EA5DC1" w:rsidRPr="00EA5DC1" w:rsidRDefault="005D776A" w:rsidP="00EA5DC1">
      <w:pPr>
        <w:pBdr>
          <w:top w:val="single" w:sz="24" w:space="10" w:color="1C438B"/>
          <w:left w:val="single" w:sz="24" w:space="10" w:color="1C438B"/>
          <w:bottom w:val="single" w:sz="24" w:space="10" w:color="1C438B"/>
          <w:right w:val="single" w:sz="24" w:space="10" w:color="1C438B"/>
        </w:pBdr>
        <w:rPr>
          <w:rFonts w:cs="Arial"/>
          <w:sz w:val="22"/>
          <w:lang w:eastAsia="zh-CN"/>
        </w:rPr>
      </w:pPr>
      <w:hyperlink r:id="rId8" w:history="1">
        <w:r w:rsidR="00EA5DC1" w:rsidRPr="00EA5DC1">
          <w:rPr>
            <w:rStyle w:val="Hyperlink"/>
            <w:rFonts w:cs="Arial"/>
            <w:sz w:val="22"/>
            <w:lang w:eastAsia="zh-CN"/>
          </w:rPr>
          <w:t>NSW History K-10 Syllabus</w:t>
        </w:r>
      </w:hyperlink>
      <w:r w:rsidR="00EA5DC1" w:rsidRPr="00EA5DC1">
        <w:rPr>
          <w:rFonts w:cs="Arial"/>
          <w:sz w:val="22"/>
          <w:lang w:eastAsia="zh-CN"/>
        </w:rPr>
        <w:t xml:space="preserve"> © NSW Education Standards Authority (NESA) for and on behalf of the Crown in right of t</w:t>
      </w:r>
      <w:r w:rsidR="00CB46F8">
        <w:rPr>
          <w:rFonts w:cs="Arial"/>
          <w:sz w:val="22"/>
          <w:lang w:eastAsia="zh-CN"/>
        </w:rPr>
        <w:t>he State of New South Wales 2012</w:t>
      </w:r>
      <w:r w:rsidR="00EA5DC1" w:rsidRPr="00EA5DC1">
        <w:rPr>
          <w:rFonts w:cs="Arial"/>
          <w:sz w:val="22"/>
          <w:lang w:eastAsia="zh-CN"/>
        </w:rPr>
        <w:t xml:space="preserve">. </w:t>
      </w:r>
    </w:p>
    <w:sectPr w:rsidR="00EA5DC1" w:rsidRPr="00EA5DC1" w:rsidSect="001A7A7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CDBDE" w14:textId="77777777" w:rsidR="005D776A" w:rsidRDefault="005D776A">
      <w:r>
        <w:separator/>
      </w:r>
    </w:p>
    <w:p w14:paraId="306BAA91" w14:textId="77777777" w:rsidR="005D776A" w:rsidRDefault="005D776A"/>
  </w:endnote>
  <w:endnote w:type="continuationSeparator" w:id="0">
    <w:p w14:paraId="6DFDEB48" w14:textId="77777777" w:rsidR="005D776A" w:rsidRDefault="005D776A">
      <w:r>
        <w:continuationSeparator/>
      </w:r>
    </w:p>
    <w:p w14:paraId="41380F22" w14:textId="77777777" w:rsidR="005D776A" w:rsidRDefault="005D7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BB40CF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05603">
      <w:rPr>
        <w:noProof/>
      </w:rPr>
      <w:t>2</w:t>
    </w:r>
    <w:r w:rsidRPr="002810D3">
      <w:fldChar w:fldCharType="end"/>
    </w:r>
    <w:r w:rsidRPr="002810D3">
      <w:tab/>
    </w:r>
    <w:r w:rsidR="00087DA0" w:rsidRPr="00087DA0">
      <w:t>ABC TV Education resources – Children of the Holocaust – Ruth Rogoff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1FD681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05603">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F05603">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9EE85" w14:textId="77777777" w:rsidR="005D776A" w:rsidRDefault="005D776A">
      <w:r>
        <w:separator/>
      </w:r>
    </w:p>
    <w:p w14:paraId="2DA05409" w14:textId="77777777" w:rsidR="005D776A" w:rsidRDefault="005D776A"/>
  </w:footnote>
  <w:footnote w:type="continuationSeparator" w:id="0">
    <w:p w14:paraId="66B48A39" w14:textId="77777777" w:rsidR="005D776A" w:rsidRDefault="005D776A">
      <w:r>
        <w:continuationSeparator/>
      </w:r>
    </w:p>
    <w:p w14:paraId="372797A1" w14:textId="77777777" w:rsidR="005D776A" w:rsidRDefault="005D77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F72A" w14:textId="77777777" w:rsidR="00087DA0" w:rsidRDefault="00087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7EEE" w14:textId="77777777" w:rsidR="00087DA0" w:rsidRDefault="00087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426A3306"/>
    <w:lvl w:ilvl="0">
      <w:start w:val="1"/>
      <w:numFmt w:val="decimal"/>
      <w:lvlText w:val="%1."/>
      <w:lvlJc w:val="left"/>
      <w:pPr>
        <w:tabs>
          <w:tab w:val="num" w:pos="360"/>
        </w:tabs>
        <w:ind w:left="360" w:hanging="360"/>
      </w:pPr>
    </w:lvl>
  </w:abstractNum>
  <w:abstractNum w:abstractNumId="7" w15:restartNumberingAfterBreak="0">
    <w:nsid w:val="00F012D7"/>
    <w:multiLevelType w:val="hybridMultilevel"/>
    <w:tmpl w:val="1218A958"/>
    <w:lvl w:ilvl="0" w:tplc="24B489FE">
      <w:start w:val="1"/>
      <w:numFmt w:val="decimal"/>
      <w:lvlText w:val="%1."/>
      <w:lvlJc w:val="left"/>
      <w:pPr>
        <w:tabs>
          <w:tab w:val="num" w:pos="720"/>
        </w:tabs>
        <w:ind w:left="720" w:hanging="360"/>
      </w:pPr>
    </w:lvl>
    <w:lvl w:ilvl="1" w:tplc="4BBCD3E4" w:tentative="1">
      <w:start w:val="1"/>
      <w:numFmt w:val="decimal"/>
      <w:lvlText w:val="%2."/>
      <w:lvlJc w:val="left"/>
      <w:pPr>
        <w:tabs>
          <w:tab w:val="num" w:pos="1440"/>
        </w:tabs>
        <w:ind w:left="1440" w:hanging="360"/>
      </w:pPr>
    </w:lvl>
    <w:lvl w:ilvl="2" w:tplc="8C74CC60" w:tentative="1">
      <w:start w:val="1"/>
      <w:numFmt w:val="decimal"/>
      <w:lvlText w:val="%3."/>
      <w:lvlJc w:val="left"/>
      <w:pPr>
        <w:tabs>
          <w:tab w:val="num" w:pos="2160"/>
        </w:tabs>
        <w:ind w:left="2160" w:hanging="360"/>
      </w:pPr>
    </w:lvl>
    <w:lvl w:ilvl="3" w:tplc="1A5EF812" w:tentative="1">
      <w:start w:val="1"/>
      <w:numFmt w:val="decimal"/>
      <w:lvlText w:val="%4."/>
      <w:lvlJc w:val="left"/>
      <w:pPr>
        <w:tabs>
          <w:tab w:val="num" w:pos="2880"/>
        </w:tabs>
        <w:ind w:left="2880" w:hanging="360"/>
      </w:pPr>
    </w:lvl>
    <w:lvl w:ilvl="4" w:tplc="8E2A8794" w:tentative="1">
      <w:start w:val="1"/>
      <w:numFmt w:val="decimal"/>
      <w:lvlText w:val="%5."/>
      <w:lvlJc w:val="left"/>
      <w:pPr>
        <w:tabs>
          <w:tab w:val="num" w:pos="3600"/>
        </w:tabs>
        <w:ind w:left="3600" w:hanging="360"/>
      </w:pPr>
    </w:lvl>
    <w:lvl w:ilvl="5" w:tplc="B67A13BA" w:tentative="1">
      <w:start w:val="1"/>
      <w:numFmt w:val="decimal"/>
      <w:lvlText w:val="%6."/>
      <w:lvlJc w:val="left"/>
      <w:pPr>
        <w:tabs>
          <w:tab w:val="num" w:pos="4320"/>
        </w:tabs>
        <w:ind w:left="4320" w:hanging="360"/>
      </w:pPr>
    </w:lvl>
    <w:lvl w:ilvl="6" w:tplc="3C6A31AA" w:tentative="1">
      <w:start w:val="1"/>
      <w:numFmt w:val="decimal"/>
      <w:lvlText w:val="%7."/>
      <w:lvlJc w:val="left"/>
      <w:pPr>
        <w:tabs>
          <w:tab w:val="num" w:pos="5040"/>
        </w:tabs>
        <w:ind w:left="5040" w:hanging="360"/>
      </w:pPr>
    </w:lvl>
    <w:lvl w:ilvl="7" w:tplc="AB8CB546" w:tentative="1">
      <w:start w:val="1"/>
      <w:numFmt w:val="decimal"/>
      <w:lvlText w:val="%8."/>
      <w:lvlJc w:val="left"/>
      <w:pPr>
        <w:tabs>
          <w:tab w:val="num" w:pos="5760"/>
        </w:tabs>
        <w:ind w:left="5760" w:hanging="360"/>
      </w:pPr>
    </w:lvl>
    <w:lvl w:ilvl="8" w:tplc="F3EE7752" w:tentative="1">
      <w:start w:val="1"/>
      <w:numFmt w:val="decimal"/>
      <w:lvlText w:val="%9."/>
      <w:lvlJc w:val="left"/>
      <w:pPr>
        <w:tabs>
          <w:tab w:val="num" w:pos="6480"/>
        </w:tabs>
        <w:ind w:left="6480" w:hanging="36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2906DDA"/>
    <w:multiLevelType w:val="hybridMultilevel"/>
    <w:tmpl w:val="2F3EB2E8"/>
    <w:lvl w:ilvl="0" w:tplc="1C0C6ABC">
      <w:start w:val="1"/>
      <w:numFmt w:val="bullet"/>
      <w:lvlText w:val="•"/>
      <w:lvlJc w:val="left"/>
      <w:pPr>
        <w:tabs>
          <w:tab w:val="num" w:pos="720"/>
        </w:tabs>
        <w:ind w:left="720" w:hanging="360"/>
      </w:pPr>
      <w:rPr>
        <w:rFonts w:ascii="Arial" w:hAnsi="Arial" w:hint="default"/>
      </w:rPr>
    </w:lvl>
    <w:lvl w:ilvl="1" w:tplc="0F7E91BE" w:tentative="1">
      <w:start w:val="1"/>
      <w:numFmt w:val="bullet"/>
      <w:lvlText w:val="•"/>
      <w:lvlJc w:val="left"/>
      <w:pPr>
        <w:tabs>
          <w:tab w:val="num" w:pos="1440"/>
        </w:tabs>
        <w:ind w:left="1440" w:hanging="360"/>
      </w:pPr>
      <w:rPr>
        <w:rFonts w:ascii="Arial" w:hAnsi="Arial" w:hint="default"/>
      </w:rPr>
    </w:lvl>
    <w:lvl w:ilvl="2" w:tplc="A85087CE" w:tentative="1">
      <w:start w:val="1"/>
      <w:numFmt w:val="bullet"/>
      <w:lvlText w:val="•"/>
      <w:lvlJc w:val="left"/>
      <w:pPr>
        <w:tabs>
          <w:tab w:val="num" w:pos="2160"/>
        </w:tabs>
        <w:ind w:left="2160" w:hanging="360"/>
      </w:pPr>
      <w:rPr>
        <w:rFonts w:ascii="Arial" w:hAnsi="Arial" w:hint="default"/>
      </w:rPr>
    </w:lvl>
    <w:lvl w:ilvl="3" w:tplc="61B60F14" w:tentative="1">
      <w:start w:val="1"/>
      <w:numFmt w:val="bullet"/>
      <w:lvlText w:val="•"/>
      <w:lvlJc w:val="left"/>
      <w:pPr>
        <w:tabs>
          <w:tab w:val="num" w:pos="2880"/>
        </w:tabs>
        <w:ind w:left="2880" w:hanging="360"/>
      </w:pPr>
      <w:rPr>
        <w:rFonts w:ascii="Arial" w:hAnsi="Arial" w:hint="default"/>
      </w:rPr>
    </w:lvl>
    <w:lvl w:ilvl="4" w:tplc="B402532E" w:tentative="1">
      <w:start w:val="1"/>
      <w:numFmt w:val="bullet"/>
      <w:lvlText w:val="•"/>
      <w:lvlJc w:val="left"/>
      <w:pPr>
        <w:tabs>
          <w:tab w:val="num" w:pos="3600"/>
        </w:tabs>
        <w:ind w:left="3600" w:hanging="360"/>
      </w:pPr>
      <w:rPr>
        <w:rFonts w:ascii="Arial" w:hAnsi="Arial" w:hint="default"/>
      </w:rPr>
    </w:lvl>
    <w:lvl w:ilvl="5" w:tplc="8084C10A" w:tentative="1">
      <w:start w:val="1"/>
      <w:numFmt w:val="bullet"/>
      <w:lvlText w:val="•"/>
      <w:lvlJc w:val="left"/>
      <w:pPr>
        <w:tabs>
          <w:tab w:val="num" w:pos="4320"/>
        </w:tabs>
        <w:ind w:left="4320" w:hanging="360"/>
      </w:pPr>
      <w:rPr>
        <w:rFonts w:ascii="Arial" w:hAnsi="Arial" w:hint="default"/>
      </w:rPr>
    </w:lvl>
    <w:lvl w:ilvl="6" w:tplc="3D902EEE" w:tentative="1">
      <w:start w:val="1"/>
      <w:numFmt w:val="bullet"/>
      <w:lvlText w:val="•"/>
      <w:lvlJc w:val="left"/>
      <w:pPr>
        <w:tabs>
          <w:tab w:val="num" w:pos="5040"/>
        </w:tabs>
        <w:ind w:left="5040" w:hanging="360"/>
      </w:pPr>
      <w:rPr>
        <w:rFonts w:ascii="Arial" w:hAnsi="Arial" w:hint="default"/>
      </w:rPr>
    </w:lvl>
    <w:lvl w:ilvl="7" w:tplc="DAC2E988" w:tentative="1">
      <w:start w:val="1"/>
      <w:numFmt w:val="bullet"/>
      <w:lvlText w:val="•"/>
      <w:lvlJc w:val="left"/>
      <w:pPr>
        <w:tabs>
          <w:tab w:val="num" w:pos="5760"/>
        </w:tabs>
        <w:ind w:left="5760" w:hanging="360"/>
      </w:pPr>
      <w:rPr>
        <w:rFonts w:ascii="Arial" w:hAnsi="Arial" w:hint="default"/>
      </w:rPr>
    </w:lvl>
    <w:lvl w:ilvl="8" w:tplc="B1C8D3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2E41245"/>
    <w:multiLevelType w:val="hybridMultilevel"/>
    <w:tmpl w:val="2C7E4016"/>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07A461A"/>
    <w:multiLevelType w:val="hybridMultilevel"/>
    <w:tmpl w:val="0C36F894"/>
    <w:lvl w:ilvl="0" w:tplc="FC366BC6">
      <w:start w:val="1"/>
      <w:numFmt w:val="bullet"/>
      <w:lvlText w:val="•"/>
      <w:lvlJc w:val="left"/>
      <w:pPr>
        <w:tabs>
          <w:tab w:val="num" w:pos="720"/>
        </w:tabs>
        <w:ind w:left="720" w:hanging="360"/>
      </w:pPr>
      <w:rPr>
        <w:rFonts w:ascii="Arial" w:hAnsi="Arial" w:hint="default"/>
      </w:rPr>
    </w:lvl>
    <w:lvl w:ilvl="1" w:tplc="1B4823AE" w:tentative="1">
      <w:start w:val="1"/>
      <w:numFmt w:val="bullet"/>
      <w:lvlText w:val="•"/>
      <w:lvlJc w:val="left"/>
      <w:pPr>
        <w:tabs>
          <w:tab w:val="num" w:pos="1440"/>
        </w:tabs>
        <w:ind w:left="1440" w:hanging="360"/>
      </w:pPr>
      <w:rPr>
        <w:rFonts w:ascii="Arial" w:hAnsi="Arial" w:hint="default"/>
      </w:rPr>
    </w:lvl>
    <w:lvl w:ilvl="2" w:tplc="27E27824" w:tentative="1">
      <w:start w:val="1"/>
      <w:numFmt w:val="bullet"/>
      <w:lvlText w:val="•"/>
      <w:lvlJc w:val="left"/>
      <w:pPr>
        <w:tabs>
          <w:tab w:val="num" w:pos="2160"/>
        </w:tabs>
        <w:ind w:left="2160" w:hanging="360"/>
      </w:pPr>
      <w:rPr>
        <w:rFonts w:ascii="Arial" w:hAnsi="Arial" w:hint="default"/>
      </w:rPr>
    </w:lvl>
    <w:lvl w:ilvl="3" w:tplc="9FC83DC6" w:tentative="1">
      <w:start w:val="1"/>
      <w:numFmt w:val="bullet"/>
      <w:lvlText w:val="•"/>
      <w:lvlJc w:val="left"/>
      <w:pPr>
        <w:tabs>
          <w:tab w:val="num" w:pos="2880"/>
        </w:tabs>
        <w:ind w:left="2880" w:hanging="360"/>
      </w:pPr>
      <w:rPr>
        <w:rFonts w:ascii="Arial" w:hAnsi="Arial" w:hint="default"/>
      </w:rPr>
    </w:lvl>
    <w:lvl w:ilvl="4" w:tplc="4B9E63BE" w:tentative="1">
      <w:start w:val="1"/>
      <w:numFmt w:val="bullet"/>
      <w:lvlText w:val="•"/>
      <w:lvlJc w:val="left"/>
      <w:pPr>
        <w:tabs>
          <w:tab w:val="num" w:pos="3600"/>
        </w:tabs>
        <w:ind w:left="3600" w:hanging="360"/>
      </w:pPr>
      <w:rPr>
        <w:rFonts w:ascii="Arial" w:hAnsi="Arial" w:hint="default"/>
      </w:rPr>
    </w:lvl>
    <w:lvl w:ilvl="5" w:tplc="F9E2EE36" w:tentative="1">
      <w:start w:val="1"/>
      <w:numFmt w:val="bullet"/>
      <w:lvlText w:val="•"/>
      <w:lvlJc w:val="left"/>
      <w:pPr>
        <w:tabs>
          <w:tab w:val="num" w:pos="4320"/>
        </w:tabs>
        <w:ind w:left="4320" w:hanging="360"/>
      </w:pPr>
      <w:rPr>
        <w:rFonts w:ascii="Arial" w:hAnsi="Arial" w:hint="default"/>
      </w:rPr>
    </w:lvl>
    <w:lvl w:ilvl="6" w:tplc="328EE904" w:tentative="1">
      <w:start w:val="1"/>
      <w:numFmt w:val="bullet"/>
      <w:lvlText w:val="•"/>
      <w:lvlJc w:val="left"/>
      <w:pPr>
        <w:tabs>
          <w:tab w:val="num" w:pos="5040"/>
        </w:tabs>
        <w:ind w:left="5040" w:hanging="360"/>
      </w:pPr>
      <w:rPr>
        <w:rFonts w:ascii="Arial" w:hAnsi="Arial" w:hint="default"/>
      </w:rPr>
    </w:lvl>
    <w:lvl w:ilvl="7" w:tplc="E3A0347C" w:tentative="1">
      <w:start w:val="1"/>
      <w:numFmt w:val="bullet"/>
      <w:lvlText w:val="•"/>
      <w:lvlJc w:val="left"/>
      <w:pPr>
        <w:tabs>
          <w:tab w:val="num" w:pos="5760"/>
        </w:tabs>
        <w:ind w:left="5760" w:hanging="360"/>
      </w:pPr>
      <w:rPr>
        <w:rFonts w:ascii="Arial" w:hAnsi="Arial" w:hint="default"/>
      </w:rPr>
    </w:lvl>
    <w:lvl w:ilvl="8" w:tplc="026AD4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AEB6604"/>
    <w:multiLevelType w:val="hybridMultilevel"/>
    <w:tmpl w:val="CEA65390"/>
    <w:lvl w:ilvl="0" w:tplc="2F96ED8E">
      <w:start w:val="1"/>
      <w:numFmt w:val="bullet"/>
      <w:lvlText w:val="•"/>
      <w:lvlJc w:val="left"/>
      <w:pPr>
        <w:tabs>
          <w:tab w:val="num" w:pos="720"/>
        </w:tabs>
        <w:ind w:left="720" w:hanging="360"/>
      </w:pPr>
      <w:rPr>
        <w:rFonts w:ascii="Arial" w:hAnsi="Arial" w:hint="default"/>
      </w:rPr>
    </w:lvl>
    <w:lvl w:ilvl="1" w:tplc="18F6F0C8" w:tentative="1">
      <w:start w:val="1"/>
      <w:numFmt w:val="bullet"/>
      <w:lvlText w:val="•"/>
      <w:lvlJc w:val="left"/>
      <w:pPr>
        <w:tabs>
          <w:tab w:val="num" w:pos="1440"/>
        </w:tabs>
        <w:ind w:left="1440" w:hanging="360"/>
      </w:pPr>
      <w:rPr>
        <w:rFonts w:ascii="Arial" w:hAnsi="Arial" w:hint="default"/>
      </w:rPr>
    </w:lvl>
    <w:lvl w:ilvl="2" w:tplc="AF723A1E" w:tentative="1">
      <w:start w:val="1"/>
      <w:numFmt w:val="bullet"/>
      <w:lvlText w:val="•"/>
      <w:lvlJc w:val="left"/>
      <w:pPr>
        <w:tabs>
          <w:tab w:val="num" w:pos="2160"/>
        </w:tabs>
        <w:ind w:left="2160" w:hanging="360"/>
      </w:pPr>
      <w:rPr>
        <w:rFonts w:ascii="Arial" w:hAnsi="Arial" w:hint="default"/>
      </w:rPr>
    </w:lvl>
    <w:lvl w:ilvl="3" w:tplc="08061F84" w:tentative="1">
      <w:start w:val="1"/>
      <w:numFmt w:val="bullet"/>
      <w:lvlText w:val="•"/>
      <w:lvlJc w:val="left"/>
      <w:pPr>
        <w:tabs>
          <w:tab w:val="num" w:pos="2880"/>
        </w:tabs>
        <w:ind w:left="2880" w:hanging="360"/>
      </w:pPr>
      <w:rPr>
        <w:rFonts w:ascii="Arial" w:hAnsi="Arial" w:hint="default"/>
      </w:rPr>
    </w:lvl>
    <w:lvl w:ilvl="4" w:tplc="74289D2E" w:tentative="1">
      <w:start w:val="1"/>
      <w:numFmt w:val="bullet"/>
      <w:lvlText w:val="•"/>
      <w:lvlJc w:val="left"/>
      <w:pPr>
        <w:tabs>
          <w:tab w:val="num" w:pos="3600"/>
        </w:tabs>
        <w:ind w:left="3600" w:hanging="360"/>
      </w:pPr>
      <w:rPr>
        <w:rFonts w:ascii="Arial" w:hAnsi="Arial" w:hint="default"/>
      </w:rPr>
    </w:lvl>
    <w:lvl w:ilvl="5" w:tplc="80ACADC2" w:tentative="1">
      <w:start w:val="1"/>
      <w:numFmt w:val="bullet"/>
      <w:lvlText w:val="•"/>
      <w:lvlJc w:val="left"/>
      <w:pPr>
        <w:tabs>
          <w:tab w:val="num" w:pos="4320"/>
        </w:tabs>
        <w:ind w:left="4320" w:hanging="360"/>
      </w:pPr>
      <w:rPr>
        <w:rFonts w:ascii="Arial" w:hAnsi="Arial" w:hint="default"/>
      </w:rPr>
    </w:lvl>
    <w:lvl w:ilvl="6" w:tplc="6A8E63EC" w:tentative="1">
      <w:start w:val="1"/>
      <w:numFmt w:val="bullet"/>
      <w:lvlText w:val="•"/>
      <w:lvlJc w:val="left"/>
      <w:pPr>
        <w:tabs>
          <w:tab w:val="num" w:pos="5040"/>
        </w:tabs>
        <w:ind w:left="5040" w:hanging="360"/>
      </w:pPr>
      <w:rPr>
        <w:rFonts w:ascii="Arial" w:hAnsi="Arial" w:hint="default"/>
      </w:rPr>
    </w:lvl>
    <w:lvl w:ilvl="7" w:tplc="E7B6DA90" w:tentative="1">
      <w:start w:val="1"/>
      <w:numFmt w:val="bullet"/>
      <w:lvlText w:val="•"/>
      <w:lvlJc w:val="left"/>
      <w:pPr>
        <w:tabs>
          <w:tab w:val="num" w:pos="5760"/>
        </w:tabs>
        <w:ind w:left="5760" w:hanging="360"/>
      </w:pPr>
      <w:rPr>
        <w:rFonts w:ascii="Arial" w:hAnsi="Arial" w:hint="default"/>
      </w:rPr>
    </w:lvl>
    <w:lvl w:ilvl="8" w:tplc="705015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FB026E"/>
    <w:multiLevelType w:val="hybridMultilevel"/>
    <w:tmpl w:val="835E330E"/>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E9C1F71"/>
    <w:multiLevelType w:val="hybridMultilevel"/>
    <w:tmpl w:val="DD36E7C4"/>
    <w:lvl w:ilvl="0" w:tplc="EDD49E24">
      <w:start w:val="1"/>
      <w:numFmt w:val="bullet"/>
      <w:lvlText w:val="•"/>
      <w:lvlJc w:val="left"/>
      <w:pPr>
        <w:tabs>
          <w:tab w:val="num" w:pos="720"/>
        </w:tabs>
        <w:ind w:left="720" w:hanging="360"/>
      </w:pPr>
      <w:rPr>
        <w:rFonts w:ascii="Arial" w:hAnsi="Arial" w:hint="default"/>
      </w:rPr>
    </w:lvl>
    <w:lvl w:ilvl="1" w:tplc="3D02DA78" w:tentative="1">
      <w:start w:val="1"/>
      <w:numFmt w:val="bullet"/>
      <w:lvlText w:val="•"/>
      <w:lvlJc w:val="left"/>
      <w:pPr>
        <w:tabs>
          <w:tab w:val="num" w:pos="1440"/>
        </w:tabs>
        <w:ind w:left="1440" w:hanging="360"/>
      </w:pPr>
      <w:rPr>
        <w:rFonts w:ascii="Arial" w:hAnsi="Arial" w:hint="default"/>
      </w:rPr>
    </w:lvl>
    <w:lvl w:ilvl="2" w:tplc="A814B102" w:tentative="1">
      <w:start w:val="1"/>
      <w:numFmt w:val="bullet"/>
      <w:lvlText w:val="•"/>
      <w:lvlJc w:val="left"/>
      <w:pPr>
        <w:tabs>
          <w:tab w:val="num" w:pos="2160"/>
        </w:tabs>
        <w:ind w:left="2160" w:hanging="360"/>
      </w:pPr>
      <w:rPr>
        <w:rFonts w:ascii="Arial" w:hAnsi="Arial" w:hint="default"/>
      </w:rPr>
    </w:lvl>
    <w:lvl w:ilvl="3" w:tplc="261C6EFA" w:tentative="1">
      <w:start w:val="1"/>
      <w:numFmt w:val="bullet"/>
      <w:lvlText w:val="•"/>
      <w:lvlJc w:val="left"/>
      <w:pPr>
        <w:tabs>
          <w:tab w:val="num" w:pos="2880"/>
        </w:tabs>
        <w:ind w:left="2880" w:hanging="360"/>
      </w:pPr>
      <w:rPr>
        <w:rFonts w:ascii="Arial" w:hAnsi="Arial" w:hint="default"/>
      </w:rPr>
    </w:lvl>
    <w:lvl w:ilvl="4" w:tplc="08305434" w:tentative="1">
      <w:start w:val="1"/>
      <w:numFmt w:val="bullet"/>
      <w:lvlText w:val="•"/>
      <w:lvlJc w:val="left"/>
      <w:pPr>
        <w:tabs>
          <w:tab w:val="num" w:pos="3600"/>
        </w:tabs>
        <w:ind w:left="3600" w:hanging="360"/>
      </w:pPr>
      <w:rPr>
        <w:rFonts w:ascii="Arial" w:hAnsi="Arial" w:hint="default"/>
      </w:rPr>
    </w:lvl>
    <w:lvl w:ilvl="5" w:tplc="C0F2B45E" w:tentative="1">
      <w:start w:val="1"/>
      <w:numFmt w:val="bullet"/>
      <w:lvlText w:val="•"/>
      <w:lvlJc w:val="left"/>
      <w:pPr>
        <w:tabs>
          <w:tab w:val="num" w:pos="4320"/>
        </w:tabs>
        <w:ind w:left="4320" w:hanging="360"/>
      </w:pPr>
      <w:rPr>
        <w:rFonts w:ascii="Arial" w:hAnsi="Arial" w:hint="default"/>
      </w:rPr>
    </w:lvl>
    <w:lvl w:ilvl="6" w:tplc="F8EC2B98" w:tentative="1">
      <w:start w:val="1"/>
      <w:numFmt w:val="bullet"/>
      <w:lvlText w:val="•"/>
      <w:lvlJc w:val="left"/>
      <w:pPr>
        <w:tabs>
          <w:tab w:val="num" w:pos="5040"/>
        </w:tabs>
        <w:ind w:left="5040" w:hanging="360"/>
      </w:pPr>
      <w:rPr>
        <w:rFonts w:ascii="Arial" w:hAnsi="Arial" w:hint="default"/>
      </w:rPr>
    </w:lvl>
    <w:lvl w:ilvl="7" w:tplc="CE9848C0" w:tentative="1">
      <w:start w:val="1"/>
      <w:numFmt w:val="bullet"/>
      <w:lvlText w:val="•"/>
      <w:lvlJc w:val="left"/>
      <w:pPr>
        <w:tabs>
          <w:tab w:val="num" w:pos="5760"/>
        </w:tabs>
        <w:ind w:left="5760" w:hanging="360"/>
      </w:pPr>
      <w:rPr>
        <w:rFonts w:ascii="Arial" w:hAnsi="Arial" w:hint="default"/>
      </w:rPr>
    </w:lvl>
    <w:lvl w:ilvl="8" w:tplc="6C101F1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4"/>
  </w:num>
  <w:num w:numId="9">
    <w:abstractNumId w:val="21"/>
  </w:num>
  <w:num w:numId="10">
    <w:abstractNumId w:val="13"/>
  </w:num>
  <w:num w:numId="11">
    <w:abstractNumId w:val="19"/>
  </w:num>
  <w:num w:numId="12">
    <w:abstractNumId w:val="6"/>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0"/>
  </w:num>
  <w:num w:numId="32">
    <w:abstractNumId w:val="27"/>
  </w:num>
  <w:num w:numId="33">
    <w:abstractNumId w:val="22"/>
  </w:num>
  <w:num w:numId="34">
    <w:abstractNumId w:val="2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7"/>
  </w:num>
  <w:num w:numId="43">
    <w:abstractNumId w:val="12"/>
  </w:num>
  <w:num w:numId="44">
    <w:abstractNumId w:val="10"/>
  </w:num>
  <w:num w:numId="45">
    <w:abstractNumId w:val="26"/>
  </w:num>
  <w:num w:numId="46">
    <w:abstractNumId w:val="18"/>
  </w:num>
  <w:num w:numId="47">
    <w:abstractNumId w:val="7"/>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4DF"/>
    <w:rsid w:val="00002BF1"/>
    <w:rsid w:val="00006220"/>
    <w:rsid w:val="00006CD7"/>
    <w:rsid w:val="000103FC"/>
    <w:rsid w:val="00010746"/>
    <w:rsid w:val="000143DF"/>
    <w:rsid w:val="000151F8"/>
    <w:rsid w:val="00015D43"/>
    <w:rsid w:val="00016801"/>
    <w:rsid w:val="00021171"/>
    <w:rsid w:val="000236E8"/>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87DA0"/>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0DA"/>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0F4F"/>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65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60EA"/>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F7F"/>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3D1"/>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76A"/>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11B"/>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5F9E"/>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4E8"/>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6CF"/>
    <w:rsid w:val="007E41AD"/>
    <w:rsid w:val="007E5E9E"/>
    <w:rsid w:val="007F1493"/>
    <w:rsid w:val="007F15BC"/>
    <w:rsid w:val="007F3524"/>
    <w:rsid w:val="007F4AA9"/>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440"/>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C3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1B19"/>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9B5"/>
    <w:rsid w:val="00A620CF"/>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1D5"/>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6F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7005"/>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0343"/>
    <w:rsid w:val="00DB3080"/>
    <w:rsid w:val="00DB4E12"/>
    <w:rsid w:val="00DB5771"/>
    <w:rsid w:val="00DC0AB6"/>
    <w:rsid w:val="00DC21CF"/>
    <w:rsid w:val="00DC3395"/>
    <w:rsid w:val="00DC3664"/>
    <w:rsid w:val="00DC4B9B"/>
    <w:rsid w:val="00DC5214"/>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DC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603"/>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D700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DB0343"/>
    <w:pPr>
      <w:numPr>
        <w:numId w:val="32"/>
      </w:numPr>
      <w:adjustRightInd w:val="0"/>
      <w:snapToGrid w:val="0"/>
      <w:spacing w:before="120" w:after="24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NormalWeb">
    <w:name w:val="Normal (Web)"/>
    <w:basedOn w:val="Normal"/>
    <w:uiPriority w:val="99"/>
    <w:semiHidden/>
    <w:rsid w:val="004453D1"/>
    <w:rPr>
      <w:rFonts w:ascii="Times New Roman" w:hAnsi="Times New Roman" w:cs="Times New Roman"/>
    </w:rPr>
  </w:style>
  <w:style w:type="paragraph" w:styleId="ListParagraph">
    <w:name w:val="List Paragraph"/>
    <w:basedOn w:val="Normal"/>
    <w:uiPriority w:val="34"/>
    <w:qFormat/>
    <w:rsid w:val="004453D1"/>
    <w:pPr>
      <w:spacing w:before="0" w:line="240" w:lineRule="auto"/>
      <w:ind w:left="720"/>
      <w:contextualSpacing/>
    </w:pPr>
    <w:rPr>
      <w:rFonts w:ascii="Times New Roman" w:eastAsia="Times New Roman" w:hAnsi="Times New Roman" w:cs="Times New Roman"/>
      <w:lang w:eastAsia="en-AU"/>
    </w:rPr>
  </w:style>
  <w:style w:type="table" w:customStyle="1" w:styleId="Tableheader1">
    <w:name w:val="ŠTable header1"/>
    <w:basedOn w:val="TableNormal"/>
    <w:uiPriority w:val="99"/>
    <w:rsid w:val="00EA5DC1"/>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CB4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129">
      <w:bodyDiv w:val="1"/>
      <w:marLeft w:val="0"/>
      <w:marRight w:val="0"/>
      <w:marTop w:val="0"/>
      <w:marBottom w:val="0"/>
      <w:divBdr>
        <w:top w:val="none" w:sz="0" w:space="0" w:color="auto"/>
        <w:left w:val="none" w:sz="0" w:space="0" w:color="auto"/>
        <w:bottom w:val="none" w:sz="0" w:space="0" w:color="auto"/>
        <w:right w:val="none" w:sz="0" w:space="0" w:color="auto"/>
      </w:divBdr>
    </w:div>
    <w:div w:id="162087781">
      <w:bodyDiv w:val="1"/>
      <w:marLeft w:val="0"/>
      <w:marRight w:val="0"/>
      <w:marTop w:val="0"/>
      <w:marBottom w:val="0"/>
      <w:divBdr>
        <w:top w:val="none" w:sz="0" w:space="0" w:color="auto"/>
        <w:left w:val="none" w:sz="0" w:space="0" w:color="auto"/>
        <w:bottom w:val="none" w:sz="0" w:space="0" w:color="auto"/>
        <w:right w:val="none" w:sz="0" w:space="0" w:color="auto"/>
      </w:divBdr>
    </w:div>
    <w:div w:id="219899628">
      <w:bodyDiv w:val="1"/>
      <w:marLeft w:val="0"/>
      <w:marRight w:val="0"/>
      <w:marTop w:val="0"/>
      <w:marBottom w:val="0"/>
      <w:divBdr>
        <w:top w:val="none" w:sz="0" w:space="0" w:color="auto"/>
        <w:left w:val="none" w:sz="0" w:space="0" w:color="auto"/>
        <w:bottom w:val="none" w:sz="0" w:space="0" w:color="auto"/>
        <w:right w:val="none" w:sz="0" w:space="0" w:color="auto"/>
      </w:divBdr>
    </w:div>
    <w:div w:id="235092542">
      <w:bodyDiv w:val="1"/>
      <w:marLeft w:val="0"/>
      <w:marRight w:val="0"/>
      <w:marTop w:val="0"/>
      <w:marBottom w:val="0"/>
      <w:divBdr>
        <w:top w:val="none" w:sz="0" w:space="0" w:color="auto"/>
        <w:left w:val="none" w:sz="0" w:space="0" w:color="auto"/>
        <w:bottom w:val="none" w:sz="0" w:space="0" w:color="auto"/>
        <w:right w:val="none" w:sz="0" w:space="0" w:color="auto"/>
      </w:divBdr>
    </w:div>
    <w:div w:id="312805296">
      <w:bodyDiv w:val="1"/>
      <w:marLeft w:val="0"/>
      <w:marRight w:val="0"/>
      <w:marTop w:val="0"/>
      <w:marBottom w:val="0"/>
      <w:divBdr>
        <w:top w:val="none" w:sz="0" w:space="0" w:color="auto"/>
        <w:left w:val="none" w:sz="0" w:space="0" w:color="auto"/>
        <w:bottom w:val="none" w:sz="0" w:space="0" w:color="auto"/>
        <w:right w:val="none" w:sz="0" w:space="0" w:color="auto"/>
      </w:divBdr>
      <w:divsChild>
        <w:div w:id="632642411">
          <w:marLeft w:val="274"/>
          <w:marRight w:val="0"/>
          <w:marTop w:val="0"/>
          <w:marBottom w:val="0"/>
          <w:divBdr>
            <w:top w:val="none" w:sz="0" w:space="0" w:color="auto"/>
            <w:left w:val="none" w:sz="0" w:space="0" w:color="auto"/>
            <w:bottom w:val="none" w:sz="0" w:space="0" w:color="auto"/>
            <w:right w:val="none" w:sz="0" w:space="0" w:color="auto"/>
          </w:divBdr>
        </w:div>
        <w:div w:id="275720629">
          <w:marLeft w:val="274"/>
          <w:marRight w:val="0"/>
          <w:marTop w:val="0"/>
          <w:marBottom w:val="0"/>
          <w:divBdr>
            <w:top w:val="none" w:sz="0" w:space="0" w:color="auto"/>
            <w:left w:val="none" w:sz="0" w:space="0" w:color="auto"/>
            <w:bottom w:val="none" w:sz="0" w:space="0" w:color="auto"/>
            <w:right w:val="none" w:sz="0" w:space="0" w:color="auto"/>
          </w:divBdr>
        </w:div>
      </w:divsChild>
    </w:div>
    <w:div w:id="865943726">
      <w:bodyDiv w:val="1"/>
      <w:marLeft w:val="0"/>
      <w:marRight w:val="0"/>
      <w:marTop w:val="0"/>
      <w:marBottom w:val="0"/>
      <w:divBdr>
        <w:top w:val="none" w:sz="0" w:space="0" w:color="auto"/>
        <w:left w:val="none" w:sz="0" w:space="0" w:color="auto"/>
        <w:bottom w:val="none" w:sz="0" w:space="0" w:color="auto"/>
        <w:right w:val="none" w:sz="0" w:space="0" w:color="auto"/>
      </w:divBdr>
      <w:divsChild>
        <w:div w:id="1182936141">
          <w:marLeft w:val="274"/>
          <w:marRight w:val="0"/>
          <w:marTop w:val="0"/>
          <w:marBottom w:val="0"/>
          <w:divBdr>
            <w:top w:val="none" w:sz="0" w:space="0" w:color="auto"/>
            <w:left w:val="none" w:sz="0" w:space="0" w:color="auto"/>
            <w:bottom w:val="none" w:sz="0" w:space="0" w:color="auto"/>
            <w:right w:val="none" w:sz="0" w:space="0" w:color="auto"/>
          </w:divBdr>
        </w:div>
        <w:div w:id="1829784303">
          <w:marLeft w:val="274"/>
          <w:marRight w:val="0"/>
          <w:marTop w:val="0"/>
          <w:marBottom w:val="0"/>
          <w:divBdr>
            <w:top w:val="none" w:sz="0" w:space="0" w:color="auto"/>
            <w:left w:val="none" w:sz="0" w:space="0" w:color="auto"/>
            <w:bottom w:val="none" w:sz="0" w:space="0" w:color="auto"/>
            <w:right w:val="none" w:sz="0" w:space="0" w:color="auto"/>
          </w:divBdr>
        </w:div>
      </w:divsChild>
    </w:div>
    <w:div w:id="899024322">
      <w:bodyDiv w:val="1"/>
      <w:marLeft w:val="0"/>
      <w:marRight w:val="0"/>
      <w:marTop w:val="0"/>
      <w:marBottom w:val="0"/>
      <w:divBdr>
        <w:top w:val="none" w:sz="0" w:space="0" w:color="auto"/>
        <w:left w:val="none" w:sz="0" w:space="0" w:color="auto"/>
        <w:bottom w:val="none" w:sz="0" w:space="0" w:color="auto"/>
        <w:right w:val="none" w:sz="0" w:space="0" w:color="auto"/>
      </w:divBdr>
    </w:div>
    <w:div w:id="913466825">
      <w:bodyDiv w:val="1"/>
      <w:marLeft w:val="0"/>
      <w:marRight w:val="0"/>
      <w:marTop w:val="0"/>
      <w:marBottom w:val="0"/>
      <w:divBdr>
        <w:top w:val="none" w:sz="0" w:space="0" w:color="auto"/>
        <w:left w:val="none" w:sz="0" w:space="0" w:color="auto"/>
        <w:bottom w:val="none" w:sz="0" w:space="0" w:color="auto"/>
        <w:right w:val="none" w:sz="0" w:space="0" w:color="auto"/>
      </w:divBdr>
    </w:div>
    <w:div w:id="940185365">
      <w:bodyDiv w:val="1"/>
      <w:marLeft w:val="0"/>
      <w:marRight w:val="0"/>
      <w:marTop w:val="0"/>
      <w:marBottom w:val="0"/>
      <w:divBdr>
        <w:top w:val="none" w:sz="0" w:space="0" w:color="auto"/>
        <w:left w:val="none" w:sz="0" w:space="0" w:color="auto"/>
        <w:bottom w:val="none" w:sz="0" w:space="0" w:color="auto"/>
        <w:right w:val="none" w:sz="0" w:space="0" w:color="auto"/>
      </w:divBdr>
      <w:divsChild>
        <w:div w:id="87847885">
          <w:marLeft w:val="360"/>
          <w:marRight w:val="0"/>
          <w:marTop w:val="0"/>
          <w:marBottom w:val="0"/>
          <w:divBdr>
            <w:top w:val="none" w:sz="0" w:space="0" w:color="auto"/>
            <w:left w:val="none" w:sz="0" w:space="0" w:color="auto"/>
            <w:bottom w:val="none" w:sz="0" w:space="0" w:color="auto"/>
            <w:right w:val="none" w:sz="0" w:space="0" w:color="auto"/>
          </w:divBdr>
        </w:div>
      </w:divsChild>
    </w:div>
    <w:div w:id="1439064439">
      <w:bodyDiv w:val="1"/>
      <w:marLeft w:val="0"/>
      <w:marRight w:val="0"/>
      <w:marTop w:val="0"/>
      <w:marBottom w:val="0"/>
      <w:divBdr>
        <w:top w:val="none" w:sz="0" w:space="0" w:color="auto"/>
        <w:left w:val="none" w:sz="0" w:space="0" w:color="auto"/>
        <w:bottom w:val="none" w:sz="0" w:space="0" w:color="auto"/>
        <w:right w:val="none" w:sz="0" w:space="0" w:color="auto"/>
      </w:divBdr>
    </w:div>
    <w:div w:id="159096868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7871555">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tandards.nsw.edu.au/wps/portal/nesa/k-10/learning-areas/hsie/history-k-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view.abc.net.au/show/children-of-the-holocau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Holocaust – Ruth Rogoff</dc:title>
  <dc:subject/>
  <dc:creator>NSW Department of Education</dc:creator>
  <cp:keywords/>
  <dc:description/>
  <cp:lastModifiedBy/>
  <cp:revision>1</cp:revision>
  <dcterms:created xsi:type="dcterms:W3CDTF">2020-06-03T05:00:00Z</dcterms:created>
  <dcterms:modified xsi:type="dcterms:W3CDTF">2020-06-03T05:00:00Z</dcterms:modified>
  <cp:category/>
</cp:coreProperties>
</file>