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3D9F" w14:textId="77777777" w:rsidR="00907C2A" w:rsidRDefault="00907C2A" w:rsidP="00907C2A">
      <w:pPr>
        <w:pStyle w:val="Heading1"/>
      </w:pPr>
      <w:bookmarkStart w:id="0" w:name="_GoBack"/>
      <w:bookmarkEnd w:id="0"/>
      <w:r w:rsidRPr="00907C2A">
        <w:t>Dates That Made History – 1347: The Black Death</w:t>
      </w:r>
    </w:p>
    <w:p w14:paraId="587EC00F" w14:textId="3084A13B" w:rsidR="00250E49" w:rsidRDefault="00807D61" w:rsidP="002C5553">
      <w:pPr>
        <w:pStyle w:val="FeatureBox"/>
      </w:pPr>
      <w:r>
        <w:rPr>
          <w:rStyle w:val="Strong"/>
        </w:rPr>
        <w:t>ABC M</w:t>
      </w:r>
      <w:r w:rsidR="00907C2A">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B35654">
        <w:rPr>
          <w:rStyle w:val="Strong"/>
          <w:b w:val="0"/>
        </w:rPr>
        <w:t>Wednesday</w:t>
      </w:r>
      <w:r w:rsidR="00250E49">
        <w:t xml:space="preserve"> </w:t>
      </w:r>
      <w:r w:rsidR="00B35654">
        <w:t>13</w:t>
      </w:r>
      <w:r w:rsidR="00250E49" w:rsidRPr="00250E49">
        <w:t xml:space="preserve"> </w:t>
      </w:r>
      <w:r w:rsidR="008142B0">
        <w:t>May</w:t>
      </w:r>
      <w:r w:rsidR="00FF6279">
        <w:t xml:space="preserve">, </w:t>
      </w:r>
      <w:r w:rsidR="00907C2A">
        <w:t xml:space="preserve">2020 at </w:t>
      </w:r>
      <w:r w:rsidR="00B35654">
        <w:t>2:</w:t>
      </w:r>
      <w:r w:rsidR="00BD33BF">
        <w:t>3</w:t>
      </w:r>
      <w:r w:rsidR="00907C2A">
        <w:t>0pm</w:t>
      </w:r>
    </w:p>
    <w:p w14:paraId="3E100005" w14:textId="77777777" w:rsidR="002C5553" w:rsidRDefault="002C5553" w:rsidP="002C5553">
      <w:pPr>
        <w:pStyle w:val="FeatureBox"/>
      </w:pPr>
      <w:r>
        <w:t xml:space="preserve">This episode can also be viewed on </w:t>
      </w:r>
      <w:hyperlink r:id="rId8">
        <w:r w:rsidRPr="43EEA1B4">
          <w:rPr>
            <w:rStyle w:val="Hyperlink"/>
          </w:rPr>
          <w:t>ABC iView</w:t>
        </w:r>
      </w:hyperlink>
      <w:r>
        <w:t xml:space="preserve"> </w:t>
      </w:r>
    </w:p>
    <w:p w14:paraId="119AD29F" w14:textId="39B91989" w:rsidR="00F071CD" w:rsidRDefault="00F071CD" w:rsidP="002C5553">
      <w:pPr>
        <w:pStyle w:val="FeatureBox"/>
        <w:rPr>
          <w:rStyle w:val="Strong"/>
          <w:b w:val="0"/>
          <w:bCs w:val="0"/>
        </w:rPr>
      </w:pPr>
      <w:r>
        <w:rPr>
          <w:rStyle w:val="Strong"/>
        </w:rPr>
        <w:t xml:space="preserve">Key learning areas: </w:t>
      </w:r>
      <w:r w:rsidR="00907C2A">
        <w:rPr>
          <w:rStyle w:val="Strong"/>
          <w:b w:val="0"/>
          <w:bCs w:val="0"/>
        </w:rPr>
        <w:t>HSIE, history</w:t>
      </w:r>
    </w:p>
    <w:p w14:paraId="090A0C27" w14:textId="1EF9482B" w:rsidR="002C5553" w:rsidRPr="002C5553" w:rsidRDefault="00734330" w:rsidP="002C5553">
      <w:pPr>
        <w:pStyle w:val="FeatureBox"/>
      </w:pPr>
      <w:r w:rsidRPr="002C5553">
        <w:rPr>
          <w:b/>
        </w:rPr>
        <w:t>Level:</w:t>
      </w:r>
      <w:r w:rsidR="00397CB2">
        <w:t xml:space="preserve"> secondary</w:t>
      </w:r>
    </w:p>
    <w:p w14:paraId="7B8EE910" w14:textId="462F9C3C" w:rsidR="005203DC" w:rsidRDefault="005203DC" w:rsidP="002C5553">
      <w:pPr>
        <w:pStyle w:val="FeatureBox"/>
      </w:pPr>
      <w:r w:rsidRPr="005203DC">
        <w:rPr>
          <w:rStyle w:val="Strong"/>
        </w:rPr>
        <w:t>About:</w:t>
      </w:r>
      <w:r w:rsidR="00282337" w:rsidRPr="00282337">
        <w:t xml:space="preserve"> </w:t>
      </w:r>
      <w:r w:rsidR="00282337" w:rsidRPr="00282337">
        <w:rPr>
          <w:rStyle w:val="Strong"/>
          <w:b w:val="0"/>
          <w:bCs w:val="0"/>
        </w:rPr>
        <w:t>Did the first outbreaks occur in China or in the Caspian Sea? Experts still argue. But how did the plague actually spread? After many controversies, it seems that the rat flea was the major carrier of this disease.</w:t>
      </w:r>
    </w:p>
    <w:p w14:paraId="348FF9B5" w14:textId="77777777" w:rsidR="00BE5959" w:rsidRDefault="00BE5959" w:rsidP="00BE5959">
      <w:pPr>
        <w:pStyle w:val="Heading2"/>
      </w:pPr>
      <w:r>
        <w:t>Before the episode</w:t>
      </w:r>
    </w:p>
    <w:p w14:paraId="126B6801" w14:textId="09FB44AD" w:rsidR="00BE5959" w:rsidRPr="00C52083" w:rsidRDefault="00C1271D" w:rsidP="00C52083">
      <w:pPr>
        <w:pStyle w:val="ListNumber"/>
      </w:pPr>
      <w:r w:rsidRPr="00C52083">
        <w:t>Consider the title of this series, ‘dates that made history.’ Name one event that you think was important in history (</w:t>
      </w:r>
      <w:r w:rsidR="00F810AD" w:rsidRPr="00C52083">
        <w:t>it may be local, national or global) and explain why you think it is an important date.</w:t>
      </w:r>
    </w:p>
    <w:p w14:paraId="078659DF" w14:textId="706AB838" w:rsidR="001E706B" w:rsidRPr="00C52083" w:rsidRDefault="001E706B" w:rsidP="00C52083">
      <w:r w:rsidRPr="00C52083">
        <w:rPr>
          <w:noProof/>
          <w:lang w:eastAsia="en-AU"/>
        </w:rPr>
        <mc:AlternateContent>
          <mc:Choice Requires="wps">
            <w:drawing>
              <wp:inline distT="0" distB="0" distL="0" distR="0" wp14:anchorId="492A3188" wp14:editId="3633DD81">
                <wp:extent cx="6116320" cy="1433512"/>
                <wp:effectExtent l="0" t="0" r="17780" b="1460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33512"/>
                        </a:xfrm>
                        <a:prstGeom prst="rect">
                          <a:avLst/>
                        </a:prstGeom>
                        <a:solidFill>
                          <a:srgbClr val="FFFFFF"/>
                        </a:solidFill>
                        <a:ln w="9525">
                          <a:solidFill>
                            <a:srgbClr val="000000"/>
                          </a:solidFill>
                          <a:miter lim="800000"/>
                          <a:headEnd/>
                          <a:tailEnd/>
                        </a:ln>
                      </wps:spPr>
                      <wps:txbx>
                        <w:txbxContent>
                          <w:p w14:paraId="5A16F4C2" w14:textId="77777777" w:rsidR="001E706B" w:rsidRPr="00C52083" w:rsidRDefault="001E706B" w:rsidP="00C52083"/>
                        </w:txbxContent>
                      </wps:txbx>
                      <wps:bodyPr rot="0" vert="horz" wrap="square" lIns="91440" tIns="45720" rIns="91440" bIns="45720" anchor="t" anchorCtr="0" upright="1">
                        <a:noAutofit/>
                      </wps:bodyPr>
                    </wps:wsp>
                  </a:graphicData>
                </a:graphic>
              </wp:inline>
            </w:drawing>
          </mc:Choice>
          <mc:Fallback>
            <w:pict>
              <v:shapetype w14:anchorId="492A3188" id="_x0000_t202" coordsize="21600,21600" o:spt="202" path="m,l,21600r21600,l21600,xe">
                <v:stroke joinstyle="miter"/>
                <v:path gradientshapeok="t" o:connecttype="rect"/>
              </v:shapetype>
              <v:shape id="Text Box 2" o:spid="_x0000_s1026" type="#_x0000_t202" alt="A blank text box for students to respond" style="width:481.6pt;height:1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z9SAIAAIIEAAAOAAAAZHJzL2Uyb0RvYy54bWysVNtu3CAQfa/Uf0C8N15vdtPEWm+UJk1V&#10;Kb1IST8AA16jYIYO7Nrp13fAm+329lLVDwgYOJw5Z8ary7G3bKcxGHA1L09mnGknQRm3qfmXh9tX&#10;55yFKJwSFpyu+ZMO/HL98sVq8JWeQwdWaWQE4kI1+Jp3MfqqKILsdC/CCXjtKNgC9iLSEjeFQjEQ&#10;em+L+Wx2VgyAyiNIHQLt3kxBvs74batl/NS2QUdma07cYh4xj00ai/VKVBsUvjNyT0P8A4teGEeP&#10;HqBuRBRsi+Y3qN5IhABtPJHQF9C2RuqcA2VTzn7J5r4TXudcSJzgDzKF/wcrP+4+IzOq5nPOnOjJ&#10;ogc9RvYGRkY7SgdJal2xxgr3yGIKNRQiQ8jWrdIuBhaBoQ4enEpyDj5UhHrvCTeOhENlkaUJ/g7k&#10;Y2AOrjvhNvoKEYZOC0XplOlmcXR1wgkJpBk+gCJeYhshA40t9klrUo8ROtn6dLAyEZS0eVaWZ6dz&#10;CkmKlYvT02U5z2+I6vm6xxDfaehZmtQcqVYyvNjdhZjoiOr5SHotgDXq1libF7hpri2ynaC6us3f&#10;Hv2nY9axoeYXy/lyUuCvELP8/QmiN5EaxJq+5ueHQ6JKur11KpdvFMZOc6Js3V7IpN2kYhybcW9M&#10;A+qJJEWYGoEalyYd4DfOBmqCmoevW4GaM/vekS0X5WKRuiYvFsvXSVA8jjTHEeEkQdU8cjZNr+PU&#10;aVuPZtPRS1MhOLgiK1uTRU6eT6z2vKnQs/b7pkyddLzOp378OtbfAQAA//8DAFBLAwQUAAYACAAA&#10;ACEAljOmzN0AAAAFAQAADwAAAGRycy9kb3ducmV2LnhtbEyPwU7DMBBE70j8g7VIXBB1SCFtQzYV&#10;QgLBDQqCqxtvkwh7HWw3DX+P4QKXlUYzmnlbrSdrxEg+9I4RLmYZCOLG6Z5bhNeXu/MliBAVa2Uc&#10;E8IXBVjXx0eVKrU78DONm9iKVMKhVAhdjEMpZWg6sirM3ECcvJ3zVsUkfSu1V4dUbo3Ms6yQVvWc&#10;Fjo10G1HzcdmbxGWlw/je3icP701xc6s4tlivP/0iKcn0801iEhT/AvDD35Chzoxbd2edRAGIT0S&#10;f2/yVsU8B7FFyPOrBci6kv/p628AAAD//wMAUEsBAi0AFAAGAAgAAAAhALaDOJL+AAAA4QEAABMA&#10;AAAAAAAAAAAAAAAAAAAAAFtDb250ZW50X1R5cGVzXS54bWxQSwECLQAUAAYACAAAACEAOP0h/9YA&#10;AACUAQAACwAAAAAAAAAAAAAAAAAvAQAAX3JlbHMvLnJlbHNQSwECLQAUAAYACAAAACEA2IHs/UgC&#10;AACCBAAADgAAAAAAAAAAAAAAAAAuAgAAZHJzL2Uyb0RvYy54bWxQSwECLQAUAAYACAAAACEAljOm&#10;zN0AAAAFAQAADwAAAAAAAAAAAAAAAACiBAAAZHJzL2Rvd25yZXYueG1sUEsFBgAAAAAEAAQA8wAA&#10;AKwFAAAAAA==&#10;">
                <v:textbox>
                  <w:txbxContent>
                    <w:p w14:paraId="5A16F4C2" w14:textId="77777777" w:rsidR="001E706B" w:rsidRPr="00C52083" w:rsidRDefault="001E706B" w:rsidP="00C52083"/>
                  </w:txbxContent>
                </v:textbox>
                <w10:anchorlock/>
              </v:shape>
            </w:pict>
          </mc:Fallback>
        </mc:AlternateContent>
      </w:r>
    </w:p>
    <w:p w14:paraId="179E3F89" w14:textId="77777777" w:rsidR="00BE5959" w:rsidRDefault="00BE5959" w:rsidP="00171EC9">
      <w:pPr>
        <w:pStyle w:val="Heading2"/>
        <w:numPr>
          <w:ilvl w:val="0"/>
          <w:numId w:val="0"/>
        </w:numPr>
      </w:pPr>
      <w:r>
        <w:t>During</w:t>
      </w:r>
      <w:r w:rsidRPr="00BE5959">
        <w:t xml:space="preserve"> the episode</w:t>
      </w:r>
    </w:p>
    <w:p w14:paraId="7A60D8D6" w14:textId="1266CFD6" w:rsidR="00CD501B" w:rsidRDefault="009F7816" w:rsidP="0A7000EA">
      <w:pPr>
        <w:pStyle w:val="ListNumber"/>
        <w:numPr>
          <w:ilvl w:val="0"/>
          <w:numId w:val="35"/>
        </w:numPr>
        <w:rPr>
          <w:lang w:eastAsia="zh-CN"/>
        </w:rPr>
      </w:pPr>
      <w:r w:rsidRPr="0A7000EA">
        <w:rPr>
          <w:lang w:eastAsia="zh-CN"/>
        </w:rPr>
        <w:t xml:space="preserve">As you watch this episode, mark the places on the map where the Black Death was </w:t>
      </w:r>
      <w:r w:rsidR="00A00822" w:rsidRPr="0A7000EA">
        <w:rPr>
          <w:lang w:eastAsia="zh-CN"/>
        </w:rPr>
        <w:t>found.</w:t>
      </w:r>
    </w:p>
    <w:p w14:paraId="7E66EE9D" w14:textId="43E2344A" w:rsidR="00CD501B" w:rsidRDefault="00CD501B" w:rsidP="00A00822">
      <w:pPr>
        <w:pStyle w:val="ListNumber"/>
        <w:numPr>
          <w:ilvl w:val="0"/>
          <w:numId w:val="0"/>
        </w:numPr>
        <w:rPr>
          <w:lang w:eastAsia="zh-CN"/>
        </w:rPr>
      </w:pPr>
      <w:r>
        <w:rPr>
          <w:noProof/>
          <w:lang w:eastAsia="en-AU"/>
        </w:rPr>
        <w:drawing>
          <wp:inline distT="0" distB="0" distL="0" distR="0" wp14:anchorId="72BC74E4" wp14:editId="76FA4BC4">
            <wp:extent cx="3502441" cy="1943100"/>
            <wp:effectExtent l="0" t="0" r="3175" b="0"/>
            <wp:docPr id="1552068145" name="Picture 8" descr="A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575710" cy="1983748"/>
                    </a:xfrm>
                    <a:prstGeom prst="rect">
                      <a:avLst/>
                    </a:prstGeom>
                  </pic:spPr>
                </pic:pic>
              </a:graphicData>
            </a:graphic>
          </wp:inline>
        </w:drawing>
      </w:r>
      <w:r w:rsidR="00A54479">
        <w:rPr>
          <w:lang w:eastAsia="zh-CN"/>
        </w:rPr>
        <w:t xml:space="preserve">  </w:t>
      </w:r>
    </w:p>
    <w:p w14:paraId="7C48420A" w14:textId="5BB6500F" w:rsidR="009D4405" w:rsidRPr="00C52083" w:rsidRDefault="001174D0" w:rsidP="00C52083">
      <w:pPr>
        <w:pStyle w:val="ListNumber"/>
      </w:pPr>
      <w:r w:rsidRPr="00C52083">
        <w:lastRenderedPageBreak/>
        <w:t>What is meant by ‘the spaces in the archives’?</w:t>
      </w:r>
      <w:r w:rsidR="009D4405" w:rsidRPr="00C52083">
        <w:t xml:space="preserve"> Why </w:t>
      </w:r>
      <w:proofErr w:type="gramStart"/>
      <w:r w:rsidR="009D4405" w:rsidRPr="00C52083">
        <w:t>are gaps in the historical records</w:t>
      </w:r>
      <w:proofErr w:type="gramEnd"/>
      <w:r w:rsidR="009D4405" w:rsidRPr="00C52083">
        <w:t xml:space="preserve"> </w:t>
      </w:r>
      <w:r w:rsidR="00861E0A" w:rsidRPr="00C52083">
        <w:t xml:space="preserve">interesting </w:t>
      </w:r>
      <w:r w:rsidR="009D4405" w:rsidRPr="00C52083">
        <w:t>for historians and what do they tell us about the Black Death?</w:t>
      </w:r>
    </w:p>
    <w:p w14:paraId="1CA72BD4" w14:textId="2BE5EBA6" w:rsidR="00A00822" w:rsidRPr="00C52083" w:rsidRDefault="00A00822" w:rsidP="00C52083">
      <w:r w:rsidRPr="00C52083">
        <w:rPr>
          <w:noProof/>
          <w:lang w:eastAsia="en-AU"/>
        </w:rPr>
        <mc:AlternateContent>
          <mc:Choice Requires="wps">
            <w:drawing>
              <wp:inline distT="0" distB="0" distL="0" distR="0" wp14:anchorId="2E8E1327" wp14:editId="6DC5C786">
                <wp:extent cx="6116320" cy="1152000"/>
                <wp:effectExtent l="0" t="0" r="17780" b="1016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52000"/>
                        </a:xfrm>
                        <a:prstGeom prst="rect">
                          <a:avLst/>
                        </a:prstGeom>
                        <a:solidFill>
                          <a:srgbClr val="FFFFFF"/>
                        </a:solidFill>
                        <a:ln w="9525">
                          <a:solidFill>
                            <a:srgbClr val="000000"/>
                          </a:solidFill>
                          <a:miter lim="800000"/>
                          <a:headEnd/>
                          <a:tailEnd/>
                        </a:ln>
                      </wps:spPr>
                      <wps:txbx>
                        <w:txbxContent>
                          <w:p w14:paraId="60DAC539" w14:textId="77777777" w:rsidR="00A00822" w:rsidRDefault="00A00822" w:rsidP="00A00822"/>
                        </w:txbxContent>
                      </wps:txbx>
                      <wps:bodyPr rot="0" vert="horz" wrap="square" lIns="91440" tIns="45720" rIns="91440" bIns="45720" anchor="t" anchorCtr="0" upright="1">
                        <a:noAutofit/>
                      </wps:bodyPr>
                    </wps:wsp>
                  </a:graphicData>
                </a:graphic>
              </wp:inline>
            </w:drawing>
          </mc:Choice>
          <mc:Fallback>
            <w:pict>
              <v:shape w14:anchorId="2E8E1327" id="_x0000_s1027" type="#_x0000_t202" alt="A blank text box for students to respond" style="width:481.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SGTAIAAIkEAAAOAAAAZHJzL2Uyb0RvYy54bWysVNtu3CAQfa/Uf0C8N15vsmlixRulSVNV&#10;Si9S0g/AgNcomKEDu3b69RnwZnebqi9V/YCAgcOZc2Z8cTn2lm00BgOu5uXRjDPtJCjjVjX/8XD7&#10;7oyzEIVTwoLTNX/SgV8u3765GHyl59CBVRoZgbhQDb7mXYy+KoogO92LcAReOwq2gL2ItMRVoVAM&#10;hN7bYj6bnRYDoPIIUodAuzdTkC8zfttqGb+1bdCR2ZoTt5hHzGOTxmJ5IaoVCt8ZuaUh/oFFL4yj&#10;R3dQNyIKtkbzB1RvJEKANh5J6AtoWyN1zoGyKWevsrnvhNc5FxIn+J1M4f/Byq+b78iMqvkxZ070&#10;ZNGDHiP7ACObc6Z0kKTWFWuscI8splBDITKEbF0r7WJgERjq4MGpJOfgQ0Wo955w40g4VBZZmuDv&#10;QD4G5uC6E26lrxBh6LRQlE6ZbhYHVyeckECa4Qso4iXWETLQ2GKftCb1GKGTrU87KxNBSZunZXl6&#10;PKeQpFhZLqhWstmFqF6uewzxk4aepUnNkWolw4vNXYiJjqhejqTXAlijbo21eYGr5toi2wiqq9v8&#10;5QxeHbOODTU/X8wXkwJ/hSB2e4K/vdSbSA1iTV/zs90hUSXdPjqVyzcKY6c5UbZuK2TSblIxjs2Y&#10;Lc4qJ5EbUE+kLMLUD9S/NOkAf3E2UC/UPPxcC9Sc2c+O3DkvT05S8+TFyeJ90hUPI81hRDhJUDWP&#10;nE3T6zg13NqjWXX00lQPDq7I0dZkrfestvSp3rMF295MDXW4zqf2f5DlMwAAAP//AwBQSwMEFAAG&#10;AAgAAAAhAC37U9ncAAAABQEAAA8AAABkcnMvZG93bnJldi54bWxMj81OwzAQhO9IvIO1SFwQdfqj&#10;kIY4FUICwQ0Kgqsbb5MIex1sNw1vz8IFLiOtZjTzbbWZnBUjhth7UjCfZSCQGm96ahW8vtxdFiBi&#10;0mS09YQKvjDCpj49qXRp/JGecdymVnAJxVIr6FIaSilj06HTceYHJPb2Pjid+AytNEEfudxZuciy&#10;XDrdEy90esDbDpuP7cEpKFYP43t8XD69NfnertPF1Xj/GZQ6P5turkEknNJfGH7wGR1qZtr5A5ko&#10;rAJ+JP0qe+t8uQCx41AxX4GsK/mfvv4GAAD//wMAUEsBAi0AFAAGAAgAAAAhALaDOJL+AAAA4QEA&#10;ABMAAAAAAAAAAAAAAAAAAAAAAFtDb250ZW50X1R5cGVzXS54bWxQSwECLQAUAAYACAAAACEAOP0h&#10;/9YAAACUAQAACwAAAAAAAAAAAAAAAAAvAQAAX3JlbHMvLnJlbHNQSwECLQAUAAYACAAAACEAqKr0&#10;hkwCAACJBAAADgAAAAAAAAAAAAAAAAAuAgAAZHJzL2Uyb0RvYy54bWxQSwECLQAUAAYACAAAACEA&#10;LftT2dwAAAAFAQAADwAAAAAAAAAAAAAAAACmBAAAZHJzL2Rvd25yZXYueG1sUEsFBgAAAAAEAAQA&#10;8wAAAK8FAAAAAA==&#10;">
                <v:textbox>
                  <w:txbxContent>
                    <w:p w14:paraId="60DAC539" w14:textId="77777777" w:rsidR="00A00822" w:rsidRDefault="00A00822" w:rsidP="00A00822"/>
                  </w:txbxContent>
                </v:textbox>
                <w10:anchorlock/>
              </v:shape>
            </w:pict>
          </mc:Fallback>
        </mc:AlternateContent>
      </w:r>
    </w:p>
    <w:p w14:paraId="1DF1A490" w14:textId="17ACC747" w:rsidR="00B91298" w:rsidRPr="00C52083" w:rsidRDefault="003048EF" w:rsidP="00C52083">
      <w:pPr>
        <w:pStyle w:val="ListNumber"/>
      </w:pPr>
      <w:r w:rsidRPr="00C52083">
        <w:t>Explain why historians say that ‘the story of the</w:t>
      </w:r>
      <w:r w:rsidR="009B6CE8" w:rsidRPr="00C52083">
        <w:t xml:space="preserve"> spread of the</w:t>
      </w:r>
      <w:r w:rsidRPr="00C52083">
        <w:t xml:space="preserve"> plague is the story of commerce.’</w:t>
      </w:r>
    </w:p>
    <w:p w14:paraId="5A65A364" w14:textId="23733FE5" w:rsidR="00451D11" w:rsidRPr="00C52083" w:rsidRDefault="00451D11" w:rsidP="00C52083">
      <w:r w:rsidRPr="00C52083">
        <w:rPr>
          <w:noProof/>
          <w:lang w:eastAsia="en-AU"/>
        </w:rPr>
        <mc:AlternateContent>
          <mc:Choice Requires="wps">
            <w:drawing>
              <wp:inline distT="0" distB="0" distL="0" distR="0" wp14:anchorId="176701E5" wp14:editId="6B590637">
                <wp:extent cx="6116320" cy="1152000"/>
                <wp:effectExtent l="0" t="0" r="17780" b="1016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52000"/>
                        </a:xfrm>
                        <a:prstGeom prst="rect">
                          <a:avLst/>
                        </a:prstGeom>
                        <a:solidFill>
                          <a:srgbClr val="FFFFFF"/>
                        </a:solidFill>
                        <a:ln w="9525">
                          <a:solidFill>
                            <a:srgbClr val="000000"/>
                          </a:solidFill>
                          <a:miter lim="800000"/>
                          <a:headEnd/>
                          <a:tailEnd/>
                        </a:ln>
                      </wps:spPr>
                      <wps:txbx>
                        <w:txbxContent>
                          <w:p w14:paraId="523F62A9"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176701E5" id="_x0000_s1028" type="#_x0000_t202" alt="A blank text box for students to respond" style="width:481.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CKTQIAAIkEAAAOAAAAZHJzL2Uyb0RvYy54bWysVNtu3CAQfa/Uf0C8N15vs2lixRulSVNV&#10;Si9S0g8YA16jYIYCu3b69R3w7sZt36r6AQEDhzPnzPjyauwN2ykfNNqalycLzpQVKLXd1Pz7492b&#10;c85CBCvBoFU1f1aBX61fv7ocXKWW2KGRyjMCsaEaXM27GF1VFEF0qodwgk5ZCrboe4i09JtCehgI&#10;vTfFcrE4Kwb00nkUKgTavZ2CfJ3x21aJ+LVtg4rM1Jy4xTz6PDZpLNaXUG08uE6LPQ34BxY9aEuP&#10;HqFuIQLbev0XVK+Fx4BtPBHYF9i2WqicA2VTLv7I5qEDp3IuJE5wR5nC/4MVX3bfPNOSvOPMQk8W&#10;Paoxsvc4siVnUgVBal2zxoB9YjGFGgqRIWTrViobA4vIvAoOrUxyDi5UhPrgCDeOhJOgkzTB3aN4&#10;CsziTQd2o669x6FTICmdMt0sZlcnnJBAmuEzSuIF24gZaGx9nwBJPUboZOvz0cpEUNDmWVmevV1S&#10;SFCsLFdUK9nsAqrDdedD/KiwZ2lSc0+1kuFhdx9iogPV4Uimj0bLO21MXvhNc2M82wHV1V3+cgaU&#10;5fyYsWyo+cVquZoUmMfCHILYvRD8DaLXkRrE6L7m58dDUCXdPliZyzeCNtOcKBu7FzJpN6kYx2bM&#10;Fi8P/jQon0lZj1M/UP/SpEP/k7OBeqHm4ccWvOLMfLLkzkV5epqaJy9OV++Srn4eaeYRsIKgah45&#10;m6Y3cWq4rfN609FLUz1YvCZHW521TtZPrPb0qd6zBfveTA01X+dTL3+Q9S8AAAD//wMAUEsDBBQA&#10;BgAIAAAAIQAt+1PZ3AAAAAUBAAAPAAAAZHJzL2Rvd25yZXYueG1sTI/NTsMwEITvSLyDtUhcEHX6&#10;o5CGOBVCAsENCoKrG2+TCHsdbDcNb8/CBS4jrWY08221mZwVI4bYe1Iwn2UgkBpvemoVvL7cXRYg&#10;YtJktPWECr4wwqY+Pal0afyRnnHcplZwCcVSK+hSGkopY9Oh03HmByT29j44nfgMrTRBH7ncWbnI&#10;slw63RMvdHrA2w6bj+3BKShWD+N7fFw+vTX53q7TxdV4/xmUOj+bbq5BJJzSXxh+8Bkdamba+QOZ&#10;KKwCfiT9KnvrfLkAseNQMV+BrCv5n77+BgAA//8DAFBLAQItABQABgAIAAAAIQC2gziS/gAAAOEB&#10;AAATAAAAAAAAAAAAAAAAAAAAAABbQ29udGVudF9UeXBlc10ueG1sUEsBAi0AFAAGAAgAAAAhADj9&#10;If/WAAAAlAEAAAsAAAAAAAAAAAAAAAAALwEAAF9yZWxzLy5yZWxzUEsBAi0AFAAGAAgAAAAhADFt&#10;cIpNAgAAiQQAAA4AAAAAAAAAAAAAAAAALgIAAGRycy9lMm9Eb2MueG1sUEsBAi0AFAAGAAgAAAAh&#10;AC37U9ncAAAABQEAAA8AAAAAAAAAAAAAAAAApwQAAGRycy9kb3ducmV2LnhtbFBLBQYAAAAABAAE&#10;APMAAACwBQAAAAA=&#10;">
                <v:textbox>
                  <w:txbxContent>
                    <w:p w14:paraId="523F62A9" w14:textId="77777777" w:rsidR="00451D11" w:rsidRDefault="00451D11" w:rsidP="00451D11"/>
                  </w:txbxContent>
                </v:textbox>
                <w10:anchorlock/>
              </v:shape>
            </w:pict>
          </mc:Fallback>
        </mc:AlternateContent>
      </w:r>
    </w:p>
    <w:p w14:paraId="790A995D" w14:textId="035A3A08" w:rsidR="009B6CE8" w:rsidRPr="00C52083" w:rsidRDefault="009B6CE8" w:rsidP="00C52083">
      <w:pPr>
        <w:pStyle w:val="ListNumber"/>
      </w:pPr>
      <w:r w:rsidRPr="00C52083">
        <w:t xml:space="preserve">Why were some parts of Europe and the rest of the world </w:t>
      </w:r>
      <w:r w:rsidR="00A92E58" w:rsidRPr="00C52083">
        <w:t>unaffected by the Black Death?</w:t>
      </w:r>
    </w:p>
    <w:p w14:paraId="37710904" w14:textId="482E69EA" w:rsidR="00451D11" w:rsidRPr="00C52083" w:rsidRDefault="00451D11" w:rsidP="00C52083">
      <w:r w:rsidRPr="00C52083">
        <w:rPr>
          <w:noProof/>
          <w:lang w:eastAsia="en-AU"/>
        </w:rPr>
        <mc:AlternateContent>
          <mc:Choice Requires="wps">
            <w:drawing>
              <wp:inline distT="0" distB="0" distL="0" distR="0" wp14:anchorId="37A21A30" wp14:editId="33B790E5">
                <wp:extent cx="6116320" cy="1152000"/>
                <wp:effectExtent l="0" t="0" r="17780" b="1016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52000"/>
                        </a:xfrm>
                        <a:prstGeom prst="rect">
                          <a:avLst/>
                        </a:prstGeom>
                        <a:solidFill>
                          <a:srgbClr val="FFFFFF"/>
                        </a:solidFill>
                        <a:ln w="9525">
                          <a:solidFill>
                            <a:srgbClr val="000000"/>
                          </a:solidFill>
                          <a:miter lim="800000"/>
                          <a:headEnd/>
                          <a:tailEnd/>
                        </a:ln>
                      </wps:spPr>
                      <wps:txbx>
                        <w:txbxContent>
                          <w:p w14:paraId="07339A0E"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37A21A30" id="_x0000_s1029" type="#_x0000_t202" alt="A blank text box for students to respond" style="width:481.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B4TQIAAIkEAAAOAAAAZHJzL2Uyb0RvYy54bWysVNtu3CAQfa/Uf0C8N15vsmlixRulSVNV&#10;Si9S0g/AgNcomKEDu3b69Rnw7mabqi9V/YCAgcOZc2Z8cTn2lm00BgOu5uXRjDPtJCjjVjX/8XD7&#10;7oyzEIVTwoLTNX/SgV8u3765GHyl59CBVRoZgbhQDb7mXYy+KoogO92LcAReOwq2gL2ItMRVoVAM&#10;hN7bYj6bnRYDoPIIUodAuzdTkC8zfttqGb+1bdCR2ZoTt5hHzGOTxmJ5IaoVCt8ZuaUh/oFFL4yj&#10;R/dQNyIKtkbzB1RvJEKANh5J6AtoWyN1zoGyKWevsrnvhNc5FxIn+L1M4f/Byq+b78iMqvmCMyd6&#10;suhBj5F9gJHNOVM6SFLrijVWuEcWU6ihEBlCtq6VdjGwCAx18OBUknPwoSLUe0+4cSQcKossTfB3&#10;IB8Dc3DdCbfSV4gwdFooSqdMN4uDqxNOSCDN8AUU8RLrCBlobLFPWpN6jNDJ1qe9lYmgpM3Tsjw9&#10;nlNIUqwsF1Qr2exCVLvrHkP8pKFnaVJzpFrJ8GJzF2KiI6rdkfRaAGvUrbE2L3DVXFtkG0F1dZu/&#10;nMGrY9axoebni/liUuCvEMTuheBvL/UmUoNY09f8bH9IVEm3j07l8o3C2GlOlK3bCpm0m1SMYzNm&#10;i493/jSgnkhZhKkfqH9p0gH+4mygXqh5+LkWqDmznx25c16enKTmyYuTxfukKx5GmsOIcJKgah45&#10;m6bXcWq4tUez6uilqR4cXJGjrclaJ+snVlv6VO/Zgm1vpoY6XOdTL3+Q5TMAAAD//wMAUEsDBBQA&#10;BgAIAAAAIQAt+1PZ3AAAAAUBAAAPAAAAZHJzL2Rvd25yZXYueG1sTI/NTsMwEITvSLyDtUhcEHX6&#10;o5CGOBVCAsENCoKrG2+TCHsdbDcNb8/CBS4jrWY08221mZwVI4bYe1Iwn2UgkBpvemoVvL7cXRYg&#10;YtJktPWECr4wwqY+Pal0afyRnnHcplZwCcVSK+hSGkopY9Oh03HmByT29j44nfgMrTRBH7ncWbnI&#10;slw63RMvdHrA2w6bj+3BKShWD+N7fFw+vTX53q7TxdV4/xmUOj+bbq5BJJzSXxh+8Bkdamba+QOZ&#10;KKwCfiT9KnvrfLkAseNQMV+BrCv5n77+BgAA//8DAFBLAQItABQABgAIAAAAIQC2gziS/gAAAOEB&#10;AAATAAAAAAAAAAAAAAAAAAAAAABbQ29udGVudF9UeXBlc10ueG1sUEsBAi0AFAAGAAgAAAAhADj9&#10;If/WAAAAlAEAAAsAAAAAAAAAAAAAAAAALwEAAF9yZWxzLy5yZWxzUEsBAi0AFAAGAAgAAAAhAKAB&#10;IHhNAgAAiQQAAA4AAAAAAAAAAAAAAAAALgIAAGRycy9lMm9Eb2MueG1sUEsBAi0AFAAGAAgAAAAh&#10;AC37U9ncAAAABQEAAA8AAAAAAAAAAAAAAAAApwQAAGRycy9kb3ducmV2LnhtbFBLBQYAAAAABAAE&#10;APMAAACwBQAAAAA=&#10;">
                <v:textbox>
                  <w:txbxContent>
                    <w:p w14:paraId="07339A0E" w14:textId="77777777" w:rsidR="00451D11" w:rsidRDefault="00451D11" w:rsidP="00451D11"/>
                  </w:txbxContent>
                </v:textbox>
                <w10:anchorlock/>
              </v:shape>
            </w:pict>
          </mc:Fallback>
        </mc:AlternateContent>
      </w:r>
    </w:p>
    <w:p w14:paraId="59020A64" w14:textId="77777777" w:rsidR="00BE5959" w:rsidRDefault="00BE5959" w:rsidP="00171EC9">
      <w:pPr>
        <w:pStyle w:val="Heading2"/>
        <w:numPr>
          <w:ilvl w:val="0"/>
          <w:numId w:val="0"/>
        </w:numPr>
      </w:pPr>
      <w:r>
        <w:t>After the episode</w:t>
      </w:r>
    </w:p>
    <w:p w14:paraId="45B4E0E3" w14:textId="12583F54" w:rsidR="00BD33BF" w:rsidRPr="00C52083" w:rsidRDefault="00767F6A" w:rsidP="00C52083">
      <w:pPr>
        <w:pStyle w:val="ListNumber"/>
        <w:numPr>
          <w:ilvl w:val="0"/>
          <w:numId w:val="39"/>
        </w:numPr>
      </w:pPr>
      <w:r w:rsidRPr="00C52083">
        <w:t xml:space="preserve">According to the historian, why do we remember the date of the Black Death? </w:t>
      </w:r>
      <w:r w:rsidR="005A2BE3" w:rsidRPr="00C52083">
        <w:t>What is interesting about the Black Death in relation to the impact it had on power and society in Medieval Europe?</w:t>
      </w:r>
    </w:p>
    <w:p w14:paraId="5E8233F5" w14:textId="3884882F" w:rsidR="00451D11" w:rsidRPr="00C52083" w:rsidRDefault="00451D11" w:rsidP="00C52083">
      <w:r w:rsidRPr="00C52083">
        <w:rPr>
          <w:noProof/>
          <w:lang w:eastAsia="en-AU"/>
        </w:rPr>
        <mc:AlternateContent>
          <mc:Choice Requires="wps">
            <w:drawing>
              <wp:inline distT="0" distB="0" distL="0" distR="0" wp14:anchorId="4F6938AF" wp14:editId="584A5334">
                <wp:extent cx="6116320" cy="938213"/>
                <wp:effectExtent l="0" t="0" r="17780" b="146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38213"/>
                        </a:xfrm>
                        <a:prstGeom prst="rect">
                          <a:avLst/>
                        </a:prstGeom>
                        <a:solidFill>
                          <a:srgbClr val="FFFFFF"/>
                        </a:solidFill>
                        <a:ln w="9525">
                          <a:solidFill>
                            <a:srgbClr val="000000"/>
                          </a:solidFill>
                          <a:miter lim="800000"/>
                          <a:headEnd/>
                          <a:tailEnd/>
                        </a:ln>
                      </wps:spPr>
                      <wps:txbx>
                        <w:txbxContent>
                          <w:p w14:paraId="5B281039"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4F6938AF" id="_x0000_s1030" type="#_x0000_t202" alt="A blank text box for students to respond" style="width:481.6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HSgIAAIgEAAAOAAAAZHJzL2Uyb0RvYy54bWysVNtu2zAMfR+wfxD0vjpO06w16hRduw4D&#10;ugvQ7gNoSY6FyqImKbG7ry8lp2l2exnmB0EUpUPyHNLnF2Nv2Fb5oNHWvDyacaasQKntuubf7m/e&#10;nHIWIlgJBq2q+aMK/GL1+tX54Co1xw6NVJ4RiA3V4GrexeiqogiiUz2EI3TKkrNF30Mk068L6WEg&#10;9N4U89lsWQzopfMoVAh0ej05+Srjt60S8UvbBhWZqTnlFvPq89qktVidQ7X24DotdmnAP2TRg7YU&#10;dA91DRHYxuvfoHotPAZs45HAvsC21ULlGqiacvZLNXcdOJVrIXKC29MU/h+s+Lz96pmWNV9yZqEn&#10;ie7VGNk7HNmcM6mCILYuWWPAPrCYXA25SBCSdSOVjYFFZF4Fh1YmOgcXKkK9c4QbR8KhtsjUBHeL&#10;4iEwi1cd2LW69B6HToGkcsr0sjh4OuGEBNIMn1BSXrCJmIHG1veJa2KPETrJ+riXMiUo6HBZlsvj&#10;ObkE+c6OT+flcQ4B1fNr50P8oLBnaVNzT62S0WF7G2LKBqrnKylYQKPljTYmG37dXBnPtkBtdZO/&#10;HfpP14xlA0U/mZ9MBPwVYpa/P0H0OtJ8GN3X/HR/CapE23src/dG0GbaU8rG7nhM1E0kxrEZs8KL&#10;FCBx3KB8JGI9TuNA40ubDv0PzgYahZqH7xvwijPz0ZI4Z+VikWYnG4uTt4lWf+hpDj1gBUHVPHI2&#10;ba/iNG8b5/W6o0hTO1i8JEFbnbl+yWqXPrV7lmA3mmmeDu186+UHsnoCAAD//wMAUEsDBBQABgAI&#10;AAAAIQBSe7KK3AAAAAUBAAAPAAAAZHJzL2Rvd25yZXYueG1sTI/BTsMwEETvSPyDtUhcEHVoqzQN&#10;cSqEBIIbFARXN94mEfY62G4a/p6FC1xGWs1o5m21mZwVI4bYe1JwNctAIDXe9NQqeH25uyxAxKTJ&#10;aOsJFXxhhE19elLp0vgjPeO4Ta3gEoqlVtClNJRSxqZDp+PMD0js7X1wOvEZWmmCPnK5s3KeZbl0&#10;uide6PSAtx02H9uDU1AsH8b3+Lh4emvyvV2ni9V4/xmUOj+bbq5BJJzSXxh+8Bkdamba+QOZKKwC&#10;fiT9KnvrfDEHsePQclWArCv5n77+BgAA//8DAFBLAQItABQABgAIAAAAIQC2gziS/gAAAOEBAAAT&#10;AAAAAAAAAAAAAAAAAAAAAABbQ29udGVudF9UeXBlc10ueG1sUEsBAi0AFAAGAAgAAAAhADj9If/W&#10;AAAAlAEAAAsAAAAAAAAAAAAAAAAALwEAAF9yZWxzLy5yZWxzUEsBAi0AFAAGAAgAAAAhAGc7NUdK&#10;AgAAiAQAAA4AAAAAAAAAAAAAAAAALgIAAGRycy9lMm9Eb2MueG1sUEsBAi0AFAAGAAgAAAAhAFJ7&#10;sorcAAAABQEAAA8AAAAAAAAAAAAAAAAApAQAAGRycy9kb3ducmV2LnhtbFBLBQYAAAAABAAEAPMA&#10;AACtBQAAAAA=&#10;">
                <v:textbox>
                  <w:txbxContent>
                    <w:p w14:paraId="5B281039" w14:textId="77777777" w:rsidR="00451D11" w:rsidRDefault="00451D11" w:rsidP="00451D11"/>
                  </w:txbxContent>
                </v:textbox>
                <w10:anchorlock/>
              </v:shape>
            </w:pict>
          </mc:Fallback>
        </mc:AlternateContent>
      </w:r>
    </w:p>
    <w:p w14:paraId="00CC795E" w14:textId="1F41827F" w:rsidR="00F16BD9" w:rsidRDefault="00BE5959" w:rsidP="00F071CD">
      <w:pPr>
        <w:pStyle w:val="FeatureBox2"/>
      </w:pPr>
      <w:r w:rsidRPr="00BE5959">
        <w:rPr>
          <w:rStyle w:val="Strong"/>
        </w:rPr>
        <w:t>Follow-up activity:</w:t>
      </w:r>
      <w:r>
        <w:t xml:space="preserve"> </w:t>
      </w:r>
      <w:r w:rsidR="0045389D">
        <w:t xml:space="preserve">This episode highlighted the </w:t>
      </w:r>
      <w:r w:rsidR="00C067A9">
        <w:t>development of the Black Death and European society’s approach to reducing the spread. Create a poster comparing the efforts made to</w:t>
      </w:r>
      <w:r w:rsidR="000E5DAC">
        <w:t xml:space="preserve"> reduce the Black Death to those </w:t>
      </w:r>
      <w:r w:rsidR="00413F72">
        <w:t xml:space="preserve">currently </w:t>
      </w:r>
      <w:r w:rsidR="000E5DAC">
        <w:t xml:space="preserve">being made to reduce the impact of Covid-19. </w:t>
      </w:r>
      <w:r w:rsidR="00066B90">
        <w:t>Write a paragraph explaining what society learnt as a result of the Black Death that has helped with the current pandemic approach.</w:t>
      </w:r>
    </w:p>
    <w:p w14:paraId="49D25A98" w14:textId="29F0C3FF" w:rsidR="00BE5959" w:rsidRDefault="00DF13A8" w:rsidP="00F16BD9">
      <w:pPr>
        <w:pStyle w:val="Heading1"/>
        <w:rPr>
          <w:lang w:eastAsia="zh-CN"/>
        </w:rPr>
      </w:pPr>
      <w:r>
        <w:rPr>
          <w:lang w:eastAsia="zh-CN"/>
        </w:rPr>
        <w:lastRenderedPageBreak/>
        <w:t>NSW t</w:t>
      </w:r>
      <w:r w:rsidR="00F16BD9">
        <w:rPr>
          <w:lang w:eastAsia="zh-CN"/>
        </w:rPr>
        <w:t>eacher notes</w:t>
      </w:r>
    </w:p>
    <w:p w14:paraId="25EA4366" w14:textId="072314A7" w:rsidR="00AB0E50" w:rsidRDefault="00AB0E50" w:rsidP="00F6494C">
      <w:r w:rsidRPr="00AB0E50">
        <w:t xml:space="preserve">This is an optional standalone resource that could supplement student learning. The activities align with syllabus outcomes </w:t>
      </w:r>
      <w:r w:rsidR="00387541">
        <w:t xml:space="preserve">in </w:t>
      </w:r>
      <w:r w:rsidR="00084B6C">
        <w:t xml:space="preserve">stage 4 mandatory history and stage 5 history </w:t>
      </w:r>
      <w:r w:rsidR="00F810AD">
        <w:t>elective and</w:t>
      </w:r>
      <w:r w:rsidRPr="00AB0E50">
        <w:t xml:space="preserve">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55D66380" w14:textId="77777777" w:rsidR="00420DE7" w:rsidRPr="00F6494C" w:rsidRDefault="00420DE7" w:rsidP="00F6494C">
      <w:pPr>
        <w:pStyle w:val="Heading2"/>
      </w:pPr>
      <w:r w:rsidRPr="00F6494C">
        <w:t xml:space="preserve">Learning </w:t>
      </w:r>
      <w:r w:rsidR="00AF4D0B" w:rsidRPr="00F6494C">
        <w:t>intentions</w:t>
      </w:r>
    </w:p>
    <w:p w14:paraId="1CB41884" w14:textId="1A9DA7D9" w:rsidR="00420DE7" w:rsidRDefault="0035264F" w:rsidP="00420DE7">
      <w:pPr>
        <w:pStyle w:val="ListBullet"/>
        <w:rPr>
          <w:lang w:eastAsia="zh-CN"/>
        </w:rPr>
      </w:pPr>
      <w:r>
        <w:rPr>
          <w:lang w:eastAsia="zh-CN"/>
        </w:rPr>
        <w:t xml:space="preserve">To </w:t>
      </w:r>
      <w:r w:rsidR="00382130">
        <w:rPr>
          <w:lang w:eastAsia="zh-CN"/>
        </w:rPr>
        <w:t xml:space="preserve">understand and explain </w:t>
      </w:r>
      <w:r w:rsidR="001D3AF4">
        <w:rPr>
          <w:lang w:eastAsia="zh-CN"/>
        </w:rPr>
        <w:t>how trade and travel contributed t</w:t>
      </w:r>
      <w:r w:rsidR="00FF6279">
        <w:rPr>
          <w:lang w:eastAsia="zh-CN"/>
        </w:rPr>
        <w:t>o the spread of the Black Death</w:t>
      </w:r>
    </w:p>
    <w:p w14:paraId="441D52D3" w14:textId="3D8324AB" w:rsidR="0035264F" w:rsidRDefault="00422868" w:rsidP="0035264F">
      <w:pPr>
        <w:pStyle w:val="ListBullet"/>
        <w:rPr>
          <w:lang w:eastAsia="zh-CN"/>
        </w:rPr>
      </w:pPr>
      <w:r>
        <w:rPr>
          <w:lang w:eastAsia="zh-CN"/>
        </w:rPr>
        <w:t>To discuss the impacts of the Black Death throughout history</w:t>
      </w:r>
    </w:p>
    <w:p w14:paraId="6C7E71B5" w14:textId="02F917D9" w:rsidR="00B35654" w:rsidRDefault="00250E49" w:rsidP="00B35654">
      <w:pPr>
        <w:pStyle w:val="Heading2"/>
      </w:pPr>
      <w:r>
        <w:t xml:space="preserve">NSW </w:t>
      </w:r>
      <w:r w:rsidR="00BD33BF">
        <w:t>History K-10</w:t>
      </w:r>
      <w:r w:rsidR="00B35654">
        <w:t xml:space="preserve"> </w:t>
      </w:r>
      <w:r>
        <w:t>S</w:t>
      </w:r>
      <w:r w:rsidR="00F16BD9">
        <w:t xml:space="preserve">yllabus </w:t>
      </w:r>
      <w:r w:rsidR="005435FF">
        <w:t>outcomes</w:t>
      </w:r>
    </w:p>
    <w:p w14:paraId="730487DD" w14:textId="3E192ABD" w:rsidR="00B23518" w:rsidRPr="00B23518" w:rsidRDefault="00B23518" w:rsidP="00382130">
      <w:pPr>
        <w:pStyle w:val="ListBullet"/>
        <w:rPr>
          <w:lang w:eastAsia="zh-CN"/>
        </w:rPr>
      </w:pPr>
      <w:r>
        <w:rPr>
          <w:rFonts w:cs="Arial"/>
          <w:color w:val="000000"/>
          <w:shd w:val="clear" w:color="auto" w:fill="FFFFFF"/>
        </w:rPr>
        <w:t>describes and explains the causes and effects of events and developments of past societies over time (HT4-4)</w:t>
      </w:r>
    </w:p>
    <w:p w14:paraId="404CDBCA" w14:textId="731AA876" w:rsidR="00382130" w:rsidRPr="00382130" w:rsidRDefault="00E57F84" w:rsidP="00382130">
      <w:pPr>
        <w:pStyle w:val="ListBullet"/>
        <w:rPr>
          <w:lang w:eastAsia="zh-CN"/>
        </w:rPr>
      </w:pPr>
      <w:r>
        <w:rPr>
          <w:rFonts w:cs="Arial"/>
          <w:color w:val="000000"/>
          <w:shd w:val="clear" w:color="auto" w:fill="FFFFFF"/>
        </w:rPr>
        <w:t xml:space="preserve">identifies and describes different contexts, perspectives and interpretations of the past </w:t>
      </w:r>
      <w:r w:rsidR="00382130">
        <w:rPr>
          <w:rFonts w:cs="Arial"/>
          <w:color w:val="000000"/>
          <w:shd w:val="clear" w:color="auto" w:fill="FFFFFF"/>
        </w:rPr>
        <w:t>(</w:t>
      </w:r>
      <w:r>
        <w:rPr>
          <w:rFonts w:cs="Arial"/>
          <w:color w:val="000000"/>
          <w:shd w:val="clear" w:color="auto" w:fill="FFFFFF"/>
        </w:rPr>
        <w:t>HT4-7</w:t>
      </w:r>
      <w:r w:rsidR="00382130">
        <w:rPr>
          <w:rFonts w:cs="Arial"/>
          <w:color w:val="000000"/>
          <w:shd w:val="clear" w:color="auto" w:fill="FFFFFF"/>
        </w:rPr>
        <w:t>)</w:t>
      </w:r>
    </w:p>
    <w:p w14:paraId="5F98AE72" w14:textId="71CFCC46" w:rsidR="00DF13A8" w:rsidRDefault="00473606" w:rsidP="002407FC">
      <w:pPr>
        <w:pStyle w:val="Copyright"/>
      </w:pPr>
      <w:hyperlink r:id="rId10" w:history="1">
        <w:r w:rsidR="7CC45028" w:rsidRPr="00274527">
          <w:rPr>
            <w:rStyle w:val="Hyperlink"/>
            <w:sz w:val="20"/>
          </w:rPr>
          <w:t xml:space="preserve">NSW History K-12 Syllabus </w:t>
        </w:r>
        <w:r w:rsidR="009437D2" w:rsidRPr="00274527">
          <w:rPr>
            <w:rStyle w:val="Hyperlink"/>
            <w:sz w:val="20"/>
          </w:rPr>
          <w:t>©</w:t>
        </w:r>
        <w:r w:rsidR="40831EC1" w:rsidRPr="00274527">
          <w:rPr>
            <w:rStyle w:val="Hyperlink"/>
            <w:sz w:val="20"/>
          </w:rPr>
          <w:t>2012</w:t>
        </w:r>
      </w:hyperlink>
      <w:r w:rsidR="00274527">
        <w:t xml:space="preserve"> </w:t>
      </w:r>
      <w:r w:rsidR="009437D2">
        <w:t>NSW Education Standards Authority (NESA) for and on behalf of the Crown in right of the State of New South Wales.</w:t>
      </w:r>
      <w:r w:rsidR="002407FC">
        <w:t xml:space="preserve"> See the </w:t>
      </w:r>
      <w:hyperlink r:id="rId11">
        <w:r w:rsidR="002407FC" w:rsidRPr="1CF32571">
          <w:rPr>
            <w:rStyle w:val="Hyperlink"/>
            <w:sz w:val="20"/>
            <w:szCs w:val="20"/>
          </w:rPr>
          <w:t>NESA website</w:t>
        </w:r>
      </w:hyperlink>
      <w:r w:rsidR="002407FC">
        <w:t xml:space="preserve"> for additional copyright information.</w:t>
      </w:r>
    </w:p>
    <w:sectPr w:rsidR="00DF13A8" w:rsidSect="00907C2A">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0A1E" w14:textId="77777777" w:rsidR="00473606" w:rsidRDefault="00473606" w:rsidP="00191F45">
      <w:r>
        <w:separator/>
      </w:r>
    </w:p>
    <w:p w14:paraId="2227F8CB" w14:textId="77777777" w:rsidR="00473606" w:rsidRDefault="00473606"/>
    <w:p w14:paraId="728039B1" w14:textId="77777777" w:rsidR="00473606" w:rsidRDefault="00473606"/>
    <w:p w14:paraId="3C32331D" w14:textId="77777777" w:rsidR="00473606" w:rsidRDefault="00473606"/>
  </w:endnote>
  <w:endnote w:type="continuationSeparator" w:id="0">
    <w:p w14:paraId="5AA70E46" w14:textId="77777777" w:rsidR="00473606" w:rsidRDefault="00473606" w:rsidP="00191F45">
      <w:r>
        <w:continuationSeparator/>
      </w:r>
    </w:p>
    <w:p w14:paraId="55DB8073" w14:textId="77777777" w:rsidR="00473606" w:rsidRDefault="00473606"/>
    <w:p w14:paraId="60DBA0A1" w14:textId="77777777" w:rsidR="00473606" w:rsidRDefault="00473606"/>
    <w:p w14:paraId="64AE2D0F" w14:textId="77777777" w:rsidR="00473606" w:rsidRDefault="00473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8E36" w14:textId="4B14B9C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80BE0">
      <w:rPr>
        <w:noProof/>
      </w:rPr>
      <w:t>2</w:t>
    </w:r>
    <w:r w:rsidRPr="002810D3">
      <w:fldChar w:fldCharType="end"/>
    </w:r>
    <w:r w:rsidRPr="002810D3">
      <w:tab/>
    </w:r>
    <w:r w:rsidR="002C5553" w:rsidRPr="002C5553">
      <w:t>ABC TV Education resources – Dates That Made History – 1347: The Black Death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ACF" w14:textId="0E59151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F4345">
      <w:rPr>
        <w:noProof/>
      </w:rPr>
      <w:t>May-20</w:t>
    </w:r>
    <w:r w:rsidRPr="002810D3">
      <w:fldChar w:fldCharType="end"/>
    </w:r>
    <w:r w:rsidR="004C7976">
      <w:t>20</w:t>
    </w:r>
    <w:r w:rsidRPr="002810D3">
      <w:tab/>
    </w:r>
    <w:r w:rsidRPr="002810D3">
      <w:fldChar w:fldCharType="begin"/>
    </w:r>
    <w:r w:rsidRPr="002810D3">
      <w:instrText xml:space="preserve"> PAGE </w:instrText>
    </w:r>
    <w:r w:rsidRPr="002810D3">
      <w:fldChar w:fldCharType="separate"/>
    </w:r>
    <w:r w:rsidR="00D80BE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3A8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08675D7" wp14:editId="743F5554">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3A29" w14:textId="77777777" w:rsidR="00473606" w:rsidRDefault="00473606" w:rsidP="00191F45">
      <w:r>
        <w:separator/>
      </w:r>
    </w:p>
    <w:p w14:paraId="430E2557" w14:textId="77777777" w:rsidR="00473606" w:rsidRDefault="00473606"/>
    <w:p w14:paraId="10BB4A68" w14:textId="77777777" w:rsidR="00473606" w:rsidRDefault="00473606"/>
    <w:p w14:paraId="7C223C6A" w14:textId="77777777" w:rsidR="00473606" w:rsidRDefault="00473606"/>
  </w:footnote>
  <w:footnote w:type="continuationSeparator" w:id="0">
    <w:p w14:paraId="3BD2F6BB" w14:textId="77777777" w:rsidR="00473606" w:rsidRDefault="00473606" w:rsidP="00191F45">
      <w:r>
        <w:continuationSeparator/>
      </w:r>
    </w:p>
    <w:p w14:paraId="27504232" w14:textId="77777777" w:rsidR="00473606" w:rsidRDefault="00473606"/>
    <w:p w14:paraId="4D083EF9" w14:textId="77777777" w:rsidR="00473606" w:rsidRDefault="00473606"/>
    <w:p w14:paraId="5064A2E2" w14:textId="77777777" w:rsidR="00473606" w:rsidRDefault="004736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1DE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90"/>
    <w:rsid w:val="00071D06"/>
    <w:rsid w:val="0007214A"/>
    <w:rsid w:val="00072B6E"/>
    <w:rsid w:val="00072DFB"/>
    <w:rsid w:val="00075B4E"/>
    <w:rsid w:val="00077A7C"/>
    <w:rsid w:val="00082E53"/>
    <w:rsid w:val="000844F9"/>
    <w:rsid w:val="00084830"/>
    <w:rsid w:val="00084B6C"/>
    <w:rsid w:val="0008606A"/>
    <w:rsid w:val="00086656"/>
    <w:rsid w:val="00086D87"/>
    <w:rsid w:val="000872D6"/>
    <w:rsid w:val="00090628"/>
    <w:rsid w:val="0009452F"/>
    <w:rsid w:val="00096701"/>
    <w:rsid w:val="00096C24"/>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4FD5"/>
    <w:rsid w:val="000E5DA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4D0"/>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01"/>
    <w:rsid w:val="00150EBC"/>
    <w:rsid w:val="001520B0"/>
    <w:rsid w:val="0015446A"/>
    <w:rsid w:val="0015487C"/>
    <w:rsid w:val="00155144"/>
    <w:rsid w:val="0015712E"/>
    <w:rsid w:val="00162C3A"/>
    <w:rsid w:val="00165FF0"/>
    <w:rsid w:val="0017075C"/>
    <w:rsid w:val="00170CB5"/>
    <w:rsid w:val="00171601"/>
    <w:rsid w:val="00171EC9"/>
    <w:rsid w:val="00173137"/>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09FE"/>
    <w:rsid w:val="001C2997"/>
    <w:rsid w:val="001C4DB7"/>
    <w:rsid w:val="001C6C9B"/>
    <w:rsid w:val="001D10B2"/>
    <w:rsid w:val="001D3092"/>
    <w:rsid w:val="001D3AF4"/>
    <w:rsid w:val="001D4CD1"/>
    <w:rsid w:val="001D66C2"/>
    <w:rsid w:val="001E0FFC"/>
    <w:rsid w:val="001E1F93"/>
    <w:rsid w:val="001E24CF"/>
    <w:rsid w:val="001E3097"/>
    <w:rsid w:val="001E4B06"/>
    <w:rsid w:val="001E5F98"/>
    <w:rsid w:val="001E706B"/>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C22"/>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339"/>
    <w:rsid w:val="002556DB"/>
    <w:rsid w:val="00256D4F"/>
    <w:rsid w:val="00260EE8"/>
    <w:rsid w:val="00260F28"/>
    <w:rsid w:val="0026131D"/>
    <w:rsid w:val="00263542"/>
    <w:rsid w:val="00266738"/>
    <w:rsid w:val="00266D0C"/>
    <w:rsid w:val="00273F94"/>
    <w:rsid w:val="00274527"/>
    <w:rsid w:val="002760B7"/>
    <w:rsid w:val="002810D3"/>
    <w:rsid w:val="00282337"/>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5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EF"/>
    <w:rsid w:val="00310348"/>
    <w:rsid w:val="003109F1"/>
    <w:rsid w:val="00310EE6"/>
    <w:rsid w:val="00311628"/>
    <w:rsid w:val="00311E73"/>
    <w:rsid w:val="0031221D"/>
    <w:rsid w:val="003123F7"/>
    <w:rsid w:val="00314A01"/>
    <w:rsid w:val="00314A6B"/>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130"/>
    <w:rsid w:val="00382A6F"/>
    <w:rsid w:val="00382C57"/>
    <w:rsid w:val="00383B5F"/>
    <w:rsid w:val="00384483"/>
    <w:rsid w:val="0038499A"/>
    <w:rsid w:val="00384F53"/>
    <w:rsid w:val="00386D58"/>
    <w:rsid w:val="00387053"/>
    <w:rsid w:val="00387541"/>
    <w:rsid w:val="00395451"/>
    <w:rsid w:val="00395716"/>
    <w:rsid w:val="00396B0E"/>
    <w:rsid w:val="0039766F"/>
    <w:rsid w:val="00397CB2"/>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3F72"/>
    <w:rsid w:val="00414D5B"/>
    <w:rsid w:val="004163AD"/>
    <w:rsid w:val="0041645A"/>
    <w:rsid w:val="00417BB8"/>
    <w:rsid w:val="00420300"/>
    <w:rsid w:val="00420DE7"/>
    <w:rsid w:val="00421CC4"/>
    <w:rsid w:val="00422868"/>
    <w:rsid w:val="0042354D"/>
    <w:rsid w:val="004259A6"/>
    <w:rsid w:val="00425CCF"/>
    <w:rsid w:val="00430D80"/>
    <w:rsid w:val="004317B5"/>
    <w:rsid w:val="00431E3D"/>
    <w:rsid w:val="00435259"/>
    <w:rsid w:val="00436B23"/>
    <w:rsid w:val="00436E88"/>
    <w:rsid w:val="00440977"/>
    <w:rsid w:val="0044175B"/>
    <w:rsid w:val="00441C88"/>
    <w:rsid w:val="00441CB4"/>
    <w:rsid w:val="00442026"/>
    <w:rsid w:val="00442448"/>
    <w:rsid w:val="00443CD4"/>
    <w:rsid w:val="004440BB"/>
    <w:rsid w:val="004450B6"/>
    <w:rsid w:val="00445612"/>
    <w:rsid w:val="004479D8"/>
    <w:rsid w:val="00447C97"/>
    <w:rsid w:val="00451168"/>
    <w:rsid w:val="00451506"/>
    <w:rsid w:val="00451D11"/>
    <w:rsid w:val="00452D84"/>
    <w:rsid w:val="00453739"/>
    <w:rsid w:val="0045389D"/>
    <w:rsid w:val="0045627B"/>
    <w:rsid w:val="00456C90"/>
    <w:rsid w:val="00457160"/>
    <w:rsid w:val="004578CC"/>
    <w:rsid w:val="004609E1"/>
    <w:rsid w:val="00463BFC"/>
    <w:rsid w:val="004657D6"/>
    <w:rsid w:val="004728AA"/>
    <w:rsid w:val="00473346"/>
    <w:rsid w:val="0047360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C7976"/>
    <w:rsid w:val="004D02AC"/>
    <w:rsid w:val="004D0383"/>
    <w:rsid w:val="004D1F3F"/>
    <w:rsid w:val="004D2BA2"/>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2BE3"/>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363"/>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330"/>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F6A"/>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0088"/>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3B9"/>
    <w:rsid w:val="008059C1"/>
    <w:rsid w:val="0080662F"/>
    <w:rsid w:val="00806C91"/>
    <w:rsid w:val="00807D61"/>
    <w:rsid w:val="0081065F"/>
    <w:rsid w:val="00810E72"/>
    <w:rsid w:val="0081179B"/>
    <w:rsid w:val="00812DCB"/>
    <w:rsid w:val="00813FA5"/>
    <w:rsid w:val="008142B0"/>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E0A"/>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1D3"/>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C2A"/>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CE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405"/>
    <w:rsid w:val="009D4F4A"/>
    <w:rsid w:val="009D572A"/>
    <w:rsid w:val="009D67D9"/>
    <w:rsid w:val="009D7742"/>
    <w:rsid w:val="009D7D50"/>
    <w:rsid w:val="009E037B"/>
    <w:rsid w:val="009E05EC"/>
    <w:rsid w:val="009E0CF8"/>
    <w:rsid w:val="009E16BB"/>
    <w:rsid w:val="009E56EB"/>
    <w:rsid w:val="009E5926"/>
    <w:rsid w:val="009E6AB6"/>
    <w:rsid w:val="009E6B21"/>
    <w:rsid w:val="009E7F27"/>
    <w:rsid w:val="009F1A7D"/>
    <w:rsid w:val="009F3431"/>
    <w:rsid w:val="009F3838"/>
    <w:rsid w:val="009F3ECD"/>
    <w:rsid w:val="009F4B19"/>
    <w:rsid w:val="009F5F05"/>
    <w:rsid w:val="009F7315"/>
    <w:rsid w:val="009F73D1"/>
    <w:rsid w:val="009F7816"/>
    <w:rsid w:val="00A00822"/>
    <w:rsid w:val="00A00D40"/>
    <w:rsid w:val="00A04A93"/>
    <w:rsid w:val="00A07479"/>
    <w:rsid w:val="00A07569"/>
    <w:rsid w:val="00A07749"/>
    <w:rsid w:val="00A078FB"/>
    <w:rsid w:val="00A10CE1"/>
    <w:rsid w:val="00A10CED"/>
    <w:rsid w:val="00A128C6"/>
    <w:rsid w:val="00A143CE"/>
    <w:rsid w:val="00A16D9B"/>
    <w:rsid w:val="00A2017E"/>
    <w:rsid w:val="00A21A49"/>
    <w:rsid w:val="00A231E9"/>
    <w:rsid w:val="00A26DC3"/>
    <w:rsid w:val="00A307AE"/>
    <w:rsid w:val="00A35E8B"/>
    <w:rsid w:val="00A3669F"/>
    <w:rsid w:val="00A41A01"/>
    <w:rsid w:val="00A429A9"/>
    <w:rsid w:val="00A43CFF"/>
    <w:rsid w:val="00A47719"/>
    <w:rsid w:val="00A47EAB"/>
    <w:rsid w:val="00A5068D"/>
    <w:rsid w:val="00A509B4"/>
    <w:rsid w:val="00A5427A"/>
    <w:rsid w:val="00A54479"/>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E58"/>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518"/>
    <w:rsid w:val="00B24845"/>
    <w:rsid w:val="00B26370"/>
    <w:rsid w:val="00B27039"/>
    <w:rsid w:val="00B27D18"/>
    <w:rsid w:val="00B300DB"/>
    <w:rsid w:val="00B32BEC"/>
    <w:rsid w:val="00B3565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C81"/>
    <w:rsid w:val="00B7391B"/>
    <w:rsid w:val="00B73ACC"/>
    <w:rsid w:val="00B743E7"/>
    <w:rsid w:val="00B74B80"/>
    <w:rsid w:val="00B768A9"/>
    <w:rsid w:val="00B76E90"/>
    <w:rsid w:val="00B8005C"/>
    <w:rsid w:val="00B82E5F"/>
    <w:rsid w:val="00B8666B"/>
    <w:rsid w:val="00B904F4"/>
    <w:rsid w:val="00B90BD1"/>
    <w:rsid w:val="00B91298"/>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3BF"/>
    <w:rsid w:val="00BD6178"/>
    <w:rsid w:val="00BD6348"/>
    <w:rsid w:val="00BE147F"/>
    <w:rsid w:val="00BE1BBC"/>
    <w:rsid w:val="00BE46B5"/>
    <w:rsid w:val="00BE5959"/>
    <w:rsid w:val="00BE5B0A"/>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7A9"/>
    <w:rsid w:val="00C07776"/>
    <w:rsid w:val="00C07C0D"/>
    <w:rsid w:val="00C10210"/>
    <w:rsid w:val="00C1035C"/>
    <w:rsid w:val="00C1140E"/>
    <w:rsid w:val="00C1271D"/>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638C"/>
    <w:rsid w:val="00C37BAE"/>
    <w:rsid w:val="00C4043D"/>
    <w:rsid w:val="00C40DAA"/>
    <w:rsid w:val="00C41F7E"/>
    <w:rsid w:val="00C42A1B"/>
    <w:rsid w:val="00C42B41"/>
    <w:rsid w:val="00C42C1F"/>
    <w:rsid w:val="00C431BC"/>
    <w:rsid w:val="00C44A8D"/>
    <w:rsid w:val="00C44CF8"/>
    <w:rsid w:val="00C45B91"/>
    <w:rsid w:val="00C460A1"/>
    <w:rsid w:val="00C4789C"/>
    <w:rsid w:val="00C52083"/>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7EB"/>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01B"/>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BE0"/>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4345"/>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25F2"/>
    <w:rsid w:val="00E434EB"/>
    <w:rsid w:val="00E440C0"/>
    <w:rsid w:val="00E4683D"/>
    <w:rsid w:val="00E46CA0"/>
    <w:rsid w:val="00E504A1"/>
    <w:rsid w:val="00E50A12"/>
    <w:rsid w:val="00E51231"/>
    <w:rsid w:val="00E52A67"/>
    <w:rsid w:val="00E57F84"/>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10A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279"/>
    <w:rsid w:val="00FF7815"/>
    <w:rsid w:val="00FF7892"/>
    <w:rsid w:val="0209362F"/>
    <w:rsid w:val="0A7000EA"/>
    <w:rsid w:val="0D22D5F4"/>
    <w:rsid w:val="133BD65E"/>
    <w:rsid w:val="1BB43ED8"/>
    <w:rsid w:val="1CF32571"/>
    <w:rsid w:val="32341A6C"/>
    <w:rsid w:val="3D8A953D"/>
    <w:rsid w:val="40831EC1"/>
    <w:rsid w:val="43EEA1B4"/>
    <w:rsid w:val="6EF394EB"/>
    <w:rsid w:val="7CC45028"/>
    <w:rsid w:val="7E03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96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character" w:customStyle="1" w:styleId="UnresolvedMention">
    <w:name w:val="Unresolved Mention"/>
    <w:basedOn w:val="DefaultParagraphFont"/>
    <w:uiPriority w:val="99"/>
    <w:semiHidden/>
    <w:unhideWhenUsed/>
    <w:rsid w:val="00B35654"/>
    <w:rPr>
      <w:color w:val="605E5C"/>
      <w:shd w:val="clear" w:color="auto" w:fill="E1DFDD"/>
    </w:rPr>
  </w:style>
  <w:style w:type="paragraph" w:styleId="ListParagraph">
    <w:name w:val="List Paragraph"/>
    <w:basedOn w:val="Normal"/>
    <w:uiPriority w:val="99"/>
    <w:unhideWhenUsed/>
    <w:qFormat/>
    <w:rsid w:val="00171EC9"/>
    <w:pPr>
      <w:ind w:left="720"/>
      <w:contextualSpacing/>
    </w:pPr>
  </w:style>
  <w:style w:type="character" w:styleId="FollowedHyperlink">
    <w:name w:val="FollowedHyperlink"/>
    <w:basedOn w:val="DefaultParagraphFont"/>
    <w:uiPriority w:val="99"/>
    <w:semiHidden/>
    <w:unhideWhenUsed/>
    <w:rsid w:val="0015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5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tes-that-made-hist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hsie/history-k-1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ACA3-DCBD-4D4F-B3B3-E6D70D39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That Made History – 1347: The Black Death</dc:title>
  <dc:subject/>
  <dc:creator>NSW Department of Education</dc:creator>
  <cp:keywords/>
  <dc:description/>
  <cp:lastModifiedBy/>
  <cp:revision>1</cp:revision>
  <dcterms:created xsi:type="dcterms:W3CDTF">2020-05-06T19:55:00Z</dcterms:created>
  <dcterms:modified xsi:type="dcterms:W3CDTF">2020-05-06T19:55:00Z</dcterms:modified>
  <cp:category/>
</cp:coreProperties>
</file>