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bookmarkStart w:id="0" w:name="_GoBack"/>
      <w:bookmarkEnd w:id="0"/>
      <w:r w:rsidRPr="000E0847">
        <w:t>Learning from home: ABC TV Education resources</w:t>
      </w:r>
    </w:p>
    <w:p w14:paraId="5379F10C" w14:textId="11DCEFD4" w:rsidR="000E0847" w:rsidRPr="000E0847" w:rsidRDefault="00C91A8D" w:rsidP="000E0847">
      <w:pPr>
        <w:rPr>
          <w:rFonts w:eastAsia="Calibri" w:cs="Times New Roman"/>
          <w:sz w:val="22"/>
          <w:lang w:eastAsia="zh-CN"/>
        </w:rPr>
      </w:pPr>
      <w:r>
        <w:rPr>
          <w:rFonts w:eastAsia="Calibri" w:cs="Times New Roman"/>
          <w:sz w:val="22"/>
          <w:lang w:eastAsia="zh-CN"/>
        </w:rPr>
        <w:pict w14:anchorId="40BA5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sitting and studying with a grassy background" style="width:481.55pt;height:444.15pt">
            <v:imagedata r:id="rId8" o:title="learning-from-home-secondary-V2"/>
          </v:shape>
        </w:pict>
      </w:r>
    </w:p>
    <w:p w14:paraId="08212EEE" w14:textId="2EF5BE7A" w:rsidR="000E0847" w:rsidRPr="000E0847" w:rsidRDefault="000E0847" w:rsidP="00963AA7">
      <w:pPr>
        <w:keepNext/>
        <w:keepLines/>
        <w:numPr>
          <w:ilvl w:val="1"/>
          <w:numId w:val="2"/>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t>Secondary –</w:t>
      </w:r>
      <w:r w:rsidR="00AA01FA">
        <w:rPr>
          <w:rFonts w:eastAsia="SimSun" w:cs="Arial"/>
          <w:b/>
          <w:color w:val="1C438B"/>
          <w:sz w:val="48"/>
          <w:szCs w:val="36"/>
          <w:lang w:eastAsia="zh-CN"/>
        </w:rPr>
        <w:t xml:space="preserve"> week 5</w:t>
      </w:r>
    </w:p>
    <w:p w14:paraId="7C122491" w14:textId="60316323" w:rsidR="000E0847" w:rsidRPr="000E0847" w:rsidRDefault="00205A4C" w:rsidP="00963AA7">
      <w:pPr>
        <w:keepNext/>
        <w:keepLines/>
        <w:numPr>
          <w:ilvl w:val="2"/>
          <w:numId w:val="2"/>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25</w:t>
      </w:r>
      <w:r w:rsidR="000E0847" w:rsidRPr="000E0847">
        <w:rPr>
          <w:rFonts w:eastAsia="SimSun" w:cs="Arial"/>
          <w:b/>
          <w:color w:val="041E42"/>
          <w:sz w:val="32"/>
          <w:szCs w:val="40"/>
          <w:lang w:eastAsia="zh-CN"/>
        </w:rPr>
        <w:t xml:space="preserve">/05/2020 – </w:t>
      </w:r>
      <w:r>
        <w:rPr>
          <w:rFonts w:eastAsia="SimSun" w:cs="Arial"/>
          <w:b/>
          <w:color w:val="041E42"/>
          <w:sz w:val="32"/>
          <w:szCs w:val="40"/>
          <w:lang w:eastAsia="zh-CN"/>
        </w:rPr>
        <w:t>29</w:t>
      </w:r>
      <w:r w:rsidR="000E0847"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963AA7">
      <w:pPr>
        <w:keepNext/>
        <w:keepLines/>
        <w:numPr>
          <w:ilvl w:val="1"/>
          <w:numId w:val="2"/>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963AA7">
      <w:pPr>
        <w:keepNext/>
        <w:keepLines/>
        <w:numPr>
          <w:ilvl w:val="1"/>
          <w:numId w:val="2"/>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963AA7">
      <w:pPr>
        <w:keepNext/>
        <w:keepLines/>
        <w:numPr>
          <w:ilvl w:val="1"/>
          <w:numId w:val="2"/>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963AA7">
      <w:pPr>
        <w:keepNext/>
        <w:keepLines/>
        <w:numPr>
          <w:ilvl w:val="1"/>
          <w:numId w:val="2"/>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5EF111C5" w:rsidR="000E0847" w:rsidRPr="000E0847" w:rsidRDefault="000E0847" w:rsidP="00963AA7">
      <w:pPr>
        <w:keepNext/>
        <w:keepLines/>
        <w:numPr>
          <w:ilvl w:val="1"/>
          <w:numId w:val="2"/>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AA01FA">
        <w:rPr>
          <w:rFonts w:eastAsia="SimSun" w:cs="Arial"/>
          <w:b/>
          <w:color w:val="1C438B"/>
          <w:sz w:val="48"/>
          <w:szCs w:val="36"/>
          <w:lang w:eastAsia="zh-CN"/>
        </w:rPr>
        <w:t xml:space="preserve"> – week 5</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662" w:type="dxa"/>
        <w:tblLook w:val="04A0" w:firstRow="1" w:lastRow="0" w:firstColumn="1" w:lastColumn="0" w:noHBand="0" w:noVBand="1"/>
        <w:tblCaption w:val="Episode schedule for the ABC TV education program"/>
        <w:tblDescription w:val="Episode schedule for the ABC TV education program"/>
      </w:tblPr>
      <w:tblGrid>
        <w:gridCol w:w="1450"/>
        <w:gridCol w:w="1233"/>
        <w:gridCol w:w="1571"/>
        <w:gridCol w:w="1996"/>
        <w:gridCol w:w="2541"/>
        <w:gridCol w:w="871"/>
      </w:tblGrid>
      <w:tr w:rsidR="00D34B74" w:rsidRPr="000E0847" w14:paraId="44E53DCF" w14:textId="77777777" w:rsidTr="008A57A0">
        <w:trPr>
          <w:cnfStyle w:val="100000000000" w:firstRow="1" w:lastRow="0" w:firstColumn="0" w:lastColumn="0" w:oddVBand="0" w:evenVBand="0" w:oddHBand="0" w:evenHBand="0" w:firstRowFirstColumn="0" w:firstRowLastColumn="0" w:lastRowFirstColumn="0" w:lastRowLastColumn="0"/>
          <w:trHeight w:val="578"/>
        </w:trPr>
        <w:tc>
          <w:tcPr>
            <w:cnfStyle w:val="001000000100" w:firstRow="0" w:lastRow="0" w:firstColumn="1" w:lastColumn="0" w:oddVBand="0" w:evenVBand="0" w:oddHBand="0" w:evenHBand="0" w:firstRowFirstColumn="1" w:firstRowLastColumn="0" w:lastRowFirstColumn="0" w:lastRowLastColumn="0"/>
            <w:tcW w:w="1450"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33"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1571"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1996"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2541"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71"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B54BAA" w:rsidRPr="000E0847" w14:paraId="346C22DD" w14:textId="77777777" w:rsidTr="008A57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450" w:type="dxa"/>
            <w:hideMark/>
          </w:tcPr>
          <w:p w14:paraId="2981026C" w14:textId="230FCE25" w:rsidR="00B54BAA" w:rsidRPr="000E0847" w:rsidRDefault="00B54BAA" w:rsidP="00B54BAA">
            <w:pPr>
              <w:jc w:val="center"/>
              <w:rPr>
                <w:rFonts w:eastAsia="Calibri" w:cs="Times New Roman"/>
                <w:b/>
                <w:lang w:val="en-US"/>
              </w:rPr>
            </w:pPr>
            <w:r w:rsidRPr="000E0847">
              <w:rPr>
                <w:rFonts w:eastAsia="Calibri" w:cs="Times New Roman"/>
                <w:b/>
                <w:lang w:val="en-US"/>
              </w:rPr>
              <w:t>Monday</w:t>
            </w:r>
          </w:p>
          <w:p w14:paraId="5546A301" w14:textId="6E757DAA" w:rsidR="00B54BAA" w:rsidRPr="000E0847" w:rsidRDefault="00B54BAA" w:rsidP="00B54BAA">
            <w:pPr>
              <w:jc w:val="center"/>
              <w:rPr>
                <w:rFonts w:eastAsia="Calibri" w:cs="Times New Roman"/>
                <w:b/>
                <w:lang w:val="en-US"/>
              </w:rPr>
            </w:pPr>
            <w:r>
              <w:rPr>
                <w:rFonts w:eastAsia="Calibri" w:cs="Times New Roman"/>
                <w:b/>
                <w:lang w:val="en-US"/>
              </w:rPr>
              <w:t>25/05</w:t>
            </w:r>
            <w:r w:rsidRPr="000E0847">
              <w:rPr>
                <w:rFonts w:eastAsia="Calibri" w:cs="Times New Roman"/>
                <w:b/>
                <w:lang w:val="en-US"/>
              </w:rPr>
              <w:t>/2020</w:t>
            </w:r>
          </w:p>
        </w:tc>
        <w:tc>
          <w:tcPr>
            <w:tcW w:w="1233" w:type="dxa"/>
          </w:tcPr>
          <w:p w14:paraId="11E838EE" w14:textId="2CE9F1AE"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1:50pm</w:t>
            </w:r>
          </w:p>
        </w:tc>
        <w:tc>
          <w:tcPr>
            <w:tcW w:w="1571" w:type="dxa"/>
          </w:tcPr>
          <w:p w14:paraId="14DCB497" w14:textId="019F31AB"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Get Into Textiles</w:t>
            </w:r>
          </w:p>
        </w:tc>
        <w:tc>
          <w:tcPr>
            <w:tcW w:w="1996" w:type="dxa"/>
          </w:tcPr>
          <w:p w14:paraId="7208CC2F" w14:textId="0F7780D9"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Mass Production Systems And Techniques</w:t>
            </w:r>
          </w:p>
        </w:tc>
        <w:tc>
          <w:tcPr>
            <w:tcW w:w="2541" w:type="dxa"/>
          </w:tcPr>
          <w:p w14:paraId="568E2447" w14:textId="5B14041A" w:rsidR="00B54BAA" w:rsidRPr="000E0847" w:rsidRDefault="00A63DED"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63DED">
              <w:rPr>
                <w:rFonts w:eastAsia="Calibri" w:cs="Times New Roman"/>
                <w:lang w:val="en-US"/>
              </w:rPr>
              <w:t>textiles technology, design and technology</w:t>
            </w:r>
          </w:p>
        </w:tc>
        <w:tc>
          <w:tcPr>
            <w:tcW w:w="871" w:type="dxa"/>
          </w:tcPr>
          <w:p w14:paraId="2612A5B7" w14:textId="694701E4" w:rsidR="00B54BAA" w:rsidRPr="000E0847" w:rsidRDefault="00354D5D" w:rsidP="00C16810">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Get_into_Textiles" w:history="1">
              <w:r w:rsidR="00C16810">
                <w:rPr>
                  <w:rStyle w:val="Hyperlink"/>
                  <w:rFonts w:eastAsia="Calibri" w:cs="Times New Roman"/>
                  <w:sz w:val="22"/>
                  <w:lang w:val="en-US"/>
                </w:rPr>
                <w:t>5-6</w:t>
              </w:r>
            </w:hyperlink>
          </w:p>
        </w:tc>
      </w:tr>
      <w:tr w:rsidR="00B54BAA" w:rsidRPr="000E0847" w14:paraId="454CFE51" w14:textId="77777777" w:rsidTr="008A57A0">
        <w:trPr>
          <w:cnfStyle w:val="000000010000" w:firstRow="0" w:lastRow="0" w:firstColumn="0" w:lastColumn="0" w:oddVBand="0" w:evenVBand="0" w:oddHBand="0" w:evenHBand="1"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450" w:type="dxa"/>
          </w:tcPr>
          <w:p w14:paraId="6920C7A8" w14:textId="7BBE5D62" w:rsidR="00B54BAA" w:rsidRPr="00A35262" w:rsidRDefault="00B54BAA" w:rsidP="00B54BAA">
            <w:pPr>
              <w:jc w:val="center"/>
              <w:rPr>
                <w:rFonts w:eastAsia="Calibri" w:cs="Times New Roman"/>
                <w:b/>
                <w:lang w:val="en-US"/>
              </w:rPr>
            </w:pPr>
            <w:r w:rsidRPr="00A35262">
              <w:rPr>
                <w:rFonts w:eastAsia="Calibri" w:cs="Times New Roman"/>
                <w:b/>
                <w:lang w:val="en-US"/>
              </w:rPr>
              <w:t>Monday</w:t>
            </w:r>
          </w:p>
          <w:p w14:paraId="11D3878D" w14:textId="72EEFDDD" w:rsidR="00B54BAA" w:rsidRPr="000E0847" w:rsidRDefault="00B54BAA" w:rsidP="00B54BAA">
            <w:pPr>
              <w:jc w:val="center"/>
              <w:rPr>
                <w:rFonts w:eastAsia="Calibri" w:cs="Times New Roman"/>
                <w:b/>
                <w:lang w:val="en-US"/>
              </w:rPr>
            </w:pPr>
            <w:r w:rsidRPr="00B54BAA">
              <w:rPr>
                <w:rFonts w:eastAsia="Calibri" w:cs="Times New Roman"/>
                <w:b/>
                <w:lang w:val="en-US"/>
              </w:rPr>
              <w:t>25/05/2020</w:t>
            </w:r>
          </w:p>
        </w:tc>
        <w:tc>
          <w:tcPr>
            <w:tcW w:w="1233" w:type="dxa"/>
          </w:tcPr>
          <w:p w14:paraId="7B03F92C" w14:textId="07F6822B" w:rsidR="00B54BAA" w:rsidRPr="000E0847"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287066">
              <w:t>2:50pm</w:t>
            </w:r>
          </w:p>
        </w:tc>
        <w:tc>
          <w:tcPr>
            <w:tcW w:w="1571" w:type="dxa"/>
          </w:tcPr>
          <w:p w14:paraId="627AFBBA" w14:textId="534117FB" w:rsidR="00B54BAA" w:rsidRPr="000E0847"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2FDF">
              <w:t>Against All Odds: Inside Statistics</w:t>
            </w:r>
          </w:p>
        </w:tc>
        <w:tc>
          <w:tcPr>
            <w:tcW w:w="1996" w:type="dxa"/>
          </w:tcPr>
          <w:p w14:paraId="2317FA65" w14:textId="7696AEB7" w:rsidR="00B54BAA" w:rsidRPr="000E0847"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90A60">
              <w:t>Two-Way Tables</w:t>
            </w:r>
          </w:p>
        </w:tc>
        <w:tc>
          <w:tcPr>
            <w:tcW w:w="2541" w:type="dxa"/>
          </w:tcPr>
          <w:p w14:paraId="69EDB6C7" w14:textId="3BE5BD66" w:rsidR="00B54BAA" w:rsidRPr="000E0847" w:rsidRDefault="006A4E3C"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A4E3C">
              <w:rPr>
                <w:rFonts w:eastAsia="Calibri" w:cs="Times New Roman"/>
                <w:lang w:val="en-US"/>
              </w:rPr>
              <w:t>mathematics</w:t>
            </w:r>
          </w:p>
        </w:tc>
        <w:tc>
          <w:tcPr>
            <w:tcW w:w="871" w:type="dxa"/>
          </w:tcPr>
          <w:p w14:paraId="5F89D213" w14:textId="61C74B7E" w:rsidR="00B54BAA" w:rsidRPr="000E0847" w:rsidRDefault="00354D5D" w:rsidP="00C16810">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Against_All_Odds:" w:history="1">
              <w:r w:rsidR="00C16810">
                <w:rPr>
                  <w:rStyle w:val="Hyperlink"/>
                  <w:rFonts w:eastAsia="Calibri" w:cs="Times New Roman"/>
                  <w:sz w:val="22"/>
                  <w:lang w:val="en-US"/>
                </w:rPr>
                <w:t>7-8</w:t>
              </w:r>
            </w:hyperlink>
          </w:p>
        </w:tc>
      </w:tr>
      <w:tr w:rsidR="00B54BAA" w:rsidRPr="000E0847" w14:paraId="6337B030" w14:textId="77777777" w:rsidTr="008A57A0">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hideMark/>
          </w:tcPr>
          <w:p w14:paraId="338259C5" w14:textId="05272B1C" w:rsidR="00B54BAA" w:rsidRPr="000E0847" w:rsidRDefault="00B54BAA" w:rsidP="00B54BAA">
            <w:pPr>
              <w:jc w:val="center"/>
              <w:rPr>
                <w:rFonts w:eastAsia="Calibri" w:cs="Times New Roman"/>
                <w:b/>
                <w:lang w:val="en-US"/>
              </w:rPr>
            </w:pPr>
            <w:r w:rsidRPr="000E0847">
              <w:rPr>
                <w:rFonts w:eastAsia="Calibri" w:cs="Times New Roman"/>
                <w:b/>
                <w:lang w:val="en-US"/>
              </w:rPr>
              <w:t>Tuesday</w:t>
            </w:r>
          </w:p>
          <w:p w14:paraId="2ABA9A1B" w14:textId="74457FC7" w:rsidR="00B54BAA" w:rsidRPr="000E0847" w:rsidRDefault="00B54BAA" w:rsidP="00B54BAA">
            <w:pPr>
              <w:jc w:val="center"/>
              <w:rPr>
                <w:rFonts w:eastAsia="Calibri" w:cs="Times New Roman"/>
                <w:b/>
                <w:lang w:val="en-US"/>
              </w:rPr>
            </w:pPr>
            <w:r>
              <w:rPr>
                <w:rFonts w:eastAsia="Calibri" w:cs="Times New Roman"/>
                <w:b/>
                <w:lang w:val="en-US"/>
              </w:rPr>
              <w:t>26/05</w:t>
            </w:r>
            <w:r w:rsidRPr="000E0847">
              <w:rPr>
                <w:rFonts w:eastAsia="Calibri" w:cs="Times New Roman"/>
                <w:b/>
                <w:lang w:val="en-US"/>
              </w:rPr>
              <w:t>/2020</w:t>
            </w:r>
          </w:p>
        </w:tc>
        <w:tc>
          <w:tcPr>
            <w:tcW w:w="1233" w:type="dxa"/>
          </w:tcPr>
          <w:p w14:paraId="53B6D8D8" w14:textId="03AD4368"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12:45pm</w:t>
            </w:r>
          </w:p>
        </w:tc>
        <w:tc>
          <w:tcPr>
            <w:tcW w:w="1571" w:type="dxa"/>
          </w:tcPr>
          <w:p w14:paraId="28A9CAE9" w14:textId="0341CE22"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Fierce Earth</w:t>
            </w:r>
          </w:p>
        </w:tc>
        <w:tc>
          <w:tcPr>
            <w:tcW w:w="1996" w:type="dxa"/>
          </w:tcPr>
          <w:p w14:paraId="14DA0A77" w14:textId="0DB990EE"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Waves And Tides</w:t>
            </w:r>
          </w:p>
        </w:tc>
        <w:tc>
          <w:tcPr>
            <w:tcW w:w="2541" w:type="dxa"/>
          </w:tcPr>
          <w:p w14:paraId="0BD02517" w14:textId="62B8BD74" w:rsidR="00B54BAA" w:rsidRPr="000E0847" w:rsidRDefault="006A4E3C"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A4E3C">
              <w:rPr>
                <w:rFonts w:eastAsia="Calibri" w:cs="Times New Roman"/>
                <w:lang w:val="en-US"/>
              </w:rPr>
              <w:t>geography, science</w:t>
            </w:r>
          </w:p>
        </w:tc>
        <w:tc>
          <w:tcPr>
            <w:tcW w:w="871" w:type="dxa"/>
          </w:tcPr>
          <w:p w14:paraId="4B2B9D20" w14:textId="35F66546" w:rsidR="00B54BAA" w:rsidRPr="000E0847" w:rsidRDefault="00354D5D" w:rsidP="00C16810">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Fierce_Earth_–" w:history="1">
              <w:r w:rsidR="00C16810">
                <w:rPr>
                  <w:rStyle w:val="Hyperlink"/>
                  <w:rFonts w:eastAsia="Calibri" w:cs="Times New Roman"/>
                  <w:sz w:val="22"/>
                  <w:lang w:val="en-US"/>
                </w:rPr>
                <w:t>9-10</w:t>
              </w:r>
            </w:hyperlink>
          </w:p>
        </w:tc>
      </w:tr>
      <w:tr w:rsidR="00B54BAA" w:rsidRPr="000E0847" w14:paraId="3961A6B7" w14:textId="77777777" w:rsidTr="008A57A0">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3A987D1D" w14:textId="7CCCCFE0" w:rsidR="00B54BAA" w:rsidRPr="00B54BAA" w:rsidRDefault="00B54BAA" w:rsidP="00B54BAA">
            <w:pPr>
              <w:jc w:val="center"/>
              <w:rPr>
                <w:rFonts w:eastAsia="Calibri" w:cs="Times New Roman"/>
                <w:b/>
                <w:lang w:val="en-US"/>
              </w:rPr>
            </w:pPr>
            <w:r w:rsidRPr="00B54BAA">
              <w:rPr>
                <w:rFonts w:eastAsia="Calibri" w:cs="Times New Roman"/>
                <w:b/>
                <w:lang w:val="en-US"/>
              </w:rPr>
              <w:t>Tuesday</w:t>
            </w:r>
          </w:p>
          <w:p w14:paraId="3D169270" w14:textId="0704917D" w:rsidR="00B54BAA" w:rsidRPr="000E0847" w:rsidRDefault="00B54BAA" w:rsidP="00B54BAA">
            <w:pPr>
              <w:jc w:val="center"/>
              <w:rPr>
                <w:rFonts w:eastAsia="Calibri" w:cs="Times New Roman"/>
                <w:b/>
                <w:lang w:val="en-US"/>
              </w:rPr>
            </w:pPr>
            <w:r w:rsidRPr="00B54BAA">
              <w:rPr>
                <w:rFonts w:eastAsia="Calibri" w:cs="Times New Roman"/>
                <w:b/>
                <w:lang w:val="en-US"/>
              </w:rPr>
              <w:t>26/05/2020</w:t>
            </w:r>
          </w:p>
        </w:tc>
        <w:tc>
          <w:tcPr>
            <w:tcW w:w="1233" w:type="dxa"/>
          </w:tcPr>
          <w:p w14:paraId="25FCA676" w14:textId="28FF9FBC"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287066">
              <w:t>12:45pm</w:t>
            </w:r>
          </w:p>
        </w:tc>
        <w:tc>
          <w:tcPr>
            <w:tcW w:w="1571" w:type="dxa"/>
          </w:tcPr>
          <w:p w14:paraId="688AB330" w14:textId="0E8D940B"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2FDF">
              <w:t>Fierce Earth</w:t>
            </w:r>
          </w:p>
        </w:tc>
        <w:tc>
          <w:tcPr>
            <w:tcW w:w="1996" w:type="dxa"/>
          </w:tcPr>
          <w:p w14:paraId="2C092CBA" w14:textId="22F9A40C"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90A60">
              <w:t>Waves And Tides</w:t>
            </w:r>
          </w:p>
        </w:tc>
        <w:tc>
          <w:tcPr>
            <w:tcW w:w="2541" w:type="dxa"/>
          </w:tcPr>
          <w:p w14:paraId="7705B1CF" w14:textId="36FFF0C8" w:rsidR="00B54BAA" w:rsidRDefault="006A4E3C"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A4E3C">
              <w:rPr>
                <w:rFonts w:eastAsia="Calibri" w:cs="Times New Roman"/>
                <w:lang w:val="en-US"/>
              </w:rPr>
              <w:t>science</w:t>
            </w:r>
          </w:p>
        </w:tc>
        <w:tc>
          <w:tcPr>
            <w:tcW w:w="871" w:type="dxa"/>
          </w:tcPr>
          <w:p w14:paraId="30835506" w14:textId="5BBA3293" w:rsidR="00B54BAA" w:rsidRDefault="00354D5D" w:rsidP="00C16810">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Fierce_Earth_–_1" w:history="1">
              <w:r w:rsidR="00C16810">
                <w:rPr>
                  <w:rStyle w:val="Hyperlink"/>
                  <w:rFonts w:eastAsia="Calibri" w:cs="Times New Roman"/>
                  <w:sz w:val="22"/>
                  <w:lang w:val="en-US"/>
                </w:rPr>
                <w:t>11-12</w:t>
              </w:r>
            </w:hyperlink>
          </w:p>
        </w:tc>
      </w:tr>
      <w:tr w:rsidR="00B54BAA" w:rsidRPr="000E0847" w14:paraId="4EB66142" w14:textId="77777777" w:rsidTr="008A57A0">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6DB1C83D" w14:textId="33531E8A" w:rsidR="00B54BAA" w:rsidRPr="00B54BAA" w:rsidRDefault="00B54BAA" w:rsidP="00B54BAA">
            <w:pPr>
              <w:jc w:val="center"/>
              <w:rPr>
                <w:rFonts w:eastAsia="Calibri" w:cs="Times New Roman"/>
                <w:b/>
                <w:lang w:val="en-US"/>
              </w:rPr>
            </w:pPr>
            <w:r w:rsidRPr="00B54BAA">
              <w:rPr>
                <w:rFonts w:eastAsia="Calibri" w:cs="Times New Roman"/>
                <w:b/>
                <w:lang w:val="en-US"/>
              </w:rPr>
              <w:t>Tuesday</w:t>
            </w:r>
          </w:p>
          <w:p w14:paraId="027671F6" w14:textId="585BC83E" w:rsidR="00B54BAA" w:rsidRDefault="00B54BAA" w:rsidP="00B54BAA">
            <w:pPr>
              <w:jc w:val="center"/>
              <w:rPr>
                <w:rFonts w:eastAsia="Calibri" w:cs="Times New Roman"/>
                <w:b/>
                <w:lang w:val="en-US"/>
              </w:rPr>
            </w:pPr>
            <w:r w:rsidRPr="00B54BAA">
              <w:rPr>
                <w:rFonts w:eastAsia="Calibri" w:cs="Times New Roman"/>
                <w:b/>
                <w:lang w:val="en-US"/>
              </w:rPr>
              <w:t>26/05/2020</w:t>
            </w:r>
          </w:p>
        </w:tc>
        <w:tc>
          <w:tcPr>
            <w:tcW w:w="1233" w:type="dxa"/>
          </w:tcPr>
          <w:p w14:paraId="14FE9F6B" w14:textId="719FB68D" w:rsidR="00B54BAA"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1:15pm</w:t>
            </w:r>
          </w:p>
        </w:tc>
        <w:tc>
          <w:tcPr>
            <w:tcW w:w="1571" w:type="dxa"/>
          </w:tcPr>
          <w:p w14:paraId="0736966E" w14:textId="68752B7C" w:rsidR="00B54BAA"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Exploration India</w:t>
            </w:r>
          </w:p>
        </w:tc>
        <w:tc>
          <w:tcPr>
            <w:tcW w:w="1996" w:type="dxa"/>
          </w:tcPr>
          <w:p w14:paraId="5435BA2C" w14:textId="5E1732EE" w:rsidR="00B54BAA"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Urban Life</w:t>
            </w:r>
          </w:p>
        </w:tc>
        <w:tc>
          <w:tcPr>
            <w:tcW w:w="2541" w:type="dxa"/>
          </w:tcPr>
          <w:p w14:paraId="2C341D60" w14:textId="004ADC17" w:rsidR="00B54BAA" w:rsidRDefault="006A4E3C"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A4E3C">
              <w:rPr>
                <w:rFonts w:eastAsia="Calibri" w:cs="Times New Roman"/>
                <w:lang w:val="en-US"/>
              </w:rPr>
              <w:t>geography</w:t>
            </w:r>
          </w:p>
        </w:tc>
        <w:tc>
          <w:tcPr>
            <w:tcW w:w="871" w:type="dxa"/>
          </w:tcPr>
          <w:p w14:paraId="6657BB39" w14:textId="4A0057E1" w:rsidR="00B54BAA" w:rsidRDefault="00354D5D" w:rsidP="00C75C03">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Exploration_India_–" w:history="1">
              <w:r w:rsidR="00C75C03">
                <w:rPr>
                  <w:rStyle w:val="Hyperlink"/>
                  <w:rFonts w:eastAsia="Calibri" w:cs="Times New Roman"/>
                  <w:sz w:val="22"/>
                  <w:lang w:val="en-US"/>
                </w:rPr>
                <w:t>13-14</w:t>
              </w:r>
            </w:hyperlink>
          </w:p>
        </w:tc>
      </w:tr>
      <w:tr w:rsidR="00B54BAA" w:rsidRPr="000E0847" w14:paraId="16942B06" w14:textId="77777777" w:rsidTr="008A57A0">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hideMark/>
          </w:tcPr>
          <w:p w14:paraId="6A6EF9ED" w14:textId="5E7B4B1F" w:rsidR="00B54BAA" w:rsidRPr="000E0847" w:rsidRDefault="00B54BAA" w:rsidP="00B54BAA">
            <w:pPr>
              <w:jc w:val="center"/>
              <w:rPr>
                <w:rFonts w:eastAsia="Calibri" w:cs="Times New Roman"/>
                <w:b/>
                <w:lang w:val="en-US"/>
              </w:rPr>
            </w:pPr>
            <w:r w:rsidRPr="000E0847">
              <w:rPr>
                <w:rFonts w:eastAsia="Calibri" w:cs="Times New Roman"/>
                <w:b/>
                <w:lang w:val="en-US"/>
              </w:rPr>
              <w:t>Wednesday</w:t>
            </w:r>
          </w:p>
          <w:p w14:paraId="3E76E6CB" w14:textId="1BBF285C" w:rsidR="00B54BAA" w:rsidRPr="000E0847" w:rsidRDefault="00B54BAA" w:rsidP="00B54BAA">
            <w:pPr>
              <w:jc w:val="center"/>
              <w:rPr>
                <w:rFonts w:eastAsia="Calibri" w:cs="Times New Roman"/>
                <w:b/>
                <w:lang w:val="en-US"/>
              </w:rPr>
            </w:pPr>
            <w:r>
              <w:rPr>
                <w:rFonts w:eastAsia="Calibri" w:cs="Times New Roman"/>
                <w:b/>
                <w:lang w:val="en-US"/>
              </w:rPr>
              <w:t>27/05/2020</w:t>
            </w:r>
          </w:p>
        </w:tc>
        <w:tc>
          <w:tcPr>
            <w:tcW w:w="1233" w:type="dxa"/>
          </w:tcPr>
          <w:p w14:paraId="7280D096" w14:textId="6FAEBB9E" w:rsidR="00B54BAA" w:rsidRPr="000E0847"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287066">
              <w:t>11:45pm</w:t>
            </w:r>
          </w:p>
        </w:tc>
        <w:tc>
          <w:tcPr>
            <w:tcW w:w="1571" w:type="dxa"/>
          </w:tcPr>
          <w:p w14:paraId="52CEF856" w14:textId="72121B72" w:rsidR="00B54BAA" w:rsidRPr="000E0847"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2FDF">
              <w:t>BTN Specials</w:t>
            </w:r>
          </w:p>
        </w:tc>
        <w:tc>
          <w:tcPr>
            <w:tcW w:w="1996" w:type="dxa"/>
          </w:tcPr>
          <w:p w14:paraId="6919E02B" w14:textId="3B09B4BF" w:rsidR="00B54BAA" w:rsidRPr="000E0847"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90A60">
              <w:t>Moon Landing</w:t>
            </w:r>
          </w:p>
        </w:tc>
        <w:tc>
          <w:tcPr>
            <w:tcW w:w="2541" w:type="dxa"/>
          </w:tcPr>
          <w:p w14:paraId="20B9C52A" w14:textId="45F25BDD" w:rsidR="00B54BAA" w:rsidRPr="000E0847" w:rsidRDefault="006A4E3C" w:rsidP="006A4E3C">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A4E3C">
              <w:rPr>
                <w:rFonts w:eastAsia="Calibri" w:cs="Times New Roman"/>
                <w:lang w:val="en-US"/>
              </w:rPr>
              <w:t>HSIE (</w:t>
            </w:r>
            <w:r>
              <w:rPr>
                <w:rFonts w:eastAsia="Calibri" w:cs="Times New Roman"/>
                <w:lang w:val="en-US"/>
              </w:rPr>
              <w:t>h</w:t>
            </w:r>
            <w:r w:rsidRPr="006A4E3C">
              <w:rPr>
                <w:rFonts w:eastAsia="Calibri" w:cs="Times New Roman"/>
                <w:lang w:val="en-US"/>
              </w:rPr>
              <w:t>istory)</w:t>
            </w:r>
          </w:p>
        </w:tc>
        <w:tc>
          <w:tcPr>
            <w:tcW w:w="871" w:type="dxa"/>
          </w:tcPr>
          <w:p w14:paraId="11CD932F" w14:textId="7AC5F000" w:rsidR="00B54BAA" w:rsidRPr="000E0847" w:rsidRDefault="00354D5D" w:rsidP="00C75C03">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BTN_Specials_–" w:history="1">
              <w:r w:rsidR="00C75C03">
                <w:rPr>
                  <w:rStyle w:val="Hyperlink"/>
                  <w:rFonts w:eastAsia="Calibri" w:cs="Times New Roman"/>
                  <w:sz w:val="22"/>
                  <w:lang w:val="en-US"/>
                </w:rPr>
                <w:t>15-16</w:t>
              </w:r>
            </w:hyperlink>
          </w:p>
        </w:tc>
      </w:tr>
      <w:tr w:rsidR="00B54BAA" w:rsidRPr="000E0847" w14:paraId="12221871" w14:textId="77777777" w:rsidTr="008A57A0">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3E0AAF95" w14:textId="51979249" w:rsidR="00B54BAA" w:rsidRPr="004A6128" w:rsidRDefault="00B54BAA" w:rsidP="00B54BAA">
            <w:pPr>
              <w:jc w:val="center"/>
              <w:rPr>
                <w:rFonts w:eastAsia="Calibri" w:cs="Times New Roman"/>
                <w:b/>
                <w:lang w:val="en-US"/>
              </w:rPr>
            </w:pPr>
            <w:r w:rsidRPr="004A6128">
              <w:rPr>
                <w:rFonts w:eastAsia="Calibri" w:cs="Times New Roman"/>
                <w:b/>
                <w:lang w:val="en-US"/>
              </w:rPr>
              <w:t>Wednesday</w:t>
            </w:r>
          </w:p>
          <w:p w14:paraId="08625153" w14:textId="45E490B4" w:rsidR="00B54BAA" w:rsidRPr="000E0847" w:rsidRDefault="00B54BAA" w:rsidP="00B54BAA">
            <w:pPr>
              <w:jc w:val="center"/>
              <w:rPr>
                <w:rFonts w:eastAsia="Calibri" w:cs="Times New Roman"/>
                <w:b/>
                <w:lang w:val="en-US"/>
              </w:rPr>
            </w:pPr>
            <w:r>
              <w:rPr>
                <w:rFonts w:eastAsia="Calibri" w:cs="Times New Roman"/>
                <w:b/>
                <w:lang w:val="en-US"/>
              </w:rPr>
              <w:t>27</w:t>
            </w:r>
            <w:r w:rsidRPr="004A6128">
              <w:rPr>
                <w:rFonts w:eastAsia="Calibri" w:cs="Times New Roman"/>
                <w:b/>
                <w:lang w:val="en-US"/>
              </w:rPr>
              <w:t>/05/2020</w:t>
            </w:r>
          </w:p>
        </w:tc>
        <w:tc>
          <w:tcPr>
            <w:tcW w:w="1233" w:type="dxa"/>
          </w:tcPr>
          <w:p w14:paraId="3ED69F8A" w14:textId="1C50C9B2"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12:05pm</w:t>
            </w:r>
          </w:p>
        </w:tc>
        <w:tc>
          <w:tcPr>
            <w:tcW w:w="1571" w:type="dxa"/>
          </w:tcPr>
          <w:p w14:paraId="4AB3486D" w14:textId="3BB3D7BB"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The House In Session</w:t>
            </w:r>
          </w:p>
        </w:tc>
        <w:tc>
          <w:tcPr>
            <w:tcW w:w="1996" w:type="dxa"/>
          </w:tcPr>
          <w:p w14:paraId="5AEE4886" w14:textId="7E67C685"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The Senate</w:t>
            </w:r>
          </w:p>
        </w:tc>
        <w:tc>
          <w:tcPr>
            <w:tcW w:w="2541" w:type="dxa"/>
          </w:tcPr>
          <w:p w14:paraId="02612F19" w14:textId="68D8AAF6" w:rsidR="00B54BAA" w:rsidRPr="000E0847" w:rsidRDefault="00673F4D"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73F4D">
              <w:rPr>
                <w:rFonts w:eastAsia="Calibri" w:cs="Times New Roman"/>
                <w:lang w:val="en-US"/>
              </w:rPr>
              <w:t>commerce</w:t>
            </w:r>
          </w:p>
        </w:tc>
        <w:tc>
          <w:tcPr>
            <w:tcW w:w="871" w:type="dxa"/>
          </w:tcPr>
          <w:p w14:paraId="65589391" w14:textId="4F4AAF81" w:rsidR="00B54BAA" w:rsidRPr="000E0847" w:rsidRDefault="00354D5D" w:rsidP="00C75C03">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The_House_In" w:history="1">
              <w:r w:rsidR="00C75C03">
                <w:rPr>
                  <w:rStyle w:val="Hyperlink"/>
                  <w:rFonts w:eastAsia="Calibri" w:cs="Times New Roman"/>
                  <w:sz w:val="22"/>
                  <w:lang w:val="en-US"/>
                </w:rPr>
                <w:t>17-18</w:t>
              </w:r>
            </w:hyperlink>
          </w:p>
        </w:tc>
      </w:tr>
      <w:tr w:rsidR="00B54BAA" w:rsidRPr="000E0847" w14:paraId="6E360079" w14:textId="77777777" w:rsidTr="008A57A0">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6A088E30" w14:textId="5BF09D43" w:rsidR="00B54BAA" w:rsidRPr="00B54BAA" w:rsidRDefault="00B54BAA" w:rsidP="00B54BAA">
            <w:pPr>
              <w:jc w:val="center"/>
              <w:rPr>
                <w:rFonts w:eastAsia="Calibri" w:cs="Times New Roman"/>
                <w:b/>
                <w:lang w:val="en-US"/>
              </w:rPr>
            </w:pPr>
            <w:r w:rsidRPr="00B54BAA">
              <w:rPr>
                <w:rFonts w:eastAsia="Calibri" w:cs="Times New Roman"/>
                <w:b/>
                <w:lang w:val="en-US"/>
              </w:rPr>
              <w:t>Wednesday</w:t>
            </w:r>
          </w:p>
          <w:p w14:paraId="157ED383" w14:textId="6543B2A8" w:rsidR="00B54BAA" w:rsidRPr="004A6128" w:rsidRDefault="00B54BAA" w:rsidP="00B54BAA">
            <w:pPr>
              <w:jc w:val="center"/>
              <w:rPr>
                <w:rFonts w:eastAsia="Calibri" w:cs="Times New Roman"/>
                <w:b/>
                <w:lang w:val="en-US"/>
              </w:rPr>
            </w:pPr>
            <w:r w:rsidRPr="00B54BAA">
              <w:rPr>
                <w:rFonts w:eastAsia="Calibri" w:cs="Times New Roman"/>
                <w:b/>
                <w:lang w:val="en-US"/>
              </w:rPr>
              <w:t>27/05/2020</w:t>
            </w:r>
          </w:p>
        </w:tc>
        <w:tc>
          <w:tcPr>
            <w:tcW w:w="1233" w:type="dxa"/>
          </w:tcPr>
          <w:p w14:paraId="3D850DE6" w14:textId="62566DC1"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287066">
              <w:t>2:30pm</w:t>
            </w:r>
          </w:p>
        </w:tc>
        <w:tc>
          <w:tcPr>
            <w:tcW w:w="1571" w:type="dxa"/>
          </w:tcPr>
          <w:p w14:paraId="34730B12" w14:textId="7D67E963"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2FDF">
              <w:t>Dates That Made History</w:t>
            </w:r>
          </w:p>
        </w:tc>
        <w:tc>
          <w:tcPr>
            <w:tcW w:w="1996" w:type="dxa"/>
          </w:tcPr>
          <w:p w14:paraId="3C7C7533" w14:textId="6E37D2ED"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90A60">
              <w:t>1492: The New World</w:t>
            </w:r>
          </w:p>
        </w:tc>
        <w:tc>
          <w:tcPr>
            <w:tcW w:w="2541" w:type="dxa"/>
          </w:tcPr>
          <w:p w14:paraId="0DA90032" w14:textId="6D90366A" w:rsidR="00B54BAA" w:rsidRDefault="00673F4D"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73F4D">
              <w:rPr>
                <w:rFonts w:eastAsia="Calibri" w:cs="Times New Roman"/>
                <w:lang w:val="en-US"/>
              </w:rPr>
              <w:t>HSIE (history)</w:t>
            </w:r>
          </w:p>
        </w:tc>
        <w:tc>
          <w:tcPr>
            <w:tcW w:w="871" w:type="dxa"/>
          </w:tcPr>
          <w:p w14:paraId="27792966" w14:textId="646E476C" w:rsidR="00B54BAA" w:rsidRDefault="00354D5D" w:rsidP="0075594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Dates_That_Made" w:history="1">
              <w:r w:rsidR="0075594A">
                <w:rPr>
                  <w:rStyle w:val="Hyperlink"/>
                  <w:rFonts w:eastAsia="Calibri" w:cs="Times New Roman"/>
                  <w:sz w:val="22"/>
                  <w:lang w:val="en-US"/>
                </w:rPr>
                <w:t>19-20</w:t>
              </w:r>
            </w:hyperlink>
          </w:p>
        </w:tc>
      </w:tr>
      <w:tr w:rsidR="00B54BAA" w:rsidRPr="000E0847" w14:paraId="3467E158" w14:textId="77777777" w:rsidTr="008A57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450" w:type="dxa"/>
            <w:hideMark/>
          </w:tcPr>
          <w:p w14:paraId="4D433A74" w14:textId="1532FE4D" w:rsidR="00B54BAA" w:rsidRPr="000E0847" w:rsidRDefault="00B54BAA" w:rsidP="00B54BAA">
            <w:pPr>
              <w:jc w:val="center"/>
              <w:rPr>
                <w:rFonts w:eastAsia="Calibri" w:cs="Times New Roman"/>
                <w:b/>
                <w:lang w:val="en-US"/>
              </w:rPr>
            </w:pPr>
            <w:r w:rsidRPr="000E0847">
              <w:rPr>
                <w:rFonts w:eastAsia="Calibri" w:cs="Times New Roman"/>
                <w:b/>
                <w:lang w:val="en-US"/>
              </w:rPr>
              <w:t>Thursday</w:t>
            </w:r>
          </w:p>
          <w:p w14:paraId="2726539A" w14:textId="2FC5877B" w:rsidR="00B54BAA" w:rsidRPr="000E0847" w:rsidRDefault="00B54BAA" w:rsidP="00B54BAA">
            <w:pPr>
              <w:jc w:val="center"/>
              <w:rPr>
                <w:rFonts w:eastAsia="Calibri" w:cs="Times New Roman"/>
                <w:b/>
                <w:lang w:val="en-US"/>
              </w:rPr>
            </w:pPr>
            <w:r>
              <w:rPr>
                <w:rFonts w:eastAsia="Calibri" w:cs="Times New Roman"/>
                <w:b/>
                <w:lang w:val="en-US"/>
              </w:rPr>
              <w:t>28/05/2020</w:t>
            </w:r>
          </w:p>
        </w:tc>
        <w:tc>
          <w:tcPr>
            <w:tcW w:w="1233" w:type="dxa"/>
          </w:tcPr>
          <w:p w14:paraId="0461FE29" w14:textId="07D31B92"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2:10pm</w:t>
            </w:r>
          </w:p>
        </w:tc>
        <w:tc>
          <w:tcPr>
            <w:tcW w:w="1571" w:type="dxa"/>
          </w:tcPr>
          <w:p w14:paraId="3E601BC0" w14:textId="16716D9C"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Social Media Me</w:t>
            </w:r>
          </w:p>
        </w:tc>
        <w:tc>
          <w:tcPr>
            <w:tcW w:w="1996" w:type="dxa"/>
          </w:tcPr>
          <w:p w14:paraId="081558B7" w14:textId="6EA3BC9D"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Cyberbullying and Digital Citizenship</w:t>
            </w:r>
          </w:p>
        </w:tc>
        <w:tc>
          <w:tcPr>
            <w:tcW w:w="2541" w:type="dxa"/>
          </w:tcPr>
          <w:p w14:paraId="35F90E4B" w14:textId="19874A7F" w:rsidR="00B54BAA" w:rsidRPr="000E0847" w:rsidRDefault="00592094"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92094">
              <w:rPr>
                <w:rFonts w:eastAsia="Calibri" w:cs="Times New Roman"/>
                <w:lang w:val="en-US"/>
              </w:rPr>
              <w:t>PDHPE</w:t>
            </w:r>
          </w:p>
        </w:tc>
        <w:tc>
          <w:tcPr>
            <w:tcW w:w="871" w:type="dxa"/>
          </w:tcPr>
          <w:p w14:paraId="2EA6145C" w14:textId="3BDBCCB7" w:rsidR="00B54BAA" w:rsidRPr="000E0847" w:rsidRDefault="00354D5D" w:rsidP="0075594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Social_Media_and" w:history="1">
              <w:r w:rsidR="0075594A">
                <w:rPr>
                  <w:rStyle w:val="Hyperlink"/>
                  <w:rFonts w:eastAsia="Calibri" w:cs="Times New Roman"/>
                  <w:sz w:val="22"/>
                  <w:lang w:val="en-US"/>
                </w:rPr>
                <w:t>21-22</w:t>
              </w:r>
            </w:hyperlink>
          </w:p>
        </w:tc>
      </w:tr>
      <w:tr w:rsidR="00B54BAA" w:rsidRPr="000E0847" w14:paraId="6B2B316B" w14:textId="77777777" w:rsidTr="008A57A0">
        <w:trPr>
          <w:cnfStyle w:val="000000010000" w:firstRow="0" w:lastRow="0" w:firstColumn="0" w:lastColumn="0" w:oddVBand="0" w:evenVBand="0" w:oddHBand="0" w:evenHBand="1"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450" w:type="dxa"/>
          </w:tcPr>
          <w:p w14:paraId="0761451A" w14:textId="7C1C50A4" w:rsidR="00B54BAA" w:rsidRPr="00B54BAA" w:rsidRDefault="00B54BAA" w:rsidP="00B54BAA">
            <w:pPr>
              <w:jc w:val="center"/>
              <w:rPr>
                <w:rFonts w:eastAsia="Calibri" w:cs="Times New Roman"/>
                <w:b/>
                <w:lang w:val="en-US"/>
              </w:rPr>
            </w:pPr>
            <w:r w:rsidRPr="00B54BAA">
              <w:rPr>
                <w:rFonts w:eastAsia="Calibri" w:cs="Times New Roman"/>
                <w:b/>
                <w:lang w:val="en-US"/>
              </w:rPr>
              <w:t>Thursday</w:t>
            </w:r>
          </w:p>
          <w:p w14:paraId="1317FEA5" w14:textId="57E67E09" w:rsidR="00B54BAA" w:rsidRPr="000E0847" w:rsidRDefault="00B54BAA" w:rsidP="00B54BAA">
            <w:pPr>
              <w:jc w:val="center"/>
              <w:rPr>
                <w:rFonts w:eastAsia="Calibri" w:cs="Times New Roman"/>
                <w:b/>
                <w:lang w:val="en-US"/>
              </w:rPr>
            </w:pPr>
            <w:r>
              <w:rPr>
                <w:rFonts w:eastAsia="Calibri" w:cs="Times New Roman"/>
                <w:b/>
                <w:lang w:val="en-US"/>
              </w:rPr>
              <w:t>28</w:t>
            </w:r>
            <w:r w:rsidRPr="00B54BAA">
              <w:rPr>
                <w:rFonts w:eastAsia="Calibri" w:cs="Times New Roman"/>
                <w:b/>
                <w:lang w:val="en-US"/>
              </w:rPr>
              <w:t>/05/2020</w:t>
            </w:r>
          </w:p>
        </w:tc>
        <w:tc>
          <w:tcPr>
            <w:tcW w:w="1233" w:type="dxa"/>
          </w:tcPr>
          <w:p w14:paraId="1A90B8BD" w14:textId="48D55C9F"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287066">
              <w:t>2:25pm</w:t>
            </w:r>
          </w:p>
        </w:tc>
        <w:tc>
          <w:tcPr>
            <w:tcW w:w="1571" w:type="dxa"/>
          </w:tcPr>
          <w:p w14:paraId="3D0BF85C" w14:textId="1886A9DA"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2FDF">
              <w:t>BTN: Media Literacy</w:t>
            </w:r>
          </w:p>
        </w:tc>
        <w:tc>
          <w:tcPr>
            <w:tcW w:w="1996" w:type="dxa"/>
          </w:tcPr>
          <w:p w14:paraId="0F43C920" w14:textId="1A87D03E"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90A60">
              <w:t>Sources</w:t>
            </w:r>
          </w:p>
        </w:tc>
        <w:tc>
          <w:tcPr>
            <w:tcW w:w="2541" w:type="dxa"/>
          </w:tcPr>
          <w:p w14:paraId="36879316" w14:textId="648675AA" w:rsidR="00B54BAA" w:rsidRDefault="00592094"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92094">
              <w:rPr>
                <w:rFonts w:eastAsia="Calibri" w:cs="Times New Roman"/>
                <w:lang w:val="en-US"/>
              </w:rPr>
              <w:t>English</w:t>
            </w:r>
          </w:p>
        </w:tc>
        <w:tc>
          <w:tcPr>
            <w:tcW w:w="871" w:type="dxa"/>
          </w:tcPr>
          <w:p w14:paraId="0A229141" w14:textId="13B531FD" w:rsidR="00B54BAA" w:rsidRDefault="00354D5D" w:rsidP="0075594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BTN:_Media_Literacy" w:history="1">
              <w:r w:rsidR="0075594A">
                <w:rPr>
                  <w:rStyle w:val="Hyperlink"/>
                  <w:rFonts w:eastAsia="Calibri" w:cs="Times New Roman"/>
                  <w:sz w:val="22"/>
                  <w:lang w:val="en-US"/>
                </w:rPr>
                <w:t>23-24</w:t>
              </w:r>
            </w:hyperlink>
          </w:p>
        </w:tc>
      </w:tr>
      <w:tr w:rsidR="00B54BAA" w:rsidRPr="000E0847" w14:paraId="7B6A3D6B" w14:textId="77777777" w:rsidTr="008A57A0">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hideMark/>
          </w:tcPr>
          <w:p w14:paraId="103CB13B" w14:textId="223BF2DD" w:rsidR="00B54BAA" w:rsidRPr="000E0847" w:rsidRDefault="00B54BAA" w:rsidP="00B54BAA">
            <w:pPr>
              <w:jc w:val="center"/>
              <w:rPr>
                <w:rFonts w:eastAsia="Calibri" w:cs="Times New Roman"/>
                <w:b/>
                <w:lang w:val="en-US"/>
              </w:rPr>
            </w:pPr>
            <w:r w:rsidRPr="000E0847">
              <w:rPr>
                <w:rFonts w:eastAsia="Calibri" w:cs="Times New Roman"/>
                <w:b/>
                <w:lang w:val="en-US"/>
              </w:rPr>
              <w:t>Friday</w:t>
            </w:r>
          </w:p>
          <w:p w14:paraId="0367EA1F" w14:textId="7634683D" w:rsidR="00B54BAA" w:rsidRPr="000E0847" w:rsidRDefault="00B54BAA" w:rsidP="00B54BAA">
            <w:pPr>
              <w:jc w:val="center"/>
              <w:rPr>
                <w:rFonts w:eastAsia="Calibri" w:cs="Times New Roman"/>
                <w:b/>
                <w:lang w:val="en-US"/>
              </w:rPr>
            </w:pPr>
            <w:r>
              <w:rPr>
                <w:rFonts w:eastAsia="Calibri" w:cs="Times New Roman"/>
                <w:b/>
                <w:lang w:val="en-US"/>
              </w:rPr>
              <w:t>29/05/2020</w:t>
            </w:r>
          </w:p>
        </w:tc>
        <w:tc>
          <w:tcPr>
            <w:tcW w:w="1233" w:type="dxa"/>
          </w:tcPr>
          <w:p w14:paraId="448D57E4" w14:textId="42061593"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1:25pm</w:t>
            </w:r>
          </w:p>
        </w:tc>
        <w:tc>
          <w:tcPr>
            <w:tcW w:w="1571" w:type="dxa"/>
          </w:tcPr>
          <w:p w14:paraId="7D719B3E" w14:textId="012EE22C"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The Storybuilding Tool Kit</w:t>
            </w:r>
          </w:p>
        </w:tc>
        <w:tc>
          <w:tcPr>
            <w:tcW w:w="1996" w:type="dxa"/>
          </w:tcPr>
          <w:p w14:paraId="0A5D9C6D" w14:textId="674CA214"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Mystery</w:t>
            </w:r>
          </w:p>
        </w:tc>
        <w:tc>
          <w:tcPr>
            <w:tcW w:w="2541" w:type="dxa"/>
          </w:tcPr>
          <w:p w14:paraId="4446C1A9" w14:textId="1A55F4AE" w:rsidR="00B54BAA" w:rsidRPr="000E0847" w:rsidRDefault="00592094"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92094">
              <w:rPr>
                <w:rFonts w:eastAsia="Calibri" w:cs="Times New Roman"/>
                <w:lang w:val="en-US"/>
              </w:rPr>
              <w:t>English</w:t>
            </w:r>
          </w:p>
        </w:tc>
        <w:tc>
          <w:tcPr>
            <w:tcW w:w="871" w:type="dxa"/>
          </w:tcPr>
          <w:p w14:paraId="698055D8" w14:textId="3E45B1CC" w:rsidR="00B54BAA" w:rsidRPr="000E0847" w:rsidRDefault="00354D5D" w:rsidP="0075594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The_Storybuilding_Tool" w:history="1">
              <w:r w:rsidR="0075594A">
                <w:rPr>
                  <w:rStyle w:val="Hyperlink"/>
                  <w:rFonts w:eastAsia="Calibri" w:cs="Times New Roman"/>
                  <w:sz w:val="22"/>
                  <w:lang w:val="en-US"/>
                </w:rPr>
                <w:t>25-26</w:t>
              </w:r>
            </w:hyperlink>
          </w:p>
        </w:tc>
      </w:tr>
      <w:tr w:rsidR="00B54BAA" w:rsidRPr="000E0847" w14:paraId="25D843A8" w14:textId="77777777" w:rsidTr="008A57A0">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15A356E0" w14:textId="0DA4C8A6" w:rsidR="00B54BAA" w:rsidRPr="00B54BAA" w:rsidRDefault="00B54BAA" w:rsidP="00B54BAA">
            <w:pPr>
              <w:jc w:val="center"/>
              <w:rPr>
                <w:rFonts w:eastAsia="Calibri" w:cs="Times New Roman"/>
                <w:b/>
                <w:lang w:val="en-US"/>
              </w:rPr>
            </w:pPr>
            <w:r w:rsidRPr="00B54BAA">
              <w:rPr>
                <w:rFonts w:eastAsia="Calibri" w:cs="Times New Roman"/>
                <w:b/>
                <w:lang w:val="en-US"/>
              </w:rPr>
              <w:lastRenderedPageBreak/>
              <w:t>Friday</w:t>
            </w:r>
          </w:p>
          <w:p w14:paraId="7D391C02" w14:textId="36488C84" w:rsidR="00B54BAA" w:rsidRPr="000E0847" w:rsidRDefault="00B54BAA" w:rsidP="00B54BAA">
            <w:pPr>
              <w:jc w:val="center"/>
              <w:rPr>
                <w:rFonts w:eastAsia="Calibri" w:cs="Times New Roman"/>
                <w:b/>
                <w:lang w:val="en-US"/>
              </w:rPr>
            </w:pPr>
            <w:r w:rsidRPr="00B54BAA">
              <w:rPr>
                <w:rFonts w:eastAsia="Calibri" w:cs="Times New Roman"/>
                <w:b/>
                <w:lang w:val="en-US"/>
              </w:rPr>
              <w:t>15/05/2020</w:t>
            </w:r>
          </w:p>
        </w:tc>
        <w:tc>
          <w:tcPr>
            <w:tcW w:w="1233" w:type="dxa"/>
          </w:tcPr>
          <w:p w14:paraId="12F4635A" w14:textId="7E767A85"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287066">
              <w:t>1:30pm</w:t>
            </w:r>
          </w:p>
        </w:tc>
        <w:tc>
          <w:tcPr>
            <w:tcW w:w="1571" w:type="dxa"/>
          </w:tcPr>
          <w:p w14:paraId="44943974" w14:textId="7EA75A84"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2FDF">
              <w:t>Poetry: Between The Lines</w:t>
            </w:r>
          </w:p>
        </w:tc>
        <w:tc>
          <w:tcPr>
            <w:tcW w:w="1996" w:type="dxa"/>
          </w:tcPr>
          <w:p w14:paraId="056CF51B" w14:textId="01F2C504"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90A60">
              <w:t>When We Two Parted By Lord Byron</w:t>
            </w:r>
          </w:p>
        </w:tc>
        <w:tc>
          <w:tcPr>
            <w:tcW w:w="2541" w:type="dxa"/>
          </w:tcPr>
          <w:p w14:paraId="4003B7BE" w14:textId="1E45063B" w:rsidR="00B54BAA" w:rsidRDefault="00592094"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92094">
              <w:rPr>
                <w:rFonts w:eastAsia="Calibri" w:cs="Times New Roman"/>
                <w:lang w:val="en-US"/>
              </w:rPr>
              <w:t>English</w:t>
            </w:r>
          </w:p>
        </w:tc>
        <w:tc>
          <w:tcPr>
            <w:tcW w:w="871" w:type="dxa"/>
          </w:tcPr>
          <w:p w14:paraId="69ACD0EF" w14:textId="5B91F85A" w:rsidR="00B54BAA" w:rsidRDefault="00354D5D" w:rsidP="0075594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Poetry:_Between_The" w:history="1">
              <w:r w:rsidR="0075594A">
                <w:rPr>
                  <w:rStyle w:val="Hyperlink"/>
                  <w:rFonts w:eastAsia="Calibri" w:cs="Times New Roman"/>
                  <w:sz w:val="22"/>
                  <w:lang w:val="en-US"/>
                </w:rPr>
                <w:t>27-28</w:t>
              </w:r>
            </w:hyperlink>
          </w:p>
        </w:tc>
      </w:tr>
      <w:tr w:rsidR="00B54BAA" w:rsidRPr="000E0847" w14:paraId="770DA9B1" w14:textId="77777777" w:rsidTr="008A57A0">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2E80574E" w14:textId="154023CC" w:rsidR="00B54BAA" w:rsidRPr="00B54BAA" w:rsidRDefault="00B54BAA" w:rsidP="00B54BAA">
            <w:pPr>
              <w:jc w:val="center"/>
              <w:rPr>
                <w:rFonts w:eastAsia="Calibri" w:cs="Times New Roman"/>
                <w:b/>
                <w:lang w:val="en-US"/>
              </w:rPr>
            </w:pPr>
            <w:r w:rsidRPr="00B54BAA">
              <w:rPr>
                <w:rFonts w:eastAsia="Calibri" w:cs="Times New Roman"/>
                <w:b/>
                <w:lang w:val="en-US"/>
              </w:rPr>
              <w:t>Friday</w:t>
            </w:r>
          </w:p>
          <w:p w14:paraId="74A84DE8" w14:textId="0CA20449" w:rsidR="00B54BAA" w:rsidRPr="000E0847" w:rsidRDefault="00B54BAA" w:rsidP="00B54BAA">
            <w:pPr>
              <w:jc w:val="center"/>
              <w:rPr>
                <w:rFonts w:eastAsia="Calibri" w:cs="Times New Roman"/>
                <w:b/>
                <w:lang w:val="en-US"/>
              </w:rPr>
            </w:pPr>
            <w:r w:rsidRPr="00B54BAA">
              <w:rPr>
                <w:rFonts w:eastAsia="Calibri" w:cs="Times New Roman"/>
                <w:b/>
                <w:lang w:val="en-US"/>
              </w:rPr>
              <w:t>15/05/2020</w:t>
            </w:r>
          </w:p>
        </w:tc>
        <w:tc>
          <w:tcPr>
            <w:tcW w:w="1233" w:type="dxa"/>
          </w:tcPr>
          <w:p w14:paraId="77C1C13A" w14:textId="22474385" w:rsidR="00B54BAA"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1:35pm</w:t>
            </w:r>
          </w:p>
        </w:tc>
        <w:tc>
          <w:tcPr>
            <w:tcW w:w="1571" w:type="dxa"/>
          </w:tcPr>
          <w:p w14:paraId="5F1EC953" w14:textId="7548846B" w:rsidR="00B54BAA"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Fall In Love With Music</w:t>
            </w:r>
          </w:p>
        </w:tc>
        <w:tc>
          <w:tcPr>
            <w:tcW w:w="1996" w:type="dxa"/>
          </w:tcPr>
          <w:p w14:paraId="3B1E6DB6" w14:textId="597CE592" w:rsidR="00B54BAA"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How Listening Affects Us</w:t>
            </w:r>
          </w:p>
        </w:tc>
        <w:tc>
          <w:tcPr>
            <w:tcW w:w="2541" w:type="dxa"/>
          </w:tcPr>
          <w:p w14:paraId="1963C2ED" w14:textId="4896F978" w:rsidR="00B54BAA" w:rsidRDefault="00592094"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92094">
              <w:rPr>
                <w:rFonts w:eastAsia="Calibri" w:cs="Times New Roman"/>
                <w:lang w:val="en-US"/>
              </w:rPr>
              <w:t>music</w:t>
            </w:r>
          </w:p>
        </w:tc>
        <w:tc>
          <w:tcPr>
            <w:tcW w:w="871" w:type="dxa"/>
          </w:tcPr>
          <w:p w14:paraId="2339AF7A" w14:textId="230686DB" w:rsidR="00B54BAA" w:rsidRDefault="00354D5D" w:rsidP="0075594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Fall_in_love" w:history="1">
              <w:r w:rsidR="0075594A">
                <w:rPr>
                  <w:rStyle w:val="Hyperlink"/>
                  <w:rFonts w:eastAsia="Calibri" w:cs="Times New Roman"/>
                  <w:sz w:val="22"/>
                  <w:lang w:val="en-US"/>
                </w:rPr>
                <w:t>29-30</w:t>
              </w:r>
            </w:hyperlink>
          </w:p>
        </w:tc>
      </w:tr>
      <w:tr w:rsidR="00B54BAA" w:rsidRPr="000E0847" w14:paraId="6A7F9A83" w14:textId="77777777" w:rsidTr="008A57A0">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0C74FE92" w14:textId="5CC9EF15" w:rsidR="00B54BAA" w:rsidRPr="00B54BAA" w:rsidRDefault="00B54BAA" w:rsidP="00B54BAA">
            <w:pPr>
              <w:jc w:val="center"/>
              <w:rPr>
                <w:rFonts w:eastAsia="Calibri" w:cs="Times New Roman"/>
                <w:b/>
                <w:lang w:val="en-US"/>
              </w:rPr>
            </w:pPr>
            <w:r w:rsidRPr="00B54BAA">
              <w:rPr>
                <w:rFonts w:eastAsia="Calibri" w:cs="Times New Roman"/>
                <w:b/>
                <w:lang w:val="en-US"/>
              </w:rPr>
              <w:t>Friday</w:t>
            </w:r>
          </w:p>
          <w:p w14:paraId="6233EB5A" w14:textId="7F56CD19" w:rsidR="00B54BAA" w:rsidRPr="000E0847" w:rsidRDefault="00B54BAA" w:rsidP="00B54BAA">
            <w:pPr>
              <w:jc w:val="center"/>
              <w:rPr>
                <w:rFonts w:eastAsia="Calibri" w:cs="Times New Roman"/>
                <w:b/>
                <w:lang w:val="en-US"/>
              </w:rPr>
            </w:pPr>
            <w:r w:rsidRPr="00B54BAA">
              <w:rPr>
                <w:rFonts w:eastAsia="Calibri" w:cs="Times New Roman"/>
                <w:b/>
                <w:lang w:val="en-US"/>
              </w:rPr>
              <w:t>15/05/2020</w:t>
            </w:r>
          </w:p>
        </w:tc>
        <w:tc>
          <w:tcPr>
            <w:tcW w:w="1233" w:type="dxa"/>
          </w:tcPr>
          <w:p w14:paraId="7CD8C5DE" w14:textId="22F5FAE4"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287066">
              <w:t>2:00pm</w:t>
            </w:r>
          </w:p>
        </w:tc>
        <w:tc>
          <w:tcPr>
            <w:tcW w:w="1571" w:type="dxa"/>
          </w:tcPr>
          <w:p w14:paraId="232BBE40" w14:textId="7A0CFC05"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2FDF">
              <w:t>Your Paintings</w:t>
            </w:r>
          </w:p>
        </w:tc>
        <w:tc>
          <w:tcPr>
            <w:tcW w:w="1996" w:type="dxa"/>
          </w:tcPr>
          <w:p w14:paraId="602E669A" w14:textId="277FF7F2" w:rsidR="00B54BAA" w:rsidRDefault="00B54BAA"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90A60">
              <w:t>Wassily Kandinksky</w:t>
            </w:r>
          </w:p>
        </w:tc>
        <w:tc>
          <w:tcPr>
            <w:tcW w:w="2541" w:type="dxa"/>
          </w:tcPr>
          <w:p w14:paraId="6F231B7A" w14:textId="3CD0CD8D" w:rsidR="00B54BAA" w:rsidRDefault="00592094" w:rsidP="00B54BA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92094">
              <w:rPr>
                <w:rFonts w:eastAsia="Calibri" w:cs="Times New Roman"/>
                <w:lang w:val="en-US"/>
              </w:rPr>
              <w:t>visual arts</w:t>
            </w:r>
          </w:p>
        </w:tc>
        <w:tc>
          <w:tcPr>
            <w:tcW w:w="871" w:type="dxa"/>
          </w:tcPr>
          <w:p w14:paraId="30E208FD" w14:textId="45563741" w:rsidR="00B54BAA" w:rsidRDefault="00354D5D" w:rsidP="0075594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Your_Paintings:_Wassily" w:history="1">
              <w:r w:rsidR="0075594A">
                <w:rPr>
                  <w:rStyle w:val="Hyperlink"/>
                  <w:rFonts w:eastAsia="Calibri" w:cs="Times New Roman"/>
                  <w:sz w:val="22"/>
                  <w:lang w:val="en-US"/>
                </w:rPr>
                <w:t>31-32</w:t>
              </w:r>
            </w:hyperlink>
          </w:p>
        </w:tc>
      </w:tr>
      <w:tr w:rsidR="00B54BAA" w:rsidRPr="000E0847" w14:paraId="75C1F48D" w14:textId="77777777" w:rsidTr="008A57A0">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450" w:type="dxa"/>
          </w:tcPr>
          <w:p w14:paraId="179551F1" w14:textId="5BF2DB75" w:rsidR="00B54BAA" w:rsidRPr="00A35262" w:rsidRDefault="00B54BAA" w:rsidP="00B54BAA">
            <w:pPr>
              <w:jc w:val="center"/>
              <w:rPr>
                <w:rFonts w:eastAsia="Calibri" w:cs="Times New Roman"/>
                <w:b/>
                <w:lang w:val="en-US"/>
              </w:rPr>
            </w:pPr>
            <w:r w:rsidRPr="00A35262">
              <w:rPr>
                <w:rFonts w:eastAsia="Calibri" w:cs="Times New Roman"/>
                <w:b/>
                <w:lang w:val="en-US"/>
              </w:rPr>
              <w:t>Friday</w:t>
            </w:r>
          </w:p>
          <w:p w14:paraId="26101E82" w14:textId="56754AB0" w:rsidR="00B54BAA" w:rsidRPr="000E0847" w:rsidRDefault="00B54BAA" w:rsidP="00B54BAA">
            <w:pPr>
              <w:jc w:val="center"/>
              <w:rPr>
                <w:rFonts w:eastAsia="Calibri" w:cs="Times New Roman"/>
                <w:b/>
                <w:lang w:val="en-US"/>
              </w:rPr>
            </w:pPr>
            <w:r w:rsidRPr="00A35262">
              <w:rPr>
                <w:rFonts w:eastAsia="Calibri" w:cs="Times New Roman"/>
                <w:b/>
                <w:lang w:val="en-US"/>
              </w:rPr>
              <w:t>15/05/2020</w:t>
            </w:r>
          </w:p>
        </w:tc>
        <w:tc>
          <w:tcPr>
            <w:tcW w:w="1233" w:type="dxa"/>
          </w:tcPr>
          <w:p w14:paraId="536F2E67" w14:textId="07CB5834"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287066">
              <w:t>2:05pm</w:t>
            </w:r>
          </w:p>
        </w:tc>
        <w:tc>
          <w:tcPr>
            <w:tcW w:w="1571" w:type="dxa"/>
          </w:tcPr>
          <w:p w14:paraId="6B5402B4" w14:textId="5F2D5575"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2FDF">
              <w:t>Shakespeare Uncovered</w:t>
            </w:r>
          </w:p>
        </w:tc>
        <w:tc>
          <w:tcPr>
            <w:tcW w:w="1996" w:type="dxa"/>
          </w:tcPr>
          <w:p w14:paraId="10F892B4" w14:textId="7357CA97" w:rsidR="00B54BAA" w:rsidRPr="000E0847" w:rsidRDefault="00B54BAA"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90A60">
              <w:t>The Taming Of The Shrew With Morgan Freeman</w:t>
            </w:r>
          </w:p>
        </w:tc>
        <w:tc>
          <w:tcPr>
            <w:tcW w:w="2541" w:type="dxa"/>
          </w:tcPr>
          <w:p w14:paraId="2B20B8AB" w14:textId="0080E81F" w:rsidR="00B54BAA" w:rsidRPr="000E0847" w:rsidRDefault="00592094" w:rsidP="00B54BA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92094">
              <w:rPr>
                <w:rFonts w:eastAsia="Calibri" w:cs="Times New Roman"/>
                <w:lang w:val="en-US"/>
              </w:rPr>
              <w:t>English</w:t>
            </w:r>
          </w:p>
        </w:tc>
        <w:tc>
          <w:tcPr>
            <w:tcW w:w="871" w:type="dxa"/>
          </w:tcPr>
          <w:p w14:paraId="21593138" w14:textId="1F782444" w:rsidR="00B54BAA" w:rsidRPr="000E0847" w:rsidRDefault="00354D5D" w:rsidP="0075594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Shakespeare_Uncovered_–" w:history="1">
              <w:r w:rsidR="0075594A">
                <w:rPr>
                  <w:rStyle w:val="Hyperlink"/>
                  <w:rFonts w:eastAsia="Calibri" w:cs="Times New Roman"/>
                  <w:sz w:val="22"/>
                  <w:lang w:val="en-US"/>
                </w:rPr>
                <w:t>33-34</w:t>
              </w:r>
            </w:hyperlink>
          </w:p>
        </w:tc>
      </w:tr>
    </w:tbl>
    <w:p w14:paraId="2700F133" w14:textId="77777777" w:rsidR="00D335B1" w:rsidRPr="00D34B74" w:rsidRDefault="00D335B1" w:rsidP="00EC12C1">
      <w:pPr>
        <w:pStyle w:val="Copyright"/>
        <w:spacing w:before="240"/>
        <w:rPr>
          <w:szCs w:val="20"/>
        </w:rPr>
      </w:pPr>
      <w:r w:rsidRPr="00D34B74">
        <w:rPr>
          <w:szCs w:val="20"/>
        </w:rPr>
        <w:t>© State of New South Wales (Department of Education), 2020</w:t>
      </w:r>
    </w:p>
    <w:p w14:paraId="6A3208F7" w14:textId="77777777" w:rsidR="00D335B1" w:rsidRPr="00D34B74" w:rsidRDefault="00D335B1" w:rsidP="00EC12C1">
      <w:pPr>
        <w:pStyle w:val="Copyright"/>
        <w:spacing w:before="240"/>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EC12C1">
      <w:pPr>
        <w:pStyle w:val="Copyright"/>
        <w:spacing w:before="240"/>
        <w:rPr>
          <w:szCs w:val="20"/>
        </w:rPr>
      </w:pPr>
      <w:r w:rsidRPr="00D34B74">
        <w:rPr>
          <w:szCs w:val="20"/>
        </w:rPr>
        <w:t>Copyright material available in this document is licensed under a Creative Commons Attribution 4.0 International (CC BY 4.0) licence.</w:t>
      </w:r>
    </w:p>
    <w:p w14:paraId="31D8A32E" w14:textId="17EC267A" w:rsidR="00861349" w:rsidRDefault="00D335B1" w:rsidP="00EC12C1">
      <w:pPr>
        <w:pStyle w:val="Copyright"/>
        <w:spacing w:before="240"/>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598CDD6D" w14:textId="77777777" w:rsidR="00861349" w:rsidRDefault="00861349">
      <w:pPr>
        <w:spacing w:after="0"/>
        <w:rPr>
          <w:rFonts w:cs="Arial"/>
          <w:sz w:val="20"/>
          <w:szCs w:val="20"/>
          <w:lang w:eastAsia="zh-CN"/>
        </w:rPr>
      </w:pPr>
      <w:r>
        <w:rPr>
          <w:szCs w:val="20"/>
        </w:rPr>
        <w:br w:type="page"/>
      </w:r>
    </w:p>
    <w:p w14:paraId="73194BD4" w14:textId="77777777" w:rsidR="00621C07" w:rsidRPr="00621C07" w:rsidRDefault="00621C07" w:rsidP="0010349A">
      <w:pPr>
        <w:pStyle w:val="Heading1"/>
      </w:pPr>
      <w:bookmarkStart w:id="1" w:name="_Get_into_Textiles"/>
      <w:bookmarkEnd w:id="1"/>
      <w:r w:rsidRPr="00621C07">
        <w:lastRenderedPageBreak/>
        <w:t>Get into Textiles – Mass Production</w:t>
      </w:r>
    </w:p>
    <w:p w14:paraId="2C7EE9B2" w14:textId="77777777" w:rsidR="00621C07" w:rsidRPr="00621C07" w:rsidRDefault="00621C07" w:rsidP="00621C0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1C07">
        <w:rPr>
          <w:rFonts w:cs="Arial"/>
          <w:b/>
          <w:bCs/>
          <w:lang w:eastAsia="zh-CN"/>
        </w:rPr>
        <w:t xml:space="preserve">ABC ME screening details: </w:t>
      </w:r>
      <w:r w:rsidRPr="00621C07">
        <w:rPr>
          <w:rFonts w:cs="Arial"/>
          <w:bCs/>
          <w:lang w:eastAsia="zh-CN"/>
        </w:rPr>
        <w:t>Monday</w:t>
      </w:r>
      <w:r w:rsidRPr="00621C07">
        <w:rPr>
          <w:rFonts w:cs="Arial"/>
          <w:lang w:eastAsia="zh-CN"/>
        </w:rPr>
        <w:t xml:space="preserve"> 25</w:t>
      </w:r>
      <w:r w:rsidRPr="00621C07">
        <w:rPr>
          <w:rFonts w:cs="Arial"/>
          <w:vertAlign w:val="superscript"/>
          <w:lang w:eastAsia="zh-CN"/>
        </w:rPr>
        <w:t>th</w:t>
      </w:r>
      <w:r w:rsidRPr="00621C07">
        <w:rPr>
          <w:rFonts w:cs="Arial"/>
          <w:lang w:eastAsia="zh-CN"/>
        </w:rPr>
        <w:t xml:space="preserve"> May, 2020 at 1:50pm</w:t>
      </w:r>
    </w:p>
    <w:p w14:paraId="1BD817E0" w14:textId="77777777" w:rsidR="00621C07" w:rsidRPr="00621C07" w:rsidRDefault="00621C07" w:rsidP="00621C0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1C07">
        <w:rPr>
          <w:rFonts w:cs="Arial"/>
          <w:lang w:eastAsia="zh-CN"/>
        </w:rPr>
        <w:t xml:space="preserve">This episode can also be viewed on </w:t>
      </w:r>
      <w:hyperlink r:id="rId12" w:history="1">
        <w:r w:rsidRPr="00621C07">
          <w:rPr>
            <w:rFonts w:cs="Arial"/>
            <w:color w:val="2F5496" w:themeColor="accent1" w:themeShade="BF"/>
            <w:u w:val="single"/>
            <w:lang w:eastAsia="zh-CN"/>
          </w:rPr>
          <w:t>ABC iView</w:t>
        </w:r>
      </w:hyperlink>
      <w:r w:rsidRPr="00621C07">
        <w:rPr>
          <w:rFonts w:cs="Arial"/>
          <w:lang w:eastAsia="zh-CN"/>
        </w:rPr>
        <w:t xml:space="preserve"> </w:t>
      </w:r>
    </w:p>
    <w:p w14:paraId="4C18A76B" w14:textId="77777777" w:rsidR="00621C07" w:rsidRPr="00621C07" w:rsidRDefault="00621C07" w:rsidP="00621C0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1C07">
        <w:rPr>
          <w:rFonts w:cs="Arial"/>
          <w:b/>
          <w:bCs/>
          <w:lang w:eastAsia="zh-CN"/>
        </w:rPr>
        <w:t xml:space="preserve">Key learning areas: </w:t>
      </w:r>
      <w:r w:rsidRPr="00621C07">
        <w:rPr>
          <w:rFonts w:cs="Arial"/>
          <w:lang w:eastAsia="zh-CN"/>
        </w:rPr>
        <w:t>textiles technology, design and technology</w:t>
      </w:r>
    </w:p>
    <w:p w14:paraId="68DB92CE" w14:textId="77777777" w:rsidR="00621C07" w:rsidRPr="00621C07" w:rsidRDefault="00621C07" w:rsidP="00621C0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1C07">
        <w:rPr>
          <w:rFonts w:cs="Arial"/>
          <w:b/>
          <w:lang w:eastAsia="zh-CN"/>
        </w:rPr>
        <w:t>Level:</w:t>
      </w:r>
      <w:r w:rsidRPr="00621C07">
        <w:rPr>
          <w:rFonts w:cs="Arial"/>
          <w:lang w:eastAsia="zh-CN"/>
        </w:rPr>
        <w:t xml:space="preserve"> secondary</w:t>
      </w:r>
    </w:p>
    <w:p w14:paraId="4A9BC7FF" w14:textId="77777777" w:rsidR="00621C07" w:rsidRPr="00621C07" w:rsidRDefault="00621C07" w:rsidP="00621C0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1C07">
        <w:rPr>
          <w:rFonts w:cs="Arial"/>
          <w:b/>
          <w:bCs/>
          <w:lang w:eastAsia="zh-CN"/>
        </w:rPr>
        <w:t xml:space="preserve">About: </w:t>
      </w:r>
      <w:r w:rsidRPr="00621C07">
        <w:rPr>
          <w:rFonts w:cs="Arial"/>
          <w:lang w:eastAsia="zh-CN"/>
        </w:rPr>
        <w:t>This resource provides numerous examples of commercial production methods and systems, including job, batch, quantity/mass production and JIT. It includes examples of both hand and digitized pattern laying.</w:t>
      </w:r>
    </w:p>
    <w:p w14:paraId="55544F56" w14:textId="77777777" w:rsidR="00621C07" w:rsidRPr="007F0C4E" w:rsidRDefault="00621C07" w:rsidP="007F0C4E">
      <w:pPr>
        <w:pStyle w:val="Heading2"/>
      </w:pPr>
      <w:r w:rsidRPr="007F0C4E">
        <w:t>Before the episode</w:t>
      </w:r>
    </w:p>
    <w:p w14:paraId="1E747DF2" w14:textId="77777777" w:rsidR="00621C07" w:rsidRPr="00621C07" w:rsidRDefault="00621C07" w:rsidP="00F5176E">
      <w:pPr>
        <w:pStyle w:val="ListNumber"/>
      </w:pPr>
      <w:r w:rsidRPr="00621C07">
        <w:t>Look at the tags on 5 pieces of your clothing and identify where each item was manufactured. List the origin of each item below.</w:t>
      </w:r>
    </w:p>
    <w:p w14:paraId="76106F5F" w14:textId="77777777" w:rsidR="00621C07" w:rsidRPr="00621C07" w:rsidRDefault="00621C07" w:rsidP="00621C07">
      <w:pPr>
        <w:adjustRightInd w:val="0"/>
        <w:snapToGrid w:val="0"/>
        <w:spacing w:before="80"/>
        <w:rPr>
          <w:lang w:eastAsia="zh-CN"/>
        </w:rPr>
      </w:pPr>
      <w:r w:rsidRPr="00621C07">
        <w:rPr>
          <w:noProof/>
          <w:lang w:eastAsia="en-AU"/>
        </w:rPr>
        <mc:AlternateContent>
          <mc:Choice Requires="wps">
            <w:drawing>
              <wp:inline distT="0" distB="0" distL="0" distR="0" wp14:anchorId="3A477F68" wp14:editId="63EF7ED6">
                <wp:extent cx="6120000" cy="847725"/>
                <wp:effectExtent l="0" t="0" r="14605" b="28575"/>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847725"/>
                        </a:xfrm>
                        <a:prstGeom prst="rect">
                          <a:avLst/>
                        </a:prstGeom>
                        <a:solidFill>
                          <a:srgbClr val="FFFFFF"/>
                        </a:solidFill>
                        <a:ln w="9525">
                          <a:solidFill>
                            <a:srgbClr val="000000"/>
                          </a:solidFill>
                          <a:miter lim="800000"/>
                          <a:headEnd/>
                          <a:tailEnd/>
                        </a:ln>
                      </wps:spPr>
                      <wps:txbx>
                        <w:txbxContent>
                          <w:p w14:paraId="3FFF89A5" w14:textId="77777777" w:rsidR="008A57A0" w:rsidRDefault="008A57A0" w:rsidP="00621C07"/>
                        </w:txbxContent>
                      </wps:txbx>
                      <wps:bodyPr rot="0" vert="horz" wrap="square" lIns="91440" tIns="45720" rIns="91440" bIns="45720" anchor="t" anchorCtr="0">
                        <a:noAutofit/>
                      </wps:bodyPr>
                    </wps:wsp>
                  </a:graphicData>
                </a:graphic>
              </wp:inline>
            </w:drawing>
          </mc:Choice>
          <mc:Fallback>
            <w:pict>
              <v:shapetype w14:anchorId="3A477F68" id="_x0000_t202" coordsize="21600,21600" o:spt="202" path="m,l,21600r21600,l21600,xe">
                <v:stroke joinstyle="miter"/>
                <v:path gradientshapeok="t" o:connecttype="rect"/>
              </v:shapetype>
              <v:shape id="Text Box 2" o:spid="_x0000_s1026" type="#_x0000_t202" alt="A blank text box for students to respond" style="width:481.9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">
                <v:textbox>
                  <w:txbxContent>
                    <w:p w14:paraId="3FFF89A5" w14:textId="77777777" w:rsidR="008A57A0" w:rsidRDefault="008A57A0" w:rsidP="00621C07"/>
                  </w:txbxContent>
                </v:textbox>
                <w10:anchorlock/>
              </v:shape>
            </w:pict>
          </mc:Fallback>
        </mc:AlternateContent>
      </w:r>
    </w:p>
    <w:p w14:paraId="6F8D9422" w14:textId="77777777" w:rsidR="00621C07" w:rsidRPr="00621C07" w:rsidRDefault="00621C07" w:rsidP="007F0C4E">
      <w:pPr>
        <w:pStyle w:val="Heading2"/>
      </w:pPr>
      <w:r w:rsidRPr="00621C07">
        <w:t>During the episode</w:t>
      </w:r>
    </w:p>
    <w:p w14:paraId="2578C9AD" w14:textId="77777777" w:rsidR="00621C07" w:rsidRPr="00621C07" w:rsidRDefault="00621C07" w:rsidP="00963AA7">
      <w:pPr>
        <w:pStyle w:val="ListNumber"/>
        <w:numPr>
          <w:ilvl w:val="0"/>
          <w:numId w:val="10"/>
        </w:numPr>
      </w:pPr>
      <w:r w:rsidRPr="00621C07">
        <w:t>The episode showed a computerised pattern design process. Outline the benefits of using CAD pattern design over traditional handmade methods.</w:t>
      </w:r>
    </w:p>
    <w:p w14:paraId="25DDA5ED" w14:textId="77777777" w:rsidR="00621C07" w:rsidRPr="00621C07" w:rsidRDefault="00621C07" w:rsidP="00621C07">
      <w:r w:rsidRPr="00621C07">
        <w:rPr>
          <w:noProof/>
          <w:lang w:eastAsia="en-AU"/>
        </w:rPr>
        <mc:AlternateContent>
          <mc:Choice Requires="wps">
            <w:drawing>
              <wp:inline distT="0" distB="0" distL="0" distR="0" wp14:anchorId="75E1D193" wp14:editId="7331DB93">
                <wp:extent cx="6116320" cy="1028700"/>
                <wp:effectExtent l="0" t="0" r="17780" b="19050"/>
                <wp:docPr id="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28700"/>
                        </a:xfrm>
                        <a:prstGeom prst="rect">
                          <a:avLst/>
                        </a:prstGeom>
                        <a:solidFill>
                          <a:srgbClr val="FFFFFF"/>
                        </a:solidFill>
                        <a:ln w="9525">
                          <a:solidFill>
                            <a:srgbClr val="000000"/>
                          </a:solidFill>
                          <a:miter lim="800000"/>
                          <a:headEnd/>
                          <a:tailEnd/>
                        </a:ln>
                      </wps:spPr>
                      <wps:txbx>
                        <w:txbxContent>
                          <w:p w14:paraId="275445E5" w14:textId="77777777" w:rsidR="008A57A0" w:rsidRDefault="008A57A0" w:rsidP="00621C07"/>
                        </w:txbxContent>
                      </wps:txbx>
                      <wps:bodyPr rot="0" vert="horz" wrap="square" lIns="91440" tIns="45720" rIns="91440" bIns="45720" anchor="t" anchorCtr="0">
                        <a:noAutofit/>
                      </wps:bodyPr>
                    </wps:wsp>
                  </a:graphicData>
                </a:graphic>
              </wp:inline>
            </w:drawing>
          </mc:Choice>
          <mc:Fallback>
            <w:pict>
              <v:shape w14:anchorId="75E1D193" id="_x0000_s1027" type="#_x0000_t202" alt="A blank text box for students to respond" style="width:481.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">
                <v:textbox>
                  <w:txbxContent>
                    <w:p w14:paraId="275445E5" w14:textId="77777777" w:rsidR="008A57A0" w:rsidRDefault="008A57A0" w:rsidP="00621C07"/>
                  </w:txbxContent>
                </v:textbox>
                <w10:anchorlock/>
              </v:shape>
            </w:pict>
          </mc:Fallback>
        </mc:AlternateContent>
      </w:r>
    </w:p>
    <w:p w14:paraId="433331CA" w14:textId="77777777" w:rsidR="00621C07" w:rsidRPr="00621C07" w:rsidRDefault="00621C07" w:rsidP="00F5176E">
      <w:pPr>
        <w:pStyle w:val="ListNumber"/>
      </w:pPr>
      <w:r w:rsidRPr="00621C07">
        <w:t>The episode highlights the Quality control process. Outline the quality control system and identify where control points are identified.</w:t>
      </w:r>
    </w:p>
    <w:p w14:paraId="1E09F12B" w14:textId="77777777" w:rsidR="00621C07" w:rsidRPr="00621C07" w:rsidRDefault="00621C07" w:rsidP="00621C07">
      <w:r w:rsidRPr="00621C07">
        <w:rPr>
          <w:noProof/>
          <w:lang w:eastAsia="en-AU"/>
        </w:rPr>
        <mc:AlternateContent>
          <mc:Choice Requires="wps">
            <w:drawing>
              <wp:inline distT="0" distB="0" distL="0" distR="0" wp14:anchorId="5AC19B40" wp14:editId="506DC209">
                <wp:extent cx="6116320" cy="1057275"/>
                <wp:effectExtent l="0" t="0" r="17780" b="28575"/>
                <wp:docPr id="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57275"/>
                        </a:xfrm>
                        <a:prstGeom prst="rect">
                          <a:avLst/>
                        </a:prstGeom>
                        <a:solidFill>
                          <a:srgbClr val="FFFFFF"/>
                        </a:solidFill>
                        <a:ln w="9525">
                          <a:solidFill>
                            <a:srgbClr val="000000"/>
                          </a:solidFill>
                          <a:miter lim="800000"/>
                          <a:headEnd/>
                          <a:tailEnd/>
                        </a:ln>
                      </wps:spPr>
                      <wps:txbx>
                        <w:txbxContent>
                          <w:p w14:paraId="0BF90FC0" w14:textId="77777777" w:rsidR="008A57A0" w:rsidRDefault="008A57A0" w:rsidP="00621C07"/>
                        </w:txbxContent>
                      </wps:txbx>
                      <wps:bodyPr rot="0" vert="horz" wrap="square" lIns="91440" tIns="45720" rIns="91440" bIns="45720" anchor="t" anchorCtr="0">
                        <a:noAutofit/>
                      </wps:bodyPr>
                    </wps:wsp>
                  </a:graphicData>
                </a:graphic>
              </wp:inline>
            </w:drawing>
          </mc:Choice>
          <mc:Fallback>
            <w:pict>
              <v:shape w14:anchorId="5AC19B40" id="_x0000_s1028" type="#_x0000_t202" alt="A blank text box for students to respond" style="width:481.6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">
                <v:textbox>
                  <w:txbxContent>
                    <w:p w14:paraId="0BF90FC0" w14:textId="77777777" w:rsidR="008A57A0" w:rsidRDefault="008A57A0" w:rsidP="00621C07"/>
                  </w:txbxContent>
                </v:textbox>
                <w10:anchorlock/>
              </v:shape>
            </w:pict>
          </mc:Fallback>
        </mc:AlternateContent>
      </w:r>
    </w:p>
    <w:p w14:paraId="7E75CFD7" w14:textId="77777777" w:rsidR="00621C07" w:rsidRPr="00621C07" w:rsidRDefault="00621C07" w:rsidP="00621C07">
      <w:pPr>
        <w:spacing w:after="0"/>
      </w:pPr>
      <w:r w:rsidRPr="00621C07">
        <w:br w:type="page"/>
      </w:r>
    </w:p>
    <w:p w14:paraId="08B3676A" w14:textId="77777777" w:rsidR="00621C07" w:rsidRPr="00621C07" w:rsidRDefault="00621C07" w:rsidP="00F5176E">
      <w:pPr>
        <w:pStyle w:val="ListNumber"/>
      </w:pPr>
      <w:r w:rsidRPr="00621C07">
        <w:lastRenderedPageBreak/>
        <w:t>The episode outlines several pieces of machinery used during the mass production of garments. Complete the table below by explaining what each machine does.</w:t>
      </w:r>
    </w:p>
    <w:tbl>
      <w:tblPr>
        <w:tblStyle w:val="Tableheader"/>
        <w:tblW w:w="0" w:type="auto"/>
        <w:tblLook w:val="04A0" w:firstRow="1" w:lastRow="0" w:firstColumn="1" w:lastColumn="0" w:noHBand="0" w:noVBand="1"/>
        <w:tblCaption w:val="Answer space"/>
      </w:tblPr>
      <w:tblGrid>
        <w:gridCol w:w="2097"/>
        <w:gridCol w:w="7475"/>
      </w:tblGrid>
      <w:tr w:rsidR="00621C07" w:rsidRPr="00621C07" w14:paraId="16672B7E" w14:textId="77777777" w:rsidTr="008A57A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97" w:type="dxa"/>
          </w:tcPr>
          <w:p w14:paraId="65930E2B" w14:textId="77777777" w:rsidR="00621C07" w:rsidRPr="00621C07" w:rsidRDefault="00621C07" w:rsidP="00621C07">
            <w:pPr>
              <w:spacing w:before="192" w:after="192"/>
            </w:pPr>
            <w:r w:rsidRPr="00621C07">
              <w:t>Machine</w:t>
            </w:r>
          </w:p>
        </w:tc>
        <w:tc>
          <w:tcPr>
            <w:tcW w:w="7475" w:type="dxa"/>
          </w:tcPr>
          <w:p w14:paraId="55937E75" w14:textId="77777777" w:rsidR="00621C07" w:rsidRPr="00621C07" w:rsidRDefault="00621C07" w:rsidP="00621C07">
            <w:pPr>
              <w:cnfStyle w:val="100000000000" w:firstRow="1" w:lastRow="0" w:firstColumn="0" w:lastColumn="0" w:oddVBand="0" w:evenVBand="0" w:oddHBand="0" w:evenHBand="0" w:firstRowFirstColumn="0" w:firstRowLastColumn="0" w:lastRowFirstColumn="0" w:lastRowLastColumn="0"/>
            </w:pPr>
            <w:r w:rsidRPr="00621C07">
              <w:t>Explanation</w:t>
            </w:r>
          </w:p>
        </w:tc>
      </w:tr>
      <w:tr w:rsidR="00621C07" w:rsidRPr="00621C07" w14:paraId="48C2EDD6" w14:textId="77777777" w:rsidTr="008A57A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97" w:type="dxa"/>
          </w:tcPr>
          <w:p w14:paraId="0EFC4436" w14:textId="77777777" w:rsidR="00621C07" w:rsidRPr="00621C07" w:rsidRDefault="00621C07" w:rsidP="00621C07">
            <w:r w:rsidRPr="00621C07">
              <w:t>Industrial sewing machine</w:t>
            </w:r>
          </w:p>
        </w:tc>
        <w:tc>
          <w:tcPr>
            <w:tcW w:w="7475" w:type="dxa"/>
          </w:tcPr>
          <w:p w14:paraId="7ED1915F" w14:textId="77777777" w:rsidR="00621C07" w:rsidRPr="00621C07" w:rsidRDefault="00621C07" w:rsidP="00621C07">
            <w:pPr>
              <w:cnfStyle w:val="000000100000" w:firstRow="0" w:lastRow="0" w:firstColumn="0" w:lastColumn="0" w:oddVBand="0" w:evenVBand="0" w:oddHBand="1" w:evenHBand="0" w:firstRowFirstColumn="0" w:firstRowLastColumn="0" w:lastRowFirstColumn="0" w:lastRowLastColumn="0"/>
            </w:pPr>
          </w:p>
        </w:tc>
      </w:tr>
      <w:tr w:rsidR="00621C07" w:rsidRPr="00621C07" w14:paraId="5059D342" w14:textId="77777777" w:rsidTr="008A57A0">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97" w:type="dxa"/>
          </w:tcPr>
          <w:p w14:paraId="792AFC30" w14:textId="77777777" w:rsidR="00621C07" w:rsidRPr="00621C07" w:rsidRDefault="00621C07" w:rsidP="00621C07">
            <w:r w:rsidRPr="00621C07">
              <w:t>Overlocker</w:t>
            </w:r>
          </w:p>
        </w:tc>
        <w:tc>
          <w:tcPr>
            <w:tcW w:w="7475" w:type="dxa"/>
          </w:tcPr>
          <w:p w14:paraId="0119A84A" w14:textId="77777777" w:rsidR="00621C07" w:rsidRPr="00621C07" w:rsidRDefault="00621C07" w:rsidP="00621C07">
            <w:pPr>
              <w:cnfStyle w:val="000000010000" w:firstRow="0" w:lastRow="0" w:firstColumn="0" w:lastColumn="0" w:oddVBand="0" w:evenVBand="0" w:oddHBand="0" w:evenHBand="1" w:firstRowFirstColumn="0" w:firstRowLastColumn="0" w:lastRowFirstColumn="0" w:lastRowLastColumn="0"/>
            </w:pPr>
          </w:p>
        </w:tc>
      </w:tr>
      <w:tr w:rsidR="00621C07" w:rsidRPr="00621C07" w14:paraId="6F65C60A" w14:textId="77777777" w:rsidTr="008A57A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97" w:type="dxa"/>
          </w:tcPr>
          <w:p w14:paraId="210A638C" w14:textId="77777777" w:rsidR="00621C07" w:rsidRPr="00621C07" w:rsidRDefault="00621C07" w:rsidP="00621C07">
            <w:r w:rsidRPr="00621C07">
              <w:t>Twin needle machine</w:t>
            </w:r>
          </w:p>
        </w:tc>
        <w:tc>
          <w:tcPr>
            <w:tcW w:w="7475" w:type="dxa"/>
          </w:tcPr>
          <w:p w14:paraId="2699A543" w14:textId="77777777" w:rsidR="00621C07" w:rsidRPr="00621C07" w:rsidRDefault="00621C07" w:rsidP="00621C07">
            <w:pPr>
              <w:cnfStyle w:val="000000100000" w:firstRow="0" w:lastRow="0" w:firstColumn="0" w:lastColumn="0" w:oddVBand="0" w:evenVBand="0" w:oddHBand="1" w:evenHBand="0" w:firstRowFirstColumn="0" w:firstRowLastColumn="0" w:lastRowFirstColumn="0" w:lastRowLastColumn="0"/>
            </w:pPr>
          </w:p>
        </w:tc>
      </w:tr>
      <w:tr w:rsidR="00621C07" w:rsidRPr="00621C07" w14:paraId="54690C8A" w14:textId="77777777" w:rsidTr="008A57A0">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97" w:type="dxa"/>
          </w:tcPr>
          <w:p w14:paraId="2E6B7182" w14:textId="77777777" w:rsidR="00621C07" w:rsidRPr="00621C07" w:rsidRDefault="00621C07" w:rsidP="00621C07">
            <w:r w:rsidRPr="00621C07">
              <w:t>Buttonhole machine</w:t>
            </w:r>
          </w:p>
        </w:tc>
        <w:tc>
          <w:tcPr>
            <w:tcW w:w="7475" w:type="dxa"/>
          </w:tcPr>
          <w:p w14:paraId="6AEE5613" w14:textId="77777777" w:rsidR="00621C07" w:rsidRPr="00621C07" w:rsidRDefault="00621C07" w:rsidP="00621C07">
            <w:pPr>
              <w:cnfStyle w:val="000000010000" w:firstRow="0" w:lastRow="0" w:firstColumn="0" w:lastColumn="0" w:oddVBand="0" w:evenVBand="0" w:oddHBand="0" w:evenHBand="1" w:firstRowFirstColumn="0" w:firstRowLastColumn="0" w:lastRowFirstColumn="0" w:lastRowLastColumn="0"/>
            </w:pPr>
          </w:p>
        </w:tc>
      </w:tr>
      <w:tr w:rsidR="00621C07" w:rsidRPr="00621C07" w14:paraId="710D6E51" w14:textId="77777777" w:rsidTr="008A57A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97" w:type="dxa"/>
          </w:tcPr>
          <w:p w14:paraId="5D12EADD" w14:textId="77777777" w:rsidR="00621C07" w:rsidRPr="00621C07" w:rsidRDefault="00621C07" w:rsidP="00621C07">
            <w:r w:rsidRPr="00621C07">
              <w:t>Specialist machines</w:t>
            </w:r>
          </w:p>
        </w:tc>
        <w:tc>
          <w:tcPr>
            <w:tcW w:w="7475" w:type="dxa"/>
          </w:tcPr>
          <w:p w14:paraId="39C90D3B" w14:textId="77777777" w:rsidR="00621C07" w:rsidRPr="00621C07" w:rsidRDefault="00621C07" w:rsidP="00621C07">
            <w:pPr>
              <w:cnfStyle w:val="000000100000" w:firstRow="0" w:lastRow="0" w:firstColumn="0" w:lastColumn="0" w:oddVBand="0" w:evenVBand="0" w:oddHBand="1" w:evenHBand="0" w:firstRowFirstColumn="0" w:firstRowLastColumn="0" w:lastRowFirstColumn="0" w:lastRowLastColumn="0"/>
            </w:pPr>
          </w:p>
        </w:tc>
      </w:tr>
    </w:tbl>
    <w:p w14:paraId="2B4E0A1F" w14:textId="77777777" w:rsidR="00621C07" w:rsidRPr="00621C07" w:rsidRDefault="00621C07" w:rsidP="00F5176E">
      <w:pPr>
        <w:pStyle w:val="ListNumber"/>
      </w:pPr>
      <w:r w:rsidRPr="00621C07">
        <w:t>Robust machinery, highly skilled workers and effective management systems combine to make production incredibly efficient. In the table below, compare the two different garment assembly methods mentioned in the episode.</w:t>
      </w:r>
    </w:p>
    <w:tbl>
      <w:tblPr>
        <w:tblStyle w:val="Tableheader"/>
        <w:tblW w:w="0" w:type="auto"/>
        <w:tblInd w:w="-30" w:type="dxa"/>
        <w:tblLook w:val="04A0" w:firstRow="1" w:lastRow="0" w:firstColumn="1" w:lastColumn="0" w:noHBand="0" w:noVBand="1"/>
        <w:tblCaption w:val="Answer space"/>
      </w:tblPr>
      <w:tblGrid>
        <w:gridCol w:w="1955"/>
        <w:gridCol w:w="2813"/>
        <w:gridCol w:w="2386"/>
        <w:gridCol w:w="2390"/>
      </w:tblGrid>
      <w:tr w:rsidR="00621C07" w:rsidRPr="00621C07" w14:paraId="6DC6A533" w14:textId="77777777" w:rsidTr="00621C07">
        <w:trPr>
          <w:cnfStyle w:val="100000000000" w:firstRow="1" w:lastRow="0" w:firstColumn="0" w:lastColumn="0" w:oddVBand="0" w:evenVBand="0" w:oddHBand="0" w:evenHBand="0" w:firstRowFirstColumn="0" w:firstRowLastColumn="0" w:lastRowFirstColumn="0" w:lastRowLastColumn="0"/>
          <w:trHeight w:val="681"/>
        </w:trPr>
        <w:tc>
          <w:tcPr>
            <w:cnfStyle w:val="001000000100" w:firstRow="0" w:lastRow="0" w:firstColumn="1" w:lastColumn="0" w:oddVBand="0" w:evenVBand="0" w:oddHBand="0" w:evenHBand="0" w:firstRowFirstColumn="1" w:firstRowLastColumn="0" w:lastRowFirstColumn="0" w:lastRowLastColumn="0"/>
            <w:tcW w:w="1955" w:type="dxa"/>
          </w:tcPr>
          <w:p w14:paraId="6BE701EE" w14:textId="77777777" w:rsidR="00621C07" w:rsidRPr="00621C07" w:rsidRDefault="00621C07" w:rsidP="00621C07">
            <w:pPr>
              <w:spacing w:before="192" w:after="192"/>
            </w:pPr>
            <w:r w:rsidRPr="00621C07">
              <w:t>Production type</w:t>
            </w:r>
          </w:p>
        </w:tc>
        <w:tc>
          <w:tcPr>
            <w:tcW w:w="2813" w:type="dxa"/>
          </w:tcPr>
          <w:p w14:paraId="1841E9EB" w14:textId="77777777" w:rsidR="00621C07" w:rsidRPr="00621C07" w:rsidRDefault="00621C07" w:rsidP="00621C07">
            <w:pPr>
              <w:cnfStyle w:val="100000000000" w:firstRow="1" w:lastRow="0" w:firstColumn="0" w:lastColumn="0" w:oddVBand="0" w:evenVBand="0" w:oddHBand="0" w:evenHBand="0" w:firstRowFirstColumn="0" w:firstRowLastColumn="0" w:lastRowFirstColumn="0" w:lastRowLastColumn="0"/>
            </w:pPr>
            <w:r w:rsidRPr="00621C07">
              <w:t>Description</w:t>
            </w:r>
          </w:p>
        </w:tc>
        <w:tc>
          <w:tcPr>
            <w:tcW w:w="2386" w:type="dxa"/>
          </w:tcPr>
          <w:p w14:paraId="33B7A9EC" w14:textId="77777777" w:rsidR="00621C07" w:rsidRPr="00621C07" w:rsidRDefault="00621C07" w:rsidP="00621C07">
            <w:pPr>
              <w:cnfStyle w:val="100000000000" w:firstRow="1" w:lastRow="0" w:firstColumn="0" w:lastColumn="0" w:oddVBand="0" w:evenVBand="0" w:oddHBand="0" w:evenHBand="0" w:firstRowFirstColumn="0" w:firstRowLastColumn="0" w:lastRowFirstColumn="0" w:lastRowLastColumn="0"/>
            </w:pPr>
            <w:r w:rsidRPr="00621C07">
              <w:t>Advantages</w:t>
            </w:r>
          </w:p>
        </w:tc>
        <w:tc>
          <w:tcPr>
            <w:tcW w:w="2390" w:type="dxa"/>
          </w:tcPr>
          <w:p w14:paraId="27FE9C80" w14:textId="77777777" w:rsidR="00621C07" w:rsidRPr="00621C07" w:rsidRDefault="00621C07" w:rsidP="00621C07">
            <w:pPr>
              <w:cnfStyle w:val="100000000000" w:firstRow="1" w:lastRow="0" w:firstColumn="0" w:lastColumn="0" w:oddVBand="0" w:evenVBand="0" w:oddHBand="0" w:evenHBand="0" w:firstRowFirstColumn="0" w:firstRowLastColumn="0" w:lastRowFirstColumn="0" w:lastRowLastColumn="0"/>
            </w:pPr>
            <w:r w:rsidRPr="00621C07">
              <w:t>Disadvantages</w:t>
            </w:r>
          </w:p>
        </w:tc>
      </w:tr>
      <w:tr w:rsidR="00621C07" w:rsidRPr="00621C07" w14:paraId="627B4C35" w14:textId="77777777" w:rsidTr="00621C07">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955" w:type="dxa"/>
          </w:tcPr>
          <w:p w14:paraId="78BC9966" w14:textId="77777777" w:rsidR="00621C07" w:rsidRPr="00621C07" w:rsidRDefault="00621C07" w:rsidP="00621C07">
            <w:r w:rsidRPr="00621C07">
              <w:t>Batch production</w:t>
            </w:r>
          </w:p>
        </w:tc>
        <w:tc>
          <w:tcPr>
            <w:tcW w:w="2813" w:type="dxa"/>
          </w:tcPr>
          <w:p w14:paraId="7655D244" w14:textId="77777777" w:rsidR="00621C07" w:rsidRPr="00621C07" w:rsidRDefault="00621C07" w:rsidP="00621C07">
            <w:pPr>
              <w:cnfStyle w:val="000000100000" w:firstRow="0" w:lastRow="0" w:firstColumn="0" w:lastColumn="0" w:oddVBand="0" w:evenVBand="0" w:oddHBand="1" w:evenHBand="0" w:firstRowFirstColumn="0" w:firstRowLastColumn="0" w:lastRowFirstColumn="0" w:lastRowLastColumn="0"/>
            </w:pPr>
          </w:p>
        </w:tc>
        <w:tc>
          <w:tcPr>
            <w:tcW w:w="2386" w:type="dxa"/>
          </w:tcPr>
          <w:p w14:paraId="5570706A" w14:textId="77777777" w:rsidR="00621C07" w:rsidRPr="00621C07" w:rsidRDefault="00621C07" w:rsidP="00621C07">
            <w:pPr>
              <w:cnfStyle w:val="000000100000" w:firstRow="0" w:lastRow="0" w:firstColumn="0" w:lastColumn="0" w:oddVBand="0" w:evenVBand="0" w:oddHBand="1" w:evenHBand="0" w:firstRowFirstColumn="0" w:firstRowLastColumn="0" w:lastRowFirstColumn="0" w:lastRowLastColumn="0"/>
            </w:pPr>
          </w:p>
        </w:tc>
        <w:tc>
          <w:tcPr>
            <w:tcW w:w="2390" w:type="dxa"/>
          </w:tcPr>
          <w:p w14:paraId="55957A22" w14:textId="77777777" w:rsidR="00621C07" w:rsidRPr="00621C07" w:rsidRDefault="00621C07" w:rsidP="00621C07">
            <w:pPr>
              <w:cnfStyle w:val="000000100000" w:firstRow="0" w:lastRow="0" w:firstColumn="0" w:lastColumn="0" w:oddVBand="0" w:evenVBand="0" w:oddHBand="1" w:evenHBand="0" w:firstRowFirstColumn="0" w:firstRowLastColumn="0" w:lastRowFirstColumn="0" w:lastRowLastColumn="0"/>
            </w:pPr>
          </w:p>
        </w:tc>
      </w:tr>
      <w:tr w:rsidR="00621C07" w:rsidRPr="00621C07" w14:paraId="1C9A0982" w14:textId="77777777" w:rsidTr="00621C07">
        <w:trPr>
          <w:cnfStyle w:val="000000010000" w:firstRow="0" w:lastRow="0" w:firstColumn="0" w:lastColumn="0" w:oddVBand="0" w:evenVBand="0" w:oddHBand="0" w:evenHBand="1"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955" w:type="dxa"/>
          </w:tcPr>
          <w:p w14:paraId="2F276FA3" w14:textId="77777777" w:rsidR="00621C07" w:rsidRPr="00621C07" w:rsidRDefault="00621C07" w:rsidP="00621C07">
            <w:r w:rsidRPr="00621C07">
              <w:t>Job production</w:t>
            </w:r>
          </w:p>
        </w:tc>
        <w:tc>
          <w:tcPr>
            <w:tcW w:w="2813" w:type="dxa"/>
          </w:tcPr>
          <w:p w14:paraId="16F286A6" w14:textId="77777777" w:rsidR="00621C07" w:rsidRPr="00621C07" w:rsidRDefault="00621C07" w:rsidP="00621C07">
            <w:pPr>
              <w:cnfStyle w:val="000000010000" w:firstRow="0" w:lastRow="0" w:firstColumn="0" w:lastColumn="0" w:oddVBand="0" w:evenVBand="0" w:oddHBand="0" w:evenHBand="1" w:firstRowFirstColumn="0" w:firstRowLastColumn="0" w:lastRowFirstColumn="0" w:lastRowLastColumn="0"/>
            </w:pPr>
          </w:p>
        </w:tc>
        <w:tc>
          <w:tcPr>
            <w:tcW w:w="2386" w:type="dxa"/>
          </w:tcPr>
          <w:p w14:paraId="71245E40" w14:textId="77777777" w:rsidR="00621C07" w:rsidRPr="00621C07" w:rsidRDefault="00621C07" w:rsidP="00621C07">
            <w:pPr>
              <w:cnfStyle w:val="000000010000" w:firstRow="0" w:lastRow="0" w:firstColumn="0" w:lastColumn="0" w:oddVBand="0" w:evenVBand="0" w:oddHBand="0" w:evenHBand="1" w:firstRowFirstColumn="0" w:firstRowLastColumn="0" w:lastRowFirstColumn="0" w:lastRowLastColumn="0"/>
            </w:pPr>
          </w:p>
        </w:tc>
        <w:tc>
          <w:tcPr>
            <w:tcW w:w="2390" w:type="dxa"/>
          </w:tcPr>
          <w:p w14:paraId="1B40B630" w14:textId="77777777" w:rsidR="00621C07" w:rsidRPr="00621C07" w:rsidRDefault="00621C07" w:rsidP="00621C07">
            <w:pPr>
              <w:cnfStyle w:val="000000010000" w:firstRow="0" w:lastRow="0" w:firstColumn="0" w:lastColumn="0" w:oddVBand="0" w:evenVBand="0" w:oddHBand="0" w:evenHBand="1" w:firstRowFirstColumn="0" w:firstRowLastColumn="0" w:lastRowFirstColumn="0" w:lastRowLastColumn="0"/>
            </w:pPr>
          </w:p>
        </w:tc>
      </w:tr>
    </w:tbl>
    <w:p w14:paraId="5C6B914C" w14:textId="77777777" w:rsidR="00621C07" w:rsidRPr="00621C07" w:rsidRDefault="00621C07" w:rsidP="007F0C4E">
      <w:pPr>
        <w:pStyle w:val="Heading2"/>
      </w:pPr>
      <w:r w:rsidRPr="00621C07">
        <w:t>After the episode</w:t>
      </w:r>
    </w:p>
    <w:p w14:paraId="25B1FEFB" w14:textId="77777777" w:rsidR="00621C07" w:rsidRPr="00621C07" w:rsidRDefault="00621C07" w:rsidP="00963AA7">
      <w:pPr>
        <w:pStyle w:val="ListNumber"/>
        <w:numPr>
          <w:ilvl w:val="0"/>
          <w:numId w:val="11"/>
        </w:numPr>
      </w:pPr>
      <w:r w:rsidRPr="00621C07">
        <w:t>How can consumer pressure improve working conditions in international factories?</w:t>
      </w:r>
    </w:p>
    <w:p w14:paraId="388FAC04" w14:textId="10642092" w:rsidR="00621C07" w:rsidRPr="00621C07" w:rsidRDefault="00621C07" w:rsidP="00621C07">
      <w:pPr>
        <w:spacing w:before="0"/>
      </w:pPr>
      <w:r w:rsidRPr="00621C07">
        <w:rPr>
          <w:noProof/>
          <w:lang w:eastAsia="en-AU"/>
        </w:rPr>
        <mc:AlternateContent>
          <mc:Choice Requires="wps">
            <w:drawing>
              <wp:inline distT="0" distB="0" distL="0" distR="0" wp14:anchorId="1DB9C0AB" wp14:editId="3A26D8AF">
                <wp:extent cx="6116320" cy="1009402"/>
                <wp:effectExtent l="0" t="0" r="17780" b="19685"/>
                <wp:docPr id="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09402"/>
                        </a:xfrm>
                        <a:prstGeom prst="rect">
                          <a:avLst/>
                        </a:prstGeom>
                        <a:solidFill>
                          <a:srgbClr val="FFFFFF"/>
                        </a:solidFill>
                        <a:ln w="9525">
                          <a:solidFill>
                            <a:srgbClr val="000000"/>
                          </a:solidFill>
                          <a:miter lim="800000"/>
                          <a:headEnd/>
                          <a:tailEnd/>
                        </a:ln>
                      </wps:spPr>
                      <wps:txbx>
                        <w:txbxContent>
                          <w:p w14:paraId="180726E4" w14:textId="77777777" w:rsidR="008A57A0" w:rsidRDefault="008A57A0" w:rsidP="00621C07"/>
                        </w:txbxContent>
                      </wps:txbx>
                      <wps:bodyPr rot="0" vert="horz" wrap="square" lIns="91440" tIns="45720" rIns="91440" bIns="45720" anchor="t" anchorCtr="0">
                        <a:noAutofit/>
                      </wps:bodyPr>
                    </wps:wsp>
                  </a:graphicData>
                </a:graphic>
              </wp:inline>
            </w:drawing>
          </mc:Choice>
          <mc:Fallback>
            <w:pict>
              <v:shape w14:anchorId="1DB9C0AB" id="_x0000_s1029" type="#_x0000_t202" alt="A blank text box for students to respond" style="width:481.6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">
                <v:textbox>
                  <w:txbxContent>
                    <w:p w14:paraId="180726E4" w14:textId="77777777" w:rsidR="008A57A0" w:rsidRDefault="008A57A0" w:rsidP="00621C07"/>
                  </w:txbxContent>
                </v:textbox>
                <w10:anchorlock/>
              </v:shape>
            </w:pict>
          </mc:Fallback>
        </mc:AlternateContent>
      </w:r>
    </w:p>
    <w:p w14:paraId="7AC6DE35" w14:textId="77777777" w:rsidR="00621C07" w:rsidRPr="00621C07" w:rsidRDefault="00621C07" w:rsidP="00621C07">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21C07">
        <w:rPr>
          <w:rFonts w:cs="Arial"/>
          <w:b/>
          <w:bCs/>
          <w:lang w:eastAsia="zh-CN"/>
        </w:rPr>
        <w:t>Follow-up activity:</w:t>
      </w:r>
      <w:r w:rsidRPr="00621C07">
        <w:rPr>
          <w:rFonts w:cs="Arial"/>
          <w:lang w:eastAsia="zh-CN"/>
        </w:rPr>
        <w:t xml:space="preserve"> Describe an item of your own clothing. Outline the control points that would be inspected during a quality control process on that garment.</w:t>
      </w:r>
    </w:p>
    <w:p w14:paraId="5A743A04" w14:textId="77777777" w:rsidR="00600F86" w:rsidRPr="00600F86" w:rsidRDefault="00600F86" w:rsidP="0010349A">
      <w:pPr>
        <w:pStyle w:val="Heading1"/>
      </w:pPr>
      <w:bookmarkStart w:id="2" w:name="_Against_All_Odds:"/>
      <w:bookmarkEnd w:id="2"/>
      <w:r w:rsidRPr="00600F86">
        <w:lastRenderedPageBreak/>
        <w:t>Against All Odds: Inside Statistics – Two-Way Tables</w:t>
      </w:r>
    </w:p>
    <w:p w14:paraId="37E2A2AA" w14:textId="77777777" w:rsidR="00600F86" w:rsidRPr="00600F86" w:rsidRDefault="00600F86" w:rsidP="00600F8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00F86">
        <w:rPr>
          <w:rFonts w:cs="Arial"/>
          <w:b/>
          <w:bCs/>
          <w:lang w:eastAsia="zh-CN"/>
        </w:rPr>
        <w:t xml:space="preserve">ABC ME screening details: </w:t>
      </w:r>
      <w:r w:rsidRPr="00600F86">
        <w:rPr>
          <w:rFonts w:cs="Arial"/>
          <w:bCs/>
          <w:lang w:eastAsia="zh-CN"/>
        </w:rPr>
        <w:t>Monday</w:t>
      </w:r>
      <w:r w:rsidRPr="00600F86">
        <w:rPr>
          <w:rFonts w:cs="Arial"/>
          <w:lang w:eastAsia="zh-CN"/>
        </w:rPr>
        <w:t xml:space="preserve"> 25</w:t>
      </w:r>
      <w:r w:rsidRPr="00600F86">
        <w:rPr>
          <w:rFonts w:cs="Arial"/>
          <w:vertAlign w:val="superscript"/>
          <w:lang w:eastAsia="zh-CN"/>
        </w:rPr>
        <w:t>th</w:t>
      </w:r>
      <w:r w:rsidRPr="00600F86">
        <w:rPr>
          <w:rFonts w:cs="Arial"/>
          <w:lang w:eastAsia="zh-CN"/>
        </w:rPr>
        <w:t xml:space="preserve"> May, 2020 at 2:50pm</w:t>
      </w:r>
    </w:p>
    <w:p w14:paraId="0C872D3A" w14:textId="77777777" w:rsidR="00600F86" w:rsidRPr="00600F86" w:rsidRDefault="00600F86" w:rsidP="00600F8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00F86">
        <w:rPr>
          <w:rFonts w:cs="Arial"/>
          <w:lang w:eastAsia="zh-CN"/>
        </w:rPr>
        <w:t xml:space="preserve">This episode can also be viewed on </w:t>
      </w:r>
      <w:hyperlink r:id="rId13" w:history="1">
        <w:r w:rsidRPr="00600F86">
          <w:rPr>
            <w:rFonts w:cs="Arial"/>
            <w:color w:val="2F5496" w:themeColor="accent1" w:themeShade="BF"/>
            <w:u w:val="single"/>
            <w:lang w:eastAsia="zh-CN"/>
          </w:rPr>
          <w:t>ABC iView</w:t>
        </w:r>
      </w:hyperlink>
      <w:r w:rsidRPr="00600F86">
        <w:rPr>
          <w:rFonts w:cs="Arial"/>
          <w:lang w:eastAsia="zh-CN"/>
        </w:rPr>
        <w:t>.</w:t>
      </w:r>
    </w:p>
    <w:p w14:paraId="38DEB8E7" w14:textId="6437FA76" w:rsidR="00600F86" w:rsidRPr="00600F86" w:rsidRDefault="00600F86" w:rsidP="00600F8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00F86">
        <w:rPr>
          <w:rFonts w:cs="Arial"/>
          <w:b/>
          <w:bCs/>
          <w:lang w:eastAsia="zh-CN"/>
        </w:rPr>
        <w:t xml:space="preserve">Key learning areas: </w:t>
      </w:r>
      <w:r w:rsidR="006A4E3C">
        <w:rPr>
          <w:rFonts w:cs="Arial"/>
          <w:lang w:eastAsia="zh-CN"/>
        </w:rPr>
        <w:t>m</w:t>
      </w:r>
      <w:r w:rsidRPr="00600F86">
        <w:rPr>
          <w:rFonts w:cs="Arial"/>
          <w:lang w:eastAsia="zh-CN"/>
        </w:rPr>
        <w:t>athematics</w:t>
      </w:r>
    </w:p>
    <w:p w14:paraId="53683D8C" w14:textId="77777777" w:rsidR="00600F86" w:rsidRPr="00600F86" w:rsidRDefault="00600F86" w:rsidP="00600F8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00F86">
        <w:rPr>
          <w:rFonts w:cs="Arial"/>
          <w:b/>
          <w:lang w:eastAsia="zh-CN"/>
        </w:rPr>
        <w:t>Level:</w:t>
      </w:r>
      <w:r w:rsidRPr="00600F86">
        <w:rPr>
          <w:rFonts w:cs="Arial"/>
          <w:lang w:eastAsia="zh-CN"/>
        </w:rPr>
        <w:t xml:space="preserve"> secondary</w:t>
      </w:r>
    </w:p>
    <w:p w14:paraId="610E1693" w14:textId="77777777" w:rsidR="00600F86" w:rsidRPr="00600F86" w:rsidRDefault="00600F86" w:rsidP="00600F8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00F86">
        <w:rPr>
          <w:rFonts w:cs="Arial"/>
          <w:b/>
          <w:bCs/>
          <w:lang w:eastAsia="zh-CN"/>
        </w:rPr>
        <w:t xml:space="preserve">About: </w:t>
      </w:r>
      <w:r w:rsidRPr="00600F86">
        <w:rPr>
          <w:rFonts w:cs="Arial"/>
          <w:bCs/>
          <w:lang w:eastAsia="zh-CN"/>
        </w:rPr>
        <w:t>One city surveyed the happiness of its residents. Two-way tables help organise the data and tease out relationships between happiness levels and opinions about aspects of the city itself.</w:t>
      </w:r>
    </w:p>
    <w:p w14:paraId="7484E2C3" w14:textId="77777777" w:rsidR="00600F86" w:rsidRPr="00600F86" w:rsidRDefault="00600F86" w:rsidP="007F0C4E">
      <w:pPr>
        <w:pStyle w:val="Heading2"/>
      </w:pPr>
      <w:r w:rsidRPr="00600F86">
        <w:t>Before the episode</w:t>
      </w:r>
    </w:p>
    <w:p w14:paraId="28FC391E" w14:textId="77777777" w:rsidR="00600F86" w:rsidRPr="00600F86" w:rsidRDefault="00600F86" w:rsidP="00963AA7">
      <w:pPr>
        <w:pStyle w:val="ListNumber"/>
        <w:numPr>
          <w:ilvl w:val="0"/>
          <w:numId w:val="12"/>
        </w:numPr>
      </w:pPr>
      <w:r w:rsidRPr="00600F86">
        <w:t>Define the following terms: categorical variables, correlation, causation and census.</w:t>
      </w:r>
    </w:p>
    <w:p w14:paraId="6F280B7D" w14:textId="77777777" w:rsidR="00600F86" w:rsidRPr="00600F86" w:rsidRDefault="00600F86" w:rsidP="00963AA7">
      <w:pPr>
        <w:pStyle w:val="ListNumber"/>
        <w:numPr>
          <w:ilvl w:val="0"/>
          <w:numId w:val="12"/>
        </w:numPr>
      </w:pPr>
      <w:r w:rsidRPr="00600F86">
        <w:t>This episode is focused around data collected by the Somerville council in Massachusetts in their annual ‘Happiness Survey’. A sample of the questions from the survey are listed below. On a rating of 1 to 10 (1 being very unhappy or unsatisfied and 10 being very happy or very satisfied) how would you rate yourself and your neighbourhood on the following questions?</w:t>
      </w:r>
    </w:p>
    <w:p w14:paraId="6E4DA136" w14:textId="77777777" w:rsidR="00600F86" w:rsidRPr="00600F86" w:rsidRDefault="00600F86" w:rsidP="007F1854">
      <w:pPr>
        <w:pStyle w:val="ListBullet"/>
      </w:pPr>
      <w:r w:rsidRPr="00600F86">
        <w:t>How happy are you right now?</w:t>
      </w:r>
    </w:p>
    <w:p w14:paraId="332E768D" w14:textId="77777777" w:rsidR="00600F86" w:rsidRPr="00600F86" w:rsidRDefault="00600F86" w:rsidP="007F1854">
      <w:pPr>
        <w:pStyle w:val="ListBullet"/>
      </w:pPr>
      <w:r w:rsidRPr="00600F86">
        <w:t>How satisfied are you with your suburb as a place to live?</w:t>
      </w:r>
    </w:p>
    <w:p w14:paraId="1886C249" w14:textId="77777777" w:rsidR="00600F86" w:rsidRPr="00600F86" w:rsidRDefault="00600F86" w:rsidP="007F1854">
      <w:pPr>
        <w:pStyle w:val="ListBullet"/>
      </w:pPr>
      <w:r w:rsidRPr="00600F86">
        <w:t>How proud are you to be a resident of your neighbourhood?</w:t>
      </w:r>
    </w:p>
    <w:p w14:paraId="04D833CE" w14:textId="77777777" w:rsidR="00600F86" w:rsidRPr="00600F86" w:rsidRDefault="00600F86" w:rsidP="007F1854">
      <w:pPr>
        <w:pStyle w:val="ListBullet"/>
      </w:pPr>
      <w:r w:rsidRPr="00600F86">
        <w:t>How satisfied are you with the beauty or physical setting of your neighbourhood?</w:t>
      </w:r>
    </w:p>
    <w:p w14:paraId="75480BAC" w14:textId="77777777" w:rsidR="00600F86" w:rsidRPr="00600F86" w:rsidRDefault="00600F86" w:rsidP="007F1854">
      <w:pPr>
        <w:pStyle w:val="ListNumber"/>
      </w:pPr>
      <w:r w:rsidRPr="00600F86">
        <w:t>If you ran the above survey with your class, what do you think would be the best way to display the data?</w:t>
      </w:r>
    </w:p>
    <w:p w14:paraId="67F4BB45" w14:textId="77777777" w:rsidR="00600F86" w:rsidRPr="00600F86" w:rsidRDefault="00600F86" w:rsidP="00600F86">
      <w:pPr>
        <w:adjustRightInd w:val="0"/>
        <w:snapToGrid w:val="0"/>
        <w:spacing w:before="80"/>
        <w:rPr>
          <w:lang w:eastAsia="zh-CN"/>
        </w:rPr>
      </w:pPr>
      <w:r w:rsidRPr="00600F86">
        <w:rPr>
          <w:noProof/>
          <w:lang w:eastAsia="en-AU"/>
        </w:rPr>
        <mc:AlternateContent>
          <mc:Choice Requires="wps">
            <w:drawing>
              <wp:inline distT="0" distB="0" distL="0" distR="0" wp14:anchorId="75C1C58F" wp14:editId="25C4E8E6">
                <wp:extent cx="6120000" cy="1495109"/>
                <wp:effectExtent l="0" t="0" r="14605" b="10160"/>
                <wp:docPr id="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95109"/>
                        </a:xfrm>
                        <a:prstGeom prst="rect">
                          <a:avLst/>
                        </a:prstGeom>
                        <a:solidFill>
                          <a:srgbClr val="FFFFFF"/>
                        </a:solidFill>
                        <a:ln w="9525">
                          <a:solidFill>
                            <a:srgbClr val="000000"/>
                          </a:solidFill>
                          <a:miter lim="800000"/>
                          <a:headEnd/>
                          <a:tailEnd/>
                        </a:ln>
                      </wps:spPr>
                      <wps:txbx>
                        <w:txbxContent>
                          <w:p w14:paraId="0261B641" w14:textId="77777777" w:rsidR="008A57A0" w:rsidRDefault="008A57A0" w:rsidP="00600F86"/>
                        </w:txbxContent>
                      </wps:txbx>
                      <wps:bodyPr rot="0" vert="horz" wrap="square" lIns="91440" tIns="45720" rIns="91440" bIns="45720" anchor="t" anchorCtr="0">
                        <a:noAutofit/>
                      </wps:bodyPr>
                    </wps:wsp>
                  </a:graphicData>
                </a:graphic>
              </wp:inline>
            </w:drawing>
          </mc:Choice>
          <mc:Fallback>
            <w:pict>
              <v:shape w14:anchorId="75C1C58F" id="_x0000_s1030"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">
                <v:textbox>
                  <w:txbxContent>
                    <w:p w14:paraId="0261B641" w14:textId="77777777" w:rsidR="008A57A0" w:rsidRDefault="008A57A0" w:rsidP="00600F86"/>
                  </w:txbxContent>
                </v:textbox>
                <w10:anchorlock/>
              </v:shape>
            </w:pict>
          </mc:Fallback>
        </mc:AlternateContent>
      </w:r>
    </w:p>
    <w:p w14:paraId="32C13496" w14:textId="77777777" w:rsidR="00600F86" w:rsidRPr="00600F86" w:rsidRDefault="00600F86" w:rsidP="007F0C4E">
      <w:pPr>
        <w:pStyle w:val="Heading2"/>
      </w:pPr>
      <w:r w:rsidRPr="00600F86">
        <w:lastRenderedPageBreak/>
        <w:t>During the episode</w:t>
      </w:r>
    </w:p>
    <w:p w14:paraId="390B3543" w14:textId="77777777" w:rsidR="00600F86" w:rsidRPr="00600F86" w:rsidRDefault="00600F86" w:rsidP="00963AA7">
      <w:pPr>
        <w:pStyle w:val="ListNumber"/>
        <w:numPr>
          <w:ilvl w:val="0"/>
          <w:numId w:val="13"/>
        </w:numPr>
      </w:pPr>
      <w:r w:rsidRPr="00600F86">
        <w:t>Somerville has a diverse population. List the 3 categories of people that are mentioned at the beginning of the episode.</w:t>
      </w:r>
    </w:p>
    <w:p w14:paraId="7E070BDA" w14:textId="77777777" w:rsidR="00600F86" w:rsidRPr="00600F86" w:rsidRDefault="00600F86" w:rsidP="00963AA7">
      <w:pPr>
        <w:pStyle w:val="ListNumber"/>
        <w:numPr>
          <w:ilvl w:val="0"/>
          <w:numId w:val="13"/>
        </w:numPr>
      </w:pPr>
      <w:r w:rsidRPr="00600F86">
        <w:t>In a fraction, what is the difference between a numerator and a denominator? In the two-way table, what is the denominator of each fraction showing?</w:t>
      </w:r>
    </w:p>
    <w:p w14:paraId="6F5E9318" w14:textId="77777777" w:rsidR="00600F86" w:rsidRPr="00600F86" w:rsidRDefault="00600F86" w:rsidP="00963AA7">
      <w:pPr>
        <w:pStyle w:val="ListNumber"/>
        <w:numPr>
          <w:ilvl w:val="0"/>
          <w:numId w:val="13"/>
        </w:numPr>
      </w:pPr>
      <w:r w:rsidRPr="00600F86">
        <w:t>Looking at the two-way table shown during the episode, how many people completed the survey in total and of those people how many of them indicated that they were happy?</w:t>
      </w:r>
    </w:p>
    <w:p w14:paraId="5385010A" w14:textId="77777777" w:rsidR="00600F86" w:rsidRPr="00600F86" w:rsidRDefault="00600F86" w:rsidP="00600F86">
      <w:pPr>
        <w:adjustRightInd w:val="0"/>
        <w:snapToGrid w:val="0"/>
        <w:spacing w:before="80"/>
        <w:rPr>
          <w:lang w:eastAsia="zh-CN"/>
        </w:rPr>
      </w:pPr>
      <w:r w:rsidRPr="00600F86">
        <w:rPr>
          <w:noProof/>
          <w:lang w:eastAsia="en-AU"/>
        </w:rPr>
        <mc:AlternateContent>
          <mc:Choice Requires="wps">
            <w:drawing>
              <wp:inline distT="0" distB="0" distL="0" distR="0" wp14:anchorId="0E279367" wp14:editId="1F4E93B6">
                <wp:extent cx="6119495" cy="1542779"/>
                <wp:effectExtent l="0" t="0" r="14605" b="19685"/>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542779"/>
                        </a:xfrm>
                        <a:prstGeom prst="rect">
                          <a:avLst/>
                        </a:prstGeom>
                        <a:solidFill>
                          <a:srgbClr val="FFFFFF"/>
                        </a:solidFill>
                        <a:ln w="9525">
                          <a:solidFill>
                            <a:srgbClr val="000000"/>
                          </a:solidFill>
                          <a:miter lim="800000"/>
                          <a:headEnd/>
                          <a:tailEnd/>
                        </a:ln>
                      </wps:spPr>
                      <wps:txbx>
                        <w:txbxContent>
                          <w:p w14:paraId="117549A8" w14:textId="77777777" w:rsidR="008A57A0" w:rsidRDefault="008A57A0" w:rsidP="00600F86"/>
                        </w:txbxContent>
                      </wps:txbx>
                      <wps:bodyPr rot="0" vert="horz" wrap="square" lIns="91440" tIns="45720" rIns="91440" bIns="45720" anchor="t" anchorCtr="0">
                        <a:noAutofit/>
                      </wps:bodyPr>
                    </wps:wsp>
                  </a:graphicData>
                </a:graphic>
              </wp:inline>
            </w:drawing>
          </mc:Choice>
          <mc:Fallback>
            <w:pict>
              <v:shape w14:anchorId="0E279367" id="_x0000_s1031" type="#_x0000_t202" alt="A blank text box for students to respond" style="width:481.8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">
                <v:textbox>
                  <w:txbxContent>
                    <w:p w14:paraId="117549A8" w14:textId="77777777" w:rsidR="008A57A0" w:rsidRDefault="008A57A0" w:rsidP="00600F86"/>
                  </w:txbxContent>
                </v:textbox>
                <w10:anchorlock/>
              </v:shape>
            </w:pict>
          </mc:Fallback>
        </mc:AlternateContent>
      </w:r>
    </w:p>
    <w:p w14:paraId="3085B067" w14:textId="77777777" w:rsidR="00600F86" w:rsidRPr="00600F86" w:rsidRDefault="00600F86" w:rsidP="007F0C4E">
      <w:pPr>
        <w:pStyle w:val="Heading2"/>
      </w:pPr>
      <w:r w:rsidRPr="00600F86">
        <w:t>After the episode</w:t>
      </w:r>
    </w:p>
    <w:p w14:paraId="13CD3C1B" w14:textId="77777777" w:rsidR="00600F86" w:rsidRPr="00600F86" w:rsidRDefault="00600F86" w:rsidP="00963AA7">
      <w:pPr>
        <w:pStyle w:val="ListNumber"/>
        <w:numPr>
          <w:ilvl w:val="0"/>
          <w:numId w:val="14"/>
        </w:numPr>
      </w:pPr>
      <w:r w:rsidRPr="00600F86">
        <w:t>Data analyst, Daniel Hadley spoke about the ‘average’ happiness score being a 7.5. ‘Average’ is a common term used to describe the ‘mean’ of a data set. How do you calculate the ‘mean’?</w:t>
      </w:r>
    </w:p>
    <w:p w14:paraId="4387A5BC" w14:textId="77777777" w:rsidR="00600F86" w:rsidRPr="00600F86" w:rsidRDefault="00600F86" w:rsidP="00963AA7">
      <w:pPr>
        <w:pStyle w:val="ListNumber"/>
        <w:numPr>
          <w:ilvl w:val="0"/>
          <w:numId w:val="14"/>
        </w:numPr>
      </w:pPr>
      <w:r w:rsidRPr="00600F86">
        <w:t>The presenter makes a statement that “correlation isn’t necessarily causation”. In your own words describe what this means.</w:t>
      </w:r>
    </w:p>
    <w:p w14:paraId="5209939A" w14:textId="600E5D2A" w:rsidR="00600F86" w:rsidRPr="00600F86" w:rsidRDefault="00600F86" w:rsidP="00600F86">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00F86">
        <w:rPr>
          <w:rFonts w:cs="Arial"/>
          <w:b/>
          <w:bCs/>
          <w:lang w:eastAsia="zh-CN"/>
        </w:rPr>
        <w:t>Follow-up activity:</w:t>
      </w:r>
      <w:r w:rsidRPr="00600F86">
        <w:rPr>
          <w:rFonts w:cs="Arial"/>
          <w:lang w:eastAsia="zh-CN"/>
        </w:rPr>
        <w:t xml:space="preserve"> Collect 20 books from around your house and record whether they have a hard or soft cover and if they are more than or less than 100 words. Display your findings in a two-way table. </w:t>
      </w:r>
    </w:p>
    <w:p w14:paraId="54705D8D" w14:textId="77777777" w:rsidR="00600F86" w:rsidRPr="00600F86" w:rsidRDefault="00600F86" w:rsidP="00600F86">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00F86">
        <w:rPr>
          <w:rFonts w:cs="Arial"/>
          <w:lang w:eastAsia="zh-CN"/>
        </w:rPr>
        <w:t>This investigation could also be done by collecting data from DVDs and looking at movie ratings (such as G, PG, M) and duration of movies.</w:t>
      </w:r>
    </w:p>
    <w:p w14:paraId="1D065B60" w14:textId="1EEDAD21" w:rsidR="00600F86" w:rsidRDefault="00600F86">
      <w:pPr>
        <w:spacing w:after="0"/>
      </w:pPr>
      <w:r>
        <w:br w:type="page"/>
      </w:r>
    </w:p>
    <w:p w14:paraId="22ABB475" w14:textId="77777777" w:rsidR="00CE5F9F" w:rsidRPr="00CE5F9F" w:rsidRDefault="00CE5F9F" w:rsidP="0010349A">
      <w:pPr>
        <w:pStyle w:val="Heading1"/>
      </w:pPr>
      <w:bookmarkStart w:id="3" w:name="_Fierce_Earth_–"/>
      <w:bookmarkEnd w:id="3"/>
      <w:r w:rsidRPr="00CE5F9F">
        <w:lastRenderedPageBreak/>
        <w:t>Fierce Earth – Waves and Tides</w:t>
      </w:r>
    </w:p>
    <w:p w14:paraId="3036B137" w14:textId="77777777" w:rsidR="00CE5F9F" w:rsidRPr="00CE5F9F" w:rsidRDefault="00CE5F9F" w:rsidP="00CE5F9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E5F9F">
        <w:rPr>
          <w:rFonts w:cs="Arial"/>
          <w:b/>
          <w:bCs/>
          <w:lang w:eastAsia="zh-CN"/>
        </w:rPr>
        <w:t xml:space="preserve">ABC ME screening details: </w:t>
      </w:r>
      <w:r w:rsidRPr="00CE5F9F">
        <w:rPr>
          <w:rFonts w:cs="Arial"/>
          <w:bCs/>
          <w:lang w:eastAsia="zh-CN"/>
        </w:rPr>
        <w:t>Tuesday</w:t>
      </w:r>
      <w:r w:rsidRPr="00CE5F9F">
        <w:rPr>
          <w:rFonts w:cs="Arial"/>
          <w:lang w:eastAsia="zh-CN"/>
        </w:rPr>
        <w:t xml:space="preserve"> 26 May, 2020 at 12:45pm</w:t>
      </w:r>
    </w:p>
    <w:p w14:paraId="3D39541C" w14:textId="77777777" w:rsidR="00CE5F9F" w:rsidRPr="00CE5F9F" w:rsidRDefault="00CE5F9F" w:rsidP="00CE5F9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E5F9F">
        <w:rPr>
          <w:rFonts w:cs="Arial"/>
          <w:lang w:eastAsia="zh-CN"/>
        </w:rPr>
        <w:t xml:space="preserve">This episode can also be viewed on </w:t>
      </w:r>
      <w:hyperlink r:id="rId14" w:history="1">
        <w:r w:rsidRPr="00CE5F9F">
          <w:rPr>
            <w:rFonts w:cs="Arial"/>
            <w:color w:val="2F5496" w:themeColor="accent1" w:themeShade="BF"/>
            <w:u w:val="single"/>
            <w:lang w:eastAsia="zh-CN"/>
          </w:rPr>
          <w:t>ABC iView</w:t>
        </w:r>
      </w:hyperlink>
      <w:r w:rsidRPr="00CE5F9F">
        <w:rPr>
          <w:rFonts w:cs="Arial"/>
          <w:lang w:eastAsia="zh-CN"/>
        </w:rPr>
        <w:t xml:space="preserve"> after the scheduled screening time.</w:t>
      </w:r>
    </w:p>
    <w:p w14:paraId="5B5C9ACD" w14:textId="2C9CB8C8" w:rsidR="00CE5F9F" w:rsidRPr="00CE5F9F" w:rsidRDefault="00CE5F9F" w:rsidP="00CE5F9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E5F9F">
        <w:rPr>
          <w:rFonts w:cs="Arial"/>
          <w:b/>
          <w:bCs/>
          <w:lang w:eastAsia="zh-CN"/>
        </w:rPr>
        <w:t xml:space="preserve">Key learning areas: </w:t>
      </w:r>
      <w:r w:rsidR="006A4E3C">
        <w:rPr>
          <w:rFonts w:cs="Arial"/>
          <w:lang w:eastAsia="zh-CN"/>
        </w:rPr>
        <w:t>geography, s</w:t>
      </w:r>
      <w:r w:rsidRPr="00CE5F9F">
        <w:rPr>
          <w:rFonts w:cs="Arial"/>
          <w:lang w:eastAsia="zh-CN"/>
        </w:rPr>
        <w:t>cience</w:t>
      </w:r>
    </w:p>
    <w:p w14:paraId="0AAB8224" w14:textId="39E36C99" w:rsidR="00CE5F9F" w:rsidRPr="00CE5F9F" w:rsidRDefault="00CE5F9F" w:rsidP="00CE5F9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E5F9F">
        <w:rPr>
          <w:rFonts w:cs="Arial"/>
          <w:b/>
          <w:lang w:eastAsia="zh-CN"/>
        </w:rPr>
        <w:t>Level:</w:t>
      </w:r>
      <w:r w:rsidRPr="00CE5F9F">
        <w:rPr>
          <w:rFonts w:cs="Arial"/>
          <w:lang w:eastAsia="zh-CN"/>
        </w:rPr>
        <w:t xml:space="preserve"> </w:t>
      </w:r>
      <w:r w:rsidR="006A4E3C">
        <w:rPr>
          <w:rFonts w:cs="Arial"/>
          <w:lang w:eastAsia="zh-CN"/>
        </w:rPr>
        <w:t>s</w:t>
      </w:r>
      <w:r w:rsidRPr="00CE5F9F">
        <w:rPr>
          <w:rFonts w:cs="Arial"/>
          <w:lang w:eastAsia="zh-CN"/>
        </w:rPr>
        <w:t>econdary</w:t>
      </w:r>
    </w:p>
    <w:p w14:paraId="70AC667B" w14:textId="77777777" w:rsidR="00CE5F9F" w:rsidRPr="00CE5F9F" w:rsidRDefault="00CE5F9F" w:rsidP="00CE5F9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E5F9F">
        <w:rPr>
          <w:rFonts w:cs="Arial"/>
          <w:b/>
          <w:bCs/>
          <w:lang w:eastAsia="zh-CN"/>
        </w:rPr>
        <w:t xml:space="preserve">About: </w:t>
      </w:r>
      <w:r w:rsidRPr="00CE5F9F">
        <w:rPr>
          <w:rFonts w:cs="Arial"/>
          <w:lang w:eastAsia="zh-CN"/>
        </w:rPr>
        <w:t>It's wet-suits on for the Fierce Earth team as they hit the surf to unlock the secrets of king-sized waves and fast rising tides.</w:t>
      </w:r>
    </w:p>
    <w:p w14:paraId="20E480DC" w14:textId="77777777" w:rsidR="00CE5F9F" w:rsidRPr="00CE5F9F" w:rsidRDefault="00CE5F9F" w:rsidP="007F0C4E">
      <w:pPr>
        <w:pStyle w:val="Heading2"/>
      </w:pPr>
      <w:r w:rsidRPr="00CE5F9F">
        <w:t>Before the episode</w:t>
      </w:r>
    </w:p>
    <w:p w14:paraId="79303B47" w14:textId="77777777" w:rsidR="00CE5F9F" w:rsidRPr="00CE5F9F" w:rsidRDefault="00CE5F9F" w:rsidP="00963AA7">
      <w:pPr>
        <w:pStyle w:val="ListNumber"/>
        <w:numPr>
          <w:ilvl w:val="0"/>
          <w:numId w:val="15"/>
        </w:numPr>
        <w:rPr>
          <w:lang w:eastAsia="zh-CN"/>
        </w:rPr>
      </w:pPr>
      <w:r w:rsidRPr="00CE5F9F">
        <w:rPr>
          <w:lang w:eastAsia="zh-CN"/>
        </w:rPr>
        <w:t>Brainstorm - what features of waves, tides and rips do you already know?</w:t>
      </w:r>
    </w:p>
    <w:tbl>
      <w:tblPr>
        <w:tblStyle w:val="Tableheader"/>
        <w:tblW w:w="0" w:type="auto"/>
        <w:tblLook w:val="0420" w:firstRow="1" w:lastRow="0" w:firstColumn="0" w:lastColumn="0" w:noHBand="0" w:noVBand="1"/>
        <w:tblCaption w:val="answer space"/>
      </w:tblPr>
      <w:tblGrid>
        <w:gridCol w:w="3207"/>
        <w:gridCol w:w="3207"/>
        <w:gridCol w:w="3208"/>
      </w:tblGrid>
      <w:tr w:rsidR="00CE5F9F" w:rsidRPr="00CE5F9F" w14:paraId="7B9CF4FA" w14:textId="77777777" w:rsidTr="008A57A0">
        <w:trPr>
          <w:cnfStyle w:val="100000000000" w:firstRow="1" w:lastRow="0" w:firstColumn="0" w:lastColumn="0" w:oddVBand="0" w:evenVBand="0" w:oddHBand="0" w:evenHBand="0" w:firstRowFirstColumn="0" w:firstRowLastColumn="0" w:lastRowFirstColumn="0" w:lastRowLastColumn="0"/>
          <w:cantSplit w:val="0"/>
        </w:trPr>
        <w:tc>
          <w:tcPr>
            <w:tcW w:w="3207" w:type="dxa"/>
          </w:tcPr>
          <w:p w14:paraId="4A5F1E4F" w14:textId="77777777" w:rsidR="00CE5F9F" w:rsidRPr="00CE5F9F" w:rsidRDefault="00CE5F9F" w:rsidP="00CE5F9F">
            <w:pPr>
              <w:adjustRightInd w:val="0"/>
              <w:spacing w:before="192" w:after="192"/>
              <w:rPr>
                <w:lang w:eastAsia="zh-CN"/>
              </w:rPr>
            </w:pPr>
            <w:r w:rsidRPr="00CE5F9F">
              <w:rPr>
                <w:lang w:eastAsia="zh-CN"/>
              </w:rPr>
              <w:t>Waves</w:t>
            </w:r>
          </w:p>
        </w:tc>
        <w:tc>
          <w:tcPr>
            <w:tcW w:w="3207" w:type="dxa"/>
          </w:tcPr>
          <w:p w14:paraId="3E1A9EEE" w14:textId="77777777" w:rsidR="00CE5F9F" w:rsidRPr="00CE5F9F" w:rsidRDefault="00CE5F9F" w:rsidP="00CE5F9F">
            <w:pPr>
              <w:adjustRightInd w:val="0"/>
              <w:rPr>
                <w:lang w:eastAsia="zh-CN"/>
              </w:rPr>
            </w:pPr>
            <w:r w:rsidRPr="00CE5F9F">
              <w:rPr>
                <w:lang w:eastAsia="zh-CN"/>
              </w:rPr>
              <w:t>Tides</w:t>
            </w:r>
          </w:p>
        </w:tc>
        <w:tc>
          <w:tcPr>
            <w:tcW w:w="3208" w:type="dxa"/>
          </w:tcPr>
          <w:p w14:paraId="1E4FEF53" w14:textId="77777777" w:rsidR="00CE5F9F" w:rsidRPr="00CE5F9F" w:rsidRDefault="00CE5F9F" w:rsidP="00CE5F9F">
            <w:pPr>
              <w:adjustRightInd w:val="0"/>
              <w:rPr>
                <w:lang w:eastAsia="zh-CN"/>
              </w:rPr>
            </w:pPr>
            <w:r w:rsidRPr="00CE5F9F">
              <w:rPr>
                <w:lang w:eastAsia="zh-CN"/>
              </w:rPr>
              <w:t>Rips</w:t>
            </w:r>
          </w:p>
        </w:tc>
      </w:tr>
      <w:tr w:rsidR="00CE5F9F" w:rsidRPr="00CE5F9F" w14:paraId="5D81ED2B" w14:textId="77777777" w:rsidTr="008A57A0">
        <w:trPr>
          <w:cnfStyle w:val="000000100000" w:firstRow="0" w:lastRow="0" w:firstColumn="0" w:lastColumn="0" w:oddVBand="0" w:evenVBand="0" w:oddHBand="1" w:evenHBand="0" w:firstRowFirstColumn="0" w:firstRowLastColumn="0" w:lastRowFirstColumn="0" w:lastRowLastColumn="0"/>
        </w:trPr>
        <w:tc>
          <w:tcPr>
            <w:tcW w:w="3207" w:type="dxa"/>
          </w:tcPr>
          <w:p w14:paraId="4F6F1301" w14:textId="77777777" w:rsidR="00CE5F9F" w:rsidRPr="00CE5F9F" w:rsidRDefault="00CE5F9F" w:rsidP="00CE5F9F">
            <w:pPr>
              <w:adjustRightInd w:val="0"/>
              <w:rPr>
                <w:lang w:eastAsia="zh-CN"/>
              </w:rPr>
            </w:pPr>
          </w:p>
        </w:tc>
        <w:tc>
          <w:tcPr>
            <w:tcW w:w="3207" w:type="dxa"/>
          </w:tcPr>
          <w:p w14:paraId="7338F4B0" w14:textId="77777777" w:rsidR="00CE5F9F" w:rsidRPr="00CE5F9F" w:rsidRDefault="00CE5F9F" w:rsidP="00CE5F9F">
            <w:pPr>
              <w:adjustRightInd w:val="0"/>
              <w:rPr>
                <w:lang w:eastAsia="zh-CN"/>
              </w:rPr>
            </w:pPr>
          </w:p>
        </w:tc>
        <w:tc>
          <w:tcPr>
            <w:tcW w:w="3208" w:type="dxa"/>
          </w:tcPr>
          <w:p w14:paraId="6B0FF048" w14:textId="77777777" w:rsidR="00CE5F9F" w:rsidRPr="00CE5F9F" w:rsidRDefault="00CE5F9F" w:rsidP="00CE5F9F">
            <w:pPr>
              <w:adjustRightInd w:val="0"/>
              <w:rPr>
                <w:lang w:eastAsia="zh-CN"/>
              </w:rPr>
            </w:pPr>
          </w:p>
        </w:tc>
      </w:tr>
      <w:tr w:rsidR="00CE5F9F" w:rsidRPr="00CE5F9F" w14:paraId="5164F724" w14:textId="77777777" w:rsidTr="008A57A0">
        <w:trPr>
          <w:cnfStyle w:val="000000010000" w:firstRow="0" w:lastRow="0" w:firstColumn="0" w:lastColumn="0" w:oddVBand="0" w:evenVBand="0" w:oddHBand="0" w:evenHBand="1" w:firstRowFirstColumn="0" w:firstRowLastColumn="0" w:lastRowFirstColumn="0" w:lastRowLastColumn="0"/>
        </w:trPr>
        <w:tc>
          <w:tcPr>
            <w:tcW w:w="3207" w:type="dxa"/>
          </w:tcPr>
          <w:p w14:paraId="5C7483EE" w14:textId="77777777" w:rsidR="00CE5F9F" w:rsidRPr="00CE5F9F" w:rsidRDefault="00CE5F9F" w:rsidP="00CE5F9F">
            <w:pPr>
              <w:adjustRightInd w:val="0"/>
              <w:rPr>
                <w:lang w:eastAsia="zh-CN"/>
              </w:rPr>
            </w:pPr>
          </w:p>
        </w:tc>
        <w:tc>
          <w:tcPr>
            <w:tcW w:w="3207" w:type="dxa"/>
          </w:tcPr>
          <w:p w14:paraId="7CF61E38" w14:textId="77777777" w:rsidR="00CE5F9F" w:rsidRPr="00CE5F9F" w:rsidRDefault="00CE5F9F" w:rsidP="00CE5F9F">
            <w:pPr>
              <w:adjustRightInd w:val="0"/>
              <w:rPr>
                <w:lang w:eastAsia="zh-CN"/>
              </w:rPr>
            </w:pPr>
          </w:p>
        </w:tc>
        <w:tc>
          <w:tcPr>
            <w:tcW w:w="3208" w:type="dxa"/>
          </w:tcPr>
          <w:p w14:paraId="08F2459B" w14:textId="77777777" w:rsidR="00CE5F9F" w:rsidRPr="00CE5F9F" w:rsidRDefault="00CE5F9F" w:rsidP="00CE5F9F">
            <w:pPr>
              <w:adjustRightInd w:val="0"/>
              <w:rPr>
                <w:lang w:eastAsia="zh-CN"/>
              </w:rPr>
            </w:pPr>
          </w:p>
        </w:tc>
      </w:tr>
      <w:tr w:rsidR="00CE5F9F" w:rsidRPr="00CE5F9F" w14:paraId="27D56029" w14:textId="77777777" w:rsidTr="008A57A0">
        <w:trPr>
          <w:cnfStyle w:val="000000100000" w:firstRow="0" w:lastRow="0" w:firstColumn="0" w:lastColumn="0" w:oddVBand="0" w:evenVBand="0" w:oddHBand="1" w:evenHBand="0" w:firstRowFirstColumn="0" w:firstRowLastColumn="0" w:lastRowFirstColumn="0" w:lastRowLastColumn="0"/>
        </w:trPr>
        <w:tc>
          <w:tcPr>
            <w:tcW w:w="3207" w:type="dxa"/>
          </w:tcPr>
          <w:p w14:paraId="296A03E2" w14:textId="77777777" w:rsidR="00CE5F9F" w:rsidRPr="00CE5F9F" w:rsidRDefault="00CE5F9F" w:rsidP="00CE5F9F">
            <w:pPr>
              <w:adjustRightInd w:val="0"/>
              <w:rPr>
                <w:lang w:eastAsia="zh-CN"/>
              </w:rPr>
            </w:pPr>
          </w:p>
        </w:tc>
        <w:tc>
          <w:tcPr>
            <w:tcW w:w="3207" w:type="dxa"/>
          </w:tcPr>
          <w:p w14:paraId="6323CCD7" w14:textId="77777777" w:rsidR="00CE5F9F" w:rsidRPr="00CE5F9F" w:rsidRDefault="00CE5F9F" w:rsidP="00CE5F9F">
            <w:pPr>
              <w:adjustRightInd w:val="0"/>
              <w:rPr>
                <w:lang w:eastAsia="zh-CN"/>
              </w:rPr>
            </w:pPr>
          </w:p>
        </w:tc>
        <w:tc>
          <w:tcPr>
            <w:tcW w:w="3208" w:type="dxa"/>
          </w:tcPr>
          <w:p w14:paraId="6F7648D7" w14:textId="77777777" w:rsidR="00CE5F9F" w:rsidRPr="00CE5F9F" w:rsidRDefault="00CE5F9F" w:rsidP="00CE5F9F">
            <w:pPr>
              <w:adjustRightInd w:val="0"/>
              <w:rPr>
                <w:lang w:eastAsia="zh-CN"/>
              </w:rPr>
            </w:pPr>
          </w:p>
        </w:tc>
      </w:tr>
      <w:tr w:rsidR="00CE5F9F" w:rsidRPr="00CE5F9F" w14:paraId="0EB259A9" w14:textId="77777777" w:rsidTr="008A57A0">
        <w:trPr>
          <w:cnfStyle w:val="000000010000" w:firstRow="0" w:lastRow="0" w:firstColumn="0" w:lastColumn="0" w:oddVBand="0" w:evenVBand="0" w:oddHBand="0" w:evenHBand="1" w:firstRowFirstColumn="0" w:firstRowLastColumn="0" w:lastRowFirstColumn="0" w:lastRowLastColumn="0"/>
        </w:trPr>
        <w:tc>
          <w:tcPr>
            <w:tcW w:w="3207" w:type="dxa"/>
          </w:tcPr>
          <w:p w14:paraId="3FD6C8B4" w14:textId="77777777" w:rsidR="00CE5F9F" w:rsidRPr="00CE5F9F" w:rsidRDefault="00CE5F9F" w:rsidP="00CE5F9F">
            <w:pPr>
              <w:adjustRightInd w:val="0"/>
              <w:rPr>
                <w:lang w:eastAsia="zh-CN"/>
              </w:rPr>
            </w:pPr>
          </w:p>
        </w:tc>
        <w:tc>
          <w:tcPr>
            <w:tcW w:w="3207" w:type="dxa"/>
          </w:tcPr>
          <w:p w14:paraId="2DDE89FE" w14:textId="77777777" w:rsidR="00CE5F9F" w:rsidRPr="00CE5F9F" w:rsidRDefault="00CE5F9F" w:rsidP="00CE5F9F">
            <w:pPr>
              <w:adjustRightInd w:val="0"/>
              <w:rPr>
                <w:lang w:eastAsia="zh-CN"/>
              </w:rPr>
            </w:pPr>
          </w:p>
        </w:tc>
        <w:tc>
          <w:tcPr>
            <w:tcW w:w="3208" w:type="dxa"/>
          </w:tcPr>
          <w:p w14:paraId="4D609EA1" w14:textId="77777777" w:rsidR="00CE5F9F" w:rsidRPr="00CE5F9F" w:rsidRDefault="00CE5F9F" w:rsidP="00CE5F9F">
            <w:pPr>
              <w:adjustRightInd w:val="0"/>
              <w:rPr>
                <w:lang w:eastAsia="zh-CN"/>
              </w:rPr>
            </w:pPr>
          </w:p>
        </w:tc>
      </w:tr>
    </w:tbl>
    <w:p w14:paraId="6B2673B2" w14:textId="77777777" w:rsidR="00CE5F9F" w:rsidRPr="00CE5F9F" w:rsidRDefault="00CE5F9F" w:rsidP="007F0C4E">
      <w:pPr>
        <w:pStyle w:val="Heading2"/>
      </w:pPr>
      <w:r w:rsidRPr="00CE5F9F">
        <w:t>During the episode</w:t>
      </w:r>
    </w:p>
    <w:p w14:paraId="3D31628F" w14:textId="77777777" w:rsidR="00CE5F9F" w:rsidRPr="00CE5F9F" w:rsidRDefault="00CE5F9F" w:rsidP="00963AA7">
      <w:pPr>
        <w:pStyle w:val="ListNumber"/>
        <w:numPr>
          <w:ilvl w:val="0"/>
          <w:numId w:val="16"/>
        </w:numPr>
      </w:pPr>
      <w:r w:rsidRPr="00CE5F9F">
        <w:rPr>
          <w:lang w:eastAsia="zh-CN"/>
        </w:rPr>
        <w:t>Explain how waves form</w:t>
      </w:r>
    </w:p>
    <w:p w14:paraId="2A9EDB32" w14:textId="77777777" w:rsidR="00CE5F9F" w:rsidRPr="00CE5F9F" w:rsidRDefault="00CE5F9F" w:rsidP="00963AA7">
      <w:pPr>
        <w:pStyle w:val="ListNumber"/>
        <w:numPr>
          <w:ilvl w:val="0"/>
          <w:numId w:val="16"/>
        </w:numPr>
      </w:pPr>
      <w:r w:rsidRPr="00CE5F9F">
        <w:rPr>
          <w:lang w:eastAsia="zh-CN"/>
        </w:rPr>
        <w:t>Describe the process that causes a wave to break</w:t>
      </w:r>
    </w:p>
    <w:p w14:paraId="2B4BDF70" w14:textId="77777777" w:rsidR="00CE5F9F" w:rsidRPr="00CE5F9F" w:rsidRDefault="00CE5F9F" w:rsidP="00963AA7">
      <w:pPr>
        <w:pStyle w:val="ListNumber"/>
        <w:numPr>
          <w:ilvl w:val="0"/>
          <w:numId w:val="16"/>
        </w:numPr>
      </w:pPr>
      <w:r w:rsidRPr="00CE5F9F">
        <w:rPr>
          <w:lang w:eastAsia="zh-CN"/>
        </w:rPr>
        <w:t>Why is Santa Cruz so popular for surfing?</w:t>
      </w:r>
    </w:p>
    <w:p w14:paraId="18C7901A" w14:textId="77777777" w:rsidR="00CE5F9F" w:rsidRPr="00CE5F9F" w:rsidRDefault="00CE5F9F" w:rsidP="00963AA7">
      <w:pPr>
        <w:pStyle w:val="ListNumber"/>
        <w:numPr>
          <w:ilvl w:val="0"/>
          <w:numId w:val="16"/>
        </w:numPr>
      </w:pPr>
      <w:r w:rsidRPr="00CE5F9F">
        <w:rPr>
          <w:lang w:eastAsia="zh-CN"/>
        </w:rPr>
        <w:t xml:space="preserve">How often do tides change? </w:t>
      </w:r>
    </w:p>
    <w:p w14:paraId="3AEFE2B4" w14:textId="77777777" w:rsidR="00CE5F9F" w:rsidRPr="00CE5F9F" w:rsidRDefault="00CE5F9F" w:rsidP="00963AA7">
      <w:pPr>
        <w:pStyle w:val="ListNumber"/>
        <w:numPr>
          <w:ilvl w:val="0"/>
          <w:numId w:val="16"/>
        </w:numPr>
        <w:rPr>
          <w:lang w:eastAsia="zh-CN"/>
        </w:rPr>
      </w:pPr>
      <w:r w:rsidRPr="00CE5F9F">
        <w:t xml:space="preserve">What is a lock? </w:t>
      </w:r>
      <w:r w:rsidRPr="00CE5F9F">
        <w:rPr>
          <w:lang w:eastAsia="zh-CN"/>
        </w:rPr>
        <w:t>Draw a diagram in the box below to explain how tides work</w:t>
      </w:r>
    </w:p>
    <w:p w14:paraId="1FD8E224" w14:textId="0B6CFBBD" w:rsidR="00CE5F9F" w:rsidRPr="00CE5F9F" w:rsidRDefault="00CE5F9F" w:rsidP="00CE5F9F">
      <w:pPr>
        <w:adjustRightInd w:val="0"/>
        <w:snapToGrid w:val="0"/>
        <w:spacing w:before="80"/>
      </w:pPr>
      <w:r w:rsidRPr="00CE5F9F">
        <w:rPr>
          <w:noProof/>
          <w:lang w:eastAsia="en-AU"/>
        </w:rPr>
        <mc:AlternateContent>
          <mc:Choice Requires="wps">
            <w:drawing>
              <wp:inline distT="0" distB="0" distL="0" distR="0" wp14:anchorId="2F8C66D5" wp14:editId="4CA87FF3">
                <wp:extent cx="6116320" cy="1698171"/>
                <wp:effectExtent l="0" t="0" r="17780" b="16510"/>
                <wp:docPr id="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98171"/>
                        </a:xfrm>
                        <a:prstGeom prst="rect">
                          <a:avLst/>
                        </a:prstGeom>
                        <a:solidFill>
                          <a:srgbClr val="FFFFFF"/>
                        </a:solidFill>
                        <a:ln w="9525">
                          <a:solidFill>
                            <a:srgbClr val="000000"/>
                          </a:solidFill>
                          <a:miter lim="800000"/>
                          <a:headEnd/>
                          <a:tailEnd/>
                        </a:ln>
                      </wps:spPr>
                      <wps:txbx>
                        <w:txbxContent>
                          <w:p w14:paraId="3FBAA054" w14:textId="77777777" w:rsidR="008A57A0" w:rsidRDefault="008A57A0" w:rsidP="00CE5F9F">
                            <w:pPr>
                              <w:spacing w:before="120"/>
                            </w:pPr>
                          </w:p>
                        </w:txbxContent>
                      </wps:txbx>
                      <wps:bodyPr rot="0" vert="horz" wrap="square" lIns="91440" tIns="45720" rIns="91440" bIns="45720" anchor="t" anchorCtr="0">
                        <a:noAutofit/>
                      </wps:bodyPr>
                    </wps:wsp>
                  </a:graphicData>
                </a:graphic>
              </wp:inline>
            </w:drawing>
          </mc:Choice>
          <mc:Fallback>
            <w:pict>
              <v:shapetype w14:anchorId="2F8C66D5" id="_x0000_t202" coordsize="21600,21600" o:spt="202" path="m,l,21600r21600,l21600,xe">
                <v:stroke joinstyle="miter"/>
                <v:path gradientshapeok="t" o:connecttype="rect"/>
              </v:shapetype>
              <v:shape id="_x0000_s1032" type="#_x0000_t202" alt="A blank text box for students to respond" style="width:481.6pt;height:1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">
                <v:textbox>
                  <w:txbxContent>
                    <w:p w14:paraId="3FBAA054" w14:textId="77777777" w:rsidR="008A57A0" w:rsidRDefault="008A57A0" w:rsidP="00CE5F9F">
                      <w:pPr>
                        <w:spacing w:before="120"/>
                      </w:pPr>
                    </w:p>
                  </w:txbxContent>
                </v:textbox>
                <w10:anchorlock/>
              </v:shape>
            </w:pict>
          </mc:Fallback>
        </mc:AlternateContent>
      </w:r>
    </w:p>
    <w:p w14:paraId="639B2761" w14:textId="77777777" w:rsidR="00CE5F9F" w:rsidRPr="00CE5F9F" w:rsidRDefault="00CE5F9F" w:rsidP="00D60D29">
      <w:pPr>
        <w:pStyle w:val="ListNumber"/>
      </w:pPr>
      <w:r w:rsidRPr="00CE5F9F">
        <w:lastRenderedPageBreak/>
        <w:t>Describe why tides can be dangerous</w:t>
      </w:r>
    </w:p>
    <w:p w14:paraId="524297BE" w14:textId="77777777" w:rsidR="00CE5F9F" w:rsidRPr="00CE5F9F" w:rsidRDefault="00CE5F9F" w:rsidP="00D60D29">
      <w:pPr>
        <w:pStyle w:val="ListNumber"/>
      </w:pPr>
      <w:r w:rsidRPr="00CE5F9F">
        <w:t>How do you spot a rip?</w:t>
      </w:r>
    </w:p>
    <w:p w14:paraId="5FC43641" w14:textId="77777777" w:rsidR="00CE5F9F" w:rsidRPr="00CE5F9F" w:rsidRDefault="00CE5F9F" w:rsidP="00D60D29">
      <w:pPr>
        <w:pStyle w:val="ListNumber"/>
      </w:pPr>
      <w:r w:rsidRPr="00CE5F9F">
        <w:t>If caught in a rip what should you do?</w:t>
      </w:r>
    </w:p>
    <w:p w14:paraId="05623A7A" w14:textId="77777777" w:rsidR="00CE5F9F" w:rsidRPr="00CE5F9F" w:rsidRDefault="00CE5F9F" w:rsidP="007F0C4E">
      <w:pPr>
        <w:pStyle w:val="Heading2"/>
      </w:pPr>
      <w:r w:rsidRPr="00CE5F9F">
        <w:t>After the episode</w:t>
      </w:r>
    </w:p>
    <w:p w14:paraId="246A0C26" w14:textId="77777777" w:rsidR="00CE5F9F" w:rsidRPr="00CE5F9F" w:rsidRDefault="00CE5F9F" w:rsidP="00963AA7">
      <w:pPr>
        <w:pStyle w:val="ListNumber"/>
        <w:numPr>
          <w:ilvl w:val="0"/>
          <w:numId w:val="17"/>
        </w:numPr>
        <w:rPr>
          <w:lang w:eastAsia="zh-CN"/>
        </w:rPr>
      </w:pPr>
      <w:r w:rsidRPr="00CE5F9F">
        <w:rPr>
          <w:lang w:eastAsia="zh-CN"/>
        </w:rPr>
        <w:t>Using the information gathered in the previous activities, create definitions for each of the following:</w:t>
      </w:r>
    </w:p>
    <w:p w14:paraId="1360DFA1" w14:textId="77777777" w:rsidR="00CE5F9F" w:rsidRPr="00CE5F9F" w:rsidRDefault="00CE5F9F" w:rsidP="00D60D29">
      <w:pPr>
        <w:pStyle w:val="ListNumber2"/>
        <w:rPr>
          <w:lang w:eastAsia="zh-CN"/>
        </w:rPr>
      </w:pPr>
      <w:r w:rsidRPr="00CE5F9F">
        <w:rPr>
          <w:lang w:eastAsia="zh-CN"/>
        </w:rPr>
        <w:t>Waves - ______________________________________________________</w:t>
      </w:r>
    </w:p>
    <w:p w14:paraId="066FE474" w14:textId="77777777" w:rsidR="00CE5F9F" w:rsidRPr="00CE5F9F" w:rsidRDefault="00CE5F9F" w:rsidP="00D60D29">
      <w:pPr>
        <w:pStyle w:val="ListNumber2"/>
        <w:rPr>
          <w:lang w:eastAsia="zh-CN"/>
        </w:rPr>
      </w:pPr>
      <w:r w:rsidRPr="00CE5F9F">
        <w:rPr>
          <w:lang w:eastAsia="zh-CN"/>
        </w:rPr>
        <w:t>Tides - _______________________________________________________</w:t>
      </w:r>
    </w:p>
    <w:p w14:paraId="0D9BFC21" w14:textId="77777777" w:rsidR="00CE5F9F" w:rsidRPr="00CE5F9F" w:rsidRDefault="00CE5F9F" w:rsidP="00D60D29">
      <w:pPr>
        <w:pStyle w:val="ListNumber2"/>
        <w:rPr>
          <w:lang w:eastAsia="zh-CN"/>
        </w:rPr>
      </w:pPr>
      <w:r w:rsidRPr="00CE5F9F">
        <w:rPr>
          <w:lang w:eastAsia="zh-CN"/>
        </w:rPr>
        <w:t>Rips - ________________________________________________________</w:t>
      </w:r>
    </w:p>
    <w:p w14:paraId="34242421" w14:textId="77777777" w:rsidR="00CE5F9F" w:rsidRPr="00CE5F9F" w:rsidRDefault="00CE5F9F" w:rsidP="00D60D29">
      <w:pPr>
        <w:pStyle w:val="ListNumber"/>
        <w:rPr>
          <w:lang w:eastAsia="zh-CN"/>
        </w:rPr>
      </w:pPr>
      <w:r w:rsidRPr="00CE5F9F">
        <w:rPr>
          <w:lang w:eastAsia="zh-CN"/>
        </w:rPr>
        <w:t>If you go to a patrolled beach in Australia, safe swimming zones are identified with red and yellow flags.  Use the space below to draw a sketch map of a beach.  Include flags, waves and a rip.</w:t>
      </w:r>
    </w:p>
    <w:p w14:paraId="698ACAEC" w14:textId="55F90714" w:rsidR="00CE5F9F" w:rsidRPr="00CE5F9F" w:rsidRDefault="00CE5F9F" w:rsidP="00CE5F9F">
      <w:pPr>
        <w:rPr>
          <w:lang w:eastAsia="zh-CN"/>
        </w:rPr>
      </w:pPr>
      <w:r w:rsidRPr="00CE5F9F">
        <w:rPr>
          <w:noProof/>
          <w:lang w:eastAsia="en-AU"/>
        </w:rPr>
        <mc:AlternateContent>
          <mc:Choice Requires="wps">
            <w:drawing>
              <wp:inline distT="0" distB="0" distL="0" distR="0" wp14:anchorId="35F89ED4" wp14:editId="003CAF3E">
                <wp:extent cx="6116320" cy="3348842"/>
                <wp:effectExtent l="0" t="0" r="17780" b="23495"/>
                <wp:docPr id="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348842"/>
                        </a:xfrm>
                        <a:prstGeom prst="rect">
                          <a:avLst/>
                        </a:prstGeom>
                        <a:solidFill>
                          <a:srgbClr val="FFFFFF"/>
                        </a:solidFill>
                        <a:ln w="9525">
                          <a:solidFill>
                            <a:srgbClr val="000000"/>
                          </a:solidFill>
                          <a:miter lim="800000"/>
                          <a:headEnd/>
                          <a:tailEnd/>
                        </a:ln>
                      </wps:spPr>
                      <wps:txbx>
                        <w:txbxContent>
                          <w:p w14:paraId="68EDE3C4" w14:textId="77777777" w:rsidR="008A57A0" w:rsidRDefault="008A57A0" w:rsidP="00CE5F9F"/>
                        </w:txbxContent>
                      </wps:txbx>
                      <wps:bodyPr rot="0" vert="horz" wrap="square" lIns="91440" tIns="45720" rIns="91440" bIns="45720" anchor="t" anchorCtr="0">
                        <a:noAutofit/>
                      </wps:bodyPr>
                    </wps:wsp>
                  </a:graphicData>
                </a:graphic>
              </wp:inline>
            </w:drawing>
          </mc:Choice>
          <mc:Fallback>
            <w:pict>
              <v:shape w14:anchorId="35F89ED4" id="_x0000_s1033" type="#_x0000_t202" alt="A blank text box for students to respond" style="width:481.6pt;height:2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">
                <v:textbox>
                  <w:txbxContent>
                    <w:p w14:paraId="68EDE3C4" w14:textId="77777777" w:rsidR="008A57A0" w:rsidRDefault="008A57A0" w:rsidP="00CE5F9F"/>
                  </w:txbxContent>
                </v:textbox>
                <w10:anchorlock/>
              </v:shape>
            </w:pict>
          </mc:Fallback>
        </mc:AlternateContent>
      </w:r>
    </w:p>
    <w:p w14:paraId="0C979DC6" w14:textId="27EF3E37" w:rsidR="00686DF6" w:rsidRDefault="00CE5F9F" w:rsidP="00CE5F9F">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CE5F9F">
        <w:rPr>
          <w:rFonts w:cs="Arial"/>
          <w:b/>
          <w:bCs/>
          <w:lang w:eastAsia="zh-CN"/>
        </w:rPr>
        <w:t>Follow-up activity:</w:t>
      </w:r>
      <w:r w:rsidRPr="00CE5F9F">
        <w:rPr>
          <w:rFonts w:cs="Arial"/>
          <w:lang w:eastAsia="zh-CN"/>
        </w:rPr>
        <w:t xml:space="preserve"> In Australia we don’t use the term ‘rip currents’ as a current is a different ocean process.  Research currents and discover how they may impact on waves, tides and the flow of water around the globe.</w:t>
      </w:r>
    </w:p>
    <w:p w14:paraId="20328565" w14:textId="77777777" w:rsidR="00686DF6" w:rsidRDefault="00686DF6">
      <w:pPr>
        <w:spacing w:after="0"/>
        <w:rPr>
          <w:rFonts w:cs="Arial"/>
          <w:lang w:eastAsia="zh-CN"/>
        </w:rPr>
      </w:pPr>
      <w:r>
        <w:rPr>
          <w:rFonts w:cs="Arial"/>
          <w:lang w:eastAsia="zh-CN"/>
        </w:rPr>
        <w:br w:type="page"/>
      </w:r>
    </w:p>
    <w:p w14:paraId="36C1DF07" w14:textId="1D0DA693" w:rsidR="00571E5E" w:rsidRPr="00571E5E" w:rsidRDefault="00571E5E" w:rsidP="009C62AB">
      <w:pPr>
        <w:pStyle w:val="Heading1"/>
      </w:pPr>
      <w:bookmarkStart w:id="4" w:name="_Fierce_Earth_–_1"/>
      <w:bookmarkEnd w:id="4"/>
      <w:r w:rsidRPr="00571E5E">
        <w:lastRenderedPageBreak/>
        <w:t>Fierce Earth</w:t>
      </w:r>
      <w:r w:rsidR="006E1C96" w:rsidRPr="006E1C96">
        <w:t xml:space="preserve"> – </w:t>
      </w:r>
      <w:r w:rsidRPr="00571E5E">
        <w:t>Waves and Tides</w:t>
      </w:r>
    </w:p>
    <w:p w14:paraId="4695E842" w14:textId="77777777" w:rsidR="00571E5E" w:rsidRPr="00571E5E" w:rsidRDefault="00571E5E" w:rsidP="00571E5E">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71E5E">
        <w:rPr>
          <w:rFonts w:cs="Arial"/>
          <w:b/>
          <w:bCs/>
          <w:lang w:eastAsia="zh-CN"/>
        </w:rPr>
        <w:t xml:space="preserve">ABC ME screening details: </w:t>
      </w:r>
      <w:r w:rsidRPr="00571E5E">
        <w:rPr>
          <w:rFonts w:cs="Arial"/>
          <w:lang w:eastAsia="zh-CN"/>
        </w:rPr>
        <w:t>26 May, 2020 – 12:45pm</w:t>
      </w:r>
    </w:p>
    <w:p w14:paraId="7FFC0836" w14:textId="77777777" w:rsidR="00571E5E" w:rsidRPr="00571E5E" w:rsidRDefault="00571E5E" w:rsidP="00571E5E">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71E5E">
        <w:rPr>
          <w:rFonts w:cs="Arial"/>
          <w:lang w:eastAsia="zh-CN"/>
        </w:rPr>
        <w:t xml:space="preserve">This episode can also be viewed on </w:t>
      </w:r>
      <w:hyperlink r:id="rId15">
        <w:r w:rsidRPr="00571E5E">
          <w:rPr>
            <w:rFonts w:cs="Arial"/>
            <w:color w:val="2F5496" w:themeColor="accent1" w:themeShade="BF"/>
            <w:u w:val="single"/>
            <w:lang w:eastAsia="zh-CN"/>
          </w:rPr>
          <w:t>ABC iView</w:t>
        </w:r>
      </w:hyperlink>
      <w:r w:rsidRPr="00571E5E">
        <w:rPr>
          <w:rFonts w:cs="Arial"/>
          <w:lang w:eastAsia="zh-CN"/>
        </w:rPr>
        <w:t xml:space="preserve"> after the scheduled screening time.</w:t>
      </w:r>
    </w:p>
    <w:p w14:paraId="02D3F077" w14:textId="77777777" w:rsidR="00571E5E" w:rsidRPr="00571E5E" w:rsidRDefault="00571E5E" w:rsidP="00571E5E">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71E5E">
        <w:rPr>
          <w:rFonts w:cs="Arial"/>
          <w:b/>
          <w:bCs/>
          <w:lang w:eastAsia="zh-CN"/>
        </w:rPr>
        <w:t xml:space="preserve">Key learning areas: </w:t>
      </w:r>
      <w:r w:rsidRPr="00571E5E">
        <w:rPr>
          <w:rFonts w:cs="Arial"/>
          <w:lang w:eastAsia="zh-CN"/>
        </w:rPr>
        <w:t>science</w:t>
      </w:r>
    </w:p>
    <w:p w14:paraId="17BCA7A0" w14:textId="77777777" w:rsidR="00571E5E" w:rsidRPr="00571E5E" w:rsidRDefault="00571E5E" w:rsidP="00571E5E">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71E5E">
        <w:rPr>
          <w:rFonts w:cs="Arial"/>
          <w:b/>
          <w:lang w:eastAsia="zh-CN"/>
        </w:rPr>
        <w:t>Level:</w:t>
      </w:r>
      <w:r w:rsidRPr="00571E5E">
        <w:rPr>
          <w:rFonts w:cs="Arial"/>
          <w:lang w:eastAsia="zh-CN"/>
        </w:rPr>
        <w:t xml:space="preserve"> secondary</w:t>
      </w:r>
    </w:p>
    <w:p w14:paraId="3B7766EA" w14:textId="77777777" w:rsidR="00571E5E" w:rsidRPr="00571E5E" w:rsidRDefault="00571E5E" w:rsidP="00571E5E">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71E5E">
        <w:rPr>
          <w:rFonts w:cs="Arial"/>
          <w:b/>
          <w:bCs/>
          <w:lang w:eastAsia="zh-CN"/>
        </w:rPr>
        <w:t xml:space="preserve">About: </w:t>
      </w:r>
      <w:r w:rsidRPr="00571E5E">
        <w:rPr>
          <w:rFonts w:cs="Arial"/>
          <w:bCs/>
          <w:lang w:eastAsia="zh-CN"/>
        </w:rPr>
        <w:t>its wet-suits on for the Fierce Earth team as they hit the surf to unlock the secrets of king-sized waves and fast rising tides.</w:t>
      </w:r>
    </w:p>
    <w:p w14:paraId="6EB3FBEB" w14:textId="77777777" w:rsidR="00571E5E" w:rsidRPr="00571E5E" w:rsidRDefault="00571E5E" w:rsidP="007F0C4E">
      <w:pPr>
        <w:pStyle w:val="Heading2"/>
      </w:pPr>
      <w:r w:rsidRPr="00571E5E">
        <w:t>Before the episode</w:t>
      </w:r>
    </w:p>
    <w:p w14:paraId="09D44935" w14:textId="77777777" w:rsidR="00571E5E" w:rsidRPr="00571E5E" w:rsidRDefault="00571E5E" w:rsidP="00963AA7">
      <w:pPr>
        <w:pStyle w:val="ListNumber"/>
        <w:numPr>
          <w:ilvl w:val="0"/>
          <w:numId w:val="18"/>
        </w:numPr>
        <w:rPr>
          <w:lang w:eastAsia="zh-CN"/>
        </w:rPr>
      </w:pPr>
      <w:r w:rsidRPr="00571E5E">
        <w:rPr>
          <w:lang w:eastAsia="zh-CN"/>
        </w:rPr>
        <w:t>What are waves? What are some examples of waves that you are familiar with?</w:t>
      </w:r>
    </w:p>
    <w:p w14:paraId="300919D9" w14:textId="77777777" w:rsidR="00571E5E" w:rsidRPr="00571E5E" w:rsidRDefault="00571E5E" w:rsidP="00963AA7">
      <w:pPr>
        <w:pStyle w:val="ListNumber"/>
        <w:numPr>
          <w:ilvl w:val="0"/>
          <w:numId w:val="18"/>
        </w:numPr>
        <w:rPr>
          <w:lang w:eastAsia="zh-CN"/>
        </w:rPr>
      </w:pPr>
      <w:r w:rsidRPr="00571E5E">
        <w:rPr>
          <w:lang w:eastAsia="zh-CN"/>
        </w:rPr>
        <w:t>How are waves formed?</w:t>
      </w:r>
    </w:p>
    <w:p w14:paraId="68315805" w14:textId="77777777" w:rsidR="00571E5E" w:rsidRPr="00571E5E" w:rsidRDefault="00571E5E" w:rsidP="00963AA7">
      <w:pPr>
        <w:pStyle w:val="ListNumber"/>
        <w:numPr>
          <w:ilvl w:val="0"/>
          <w:numId w:val="18"/>
        </w:numPr>
        <w:rPr>
          <w:lang w:eastAsia="zh-CN"/>
        </w:rPr>
      </w:pPr>
      <w:r w:rsidRPr="00571E5E">
        <w:rPr>
          <w:lang w:eastAsia="zh-CN"/>
        </w:rPr>
        <w:t>What is an energy transfer?</w:t>
      </w:r>
    </w:p>
    <w:p w14:paraId="480AAEE1" w14:textId="77777777" w:rsidR="00571E5E" w:rsidRPr="00571E5E" w:rsidRDefault="00571E5E" w:rsidP="00963AA7">
      <w:pPr>
        <w:pStyle w:val="ListNumber"/>
        <w:numPr>
          <w:ilvl w:val="0"/>
          <w:numId w:val="18"/>
        </w:numPr>
        <w:rPr>
          <w:lang w:eastAsia="zh-CN"/>
        </w:rPr>
      </w:pPr>
      <w:r w:rsidRPr="00571E5E">
        <w:rPr>
          <w:lang w:eastAsia="zh-CN"/>
        </w:rPr>
        <w:t>Why do sandcastles that you build at the beach breakdown?</w:t>
      </w:r>
    </w:p>
    <w:p w14:paraId="5CE3B944" w14:textId="77777777" w:rsidR="00571E5E" w:rsidRPr="00571E5E" w:rsidRDefault="00571E5E" w:rsidP="00571E5E">
      <w:pPr>
        <w:adjustRightInd w:val="0"/>
        <w:snapToGrid w:val="0"/>
        <w:spacing w:before="80"/>
        <w:rPr>
          <w:lang w:eastAsia="zh-CN"/>
        </w:rPr>
      </w:pPr>
      <w:r w:rsidRPr="00571E5E">
        <w:rPr>
          <w:noProof/>
          <w:lang w:eastAsia="en-AU"/>
        </w:rPr>
        <mc:AlternateContent>
          <mc:Choice Requires="wps">
            <w:drawing>
              <wp:inline distT="0" distB="0" distL="0" distR="0" wp14:anchorId="4CE8F4E3" wp14:editId="20079663">
                <wp:extent cx="6120000" cy="1495109"/>
                <wp:effectExtent l="0" t="0" r="14605" b="10160"/>
                <wp:docPr id="9"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95109"/>
                        </a:xfrm>
                        <a:prstGeom prst="rect">
                          <a:avLst/>
                        </a:prstGeom>
                        <a:solidFill>
                          <a:srgbClr val="FFFFFF"/>
                        </a:solidFill>
                        <a:ln w="9525">
                          <a:solidFill>
                            <a:srgbClr val="000000"/>
                          </a:solidFill>
                          <a:miter lim="800000"/>
                          <a:headEnd/>
                          <a:tailEnd/>
                        </a:ln>
                      </wps:spPr>
                      <wps:txbx>
                        <w:txbxContent>
                          <w:p w14:paraId="07F54E0A" w14:textId="77777777" w:rsidR="008A57A0" w:rsidRDefault="008A57A0" w:rsidP="00571E5E"/>
                        </w:txbxContent>
                      </wps:txbx>
                      <wps:bodyPr rot="0" vert="horz" wrap="square" lIns="91440" tIns="45720" rIns="91440" bIns="45720" anchor="t" anchorCtr="0">
                        <a:noAutofit/>
                      </wps:bodyPr>
                    </wps:wsp>
                  </a:graphicData>
                </a:graphic>
              </wp:inline>
            </w:drawing>
          </mc:Choice>
          <mc:Fallback>
            <w:pict>
              <v:shape w14:anchorId="4CE8F4E3" id="_x0000_s1034"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">
                <v:textbox>
                  <w:txbxContent>
                    <w:p w14:paraId="07F54E0A" w14:textId="77777777" w:rsidR="008A57A0" w:rsidRDefault="008A57A0" w:rsidP="00571E5E"/>
                  </w:txbxContent>
                </v:textbox>
                <w10:anchorlock/>
              </v:shape>
            </w:pict>
          </mc:Fallback>
        </mc:AlternateContent>
      </w:r>
    </w:p>
    <w:p w14:paraId="27474324" w14:textId="77777777" w:rsidR="00571E5E" w:rsidRPr="00571E5E" w:rsidRDefault="00571E5E" w:rsidP="007F0C4E">
      <w:pPr>
        <w:pStyle w:val="Heading2"/>
      </w:pPr>
      <w:r w:rsidRPr="00571E5E">
        <w:t>During the episode</w:t>
      </w:r>
    </w:p>
    <w:p w14:paraId="73E782F5" w14:textId="77777777" w:rsidR="00571E5E" w:rsidRPr="00571E5E" w:rsidRDefault="00571E5E" w:rsidP="00963AA7">
      <w:pPr>
        <w:pStyle w:val="ListNumber"/>
        <w:numPr>
          <w:ilvl w:val="0"/>
          <w:numId w:val="19"/>
        </w:numPr>
      </w:pPr>
      <w:r w:rsidRPr="00571E5E">
        <w:t>Where does the energy carried in waves come from?</w:t>
      </w:r>
    </w:p>
    <w:p w14:paraId="1397EAC4" w14:textId="77777777" w:rsidR="00571E5E" w:rsidRPr="00571E5E" w:rsidRDefault="00571E5E" w:rsidP="00963AA7">
      <w:pPr>
        <w:pStyle w:val="ListNumber"/>
        <w:numPr>
          <w:ilvl w:val="0"/>
          <w:numId w:val="19"/>
        </w:numPr>
      </w:pPr>
      <w:r w:rsidRPr="00571E5E">
        <w:t>How do waves start?</w:t>
      </w:r>
    </w:p>
    <w:p w14:paraId="46161B1F" w14:textId="77777777" w:rsidR="00571E5E" w:rsidRPr="00571E5E" w:rsidRDefault="00571E5E" w:rsidP="00963AA7">
      <w:pPr>
        <w:pStyle w:val="ListNumber"/>
        <w:numPr>
          <w:ilvl w:val="0"/>
          <w:numId w:val="19"/>
        </w:numPr>
      </w:pPr>
      <w:r w:rsidRPr="00571E5E">
        <w:t>Explain why waves “break” close to the shoreline</w:t>
      </w:r>
    </w:p>
    <w:p w14:paraId="591B5DC2" w14:textId="77777777" w:rsidR="00571E5E" w:rsidRPr="00571E5E" w:rsidRDefault="00571E5E" w:rsidP="00963AA7">
      <w:pPr>
        <w:pStyle w:val="ListNumber"/>
        <w:numPr>
          <w:ilvl w:val="0"/>
          <w:numId w:val="19"/>
        </w:numPr>
      </w:pPr>
      <w:r w:rsidRPr="00571E5E">
        <w:t>How many high tides and low tides are usually experienced each day?</w:t>
      </w:r>
    </w:p>
    <w:p w14:paraId="09E8D217" w14:textId="77777777" w:rsidR="00571E5E" w:rsidRPr="00571E5E" w:rsidRDefault="00571E5E" w:rsidP="00963AA7">
      <w:pPr>
        <w:pStyle w:val="ListNumber"/>
        <w:numPr>
          <w:ilvl w:val="0"/>
          <w:numId w:val="19"/>
        </w:numPr>
      </w:pPr>
      <w:r w:rsidRPr="00571E5E">
        <w:t>What is gravity? How does the gravity of the moon cause high and low tides on earth? Draw a diagram to support your answer.</w:t>
      </w:r>
    </w:p>
    <w:p w14:paraId="43D08470" w14:textId="77777777" w:rsidR="00571E5E" w:rsidRPr="00571E5E" w:rsidRDefault="00571E5E" w:rsidP="00963AA7">
      <w:pPr>
        <w:pStyle w:val="ListNumber"/>
        <w:numPr>
          <w:ilvl w:val="0"/>
          <w:numId w:val="19"/>
        </w:numPr>
      </w:pPr>
      <w:r w:rsidRPr="00571E5E">
        <w:t>What is a tidal range? Explain why the Seven Estuary experiences such a large tidal range.</w:t>
      </w:r>
    </w:p>
    <w:p w14:paraId="31758C7D" w14:textId="77777777" w:rsidR="00571E5E" w:rsidRPr="00571E5E" w:rsidRDefault="00571E5E" w:rsidP="00571E5E">
      <w:pPr>
        <w:adjustRightInd w:val="0"/>
        <w:snapToGrid w:val="0"/>
        <w:spacing w:before="80"/>
        <w:rPr>
          <w:lang w:eastAsia="zh-CN"/>
        </w:rPr>
      </w:pPr>
      <w:r w:rsidRPr="00571E5E">
        <w:rPr>
          <w:noProof/>
          <w:lang w:eastAsia="en-AU"/>
        </w:rPr>
        <w:lastRenderedPageBreak/>
        <mc:AlternateContent>
          <mc:Choice Requires="wps">
            <w:drawing>
              <wp:inline distT="0" distB="0" distL="0" distR="0" wp14:anchorId="5E211959" wp14:editId="36D64CD1">
                <wp:extent cx="6119495" cy="2488223"/>
                <wp:effectExtent l="0" t="0" r="14605" b="26670"/>
                <wp:docPr id="1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488223"/>
                        </a:xfrm>
                        <a:prstGeom prst="rect">
                          <a:avLst/>
                        </a:prstGeom>
                        <a:solidFill>
                          <a:srgbClr val="FFFFFF"/>
                        </a:solidFill>
                        <a:ln w="9525">
                          <a:solidFill>
                            <a:srgbClr val="000000"/>
                          </a:solidFill>
                          <a:miter lim="800000"/>
                          <a:headEnd/>
                          <a:tailEnd/>
                        </a:ln>
                      </wps:spPr>
                      <wps:txbx>
                        <w:txbxContent>
                          <w:p w14:paraId="174F2519" w14:textId="77777777" w:rsidR="008A57A0" w:rsidRDefault="008A57A0" w:rsidP="00571E5E"/>
                        </w:txbxContent>
                      </wps:txbx>
                      <wps:bodyPr rot="0" vert="horz" wrap="square" lIns="91440" tIns="45720" rIns="91440" bIns="45720" anchor="t" anchorCtr="0">
                        <a:noAutofit/>
                      </wps:bodyPr>
                    </wps:wsp>
                  </a:graphicData>
                </a:graphic>
              </wp:inline>
            </w:drawing>
          </mc:Choice>
          <mc:Fallback>
            <w:pict>
              <v:shape w14:anchorId="5E211959" id="_x0000_s1035" type="#_x0000_t202" alt="A blank text box for students to respond" style="width:481.85pt;height:19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">
                <v:textbox>
                  <w:txbxContent>
                    <w:p w14:paraId="174F2519" w14:textId="77777777" w:rsidR="008A57A0" w:rsidRDefault="008A57A0" w:rsidP="00571E5E"/>
                  </w:txbxContent>
                </v:textbox>
                <w10:anchorlock/>
              </v:shape>
            </w:pict>
          </mc:Fallback>
        </mc:AlternateContent>
      </w:r>
    </w:p>
    <w:p w14:paraId="059B5C0C" w14:textId="77777777" w:rsidR="00571E5E" w:rsidRPr="00571E5E" w:rsidRDefault="00571E5E" w:rsidP="00B87703">
      <w:pPr>
        <w:pStyle w:val="Heading2"/>
      </w:pPr>
      <w:r w:rsidRPr="00571E5E">
        <w:t>After the episode</w:t>
      </w:r>
    </w:p>
    <w:p w14:paraId="3426FA86" w14:textId="77777777" w:rsidR="00571E5E" w:rsidRPr="00571E5E" w:rsidRDefault="00571E5E" w:rsidP="00963AA7">
      <w:pPr>
        <w:pStyle w:val="ListNumber"/>
        <w:numPr>
          <w:ilvl w:val="0"/>
          <w:numId w:val="20"/>
        </w:numPr>
      </w:pPr>
      <w:r w:rsidRPr="00571E5E">
        <w:t>What is a rip current?</w:t>
      </w:r>
    </w:p>
    <w:p w14:paraId="5665A911" w14:textId="77777777" w:rsidR="00571E5E" w:rsidRPr="00571E5E" w:rsidRDefault="00571E5E" w:rsidP="00D60D29">
      <w:pPr>
        <w:pStyle w:val="ListNumber"/>
      </w:pPr>
      <w:r w:rsidRPr="00571E5E">
        <w:t>If a person is out swimming at the beach and suddenly becomes caught in a rip current, what should they do?</w:t>
      </w:r>
    </w:p>
    <w:p w14:paraId="1513C878" w14:textId="77777777" w:rsidR="00571E5E" w:rsidRPr="00571E5E" w:rsidRDefault="00571E5E" w:rsidP="00D60D29">
      <w:pPr>
        <w:pStyle w:val="FeatureBox2"/>
      </w:pPr>
      <w:r w:rsidRPr="00571E5E">
        <w:rPr>
          <w:b/>
          <w:bCs/>
        </w:rPr>
        <w:t>Follow-up activity:</w:t>
      </w:r>
      <w:r w:rsidRPr="00571E5E">
        <w:t xml:space="preserve"> Imagine you have been given access to the following materials: hand held fan with 3 speed settings, ruler, fish tank with no water, water, marker pen.</w:t>
      </w:r>
    </w:p>
    <w:p w14:paraId="32FE6E86" w14:textId="77777777" w:rsidR="00571E5E" w:rsidRPr="00D60D29" w:rsidRDefault="00571E5E" w:rsidP="00D60D29">
      <w:pPr>
        <w:pStyle w:val="FeatureBox2"/>
      </w:pPr>
      <w:r w:rsidRPr="00D60D29">
        <w:t>Explain how you could model the formation of waves using these materials. Include a labelled diagram of your model.</w:t>
      </w:r>
    </w:p>
    <w:p w14:paraId="65E2D6BB" w14:textId="77777777" w:rsidR="00571E5E" w:rsidRPr="00D60D29" w:rsidRDefault="00571E5E" w:rsidP="00D60D29">
      <w:pPr>
        <w:pStyle w:val="FeatureBox2"/>
      </w:pPr>
      <w:r w:rsidRPr="00D60D29">
        <w:t>Construct a hypothesis on the effect of increasing wind speed on wave height.</w:t>
      </w:r>
    </w:p>
    <w:p w14:paraId="4A54ABC9" w14:textId="77777777" w:rsidR="00571E5E" w:rsidRPr="00D60D29" w:rsidRDefault="00571E5E" w:rsidP="00D60D29">
      <w:pPr>
        <w:pStyle w:val="FeatureBox2"/>
      </w:pPr>
      <w:r w:rsidRPr="00D60D29">
        <w:t>Write a method to test your hypothesis, on a small scale, using the model you described in part b.</w:t>
      </w:r>
    </w:p>
    <w:p w14:paraId="2D4F0E6B" w14:textId="77777777" w:rsidR="00571E5E" w:rsidRPr="00D60D29" w:rsidRDefault="00571E5E" w:rsidP="00D60D29">
      <w:pPr>
        <w:pStyle w:val="FeatureBox2"/>
      </w:pPr>
      <w:r w:rsidRPr="00D60D29">
        <w:t>Identify the independent variable, dependent variable and 3 controlled variables for the experiment you wrote in part c.</w:t>
      </w:r>
    </w:p>
    <w:p w14:paraId="4F23B54E" w14:textId="23CD4643" w:rsidR="00571E5E" w:rsidRDefault="00571E5E">
      <w:pPr>
        <w:spacing w:after="0"/>
        <w:rPr>
          <w:lang w:eastAsia="zh-CN"/>
        </w:rPr>
      </w:pPr>
      <w:r>
        <w:rPr>
          <w:lang w:eastAsia="zh-CN"/>
        </w:rPr>
        <w:br w:type="page"/>
      </w:r>
    </w:p>
    <w:p w14:paraId="04177C53" w14:textId="77777777" w:rsidR="0044089C" w:rsidRPr="0044089C" w:rsidRDefault="0044089C" w:rsidP="009C62AB">
      <w:pPr>
        <w:pStyle w:val="Heading1"/>
      </w:pPr>
      <w:bookmarkStart w:id="5" w:name="_Exploration_India_–"/>
      <w:bookmarkEnd w:id="5"/>
      <w:r w:rsidRPr="0044089C">
        <w:lastRenderedPageBreak/>
        <w:t>Exploration India – Urban Life</w:t>
      </w:r>
    </w:p>
    <w:p w14:paraId="140922F8" w14:textId="77777777" w:rsidR="0044089C" w:rsidRPr="0044089C" w:rsidRDefault="0044089C" w:rsidP="004408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089C">
        <w:rPr>
          <w:rFonts w:cs="Arial"/>
          <w:b/>
          <w:bCs/>
          <w:lang w:eastAsia="zh-CN"/>
        </w:rPr>
        <w:t xml:space="preserve">ABC ME screening details: </w:t>
      </w:r>
      <w:r w:rsidRPr="0044089C">
        <w:rPr>
          <w:rFonts w:cs="Arial"/>
          <w:bCs/>
          <w:lang w:eastAsia="zh-CN"/>
        </w:rPr>
        <w:t>Tuesday 26 May</w:t>
      </w:r>
      <w:r w:rsidRPr="0044089C">
        <w:rPr>
          <w:rFonts w:cs="Arial"/>
          <w:lang w:eastAsia="zh-CN"/>
        </w:rPr>
        <w:t xml:space="preserve"> 2020 at 1:15pm</w:t>
      </w:r>
    </w:p>
    <w:p w14:paraId="3D8F3B04" w14:textId="77777777" w:rsidR="0044089C" w:rsidRPr="0044089C" w:rsidRDefault="0044089C" w:rsidP="004408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089C">
        <w:rPr>
          <w:rFonts w:cs="Arial"/>
          <w:lang w:eastAsia="zh-CN"/>
        </w:rPr>
        <w:t xml:space="preserve">This episode can also be viewed on </w:t>
      </w:r>
      <w:hyperlink r:id="rId16">
        <w:r w:rsidRPr="0044089C">
          <w:rPr>
            <w:rFonts w:cs="Arial"/>
            <w:color w:val="2F5496" w:themeColor="accent1" w:themeShade="BF"/>
            <w:u w:val="single"/>
            <w:lang w:eastAsia="zh-CN"/>
          </w:rPr>
          <w:t>ABC iView</w:t>
        </w:r>
      </w:hyperlink>
      <w:r w:rsidRPr="0044089C">
        <w:rPr>
          <w:rFonts w:cs="Arial"/>
          <w:lang w:eastAsia="zh-CN"/>
        </w:rPr>
        <w:t xml:space="preserve"> [after the scheduled screening time].</w:t>
      </w:r>
    </w:p>
    <w:p w14:paraId="3AD7E7C3" w14:textId="4F4321D8" w:rsidR="0044089C" w:rsidRPr="0044089C" w:rsidRDefault="0044089C" w:rsidP="004408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089C">
        <w:rPr>
          <w:rFonts w:cs="Arial"/>
          <w:b/>
          <w:bCs/>
          <w:lang w:eastAsia="zh-CN"/>
        </w:rPr>
        <w:t xml:space="preserve">Key learning areas: </w:t>
      </w:r>
      <w:r w:rsidR="006A4E3C">
        <w:rPr>
          <w:rFonts w:cs="Arial"/>
          <w:lang w:eastAsia="zh-CN"/>
        </w:rPr>
        <w:t>g</w:t>
      </w:r>
      <w:r w:rsidRPr="0044089C">
        <w:rPr>
          <w:rFonts w:cs="Arial"/>
          <w:lang w:eastAsia="zh-CN"/>
        </w:rPr>
        <w:t>eography</w:t>
      </w:r>
    </w:p>
    <w:p w14:paraId="07E2FF7B" w14:textId="4D20B13A" w:rsidR="0044089C" w:rsidRPr="0044089C" w:rsidRDefault="0044089C" w:rsidP="004408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089C">
        <w:rPr>
          <w:rFonts w:cs="Arial"/>
          <w:b/>
          <w:bCs/>
          <w:lang w:eastAsia="zh-CN"/>
        </w:rPr>
        <w:t>Level:</w:t>
      </w:r>
      <w:r w:rsidRPr="0044089C">
        <w:rPr>
          <w:rFonts w:cs="Arial"/>
          <w:lang w:eastAsia="zh-CN"/>
        </w:rPr>
        <w:t xml:space="preserve"> </w:t>
      </w:r>
      <w:r w:rsidR="006A4E3C">
        <w:rPr>
          <w:rFonts w:cs="Arial"/>
          <w:lang w:eastAsia="zh-CN"/>
        </w:rPr>
        <w:t>l</w:t>
      </w:r>
      <w:r w:rsidRPr="0044089C">
        <w:rPr>
          <w:rFonts w:cs="Arial"/>
          <w:lang w:eastAsia="zh-CN"/>
        </w:rPr>
        <w:t>ower secondary, middle secondary</w:t>
      </w:r>
    </w:p>
    <w:p w14:paraId="2A6FCAC8" w14:textId="77777777" w:rsidR="0044089C" w:rsidRPr="0044089C" w:rsidRDefault="0044089C" w:rsidP="004408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089C">
        <w:rPr>
          <w:rFonts w:cs="Arial"/>
          <w:b/>
          <w:bCs/>
          <w:lang w:eastAsia="zh-CN"/>
        </w:rPr>
        <w:t xml:space="preserve">About: </w:t>
      </w:r>
      <w:r w:rsidRPr="0044089C">
        <w:rPr>
          <w:rFonts w:cs="Arial"/>
          <w:lang w:eastAsia="zh-CN"/>
        </w:rPr>
        <w:t>The students explore the impact of urbanisation on Bangalore, India. They meet Chandra, a local geographer who shows them how urbanisation has engulfed villages and created narrow streets and densely built housing.</w:t>
      </w:r>
    </w:p>
    <w:p w14:paraId="1DC31DDF" w14:textId="77777777" w:rsidR="0044089C" w:rsidRPr="0044089C" w:rsidRDefault="0044089C" w:rsidP="00B87703">
      <w:pPr>
        <w:pStyle w:val="Heading2"/>
      </w:pPr>
      <w:r w:rsidRPr="0044089C">
        <w:t>Before the episode</w:t>
      </w:r>
    </w:p>
    <w:p w14:paraId="615DA4DD" w14:textId="77777777" w:rsidR="0044089C" w:rsidRPr="0044089C" w:rsidRDefault="0044089C" w:rsidP="00963AA7">
      <w:pPr>
        <w:pStyle w:val="ListNumber"/>
        <w:numPr>
          <w:ilvl w:val="0"/>
          <w:numId w:val="21"/>
        </w:numPr>
        <w:rPr>
          <w:lang w:eastAsia="zh-CN"/>
        </w:rPr>
      </w:pPr>
      <w:r w:rsidRPr="0044089C">
        <w:rPr>
          <w:lang w:eastAsia="zh-CN"/>
        </w:rPr>
        <w:t>In the table below, provide a range of features of rural and urban areas that distinguish the two areas.</w:t>
      </w:r>
    </w:p>
    <w:tbl>
      <w:tblPr>
        <w:tblStyle w:val="Tableheader"/>
        <w:tblW w:w="0" w:type="auto"/>
        <w:tblLook w:val="04A0" w:firstRow="1" w:lastRow="0" w:firstColumn="1" w:lastColumn="0" w:noHBand="0" w:noVBand="1"/>
        <w:tblCaption w:val="before the episode answer space"/>
      </w:tblPr>
      <w:tblGrid>
        <w:gridCol w:w="4776"/>
        <w:gridCol w:w="4776"/>
      </w:tblGrid>
      <w:tr w:rsidR="0044089C" w:rsidRPr="0044089C" w14:paraId="5C7331F1" w14:textId="77777777" w:rsidTr="0087153D">
        <w:trPr>
          <w:cnfStyle w:val="100000000000" w:firstRow="1" w:lastRow="0" w:firstColumn="0" w:lastColumn="0" w:oddVBand="0" w:evenVBand="0" w:oddHBand="0" w:evenHBand="0" w:firstRowFirstColumn="0" w:firstRowLastColumn="0" w:lastRowFirstColumn="0" w:lastRowLastColumn="0"/>
          <w:trHeight w:val="812"/>
        </w:trPr>
        <w:tc>
          <w:tcPr>
            <w:cnfStyle w:val="001000000100" w:firstRow="0" w:lastRow="0" w:firstColumn="1" w:lastColumn="0" w:oddVBand="0" w:evenVBand="0" w:oddHBand="0" w:evenHBand="0" w:firstRowFirstColumn="1" w:firstRowLastColumn="0" w:lastRowFirstColumn="0" w:lastRowLastColumn="0"/>
            <w:tcW w:w="4776" w:type="dxa"/>
          </w:tcPr>
          <w:p w14:paraId="608A9C9B" w14:textId="77777777" w:rsidR="0044089C" w:rsidRPr="0044089C" w:rsidRDefault="0044089C" w:rsidP="0044089C">
            <w:pPr>
              <w:adjustRightInd w:val="0"/>
              <w:spacing w:before="192" w:after="192"/>
              <w:rPr>
                <w:lang w:eastAsia="zh-CN"/>
              </w:rPr>
            </w:pPr>
            <w:r w:rsidRPr="0044089C">
              <w:rPr>
                <w:lang w:eastAsia="zh-CN"/>
              </w:rPr>
              <w:t>Rural areas</w:t>
            </w:r>
          </w:p>
        </w:tc>
        <w:tc>
          <w:tcPr>
            <w:tcW w:w="4776" w:type="dxa"/>
          </w:tcPr>
          <w:p w14:paraId="40A6DCD8" w14:textId="77777777" w:rsidR="0044089C" w:rsidRPr="0044089C" w:rsidRDefault="0044089C" w:rsidP="0044089C">
            <w:pPr>
              <w:adjustRightInd w:val="0"/>
              <w:cnfStyle w:val="100000000000" w:firstRow="1" w:lastRow="0" w:firstColumn="0" w:lastColumn="0" w:oddVBand="0" w:evenVBand="0" w:oddHBand="0" w:evenHBand="0" w:firstRowFirstColumn="0" w:firstRowLastColumn="0" w:lastRowFirstColumn="0" w:lastRowLastColumn="0"/>
              <w:rPr>
                <w:lang w:eastAsia="zh-CN"/>
              </w:rPr>
            </w:pPr>
            <w:r w:rsidRPr="0044089C">
              <w:rPr>
                <w:lang w:eastAsia="zh-CN"/>
              </w:rPr>
              <w:t>Urban areas</w:t>
            </w:r>
          </w:p>
        </w:tc>
      </w:tr>
      <w:tr w:rsidR="0044089C" w:rsidRPr="0044089C" w14:paraId="1228AE0D" w14:textId="77777777" w:rsidTr="0087153D">
        <w:trPr>
          <w:cnfStyle w:val="000000100000" w:firstRow="0" w:lastRow="0" w:firstColumn="0" w:lastColumn="0" w:oddVBand="0" w:evenVBand="0" w:oddHBand="1" w:evenHBand="0"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4776" w:type="dxa"/>
          </w:tcPr>
          <w:p w14:paraId="4A4FE4D5" w14:textId="77777777" w:rsidR="0044089C" w:rsidRPr="0044089C" w:rsidRDefault="0044089C" w:rsidP="0044089C">
            <w:pPr>
              <w:adjustRightInd w:val="0"/>
              <w:rPr>
                <w:lang w:eastAsia="zh-CN"/>
              </w:rPr>
            </w:pPr>
          </w:p>
        </w:tc>
        <w:tc>
          <w:tcPr>
            <w:tcW w:w="4776" w:type="dxa"/>
          </w:tcPr>
          <w:p w14:paraId="760AAA00" w14:textId="77777777" w:rsidR="0044089C" w:rsidRPr="0044089C" w:rsidRDefault="0044089C" w:rsidP="0044089C">
            <w:pPr>
              <w:adjustRightInd w:val="0"/>
              <w:cnfStyle w:val="000000100000" w:firstRow="0" w:lastRow="0" w:firstColumn="0" w:lastColumn="0" w:oddVBand="0" w:evenVBand="0" w:oddHBand="1" w:evenHBand="0" w:firstRowFirstColumn="0" w:firstRowLastColumn="0" w:lastRowFirstColumn="0" w:lastRowLastColumn="0"/>
              <w:rPr>
                <w:lang w:eastAsia="zh-CN"/>
              </w:rPr>
            </w:pPr>
          </w:p>
        </w:tc>
      </w:tr>
    </w:tbl>
    <w:p w14:paraId="3809E6DB" w14:textId="77777777" w:rsidR="0044089C" w:rsidRPr="0044089C" w:rsidRDefault="0044089C" w:rsidP="0087153D">
      <w:pPr>
        <w:pStyle w:val="ListNumber"/>
        <w:rPr>
          <w:lang w:eastAsia="zh-CN"/>
        </w:rPr>
      </w:pPr>
      <w:r w:rsidRPr="0044089C">
        <w:rPr>
          <w:lang w:eastAsia="zh-CN"/>
        </w:rPr>
        <w:t>Name as many Indian towns and cities as you can in the box below.</w:t>
      </w:r>
    </w:p>
    <w:p w14:paraId="6EEA33DA" w14:textId="7ECA61CE" w:rsidR="0044089C" w:rsidRPr="0044089C" w:rsidRDefault="0044089C" w:rsidP="0044089C">
      <w:pPr>
        <w:spacing w:after="0"/>
        <w:rPr>
          <w:rFonts w:ascii="Arial Rounded MT Bold" w:eastAsia="SimSun" w:hAnsi="Arial Rounded MT Bold" w:cs="Arial"/>
          <w:color w:val="1C438B"/>
          <w:sz w:val="28"/>
          <w:szCs w:val="36"/>
          <w:lang w:eastAsia="zh-CN"/>
        </w:rPr>
      </w:pPr>
      <w:r w:rsidRPr="0044089C">
        <w:rPr>
          <w:noProof/>
          <w:lang w:eastAsia="en-AU"/>
        </w:rPr>
        <mc:AlternateContent>
          <mc:Choice Requires="wps">
            <w:drawing>
              <wp:inline distT="0" distB="0" distL="0" distR="0" wp14:anchorId="127A85C8" wp14:editId="4D089406">
                <wp:extent cx="6116320" cy="2196935"/>
                <wp:effectExtent l="0" t="0" r="17780" b="13335"/>
                <wp:docPr id="1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196935"/>
                        </a:xfrm>
                        <a:prstGeom prst="rect">
                          <a:avLst/>
                        </a:prstGeom>
                        <a:solidFill>
                          <a:srgbClr val="FFFFFF"/>
                        </a:solidFill>
                        <a:ln w="9525">
                          <a:solidFill>
                            <a:srgbClr val="000000"/>
                          </a:solidFill>
                          <a:miter lim="800000"/>
                          <a:headEnd/>
                          <a:tailEnd/>
                        </a:ln>
                      </wps:spPr>
                      <wps:txbx>
                        <w:txbxContent>
                          <w:p w14:paraId="2C82886B" w14:textId="77777777" w:rsidR="008A57A0" w:rsidRDefault="008A57A0" w:rsidP="0044089C">
                            <w:pPr>
                              <w:spacing w:before="120"/>
                            </w:pPr>
                          </w:p>
                        </w:txbxContent>
                      </wps:txbx>
                      <wps:bodyPr rot="0" vert="horz" wrap="square" lIns="91440" tIns="45720" rIns="91440" bIns="45720" anchor="t" anchorCtr="0">
                        <a:noAutofit/>
                      </wps:bodyPr>
                    </wps:wsp>
                  </a:graphicData>
                </a:graphic>
              </wp:inline>
            </w:drawing>
          </mc:Choice>
          <mc:Fallback>
            <w:pict>
              <v:shape w14:anchorId="127A85C8" id="_x0000_s1036" type="#_x0000_t202" alt="A blank text box for students to respond" style="width:481.6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">
                <v:textbox>
                  <w:txbxContent>
                    <w:p w14:paraId="2C82886B" w14:textId="77777777" w:rsidR="008A57A0" w:rsidRDefault="008A57A0" w:rsidP="0044089C">
                      <w:pPr>
                        <w:spacing w:before="120"/>
                      </w:pPr>
                    </w:p>
                  </w:txbxContent>
                </v:textbox>
                <w10:anchorlock/>
              </v:shape>
            </w:pict>
          </mc:Fallback>
        </mc:AlternateContent>
      </w:r>
    </w:p>
    <w:p w14:paraId="29D4194C" w14:textId="77777777" w:rsidR="0044089C" w:rsidRPr="0044089C" w:rsidRDefault="0044089C" w:rsidP="00B87703">
      <w:pPr>
        <w:pStyle w:val="Heading2"/>
      </w:pPr>
      <w:r w:rsidRPr="0044089C">
        <w:lastRenderedPageBreak/>
        <w:t>During the episode</w:t>
      </w:r>
    </w:p>
    <w:p w14:paraId="48DB500D" w14:textId="77777777" w:rsidR="0044089C" w:rsidRPr="0044089C" w:rsidRDefault="0044089C" w:rsidP="00963AA7">
      <w:pPr>
        <w:pStyle w:val="ListNumber"/>
        <w:numPr>
          <w:ilvl w:val="0"/>
          <w:numId w:val="22"/>
        </w:numPr>
      </w:pPr>
      <w:r w:rsidRPr="0044089C">
        <w:t>Identify evidence of the old village in Bangalore.</w:t>
      </w:r>
    </w:p>
    <w:p w14:paraId="209ADB97" w14:textId="77777777" w:rsidR="0044089C" w:rsidRPr="0044089C" w:rsidRDefault="0044089C" w:rsidP="0087153D">
      <w:pPr>
        <w:pStyle w:val="ListNumber"/>
      </w:pPr>
      <w:r w:rsidRPr="0044089C">
        <w:t>List the indicators of a modern city shown in the episode.</w:t>
      </w:r>
    </w:p>
    <w:p w14:paraId="6FE6F3AA" w14:textId="77777777" w:rsidR="0044089C" w:rsidRPr="0044089C" w:rsidRDefault="0044089C" w:rsidP="0087153D">
      <w:pPr>
        <w:pStyle w:val="ListNumber"/>
      </w:pPr>
      <w:r w:rsidRPr="0044089C">
        <w:t>Describe the impact of Bangalore’s rapid growth on the local environment.</w:t>
      </w:r>
    </w:p>
    <w:p w14:paraId="0A1EA95C" w14:textId="77777777" w:rsidR="0044089C" w:rsidRPr="0044089C" w:rsidRDefault="0044089C" w:rsidP="0087153D">
      <w:pPr>
        <w:pStyle w:val="ListNumber"/>
      </w:pPr>
      <w:r w:rsidRPr="0044089C">
        <w:t>Outline the reasons why people move to Bangalore.</w:t>
      </w:r>
    </w:p>
    <w:p w14:paraId="5553F7C7" w14:textId="77777777" w:rsidR="0044089C" w:rsidRPr="0044089C" w:rsidRDefault="0044089C" w:rsidP="0087153D">
      <w:pPr>
        <w:pStyle w:val="ListNumber"/>
      </w:pPr>
      <w:r w:rsidRPr="0044089C">
        <w:t>Identify examples of inequality in Bangalore.</w:t>
      </w:r>
    </w:p>
    <w:p w14:paraId="11556077" w14:textId="77777777" w:rsidR="0044089C" w:rsidRPr="0044089C" w:rsidRDefault="0044089C" w:rsidP="0087153D">
      <w:pPr>
        <w:pStyle w:val="ListNumber"/>
      </w:pPr>
      <w:r w:rsidRPr="0044089C">
        <w:t>List the features of Bangalore’s slums</w:t>
      </w:r>
    </w:p>
    <w:p w14:paraId="13628089" w14:textId="77777777" w:rsidR="0044089C" w:rsidRPr="0044089C" w:rsidRDefault="0044089C" w:rsidP="0087153D">
      <w:pPr>
        <w:pStyle w:val="ListNumber"/>
      </w:pPr>
      <w:r w:rsidRPr="0044089C">
        <w:t>How many people live in Anitht’s home?</w:t>
      </w:r>
    </w:p>
    <w:p w14:paraId="44E9D04D" w14:textId="77777777" w:rsidR="0044089C" w:rsidRPr="0044089C" w:rsidRDefault="0044089C" w:rsidP="0087153D">
      <w:pPr>
        <w:pStyle w:val="ListNumber"/>
      </w:pPr>
      <w:r w:rsidRPr="0044089C">
        <w:t>Describe the features of Anith’s home.</w:t>
      </w:r>
    </w:p>
    <w:p w14:paraId="58E8ED37" w14:textId="77777777" w:rsidR="0044089C" w:rsidRPr="0044089C" w:rsidRDefault="0044089C" w:rsidP="00B87703">
      <w:pPr>
        <w:pStyle w:val="Heading2"/>
      </w:pPr>
      <w:r w:rsidRPr="0044089C">
        <w:t>After the episode</w:t>
      </w:r>
    </w:p>
    <w:p w14:paraId="7AE14F9D" w14:textId="77777777" w:rsidR="0044089C" w:rsidRPr="0044089C" w:rsidRDefault="0044089C" w:rsidP="00963AA7">
      <w:pPr>
        <w:pStyle w:val="ListNumber"/>
        <w:numPr>
          <w:ilvl w:val="0"/>
          <w:numId w:val="23"/>
        </w:numPr>
        <w:rPr>
          <w:lang w:eastAsia="zh-CN"/>
        </w:rPr>
      </w:pPr>
      <w:r w:rsidRPr="0044089C">
        <w:rPr>
          <w:lang w:eastAsia="zh-CN"/>
        </w:rPr>
        <w:t>Explain the process of urbanisation using examples from Bangalore to support your answer.</w:t>
      </w:r>
    </w:p>
    <w:p w14:paraId="30B824CF" w14:textId="77777777" w:rsidR="0044089C" w:rsidRPr="0044089C" w:rsidRDefault="0044089C" w:rsidP="00963AA7">
      <w:pPr>
        <w:pStyle w:val="ListNumber"/>
        <w:numPr>
          <w:ilvl w:val="0"/>
          <w:numId w:val="23"/>
        </w:numPr>
        <w:rPr>
          <w:lang w:eastAsia="zh-CN"/>
        </w:rPr>
      </w:pPr>
      <w:r w:rsidRPr="0044089C">
        <w:rPr>
          <w:lang w:eastAsia="zh-CN"/>
        </w:rPr>
        <w:t>Fill in the table below to compare and contrast the features of your home with those of Anith’s.</w:t>
      </w:r>
    </w:p>
    <w:tbl>
      <w:tblPr>
        <w:tblStyle w:val="Tableheader"/>
        <w:tblpPr w:leftFromText="180" w:rightFromText="180" w:vertAnchor="text" w:horzAnchor="margin" w:tblpY="23"/>
        <w:tblW w:w="0" w:type="auto"/>
        <w:tblLook w:val="04A0" w:firstRow="1" w:lastRow="0" w:firstColumn="1" w:lastColumn="0" w:noHBand="0" w:noVBand="1"/>
        <w:tblCaption w:val="After the episode answer space"/>
      </w:tblPr>
      <w:tblGrid>
        <w:gridCol w:w="4811"/>
        <w:gridCol w:w="4811"/>
      </w:tblGrid>
      <w:tr w:rsidR="0044089C" w:rsidRPr="0044089C" w14:paraId="5291D6B1" w14:textId="77777777" w:rsidTr="008A57A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2368ECE5" w14:textId="77777777" w:rsidR="0044089C" w:rsidRPr="0044089C" w:rsidRDefault="0044089C" w:rsidP="0044089C">
            <w:pPr>
              <w:spacing w:before="192" w:after="192"/>
            </w:pPr>
            <w:r w:rsidRPr="0044089C">
              <w:t>Similar</w:t>
            </w:r>
          </w:p>
        </w:tc>
        <w:tc>
          <w:tcPr>
            <w:tcW w:w="4811" w:type="dxa"/>
          </w:tcPr>
          <w:p w14:paraId="0B54E2EA" w14:textId="77777777" w:rsidR="0044089C" w:rsidRPr="0044089C" w:rsidRDefault="0044089C" w:rsidP="0044089C">
            <w:pPr>
              <w:cnfStyle w:val="100000000000" w:firstRow="1" w:lastRow="0" w:firstColumn="0" w:lastColumn="0" w:oddVBand="0" w:evenVBand="0" w:oddHBand="0" w:evenHBand="0" w:firstRowFirstColumn="0" w:firstRowLastColumn="0" w:lastRowFirstColumn="0" w:lastRowLastColumn="0"/>
            </w:pPr>
            <w:r w:rsidRPr="0044089C">
              <w:t>Different</w:t>
            </w:r>
          </w:p>
        </w:tc>
      </w:tr>
      <w:tr w:rsidR="0044089C" w:rsidRPr="0044089C" w14:paraId="420ADEEF" w14:textId="77777777" w:rsidTr="008A57A0">
        <w:trPr>
          <w:cnfStyle w:val="000000100000" w:firstRow="0" w:lastRow="0" w:firstColumn="0" w:lastColumn="0" w:oddVBand="0" w:evenVBand="0" w:oddHBand="1" w:evenHBand="0" w:firstRowFirstColumn="0" w:firstRowLastColumn="0" w:lastRowFirstColumn="0" w:lastRowLastColumn="0"/>
          <w:trHeight w:val="2502"/>
        </w:trPr>
        <w:tc>
          <w:tcPr>
            <w:cnfStyle w:val="001000000000" w:firstRow="0" w:lastRow="0" w:firstColumn="1" w:lastColumn="0" w:oddVBand="0" w:evenVBand="0" w:oddHBand="0" w:evenHBand="0" w:firstRowFirstColumn="0" w:firstRowLastColumn="0" w:lastRowFirstColumn="0" w:lastRowLastColumn="0"/>
            <w:tcW w:w="4811" w:type="dxa"/>
          </w:tcPr>
          <w:p w14:paraId="3FE61A2B" w14:textId="77777777" w:rsidR="0044089C" w:rsidRPr="0044089C" w:rsidRDefault="0044089C" w:rsidP="0044089C"/>
        </w:tc>
        <w:tc>
          <w:tcPr>
            <w:tcW w:w="4811" w:type="dxa"/>
          </w:tcPr>
          <w:p w14:paraId="7986C39A" w14:textId="77777777" w:rsidR="0044089C" w:rsidRPr="0044089C" w:rsidRDefault="0044089C" w:rsidP="0044089C">
            <w:pPr>
              <w:cnfStyle w:val="000000100000" w:firstRow="0" w:lastRow="0" w:firstColumn="0" w:lastColumn="0" w:oddVBand="0" w:evenVBand="0" w:oddHBand="1" w:evenHBand="0" w:firstRowFirstColumn="0" w:firstRowLastColumn="0" w:lastRowFirstColumn="0" w:lastRowLastColumn="0"/>
            </w:pPr>
          </w:p>
        </w:tc>
      </w:tr>
    </w:tbl>
    <w:p w14:paraId="3886CF88" w14:textId="77777777" w:rsidR="0044089C" w:rsidRPr="0044089C" w:rsidRDefault="0044089C" w:rsidP="00882976">
      <w:pPr>
        <w:pStyle w:val="ListNumber"/>
        <w:rPr>
          <w:lang w:eastAsia="zh-CN"/>
        </w:rPr>
      </w:pPr>
      <w:r w:rsidRPr="0044089C">
        <w:rPr>
          <w:lang w:eastAsia="zh-CN"/>
        </w:rPr>
        <w:t>Compare and contrast urban settlement patterns in a location in New South Wales with those of Bangalore.</w:t>
      </w:r>
    </w:p>
    <w:p w14:paraId="3F317193" w14:textId="77777777" w:rsidR="0044089C" w:rsidRPr="0044089C" w:rsidRDefault="0044089C" w:rsidP="0044089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44089C">
        <w:rPr>
          <w:rFonts w:cs="Arial"/>
          <w:b/>
          <w:bCs/>
          <w:lang w:eastAsia="zh-CN"/>
        </w:rPr>
        <w:t>Follow-up activity:</w:t>
      </w:r>
      <w:r w:rsidRPr="0044089C">
        <w:rPr>
          <w:rFonts w:cs="Arial"/>
          <w:lang w:eastAsia="zh-CN"/>
        </w:rPr>
        <w:t xml:space="preserve"> Create a photo essay showing change over time in your local area or local community. Annotate the photographs giving suggested reasons for these changes.</w:t>
      </w:r>
    </w:p>
    <w:p w14:paraId="66DEF56F" w14:textId="77777777" w:rsidR="0044089C" w:rsidRPr="0044089C" w:rsidRDefault="0044089C" w:rsidP="0044089C">
      <w:pPr>
        <w:rPr>
          <w:lang w:eastAsia="zh-CN"/>
        </w:rPr>
      </w:pPr>
      <w:r w:rsidRPr="0044089C">
        <w:rPr>
          <w:lang w:eastAsia="zh-CN"/>
        </w:rPr>
        <w:br w:type="page"/>
      </w:r>
    </w:p>
    <w:p w14:paraId="07262F87" w14:textId="77777777" w:rsidR="00204A34" w:rsidRPr="00204A34" w:rsidRDefault="00204A34" w:rsidP="009C62AB">
      <w:pPr>
        <w:pStyle w:val="Heading1"/>
      </w:pPr>
      <w:bookmarkStart w:id="6" w:name="_BTN_Specials_–"/>
      <w:bookmarkEnd w:id="6"/>
      <w:r w:rsidRPr="00204A34">
        <w:lastRenderedPageBreak/>
        <w:t>BTN Specials – Moon Landing</w:t>
      </w:r>
    </w:p>
    <w:p w14:paraId="5EFA03D7" w14:textId="77777777" w:rsidR="00204A34" w:rsidRPr="00204A34" w:rsidRDefault="00204A34" w:rsidP="00204A34">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04A34">
        <w:rPr>
          <w:rFonts w:cs="Arial"/>
          <w:b/>
          <w:bCs/>
          <w:lang w:eastAsia="zh-CN"/>
        </w:rPr>
        <w:t xml:space="preserve">ABC ME screening details: </w:t>
      </w:r>
      <w:r w:rsidRPr="00204A34">
        <w:rPr>
          <w:rFonts w:cs="Arial"/>
          <w:bCs/>
          <w:lang w:eastAsia="zh-CN"/>
        </w:rPr>
        <w:t>Wednesday</w:t>
      </w:r>
      <w:r w:rsidRPr="00204A34">
        <w:rPr>
          <w:rFonts w:cs="Arial"/>
          <w:lang w:eastAsia="zh-CN"/>
        </w:rPr>
        <w:t xml:space="preserve"> 27 May 2020 at 11:45am</w:t>
      </w:r>
    </w:p>
    <w:p w14:paraId="387238FB" w14:textId="77777777" w:rsidR="00204A34" w:rsidRPr="00204A34" w:rsidRDefault="00204A34" w:rsidP="00204A34">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04A34">
        <w:rPr>
          <w:rFonts w:cs="Arial"/>
          <w:lang w:eastAsia="zh-CN"/>
        </w:rPr>
        <w:t xml:space="preserve">This episode can also be viewed on </w:t>
      </w:r>
      <w:hyperlink r:id="rId17" w:history="1">
        <w:r w:rsidRPr="00204A34">
          <w:rPr>
            <w:rFonts w:cs="Arial"/>
            <w:color w:val="2F5496" w:themeColor="accent1" w:themeShade="BF"/>
            <w:u w:val="single"/>
            <w:lang w:eastAsia="zh-CN"/>
          </w:rPr>
          <w:t>ABC iView</w:t>
        </w:r>
      </w:hyperlink>
      <w:r w:rsidRPr="00204A34">
        <w:rPr>
          <w:rFonts w:cs="Arial"/>
          <w:lang w:eastAsia="zh-CN"/>
        </w:rPr>
        <w:t xml:space="preserve"> after the scheduled screening time.</w:t>
      </w:r>
    </w:p>
    <w:p w14:paraId="1100C1EA" w14:textId="5A5989DC" w:rsidR="00204A34" w:rsidRPr="00204A34" w:rsidRDefault="00204A34" w:rsidP="00204A34">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04A34">
        <w:rPr>
          <w:rFonts w:cs="Arial"/>
          <w:b/>
          <w:bCs/>
          <w:lang w:eastAsia="zh-CN"/>
        </w:rPr>
        <w:t xml:space="preserve">Key learning areas: </w:t>
      </w:r>
      <w:r w:rsidR="006A4E3C">
        <w:rPr>
          <w:rFonts w:cs="Arial"/>
          <w:lang w:eastAsia="zh-CN"/>
        </w:rPr>
        <w:t>HSIE (hi</w:t>
      </w:r>
      <w:r w:rsidRPr="00204A34">
        <w:rPr>
          <w:rFonts w:cs="Arial"/>
          <w:lang w:eastAsia="zh-CN"/>
        </w:rPr>
        <w:t>story)</w:t>
      </w:r>
    </w:p>
    <w:p w14:paraId="651BE17B" w14:textId="77777777" w:rsidR="00204A34" w:rsidRPr="00204A34" w:rsidRDefault="00204A34" w:rsidP="00204A34">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04A34">
        <w:rPr>
          <w:rFonts w:cs="Arial"/>
          <w:b/>
          <w:bCs/>
          <w:lang w:eastAsia="zh-CN"/>
        </w:rPr>
        <w:t>Level:</w:t>
      </w:r>
      <w:r w:rsidRPr="00204A34">
        <w:rPr>
          <w:rFonts w:cs="Arial"/>
          <w:lang w:eastAsia="zh-CN"/>
        </w:rPr>
        <w:t xml:space="preserve"> Stage 5</w:t>
      </w:r>
    </w:p>
    <w:p w14:paraId="79A623B7" w14:textId="77777777" w:rsidR="00204A34" w:rsidRPr="00204A34" w:rsidRDefault="00204A34" w:rsidP="00204A34">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04A34">
        <w:rPr>
          <w:rFonts w:cs="Arial"/>
          <w:b/>
          <w:bCs/>
          <w:lang w:eastAsia="zh-CN"/>
        </w:rPr>
        <w:t xml:space="preserve">About: </w:t>
      </w:r>
      <w:r w:rsidRPr="00204A34">
        <w:rPr>
          <w:rFonts w:cs="Arial"/>
          <w:lang w:eastAsia="zh-CN"/>
        </w:rPr>
        <w:t>This BTN Special is all about the Apollo 11 Moon landing.  We find out about the space race, what important role Australia played on the day and what the future of space exploration might look like.</w:t>
      </w:r>
    </w:p>
    <w:p w14:paraId="75B5233B" w14:textId="77777777" w:rsidR="00204A34" w:rsidRPr="00204A34" w:rsidRDefault="00204A34" w:rsidP="00B87703">
      <w:pPr>
        <w:pStyle w:val="Heading2"/>
      </w:pPr>
      <w:r w:rsidRPr="00204A34">
        <w:t>Before the episode</w:t>
      </w:r>
    </w:p>
    <w:p w14:paraId="41158319" w14:textId="77777777" w:rsidR="00204A34" w:rsidRPr="00204A34" w:rsidRDefault="00204A34" w:rsidP="00963AA7">
      <w:pPr>
        <w:pStyle w:val="ListNumber"/>
        <w:numPr>
          <w:ilvl w:val="0"/>
          <w:numId w:val="24"/>
        </w:numPr>
        <w:rPr>
          <w:lang w:eastAsia="zh-CN"/>
        </w:rPr>
      </w:pPr>
      <w:r w:rsidRPr="00204A34">
        <w:rPr>
          <w:lang w:eastAsia="zh-CN"/>
        </w:rPr>
        <w:t>Ask someone older than you to tell you about their memory of the moon landing. What were they doing when it happened in 1969?</w:t>
      </w:r>
    </w:p>
    <w:p w14:paraId="715328E0" w14:textId="77777777" w:rsidR="00204A34" w:rsidRPr="00204A34" w:rsidRDefault="00204A34" w:rsidP="00204A34">
      <w:pPr>
        <w:adjustRightInd w:val="0"/>
        <w:snapToGrid w:val="0"/>
        <w:spacing w:before="80"/>
        <w:rPr>
          <w:lang w:eastAsia="zh-CN"/>
        </w:rPr>
      </w:pPr>
      <w:r w:rsidRPr="00204A34">
        <w:rPr>
          <w:noProof/>
          <w:lang w:eastAsia="en-AU"/>
        </w:rPr>
        <mc:AlternateContent>
          <mc:Choice Requires="wps">
            <w:drawing>
              <wp:inline distT="0" distB="0" distL="0" distR="0" wp14:anchorId="693C1573" wp14:editId="410FBC63">
                <wp:extent cx="6120000" cy="971550"/>
                <wp:effectExtent l="0" t="0" r="14605" b="19050"/>
                <wp:docPr id="1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971550"/>
                        </a:xfrm>
                        <a:prstGeom prst="rect">
                          <a:avLst/>
                        </a:prstGeom>
                        <a:solidFill>
                          <a:srgbClr val="FFFFFF"/>
                        </a:solidFill>
                        <a:ln w="9525">
                          <a:solidFill>
                            <a:srgbClr val="000000"/>
                          </a:solidFill>
                          <a:miter lim="800000"/>
                          <a:headEnd/>
                          <a:tailEnd/>
                        </a:ln>
                      </wps:spPr>
                      <wps:txbx>
                        <w:txbxContent>
                          <w:p w14:paraId="028BC3FF" w14:textId="77777777" w:rsidR="008A57A0" w:rsidRDefault="008A57A0" w:rsidP="00204A34"/>
                        </w:txbxContent>
                      </wps:txbx>
                      <wps:bodyPr rot="0" vert="horz" wrap="square" lIns="91440" tIns="45720" rIns="91440" bIns="45720" anchor="t" anchorCtr="0">
                        <a:noAutofit/>
                      </wps:bodyPr>
                    </wps:wsp>
                  </a:graphicData>
                </a:graphic>
              </wp:inline>
            </w:drawing>
          </mc:Choice>
          <mc:Fallback>
            <w:pict>
              <v:shape w14:anchorId="693C1573" id="_x0000_s1037" type="#_x0000_t202" alt="A blank text box for students to respond" style="width:481.9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">
                <v:textbox>
                  <w:txbxContent>
                    <w:p w14:paraId="028BC3FF" w14:textId="77777777" w:rsidR="008A57A0" w:rsidRDefault="008A57A0" w:rsidP="00204A34"/>
                  </w:txbxContent>
                </v:textbox>
                <w10:anchorlock/>
              </v:shape>
            </w:pict>
          </mc:Fallback>
        </mc:AlternateContent>
      </w:r>
    </w:p>
    <w:p w14:paraId="1E540E91" w14:textId="77777777" w:rsidR="00204A34" w:rsidRPr="00204A34" w:rsidRDefault="00204A34" w:rsidP="00F10251">
      <w:pPr>
        <w:pStyle w:val="ListNumber"/>
      </w:pPr>
      <w:r w:rsidRPr="00204A34">
        <w:t>What was the first major ‘moment in history’ that you can remember? What were you doing when you learnt about the event? What made it so memorable?</w:t>
      </w:r>
    </w:p>
    <w:p w14:paraId="19BF8773" w14:textId="77777777" w:rsidR="00204A34" w:rsidRPr="00204A34" w:rsidRDefault="00204A34" w:rsidP="00204A34">
      <w:r w:rsidRPr="00204A34">
        <w:rPr>
          <w:noProof/>
          <w:lang w:eastAsia="en-AU"/>
        </w:rPr>
        <mc:AlternateContent>
          <mc:Choice Requires="wps">
            <w:drawing>
              <wp:inline distT="0" distB="0" distL="0" distR="0" wp14:anchorId="13BAF31D" wp14:editId="060D6E83">
                <wp:extent cx="6116320" cy="904875"/>
                <wp:effectExtent l="0" t="0" r="17780" b="28575"/>
                <wp:docPr id="1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04875"/>
                        </a:xfrm>
                        <a:prstGeom prst="rect">
                          <a:avLst/>
                        </a:prstGeom>
                        <a:solidFill>
                          <a:srgbClr val="FFFFFF"/>
                        </a:solidFill>
                        <a:ln w="9525">
                          <a:solidFill>
                            <a:srgbClr val="000000"/>
                          </a:solidFill>
                          <a:miter lim="800000"/>
                          <a:headEnd/>
                          <a:tailEnd/>
                        </a:ln>
                      </wps:spPr>
                      <wps:txbx>
                        <w:txbxContent>
                          <w:p w14:paraId="357E188A" w14:textId="77777777" w:rsidR="008A57A0" w:rsidRDefault="008A57A0" w:rsidP="00204A34"/>
                        </w:txbxContent>
                      </wps:txbx>
                      <wps:bodyPr rot="0" vert="horz" wrap="square" lIns="91440" tIns="45720" rIns="91440" bIns="45720" anchor="t" anchorCtr="0">
                        <a:noAutofit/>
                      </wps:bodyPr>
                    </wps:wsp>
                  </a:graphicData>
                </a:graphic>
              </wp:inline>
            </w:drawing>
          </mc:Choice>
          <mc:Fallback>
            <w:pict>
              <v:shape w14:anchorId="13BAF31D" id="_x0000_s1038" type="#_x0000_t202" alt="A blank text box for students to respond" style="width:481.6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">
                <v:textbox>
                  <w:txbxContent>
                    <w:p w14:paraId="357E188A" w14:textId="77777777" w:rsidR="008A57A0" w:rsidRDefault="008A57A0" w:rsidP="00204A34"/>
                  </w:txbxContent>
                </v:textbox>
                <w10:anchorlock/>
              </v:shape>
            </w:pict>
          </mc:Fallback>
        </mc:AlternateContent>
      </w:r>
    </w:p>
    <w:p w14:paraId="63BC1826" w14:textId="77777777" w:rsidR="00204A34" w:rsidRPr="00204A34" w:rsidRDefault="00204A34" w:rsidP="00B87703">
      <w:pPr>
        <w:pStyle w:val="Heading2"/>
      </w:pPr>
      <w:r w:rsidRPr="00204A34">
        <w:t>During the episode</w:t>
      </w:r>
    </w:p>
    <w:p w14:paraId="41F74DAF" w14:textId="77777777" w:rsidR="00204A34" w:rsidRPr="00204A34" w:rsidRDefault="00204A34" w:rsidP="00963AA7">
      <w:pPr>
        <w:pStyle w:val="ListNumber"/>
        <w:numPr>
          <w:ilvl w:val="0"/>
          <w:numId w:val="25"/>
        </w:numPr>
      </w:pPr>
      <w:r w:rsidRPr="00204A34">
        <w:t>Explain what is meant by ‘the space race.’</w:t>
      </w:r>
    </w:p>
    <w:p w14:paraId="476C1149" w14:textId="77777777" w:rsidR="00204A34" w:rsidRPr="00204A34" w:rsidRDefault="00204A34" w:rsidP="00204A34">
      <w:pPr>
        <w:rPr>
          <w:lang w:eastAsia="zh-CN"/>
        </w:rPr>
      </w:pPr>
      <w:r w:rsidRPr="00204A34">
        <w:rPr>
          <w:noProof/>
          <w:lang w:eastAsia="en-AU"/>
        </w:rPr>
        <mc:AlternateContent>
          <mc:Choice Requires="wps">
            <w:drawing>
              <wp:inline distT="0" distB="0" distL="0" distR="0" wp14:anchorId="4C555C4C" wp14:editId="01C2BF1B">
                <wp:extent cx="6119495" cy="1542779"/>
                <wp:effectExtent l="0" t="0" r="14605" b="19685"/>
                <wp:docPr id="1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542779"/>
                        </a:xfrm>
                        <a:prstGeom prst="rect">
                          <a:avLst/>
                        </a:prstGeom>
                        <a:solidFill>
                          <a:srgbClr val="FFFFFF"/>
                        </a:solidFill>
                        <a:ln w="9525">
                          <a:solidFill>
                            <a:srgbClr val="000000"/>
                          </a:solidFill>
                          <a:miter lim="800000"/>
                          <a:headEnd/>
                          <a:tailEnd/>
                        </a:ln>
                      </wps:spPr>
                      <wps:txbx>
                        <w:txbxContent>
                          <w:p w14:paraId="7009264A" w14:textId="77777777" w:rsidR="008A57A0" w:rsidRDefault="008A57A0" w:rsidP="00204A34"/>
                        </w:txbxContent>
                      </wps:txbx>
                      <wps:bodyPr rot="0" vert="horz" wrap="square" lIns="91440" tIns="45720" rIns="91440" bIns="45720" anchor="t" anchorCtr="0">
                        <a:noAutofit/>
                      </wps:bodyPr>
                    </wps:wsp>
                  </a:graphicData>
                </a:graphic>
              </wp:inline>
            </w:drawing>
          </mc:Choice>
          <mc:Fallback>
            <w:pict>
              <v:shape w14:anchorId="4C555C4C" id="_x0000_s1039" type="#_x0000_t202" alt="A blank text box for students to respond" style="width:481.8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">
                <v:textbox>
                  <w:txbxContent>
                    <w:p w14:paraId="7009264A" w14:textId="77777777" w:rsidR="008A57A0" w:rsidRDefault="008A57A0" w:rsidP="00204A34"/>
                  </w:txbxContent>
                </v:textbox>
                <w10:anchorlock/>
              </v:shape>
            </w:pict>
          </mc:Fallback>
        </mc:AlternateContent>
      </w:r>
      <w:r w:rsidRPr="00204A34">
        <w:rPr>
          <w:lang w:eastAsia="zh-CN"/>
        </w:rPr>
        <w:br w:type="page"/>
      </w:r>
    </w:p>
    <w:p w14:paraId="17DFE7C7" w14:textId="77777777" w:rsidR="00204A34" w:rsidRPr="00F10251" w:rsidRDefault="00204A34" w:rsidP="00F10251">
      <w:pPr>
        <w:pStyle w:val="ListNumber"/>
      </w:pPr>
      <w:r w:rsidRPr="00F10251">
        <w:lastRenderedPageBreak/>
        <w:t>Create a timeline of the space race as described in the episode. Include the following events:</w:t>
      </w:r>
    </w:p>
    <w:p w14:paraId="03CB70FF" w14:textId="77777777" w:rsidR="00204A34" w:rsidRPr="00204A34" w:rsidRDefault="00204A34" w:rsidP="00F10251">
      <w:pPr>
        <w:pStyle w:val="ListBullet"/>
      </w:pPr>
      <w:r w:rsidRPr="00204A34">
        <w:t>Sputnik launches – first Earth satellite</w:t>
      </w:r>
    </w:p>
    <w:p w14:paraId="2EBAA6DA" w14:textId="77777777" w:rsidR="00204A34" w:rsidRPr="00204A34" w:rsidRDefault="00204A34" w:rsidP="00F10251">
      <w:pPr>
        <w:pStyle w:val="ListBullet"/>
      </w:pPr>
      <w:r w:rsidRPr="00204A34">
        <w:t>Yuri Gagarin expedition into space</w:t>
      </w:r>
    </w:p>
    <w:p w14:paraId="499FC639" w14:textId="77777777" w:rsidR="00204A34" w:rsidRPr="00204A34" w:rsidRDefault="00204A34" w:rsidP="00F10251">
      <w:pPr>
        <w:pStyle w:val="ListBullet"/>
      </w:pPr>
      <w:r w:rsidRPr="00204A34">
        <w:t>Alan Shepard orbits the Earth</w:t>
      </w:r>
    </w:p>
    <w:p w14:paraId="1184480F" w14:textId="77777777" w:rsidR="00204A34" w:rsidRPr="00204A34" w:rsidRDefault="00204A34" w:rsidP="00F10251">
      <w:pPr>
        <w:pStyle w:val="ListBullet"/>
      </w:pPr>
      <w:r w:rsidRPr="00204A34">
        <w:t>JFK announces the US goal to send man to the moon</w:t>
      </w:r>
    </w:p>
    <w:p w14:paraId="1ACD28A4" w14:textId="77777777" w:rsidR="00204A34" w:rsidRPr="00204A34" w:rsidRDefault="00204A34" w:rsidP="00F10251">
      <w:pPr>
        <w:pStyle w:val="ListBullet"/>
      </w:pPr>
      <w:r w:rsidRPr="00204A34">
        <w:t>tragic fire during ground testing of rockets at NASA</w:t>
      </w:r>
    </w:p>
    <w:p w14:paraId="4B9CD01A" w14:textId="77777777" w:rsidR="00204A34" w:rsidRPr="00204A34" w:rsidRDefault="00204A34" w:rsidP="00F10251">
      <w:pPr>
        <w:pStyle w:val="ListBullet"/>
      </w:pPr>
      <w:r w:rsidRPr="00204A34">
        <w:t>Apollo 8 orbits around the moon</w:t>
      </w:r>
    </w:p>
    <w:p w14:paraId="59E85BF2" w14:textId="77777777" w:rsidR="00204A34" w:rsidRPr="00204A34" w:rsidRDefault="00204A34" w:rsidP="00F10251">
      <w:pPr>
        <w:pStyle w:val="ListBullet"/>
      </w:pPr>
      <w:r w:rsidRPr="00204A34">
        <w:t>Apollo 11 launches and lands on the moon.</w:t>
      </w:r>
    </w:p>
    <w:p w14:paraId="421C3F56" w14:textId="77777777" w:rsidR="00204A34" w:rsidRPr="00204A34" w:rsidRDefault="00204A34" w:rsidP="00F10251">
      <w:pPr>
        <w:pStyle w:val="ListNumber"/>
      </w:pPr>
      <w:r w:rsidRPr="00204A34">
        <w:t>What do you think Neil Armstrong meant when he said ‘it’s one small step for man, one giant leap for mankind’?</w:t>
      </w:r>
    </w:p>
    <w:p w14:paraId="50B699B6" w14:textId="77777777" w:rsidR="00204A34" w:rsidRPr="00204A34" w:rsidRDefault="00204A34" w:rsidP="00204A34">
      <w:r w:rsidRPr="00204A34">
        <w:rPr>
          <w:noProof/>
          <w:lang w:eastAsia="en-AU"/>
        </w:rPr>
        <mc:AlternateContent>
          <mc:Choice Requires="wps">
            <w:drawing>
              <wp:inline distT="0" distB="0" distL="0" distR="0" wp14:anchorId="272A2D13" wp14:editId="18100993">
                <wp:extent cx="6116320" cy="904875"/>
                <wp:effectExtent l="0" t="0" r="17780" b="28575"/>
                <wp:docPr id="1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04875"/>
                        </a:xfrm>
                        <a:prstGeom prst="rect">
                          <a:avLst/>
                        </a:prstGeom>
                        <a:solidFill>
                          <a:srgbClr val="FFFFFF"/>
                        </a:solidFill>
                        <a:ln w="9525">
                          <a:solidFill>
                            <a:srgbClr val="000000"/>
                          </a:solidFill>
                          <a:miter lim="800000"/>
                          <a:headEnd/>
                          <a:tailEnd/>
                        </a:ln>
                      </wps:spPr>
                      <wps:txbx>
                        <w:txbxContent>
                          <w:p w14:paraId="183531A4" w14:textId="77777777" w:rsidR="008A57A0" w:rsidRDefault="008A57A0" w:rsidP="00204A34"/>
                        </w:txbxContent>
                      </wps:txbx>
                      <wps:bodyPr rot="0" vert="horz" wrap="square" lIns="91440" tIns="45720" rIns="91440" bIns="45720" anchor="t" anchorCtr="0">
                        <a:noAutofit/>
                      </wps:bodyPr>
                    </wps:wsp>
                  </a:graphicData>
                </a:graphic>
              </wp:inline>
            </w:drawing>
          </mc:Choice>
          <mc:Fallback>
            <w:pict>
              <v:shape w14:anchorId="272A2D13" id="_x0000_s1040" type="#_x0000_t202" alt="A blank text box for students to respond" style="width:481.6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">
                <v:textbox>
                  <w:txbxContent>
                    <w:p w14:paraId="183531A4" w14:textId="77777777" w:rsidR="008A57A0" w:rsidRDefault="008A57A0" w:rsidP="00204A34"/>
                  </w:txbxContent>
                </v:textbox>
                <w10:anchorlock/>
              </v:shape>
            </w:pict>
          </mc:Fallback>
        </mc:AlternateContent>
      </w:r>
    </w:p>
    <w:p w14:paraId="0833C24C" w14:textId="77777777" w:rsidR="00204A34" w:rsidRPr="00204A34" w:rsidRDefault="00204A34" w:rsidP="00F10251">
      <w:pPr>
        <w:pStyle w:val="ListNumber"/>
      </w:pPr>
      <w:r w:rsidRPr="00204A34">
        <w:t>Explain the significance of the moon landing for Australia and the world.</w:t>
      </w:r>
    </w:p>
    <w:tbl>
      <w:tblPr>
        <w:tblStyle w:val="Tableheader"/>
        <w:tblW w:w="9639" w:type="dxa"/>
        <w:tblLook w:val="04A0" w:firstRow="1" w:lastRow="0" w:firstColumn="1" w:lastColumn="0" w:noHBand="0" w:noVBand="1"/>
        <w:tblCaption w:val="Answer space"/>
      </w:tblPr>
      <w:tblGrid>
        <w:gridCol w:w="4871"/>
        <w:gridCol w:w="4768"/>
      </w:tblGrid>
      <w:tr w:rsidR="00204A34" w:rsidRPr="00204A34" w14:paraId="518DF07A" w14:textId="77777777" w:rsidTr="008A57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1" w:type="dxa"/>
          </w:tcPr>
          <w:p w14:paraId="44B195A8" w14:textId="77777777" w:rsidR="00204A34" w:rsidRPr="00204A34" w:rsidRDefault="00204A34" w:rsidP="00204A34">
            <w:pPr>
              <w:adjustRightInd w:val="0"/>
              <w:spacing w:before="192" w:after="192"/>
            </w:pPr>
            <w:r w:rsidRPr="00204A34">
              <w:t>Australia</w:t>
            </w:r>
          </w:p>
        </w:tc>
        <w:tc>
          <w:tcPr>
            <w:tcW w:w="4768" w:type="dxa"/>
          </w:tcPr>
          <w:p w14:paraId="6BC722C6" w14:textId="77777777" w:rsidR="00204A34" w:rsidRPr="00204A34" w:rsidRDefault="00204A34" w:rsidP="00204A34">
            <w:pPr>
              <w:adjustRightInd w:val="0"/>
              <w:cnfStyle w:val="100000000000" w:firstRow="1" w:lastRow="0" w:firstColumn="0" w:lastColumn="0" w:oddVBand="0" w:evenVBand="0" w:oddHBand="0" w:evenHBand="0" w:firstRowFirstColumn="0" w:firstRowLastColumn="0" w:lastRowFirstColumn="0" w:lastRowLastColumn="0"/>
            </w:pPr>
            <w:r w:rsidRPr="00204A34">
              <w:t>World</w:t>
            </w:r>
          </w:p>
        </w:tc>
      </w:tr>
      <w:tr w:rsidR="00204A34" w:rsidRPr="00204A34" w14:paraId="2C2A3373" w14:textId="77777777" w:rsidTr="008A57A0">
        <w:trPr>
          <w:cnfStyle w:val="000000100000" w:firstRow="0" w:lastRow="0" w:firstColumn="0" w:lastColumn="0" w:oddVBand="0" w:evenVBand="0" w:oddHBand="1" w:evenHBand="0"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4871" w:type="dxa"/>
          </w:tcPr>
          <w:p w14:paraId="4D4F5D8C" w14:textId="77777777" w:rsidR="00204A34" w:rsidRPr="00204A34" w:rsidRDefault="00204A34" w:rsidP="00204A34">
            <w:pPr>
              <w:adjustRightInd w:val="0"/>
            </w:pPr>
          </w:p>
        </w:tc>
        <w:tc>
          <w:tcPr>
            <w:tcW w:w="4768" w:type="dxa"/>
          </w:tcPr>
          <w:p w14:paraId="78C4ACE8" w14:textId="77777777" w:rsidR="00204A34" w:rsidRPr="00204A34" w:rsidRDefault="00204A34" w:rsidP="00204A34">
            <w:pPr>
              <w:adjustRightInd w:val="0"/>
              <w:cnfStyle w:val="000000100000" w:firstRow="0" w:lastRow="0" w:firstColumn="0" w:lastColumn="0" w:oddVBand="0" w:evenVBand="0" w:oddHBand="1" w:evenHBand="0" w:firstRowFirstColumn="0" w:firstRowLastColumn="0" w:lastRowFirstColumn="0" w:lastRowLastColumn="0"/>
            </w:pPr>
          </w:p>
        </w:tc>
      </w:tr>
    </w:tbl>
    <w:p w14:paraId="6A047D4B" w14:textId="77777777" w:rsidR="00204A34" w:rsidRPr="00204A34" w:rsidRDefault="00204A34" w:rsidP="00B87703">
      <w:pPr>
        <w:pStyle w:val="Heading2"/>
      </w:pPr>
      <w:r w:rsidRPr="00204A34">
        <w:t>After the episode</w:t>
      </w:r>
    </w:p>
    <w:p w14:paraId="4947A121" w14:textId="77777777" w:rsidR="00204A34" w:rsidRPr="00204A34" w:rsidRDefault="00204A34" w:rsidP="00963AA7">
      <w:pPr>
        <w:pStyle w:val="ListNumber"/>
        <w:numPr>
          <w:ilvl w:val="0"/>
          <w:numId w:val="26"/>
        </w:numPr>
        <w:rPr>
          <w:lang w:eastAsia="zh-CN"/>
        </w:rPr>
      </w:pPr>
      <w:r w:rsidRPr="00204A34">
        <w:rPr>
          <w:lang w:eastAsia="zh-CN"/>
        </w:rPr>
        <w:t xml:space="preserve">Explain Australia’s role in the broadcast of the moon landing to the rest of the world? </w:t>
      </w:r>
    </w:p>
    <w:p w14:paraId="5BFD44A1" w14:textId="59F9B6D7" w:rsidR="00204A34" w:rsidRPr="00204A34" w:rsidRDefault="00204A34" w:rsidP="00204A34">
      <w:pPr>
        <w:rPr>
          <w:lang w:eastAsia="zh-CN"/>
        </w:rPr>
      </w:pPr>
      <w:r w:rsidRPr="00204A34">
        <w:rPr>
          <w:noProof/>
          <w:lang w:eastAsia="en-AU"/>
        </w:rPr>
        <mc:AlternateContent>
          <mc:Choice Requires="wps">
            <w:drawing>
              <wp:inline distT="0" distB="0" distL="0" distR="0" wp14:anchorId="3A4C0473" wp14:editId="23FFEFDE">
                <wp:extent cx="6116320" cy="760020"/>
                <wp:effectExtent l="0" t="0" r="17780" b="21590"/>
                <wp:docPr id="1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760020"/>
                        </a:xfrm>
                        <a:prstGeom prst="rect">
                          <a:avLst/>
                        </a:prstGeom>
                        <a:solidFill>
                          <a:srgbClr val="FFFFFF"/>
                        </a:solidFill>
                        <a:ln w="9525">
                          <a:solidFill>
                            <a:srgbClr val="000000"/>
                          </a:solidFill>
                          <a:miter lim="800000"/>
                          <a:headEnd/>
                          <a:tailEnd/>
                        </a:ln>
                      </wps:spPr>
                      <wps:txbx>
                        <w:txbxContent>
                          <w:p w14:paraId="58B7B05D" w14:textId="77777777" w:rsidR="008A57A0" w:rsidRDefault="008A57A0" w:rsidP="00204A34"/>
                        </w:txbxContent>
                      </wps:txbx>
                      <wps:bodyPr rot="0" vert="horz" wrap="square" lIns="91440" tIns="45720" rIns="91440" bIns="45720" anchor="t" anchorCtr="0">
                        <a:noAutofit/>
                      </wps:bodyPr>
                    </wps:wsp>
                  </a:graphicData>
                </a:graphic>
              </wp:inline>
            </w:drawing>
          </mc:Choice>
          <mc:Fallback>
            <w:pict>
              <v:shape w14:anchorId="3A4C0473" id="_x0000_s1041" type="#_x0000_t202" alt="A blank text box for students to respond" style="width:48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">
                <v:textbox>
                  <w:txbxContent>
                    <w:p w14:paraId="58B7B05D" w14:textId="77777777" w:rsidR="008A57A0" w:rsidRDefault="008A57A0" w:rsidP="00204A34"/>
                  </w:txbxContent>
                </v:textbox>
                <w10:anchorlock/>
              </v:shape>
            </w:pict>
          </mc:Fallback>
        </mc:AlternateContent>
      </w:r>
    </w:p>
    <w:p w14:paraId="1E3EC5EF" w14:textId="77777777" w:rsidR="00204A34" w:rsidRPr="00204A34" w:rsidRDefault="00204A34" w:rsidP="00204A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204A34">
        <w:rPr>
          <w:rFonts w:cs="Arial"/>
          <w:b/>
          <w:bCs/>
          <w:lang w:eastAsia="zh-CN"/>
        </w:rPr>
        <w:t>Follow-up activity:</w:t>
      </w:r>
      <w:r w:rsidRPr="00204A34">
        <w:rPr>
          <w:rFonts w:cs="Arial"/>
          <w:lang w:eastAsia="zh-CN"/>
        </w:rPr>
        <w:t xml:space="preserve"> What do you think the future of space exploration will look like for Australia and the world? Research current space exploration priorities and predict what may happen in the next twenty years</w:t>
      </w:r>
    </w:p>
    <w:p w14:paraId="7757AA79" w14:textId="77777777" w:rsidR="003F11E5" w:rsidRPr="003F11E5" w:rsidRDefault="003F11E5" w:rsidP="009C62AB">
      <w:pPr>
        <w:pStyle w:val="Heading1"/>
      </w:pPr>
      <w:bookmarkStart w:id="7" w:name="_The_House_In"/>
      <w:bookmarkEnd w:id="7"/>
      <w:r w:rsidRPr="003F11E5">
        <w:lastRenderedPageBreak/>
        <w:t>The House In Session – The Senate</w:t>
      </w:r>
    </w:p>
    <w:p w14:paraId="7933CC41" w14:textId="77777777" w:rsidR="003F11E5" w:rsidRPr="003F11E5" w:rsidRDefault="003F11E5" w:rsidP="003F11E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3F11E5">
        <w:rPr>
          <w:rFonts w:cs="Arial"/>
          <w:b/>
          <w:bCs/>
          <w:lang w:eastAsia="zh-CN"/>
        </w:rPr>
        <w:t xml:space="preserve">ABC ME screening details: </w:t>
      </w:r>
      <w:r w:rsidRPr="003F11E5">
        <w:rPr>
          <w:rFonts w:cs="Arial"/>
          <w:bCs/>
          <w:lang w:eastAsia="zh-CN"/>
        </w:rPr>
        <w:t>Wednesday</w:t>
      </w:r>
      <w:r w:rsidRPr="003F11E5">
        <w:rPr>
          <w:rFonts w:cs="Arial"/>
          <w:lang w:eastAsia="zh-CN"/>
        </w:rPr>
        <w:t xml:space="preserve"> 27 May, 2020 at 12:05pm</w:t>
      </w:r>
    </w:p>
    <w:p w14:paraId="532FD3D2" w14:textId="77777777" w:rsidR="003F11E5" w:rsidRPr="003F11E5" w:rsidRDefault="003F11E5" w:rsidP="003F11E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3F11E5">
        <w:rPr>
          <w:rFonts w:cs="Arial"/>
          <w:lang w:eastAsia="zh-CN"/>
        </w:rPr>
        <w:t xml:space="preserve">This episode can also be viewed on </w:t>
      </w:r>
      <w:hyperlink r:id="rId18" w:history="1">
        <w:r w:rsidRPr="003F11E5">
          <w:rPr>
            <w:rFonts w:cs="Arial"/>
            <w:color w:val="2F5496" w:themeColor="accent1" w:themeShade="BF"/>
            <w:u w:val="single"/>
            <w:lang w:eastAsia="zh-CN"/>
          </w:rPr>
          <w:t>ABC iView</w:t>
        </w:r>
      </w:hyperlink>
      <w:r w:rsidRPr="003F11E5">
        <w:rPr>
          <w:rFonts w:cs="Arial"/>
          <w:lang w:eastAsia="zh-CN"/>
        </w:rPr>
        <w:t xml:space="preserve"> after the scheduled screening time.</w:t>
      </w:r>
    </w:p>
    <w:p w14:paraId="6CDE0304" w14:textId="3F3014BA" w:rsidR="003F11E5" w:rsidRPr="003F11E5" w:rsidRDefault="003F11E5" w:rsidP="003F11E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3F11E5">
        <w:rPr>
          <w:rFonts w:cs="Arial"/>
          <w:b/>
          <w:bCs/>
          <w:lang w:eastAsia="zh-CN"/>
        </w:rPr>
        <w:t xml:space="preserve">Key learning areas: </w:t>
      </w:r>
      <w:r w:rsidR="00673F4D">
        <w:rPr>
          <w:rFonts w:cs="Arial"/>
          <w:lang w:eastAsia="zh-CN"/>
        </w:rPr>
        <w:t>c</w:t>
      </w:r>
      <w:r w:rsidRPr="003F11E5">
        <w:rPr>
          <w:rFonts w:cs="Arial"/>
          <w:lang w:eastAsia="zh-CN"/>
        </w:rPr>
        <w:t>ommerce</w:t>
      </w:r>
    </w:p>
    <w:p w14:paraId="1C26A797" w14:textId="25B14645" w:rsidR="003F11E5" w:rsidRPr="003F11E5" w:rsidRDefault="003F11E5" w:rsidP="003F11E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3F11E5">
        <w:rPr>
          <w:rFonts w:cs="Arial"/>
          <w:b/>
          <w:lang w:eastAsia="zh-CN"/>
        </w:rPr>
        <w:t>Level:</w:t>
      </w:r>
      <w:r w:rsidR="00673F4D">
        <w:rPr>
          <w:rFonts w:cs="Arial"/>
          <w:lang w:eastAsia="zh-CN"/>
        </w:rPr>
        <w:t xml:space="preserve"> s</w:t>
      </w:r>
      <w:r w:rsidRPr="003F11E5">
        <w:rPr>
          <w:rFonts w:cs="Arial"/>
          <w:lang w:eastAsia="zh-CN"/>
        </w:rPr>
        <w:t>econdary</w:t>
      </w:r>
    </w:p>
    <w:p w14:paraId="11F81E81" w14:textId="77777777" w:rsidR="003F11E5" w:rsidRPr="003F11E5" w:rsidRDefault="003F11E5" w:rsidP="003F11E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3F11E5">
        <w:rPr>
          <w:rFonts w:cs="Arial"/>
          <w:b/>
          <w:bCs/>
          <w:lang w:eastAsia="zh-CN"/>
        </w:rPr>
        <w:t xml:space="preserve">About: </w:t>
      </w:r>
      <w:r w:rsidRPr="003F11E5">
        <w:rPr>
          <w:rFonts w:cs="Arial"/>
          <w:lang w:eastAsia="zh-CN"/>
        </w:rPr>
        <w:t>The Australian Parliament has two chambers. The House of Representatives, which makes laws and votes on them. And the Senate, whose job it is to check the work of the House of Representatives. Learn more about the Senate.</w:t>
      </w:r>
    </w:p>
    <w:p w14:paraId="76B6FBC0" w14:textId="77777777" w:rsidR="003F11E5" w:rsidRPr="003F11E5" w:rsidRDefault="003F11E5" w:rsidP="00B87703">
      <w:pPr>
        <w:pStyle w:val="Heading2"/>
      </w:pPr>
      <w:r w:rsidRPr="003F11E5">
        <w:t>Before the episode</w:t>
      </w:r>
    </w:p>
    <w:p w14:paraId="64E4DA20" w14:textId="77777777" w:rsidR="003F11E5" w:rsidRPr="003F11E5" w:rsidRDefault="003F11E5" w:rsidP="00963AA7">
      <w:pPr>
        <w:pStyle w:val="ListNumber"/>
        <w:numPr>
          <w:ilvl w:val="0"/>
          <w:numId w:val="27"/>
        </w:numPr>
      </w:pPr>
      <w:r w:rsidRPr="003F11E5">
        <w:t>Identify as many facts as you can about the two chambers of the House in the table below</w:t>
      </w:r>
    </w:p>
    <w:tbl>
      <w:tblPr>
        <w:tblStyle w:val="Tableheader"/>
        <w:tblW w:w="0" w:type="auto"/>
        <w:tblLook w:val="04A0" w:firstRow="1" w:lastRow="0" w:firstColumn="1" w:lastColumn="0" w:noHBand="0" w:noVBand="1"/>
        <w:tblCaption w:val="answer space"/>
      </w:tblPr>
      <w:tblGrid>
        <w:gridCol w:w="4811"/>
        <w:gridCol w:w="4811"/>
      </w:tblGrid>
      <w:tr w:rsidR="003F11E5" w:rsidRPr="003F11E5" w14:paraId="54AEE5AA" w14:textId="77777777" w:rsidTr="008A57A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3A90F4B0" w14:textId="77777777" w:rsidR="003F11E5" w:rsidRPr="003F11E5" w:rsidRDefault="003F11E5" w:rsidP="003F11E5">
            <w:pPr>
              <w:adjustRightInd w:val="0"/>
              <w:spacing w:before="192" w:after="192"/>
            </w:pPr>
            <w:r w:rsidRPr="003F11E5">
              <w:t>House of Representatives</w:t>
            </w:r>
          </w:p>
        </w:tc>
        <w:tc>
          <w:tcPr>
            <w:tcW w:w="4811" w:type="dxa"/>
          </w:tcPr>
          <w:p w14:paraId="6607CF77" w14:textId="77777777" w:rsidR="003F11E5" w:rsidRPr="003F11E5" w:rsidRDefault="003F11E5" w:rsidP="003F11E5">
            <w:pPr>
              <w:adjustRightInd w:val="0"/>
              <w:cnfStyle w:val="100000000000" w:firstRow="1" w:lastRow="0" w:firstColumn="0" w:lastColumn="0" w:oddVBand="0" w:evenVBand="0" w:oddHBand="0" w:evenHBand="0" w:firstRowFirstColumn="0" w:firstRowLastColumn="0" w:lastRowFirstColumn="0" w:lastRowLastColumn="0"/>
            </w:pPr>
            <w:r w:rsidRPr="003F11E5">
              <w:t>Senate</w:t>
            </w:r>
          </w:p>
        </w:tc>
      </w:tr>
      <w:tr w:rsidR="003F11E5" w:rsidRPr="003F11E5" w14:paraId="695ABFAF" w14:textId="77777777" w:rsidTr="008A5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4AD9801" w14:textId="77777777" w:rsidR="003F11E5" w:rsidRPr="003F11E5" w:rsidRDefault="003F11E5" w:rsidP="003F11E5">
            <w:pPr>
              <w:adjustRightInd w:val="0"/>
            </w:pPr>
          </w:p>
        </w:tc>
        <w:tc>
          <w:tcPr>
            <w:tcW w:w="4811" w:type="dxa"/>
          </w:tcPr>
          <w:p w14:paraId="22AD31C3" w14:textId="77777777" w:rsidR="003F11E5" w:rsidRPr="003F11E5" w:rsidRDefault="003F11E5" w:rsidP="003F11E5">
            <w:pPr>
              <w:adjustRightInd w:val="0"/>
              <w:cnfStyle w:val="000000100000" w:firstRow="0" w:lastRow="0" w:firstColumn="0" w:lastColumn="0" w:oddVBand="0" w:evenVBand="0" w:oddHBand="1" w:evenHBand="0" w:firstRowFirstColumn="0" w:firstRowLastColumn="0" w:lastRowFirstColumn="0" w:lastRowLastColumn="0"/>
            </w:pPr>
          </w:p>
        </w:tc>
      </w:tr>
      <w:tr w:rsidR="003F11E5" w:rsidRPr="003F11E5" w14:paraId="67D3C36A" w14:textId="77777777" w:rsidTr="008A5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9787F1B" w14:textId="77777777" w:rsidR="003F11E5" w:rsidRPr="003F11E5" w:rsidRDefault="003F11E5" w:rsidP="003F11E5">
            <w:pPr>
              <w:adjustRightInd w:val="0"/>
            </w:pPr>
          </w:p>
        </w:tc>
        <w:tc>
          <w:tcPr>
            <w:tcW w:w="4811" w:type="dxa"/>
          </w:tcPr>
          <w:p w14:paraId="7EB1032D" w14:textId="77777777" w:rsidR="003F11E5" w:rsidRPr="003F11E5" w:rsidRDefault="003F11E5" w:rsidP="003F11E5">
            <w:pPr>
              <w:adjustRightInd w:val="0"/>
              <w:cnfStyle w:val="000000010000" w:firstRow="0" w:lastRow="0" w:firstColumn="0" w:lastColumn="0" w:oddVBand="0" w:evenVBand="0" w:oddHBand="0" w:evenHBand="1" w:firstRowFirstColumn="0" w:firstRowLastColumn="0" w:lastRowFirstColumn="0" w:lastRowLastColumn="0"/>
            </w:pPr>
          </w:p>
        </w:tc>
      </w:tr>
      <w:tr w:rsidR="003F11E5" w:rsidRPr="003F11E5" w14:paraId="4B80282D" w14:textId="77777777" w:rsidTr="008A5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1FCB344" w14:textId="77777777" w:rsidR="003F11E5" w:rsidRPr="003F11E5" w:rsidRDefault="003F11E5" w:rsidP="003F11E5">
            <w:pPr>
              <w:adjustRightInd w:val="0"/>
            </w:pPr>
          </w:p>
        </w:tc>
        <w:tc>
          <w:tcPr>
            <w:tcW w:w="4811" w:type="dxa"/>
          </w:tcPr>
          <w:p w14:paraId="167617EA" w14:textId="77777777" w:rsidR="003F11E5" w:rsidRPr="003F11E5" w:rsidRDefault="003F11E5" w:rsidP="003F11E5">
            <w:pPr>
              <w:adjustRightInd w:val="0"/>
              <w:cnfStyle w:val="000000100000" w:firstRow="0" w:lastRow="0" w:firstColumn="0" w:lastColumn="0" w:oddVBand="0" w:evenVBand="0" w:oddHBand="1" w:evenHBand="0" w:firstRowFirstColumn="0" w:firstRowLastColumn="0" w:lastRowFirstColumn="0" w:lastRowLastColumn="0"/>
            </w:pPr>
          </w:p>
        </w:tc>
      </w:tr>
    </w:tbl>
    <w:p w14:paraId="0E921AB8" w14:textId="77777777" w:rsidR="003F11E5" w:rsidRPr="003F11E5" w:rsidRDefault="003F11E5" w:rsidP="007D4A0D">
      <w:pPr>
        <w:pStyle w:val="ListNumber"/>
      </w:pPr>
      <w:r w:rsidRPr="003F11E5">
        <w:t>Use the space below to describe what you already know about the role of each house</w:t>
      </w:r>
    </w:p>
    <w:p w14:paraId="1617CC8E" w14:textId="77777777" w:rsidR="003F11E5" w:rsidRPr="003F11E5" w:rsidRDefault="003F11E5" w:rsidP="003F11E5">
      <w:pPr>
        <w:adjustRightInd w:val="0"/>
        <w:snapToGrid w:val="0"/>
        <w:spacing w:before="80"/>
        <w:rPr>
          <w:lang w:eastAsia="zh-CN"/>
        </w:rPr>
      </w:pPr>
      <w:r w:rsidRPr="003F11E5">
        <w:rPr>
          <w:noProof/>
          <w:lang w:eastAsia="en-AU"/>
        </w:rPr>
        <mc:AlternateContent>
          <mc:Choice Requires="wps">
            <w:drawing>
              <wp:inline distT="0" distB="0" distL="0" distR="0" wp14:anchorId="2CF3D861" wp14:editId="21C0DD07">
                <wp:extent cx="6120000" cy="1495109"/>
                <wp:effectExtent l="0" t="0" r="14605" b="10160"/>
                <wp:docPr id="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95109"/>
                        </a:xfrm>
                        <a:prstGeom prst="rect">
                          <a:avLst/>
                        </a:prstGeom>
                        <a:solidFill>
                          <a:srgbClr val="FFFFFF"/>
                        </a:solidFill>
                        <a:ln w="9525">
                          <a:solidFill>
                            <a:srgbClr val="000000"/>
                          </a:solidFill>
                          <a:miter lim="800000"/>
                          <a:headEnd/>
                          <a:tailEnd/>
                        </a:ln>
                      </wps:spPr>
                      <wps:txbx>
                        <w:txbxContent>
                          <w:p w14:paraId="422E3A56" w14:textId="77777777" w:rsidR="008A57A0" w:rsidRDefault="008A57A0" w:rsidP="003F11E5"/>
                        </w:txbxContent>
                      </wps:txbx>
                      <wps:bodyPr rot="0" vert="horz" wrap="square" lIns="91440" tIns="45720" rIns="91440" bIns="45720" anchor="t" anchorCtr="0">
                        <a:noAutofit/>
                      </wps:bodyPr>
                    </wps:wsp>
                  </a:graphicData>
                </a:graphic>
              </wp:inline>
            </w:drawing>
          </mc:Choice>
          <mc:Fallback>
            <w:pict>
              <v:shape w14:anchorId="2CF3D861" id="_x0000_s1042"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">
                <v:textbox>
                  <w:txbxContent>
                    <w:p w14:paraId="422E3A56" w14:textId="77777777" w:rsidR="008A57A0" w:rsidRDefault="008A57A0" w:rsidP="003F11E5"/>
                  </w:txbxContent>
                </v:textbox>
                <w10:anchorlock/>
              </v:shape>
            </w:pict>
          </mc:Fallback>
        </mc:AlternateContent>
      </w:r>
    </w:p>
    <w:p w14:paraId="2A0F108B" w14:textId="77777777" w:rsidR="003F11E5" w:rsidRPr="00B87703" w:rsidRDefault="003F11E5" w:rsidP="00B87703">
      <w:pPr>
        <w:pStyle w:val="Heading2"/>
      </w:pPr>
      <w:r w:rsidRPr="00B87703">
        <w:t>During the episode</w:t>
      </w:r>
    </w:p>
    <w:p w14:paraId="1EFA7DBD" w14:textId="77777777" w:rsidR="003F11E5" w:rsidRPr="003F11E5" w:rsidRDefault="003F11E5" w:rsidP="00963AA7">
      <w:pPr>
        <w:pStyle w:val="ListNumber"/>
        <w:numPr>
          <w:ilvl w:val="0"/>
          <w:numId w:val="28"/>
        </w:numPr>
      </w:pPr>
      <w:r w:rsidRPr="003F11E5">
        <w:t>Identify the colour for each chamber house</w:t>
      </w:r>
    </w:p>
    <w:p w14:paraId="0AB67BF4" w14:textId="77777777" w:rsidR="003F11E5" w:rsidRPr="003F11E5" w:rsidRDefault="003F11E5" w:rsidP="007D4A0D">
      <w:pPr>
        <w:pStyle w:val="ListBullet"/>
      </w:pPr>
      <w:r w:rsidRPr="003F11E5">
        <w:t>House of Representatives</w:t>
      </w:r>
      <w:r w:rsidRPr="003F11E5">
        <w:tab/>
        <w:t>____________________________</w:t>
      </w:r>
    </w:p>
    <w:p w14:paraId="15BDED46" w14:textId="77777777" w:rsidR="003F11E5" w:rsidRPr="003F11E5" w:rsidRDefault="003F11E5" w:rsidP="007D4A0D">
      <w:pPr>
        <w:pStyle w:val="ListBullet"/>
      </w:pPr>
      <w:r w:rsidRPr="003F11E5">
        <w:t>Senate</w:t>
      </w:r>
      <w:r w:rsidRPr="003F11E5">
        <w:tab/>
        <w:t>____________________________</w:t>
      </w:r>
    </w:p>
    <w:p w14:paraId="324461A9" w14:textId="77777777" w:rsidR="003F11E5" w:rsidRPr="003F11E5" w:rsidRDefault="003F11E5" w:rsidP="007D4A0D">
      <w:pPr>
        <w:pStyle w:val="ListNumber"/>
      </w:pPr>
      <w:r w:rsidRPr="003F11E5">
        <w:t>Define the role of the Senate</w:t>
      </w:r>
    </w:p>
    <w:p w14:paraId="046351F6" w14:textId="77777777" w:rsidR="003F11E5" w:rsidRPr="003F11E5" w:rsidRDefault="003F11E5" w:rsidP="007D4A0D">
      <w:pPr>
        <w:pStyle w:val="ListNumber"/>
      </w:pPr>
      <w:r w:rsidRPr="003F11E5">
        <w:lastRenderedPageBreak/>
        <w:t>Explain the term ‘cross-bench’</w:t>
      </w:r>
    </w:p>
    <w:p w14:paraId="714BFB5E" w14:textId="77777777" w:rsidR="003F11E5" w:rsidRPr="003F11E5" w:rsidRDefault="003F11E5" w:rsidP="007D4A0D">
      <w:pPr>
        <w:pStyle w:val="ListNumber"/>
      </w:pPr>
      <w:r w:rsidRPr="003F11E5">
        <w:t>Identify the job title of the person in charge of the Senate</w:t>
      </w:r>
    </w:p>
    <w:p w14:paraId="0AF73D69" w14:textId="77777777" w:rsidR="003F11E5" w:rsidRPr="003F11E5" w:rsidRDefault="003F11E5" w:rsidP="007D4A0D">
      <w:pPr>
        <w:pStyle w:val="ListNumber"/>
      </w:pPr>
      <w:r w:rsidRPr="003F11E5">
        <w:t>Outline an ‘amendment’ and its purpose</w:t>
      </w:r>
    </w:p>
    <w:p w14:paraId="49FBAD26" w14:textId="77777777" w:rsidR="003F11E5" w:rsidRPr="003F11E5" w:rsidRDefault="003F11E5" w:rsidP="007D4A0D">
      <w:pPr>
        <w:pStyle w:val="ListNumber"/>
      </w:pPr>
      <w:r w:rsidRPr="003F11E5">
        <w:t>Why is communication between the two chambers so complicated?</w:t>
      </w:r>
    </w:p>
    <w:p w14:paraId="572E79FF" w14:textId="77777777" w:rsidR="003F11E5" w:rsidRPr="003F11E5" w:rsidRDefault="003F11E5" w:rsidP="00B87703">
      <w:pPr>
        <w:pStyle w:val="Heading2"/>
      </w:pPr>
      <w:r w:rsidRPr="003F11E5">
        <w:t>After the episode</w:t>
      </w:r>
    </w:p>
    <w:p w14:paraId="2D0B1AC2" w14:textId="77777777" w:rsidR="003F11E5" w:rsidRPr="003F11E5" w:rsidRDefault="003F11E5" w:rsidP="00963AA7">
      <w:pPr>
        <w:pStyle w:val="ListNumber"/>
        <w:numPr>
          <w:ilvl w:val="0"/>
          <w:numId w:val="29"/>
        </w:numPr>
      </w:pPr>
      <w:r w:rsidRPr="003F11E5">
        <w:t>Draw a flow chart which shows the path of an amendment between the two chambers</w:t>
      </w:r>
    </w:p>
    <w:p w14:paraId="24AA649D" w14:textId="77777777" w:rsidR="003F11E5" w:rsidRPr="003F11E5" w:rsidRDefault="003F11E5" w:rsidP="003F11E5">
      <w:pPr>
        <w:adjustRightInd w:val="0"/>
        <w:snapToGrid w:val="0"/>
        <w:spacing w:before="80"/>
      </w:pPr>
      <w:r w:rsidRPr="003F11E5">
        <w:rPr>
          <w:noProof/>
          <w:lang w:eastAsia="en-AU"/>
        </w:rPr>
        <mc:AlternateContent>
          <mc:Choice Requires="wps">
            <w:drawing>
              <wp:inline distT="0" distB="0" distL="0" distR="0" wp14:anchorId="7EEC1C92" wp14:editId="431114BC">
                <wp:extent cx="6116320" cy="5074276"/>
                <wp:effectExtent l="0" t="0" r="17780" b="12700"/>
                <wp:docPr id="18" name="Text Box 1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5074276"/>
                        </a:xfrm>
                        <a:prstGeom prst="rect">
                          <a:avLst/>
                        </a:prstGeom>
                        <a:solidFill>
                          <a:srgbClr val="FFFFFF"/>
                        </a:solidFill>
                        <a:ln w="9525">
                          <a:solidFill>
                            <a:srgbClr val="000000"/>
                          </a:solidFill>
                          <a:miter lim="800000"/>
                          <a:headEnd/>
                          <a:tailEnd/>
                        </a:ln>
                      </wps:spPr>
                      <wps:txbx>
                        <w:txbxContent>
                          <w:p w14:paraId="22D46775" w14:textId="77777777" w:rsidR="008A57A0" w:rsidRDefault="008A57A0" w:rsidP="003F11E5"/>
                        </w:txbxContent>
                      </wps:txbx>
                      <wps:bodyPr rot="0" vert="horz" wrap="square" lIns="91440" tIns="45720" rIns="91440" bIns="45720" anchor="t" anchorCtr="0">
                        <a:noAutofit/>
                      </wps:bodyPr>
                    </wps:wsp>
                  </a:graphicData>
                </a:graphic>
              </wp:inline>
            </w:drawing>
          </mc:Choice>
          <mc:Fallback>
            <w:pict>
              <v:shape w14:anchorId="7EEC1C92" id="Text Box 18" o:spid="_x0000_s1043" type="#_x0000_t202" alt="A blank text box for students to respond" style="width:481.6pt;height:3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">
                <v:textbox>
                  <w:txbxContent>
                    <w:p w14:paraId="22D46775" w14:textId="77777777" w:rsidR="008A57A0" w:rsidRDefault="008A57A0" w:rsidP="003F11E5"/>
                  </w:txbxContent>
                </v:textbox>
                <w10:anchorlock/>
              </v:shape>
            </w:pict>
          </mc:Fallback>
        </mc:AlternateContent>
      </w:r>
    </w:p>
    <w:p w14:paraId="4C4F47A1" w14:textId="77777777" w:rsidR="00390C01" w:rsidRDefault="003F11E5" w:rsidP="003F11E5">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3F11E5">
        <w:rPr>
          <w:rFonts w:cs="Arial"/>
          <w:b/>
          <w:bCs/>
          <w:lang w:eastAsia="zh-CN"/>
        </w:rPr>
        <w:t>Follow-up activity:</w:t>
      </w:r>
      <w:r w:rsidRPr="003F11E5">
        <w:rPr>
          <w:rFonts w:cs="Arial"/>
          <w:lang w:eastAsia="zh-CN"/>
        </w:rPr>
        <w:t xml:space="preserve"> Research the path to becoming a senator.  How is it different from being a member o</w:t>
      </w:r>
      <w:r w:rsidR="00390C01">
        <w:rPr>
          <w:rFonts w:cs="Arial"/>
          <w:lang w:eastAsia="zh-CN"/>
        </w:rPr>
        <w:t>f the House of Representatives?</w:t>
      </w:r>
    </w:p>
    <w:p w14:paraId="5DFDA851" w14:textId="77777777" w:rsidR="00390C01" w:rsidRDefault="00390C01">
      <w:pPr>
        <w:spacing w:after="0"/>
        <w:rPr>
          <w:rFonts w:cs="Arial"/>
          <w:lang w:eastAsia="zh-CN"/>
        </w:rPr>
      </w:pPr>
      <w:r>
        <w:rPr>
          <w:rFonts w:cs="Arial"/>
          <w:lang w:eastAsia="zh-CN"/>
        </w:rPr>
        <w:br w:type="page"/>
      </w:r>
    </w:p>
    <w:p w14:paraId="32D0396C" w14:textId="77777777" w:rsidR="00DD2AF2" w:rsidRPr="009C62AB" w:rsidRDefault="00DD2AF2" w:rsidP="009C62AB">
      <w:pPr>
        <w:pStyle w:val="Heading1"/>
      </w:pPr>
      <w:bookmarkStart w:id="8" w:name="_Dates_That_Made"/>
      <w:bookmarkEnd w:id="8"/>
      <w:r w:rsidRPr="009C62AB">
        <w:lastRenderedPageBreak/>
        <w:t>Dates That Made History – 1492: The New World</w:t>
      </w:r>
    </w:p>
    <w:p w14:paraId="7937BE72" w14:textId="77777777" w:rsidR="00DD2AF2" w:rsidRDefault="00DD2AF2" w:rsidP="00DD2AF2">
      <w:pPr>
        <w:pStyle w:val="FeatureBox"/>
      </w:pPr>
      <w:r>
        <w:rPr>
          <w:rStyle w:val="Strong"/>
        </w:rPr>
        <w:t>ABC ME screening details</w:t>
      </w:r>
      <w:r w:rsidRPr="005203DC">
        <w:rPr>
          <w:rStyle w:val="Strong"/>
        </w:rPr>
        <w:t>:</w:t>
      </w:r>
      <w:r>
        <w:rPr>
          <w:rStyle w:val="Strong"/>
        </w:rPr>
        <w:t xml:space="preserve"> </w:t>
      </w:r>
      <w:r>
        <w:rPr>
          <w:rStyle w:val="Strong"/>
          <w:b w:val="0"/>
        </w:rPr>
        <w:t>Wednesday</w:t>
      </w:r>
      <w:r>
        <w:t xml:space="preserve"> 27</w:t>
      </w:r>
      <w:r w:rsidRPr="00250E49">
        <w:t xml:space="preserve"> </w:t>
      </w:r>
      <w:r>
        <w:t>May, 2020 at 2:30pm</w:t>
      </w:r>
    </w:p>
    <w:p w14:paraId="6A920FED" w14:textId="77777777" w:rsidR="00DD2AF2" w:rsidRDefault="00DD2AF2" w:rsidP="00DD2AF2">
      <w:pPr>
        <w:pStyle w:val="FeatureBox"/>
      </w:pPr>
      <w:r>
        <w:t xml:space="preserve">This episode can also be viewed on </w:t>
      </w:r>
      <w:hyperlink r:id="rId19" w:history="1">
        <w:r w:rsidRPr="00FA1047">
          <w:rPr>
            <w:rStyle w:val="Hyperlink"/>
          </w:rPr>
          <w:t>ABC iView</w:t>
        </w:r>
      </w:hyperlink>
      <w:r>
        <w:t xml:space="preserve"> after the scheduled screening time.</w:t>
      </w:r>
    </w:p>
    <w:p w14:paraId="0079E253" w14:textId="77777777" w:rsidR="00DD2AF2" w:rsidRDefault="00DD2AF2" w:rsidP="00DD2AF2">
      <w:pPr>
        <w:pStyle w:val="FeatureBox"/>
      </w:pPr>
      <w:r>
        <w:rPr>
          <w:rStyle w:val="Strong"/>
        </w:rPr>
        <w:t xml:space="preserve">Key learning areas: </w:t>
      </w:r>
      <w:r>
        <w:t>HSIE (history)</w:t>
      </w:r>
    </w:p>
    <w:p w14:paraId="5EEC3ADB" w14:textId="77777777" w:rsidR="00DD2AF2" w:rsidRPr="0026503F" w:rsidRDefault="00DD2AF2" w:rsidP="00DD2AF2">
      <w:pPr>
        <w:pStyle w:val="FeatureBox"/>
      </w:pPr>
      <w:r w:rsidRPr="0026503F">
        <w:rPr>
          <w:b/>
        </w:rPr>
        <w:t>Level:</w:t>
      </w:r>
      <w:r w:rsidRPr="0026503F">
        <w:t xml:space="preserve"> secondary</w:t>
      </w:r>
      <w:r>
        <w:t>, stage 4</w:t>
      </w:r>
    </w:p>
    <w:p w14:paraId="279ABFF3" w14:textId="77777777" w:rsidR="00DD2AF2" w:rsidRDefault="00DD2AF2" w:rsidP="00DD2AF2">
      <w:pPr>
        <w:pStyle w:val="FeatureBox"/>
      </w:pPr>
      <w:r w:rsidRPr="4525DF94">
        <w:rPr>
          <w:rStyle w:val="Strong"/>
        </w:rPr>
        <w:t xml:space="preserve">About: </w:t>
      </w:r>
      <w:r w:rsidRPr="001943E5">
        <w:t>1492 was officially the year the Americas were 'discovered', marking the end of the Middle Ages. Yet it's possible that Christopher Columbus setting foot on a West Indian beach in October obscures a far more complex story.</w:t>
      </w:r>
    </w:p>
    <w:p w14:paraId="76C28ACA" w14:textId="77777777" w:rsidR="00DD2AF2" w:rsidRPr="00B87703" w:rsidRDefault="00DD2AF2" w:rsidP="00B87703">
      <w:pPr>
        <w:pStyle w:val="Heading2"/>
      </w:pPr>
      <w:r w:rsidRPr="00B87703">
        <w:t>Before the episode</w:t>
      </w:r>
    </w:p>
    <w:p w14:paraId="20536C75" w14:textId="77777777" w:rsidR="00DD2AF2" w:rsidRPr="00182EA8" w:rsidRDefault="00DD2AF2" w:rsidP="00963AA7">
      <w:pPr>
        <w:pStyle w:val="ListNumber"/>
        <w:numPr>
          <w:ilvl w:val="0"/>
          <w:numId w:val="30"/>
        </w:numPr>
      </w:pPr>
      <w:r w:rsidRPr="00182EA8">
        <w:t>What do you already know about Christopher Columbus and his expeditions?</w:t>
      </w:r>
    </w:p>
    <w:p w14:paraId="3B748EC2" w14:textId="77777777" w:rsidR="00DD2AF2" w:rsidRPr="0026503F" w:rsidRDefault="00DD2AF2" w:rsidP="00DD2AF2">
      <w:pPr>
        <w:pStyle w:val="ListNumber"/>
        <w:numPr>
          <w:ilvl w:val="0"/>
          <w:numId w:val="0"/>
        </w:numPr>
      </w:pPr>
      <w:r w:rsidRPr="009861DB">
        <w:rPr>
          <w:noProof/>
          <w:lang w:eastAsia="en-AU"/>
        </w:rPr>
        <mc:AlternateContent>
          <mc:Choice Requires="wps">
            <w:drawing>
              <wp:inline distT="0" distB="0" distL="0" distR="0" wp14:anchorId="5ACC74FC" wp14:editId="70B0BF23">
                <wp:extent cx="6116320" cy="692864"/>
                <wp:effectExtent l="0" t="0" r="17780" b="12065"/>
                <wp:docPr id="19"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92864"/>
                        </a:xfrm>
                        <a:prstGeom prst="rect">
                          <a:avLst/>
                        </a:prstGeom>
                        <a:solidFill>
                          <a:srgbClr val="FFFFFF"/>
                        </a:solidFill>
                        <a:ln w="9525">
                          <a:solidFill>
                            <a:srgbClr val="000000"/>
                          </a:solidFill>
                          <a:miter lim="800000"/>
                          <a:headEnd/>
                          <a:tailEnd/>
                        </a:ln>
                      </wps:spPr>
                      <wps:txbx>
                        <w:txbxContent>
                          <w:p w14:paraId="39E4F777" w14:textId="77777777" w:rsidR="008A57A0" w:rsidRDefault="008A57A0" w:rsidP="00DD2AF2"/>
                        </w:txbxContent>
                      </wps:txbx>
                      <wps:bodyPr rot="0" vert="horz" wrap="square" lIns="91440" tIns="45720" rIns="91440" bIns="45720" anchor="t" anchorCtr="0">
                        <a:noAutofit/>
                      </wps:bodyPr>
                    </wps:wsp>
                  </a:graphicData>
                </a:graphic>
              </wp:inline>
            </w:drawing>
          </mc:Choice>
          <mc:Fallback>
            <w:pict>
              <v:shape w14:anchorId="5ACC74FC" id="_x0000_s1044" type="#_x0000_t202" alt="A blank text box for students to respond" style="width:481.6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">
                <v:textbox>
                  <w:txbxContent>
                    <w:p w14:paraId="39E4F777" w14:textId="77777777" w:rsidR="008A57A0" w:rsidRDefault="008A57A0" w:rsidP="00DD2AF2"/>
                  </w:txbxContent>
                </v:textbox>
                <w10:anchorlock/>
              </v:shape>
            </w:pict>
          </mc:Fallback>
        </mc:AlternateContent>
      </w:r>
    </w:p>
    <w:p w14:paraId="0195828B" w14:textId="77777777" w:rsidR="00DD2AF2" w:rsidRPr="00182EA8" w:rsidRDefault="00DD2AF2" w:rsidP="00182EA8">
      <w:pPr>
        <w:pStyle w:val="ListNumber"/>
      </w:pPr>
      <w:r w:rsidRPr="00182EA8">
        <w:t>What do you think is meant by the expression ‘modern times’? Do you think there is a definite time when ‘modernity’ begins?</w:t>
      </w:r>
    </w:p>
    <w:p w14:paraId="5FBDCEB5" w14:textId="7ACFAFF5" w:rsidR="00DD2AF2" w:rsidRDefault="00DD2AF2" w:rsidP="00DD2AF2">
      <w:pPr>
        <w:pStyle w:val="ListNumber"/>
        <w:numPr>
          <w:ilvl w:val="0"/>
          <w:numId w:val="0"/>
        </w:numPr>
        <w:rPr>
          <w:lang w:eastAsia="zh-CN"/>
        </w:rPr>
      </w:pPr>
      <w:r w:rsidRPr="009861DB">
        <w:rPr>
          <w:noProof/>
          <w:lang w:eastAsia="en-AU"/>
        </w:rPr>
        <mc:AlternateContent>
          <mc:Choice Requires="wps">
            <w:drawing>
              <wp:inline distT="0" distB="0" distL="0" distR="0" wp14:anchorId="47A18884" wp14:editId="004A0FDD">
                <wp:extent cx="6177861" cy="605641"/>
                <wp:effectExtent l="0" t="0" r="13970" b="23495"/>
                <wp:docPr id="2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861" cy="605641"/>
                        </a:xfrm>
                        <a:prstGeom prst="rect">
                          <a:avLst/>
                        </a:prstGeom>
                        <a:solidFill>
                          <a:srgbClr val="FFFFFF"/>
                        </a:solidFill>
                        <a:ln w="9525">
                          <a:solidFill>
                            <a:srgbClr val="000000"/>
                          </a:solidFill>
                          <a:miter lim="800000"/>
                          <a:headEnd/>
                          <a:tailEnd/>
                        </a:ln>
                      </wps:spPr>
                      <wps:txbx>
                        <w:txbxContent>
                          <w:p w14:paraId="4BB7818E" w14:textId="77777777" w:rsidR="008A57A0" w:rsidRDefault="008A57A0" w:rsidP="00DD2AF2"/>
                        </w:txbxContent>
                      </wps:txbx>
                      <wps:bodyPr rot="0" vert="horz" wrap="square" lIns="91440" tIns="45720" rIns="91440" bIns="45720" anchor="t" anchorCtr="0">
                        <a:noAutofit/>
                      </wps:bodyPr>
                    </wps:wsp>
                  </a:graphicData>
                </a:graphic>
              </wp:inline>
            </w:drawing>
          </mc:Choice>
          <mc:Fallback>
            <w:pict>
              <v:shape w14:anchorId="47A18884" id="_x0000_s1045" type="#_x0000_t202" alt="A blank text box for students to respond" style="width:486.45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">
                <v:textbox>
                  <w:txbxContent>
                    <w:p w14:paraId="4BB7818E" w14:textId="77777777" w:rsidR="008A57A0" w:rsidRDefault="008A57A0" w:rsidP="00DD2AF2"/>
                  </w:txbxContent>
                </v:textbox>
                <w10:anchorlock/>
              </v:shape>
            </w:pict>
          </mc:Fallback>
        </mc:AlternateContent>
      </w:r>
    </w:p>
    <w:p w14:paraId="0FAFE926" w14:textId="77777777" w:rsidR="00DD2AF2" w:rsidRPr="00B87703" w:rsidRDefault="00DD2AF2" w:rsidP="00B87703">
      <w:pPr>
        <w:pStyle w:val="Heading2"/>
      </w:pPr>
      <w:r w:rsidRPr="00B87703">
        <w:t>During the episode</w:t>
      </w:r>
    </w:p>
    <w:p w14:paraId="6A900B41" w14:textId="77777777" w:rsidR="00DD2AF2" w:rsidRPr="00182EA8" w:rsidRDefault="00DD2AF2" w:rsidP="00963AA7">
      <w:pPr>
        <w:pStyle w:val="ListNumber"/>
        <w:numPr>
          <w:ilvl w:val="0"/>
          <w:numId w:val="7"/>
        </w:numPr>
      </w:pPr>
      <w:r w:rsidRPr="00182EA8">
        <w:t>How did medieval and ancient maps represent the ‘new world’?</w:t>
      </w:r>
    </w:p>
    <w:p w14:paraId="330C9C26" w14:textId="77777777" w:rsidR="00DD2AF2" w:rsidRPr="00A119B5" w:rsidRDefault="00DD2AF2" w:rsidP="00DD2AF2">
      <w:r w:rsidRPr="009861DB">
        <w:rPr>
          <w:noProof/>
          <w:lang w:eastAsia="en-AU"/>
        </w:rPr>
        <mc:AlternateContent>
          <mc:Choice Requires="wps">
            <w:drawing>
              <wp:inline distT="0" distB="0" distL="0" distR="0" wp14:anchorId="465DF473" wp14:editId="1D77C874">
                <wp:extent cx="6116320" cy="612842"/>
                <wp:effectExtent l="0" t="0" r="17780" b="15875"/>
                <wp:docPr id="2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12842"/>
                        </a:xfrm>
                        <a:prstGeom prst="rect">
                          <a:avLst/>
                        </a:prstGeom>
                        <a:solidFill>
                          <a:srgbClr val="FFFFFF"/>
                        </a:solidFill>
                        <a:ln w="9525">
                          <a:solidFill>
                            <a:srgbClr val="000000"/>
                          </a:solidFill>
                          <a:miter lim="800000"/>
                          <a:headEnd/>
                          <a:tailEnd/>
                        </a:ln>
                      </wps:spPr>
                      <wps:txbx>
                        <w:txbxContent>
                          <w:p w14:paraId="346CA541" w14:textId="77777777" w:rsidR="008A57A0" w:rsidRDefault="008A57A0" w:rsidP="00DD2AF2"/>
                        </w:txbxContent>
                      </wps:txbx>
                      <wps:bodyPr rot="0" vert="horz" wrap="square" lIns="91440" tIns="45720" rIns="91440" bIns="45720" anchor="t" anchorCtr="0">
                        <a:noAutofit/>
                      </wps:bodyPr>
                    </wps:wsp>
                  </a:graphicData>
                </a:graphic>
              </wp:inline>
            </w:drawing>
          </mc:Choice>
          <mc:Fallback>
            <w:pict>
              <v:shape w14:anchorId="465DF473" id="_x0000_s1046" type="#_x0000_t202" alt="A blank text box for students to respond" style="width:481.6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">
                <v:textbox>
                  <w:txbxContent>
                    <w:p w14:paraId="346CA541" w14:textId="77777777" w:rsidR="008A57A0" w:rsidRDefault="008A57A0" w:rsidP="00DD2AF2"/>
                  </w:txbxContent>
                </v:textbox>
                <w10:anchorlock/>
              </v:shape>
            </w:pict>
          </mc:Fallback>
        </mc:AlternateContent>
      </w:r>
    </w:p>
    <w:p w14:paraId="05CF27FD" w14:textId="77777777" w:rsidR="00DD2AF2" w:rsidRPr="00182EA8" w:rsidRDefault="00DD2AF2" w:rsidP="00182EA8">
      <w:pPr>
        <w:pStyle w:val="ListNumber"/>
      </w:pPr>
      <w:r w:rsidRPr="00182EA8">
        <w:t>Explain the significance of the ‘moor’s sigh.’ What had Boabdil (22nd ruler of Granada in Iberia) lost?</w:t>
      </w:r>
    </w:p>
    <w:p w14:paraId="773DC1A4" w14:textId="1E251F8C" w:rsidR="00DD2AF2" w:rsidRPr="00A119B5" w:rsidRDefault="00DD2AF2" w:rsidP="00DD2AF2">
      <w:r w:rsidRPr="009861DB">
        <w:rPr>
          <w:noProof/>
          <w:lang w:eastAsia="en-AU"/>
        </w:rPr>
        <mc:AlternateContent>
          <mc:Choice Requires="wps">
            <w:drawing>
              <wp:inline distT="0" distB="0" distL="0" distR="0" wp14:anchorId="1751DA77" wp14:editId="23769DB8">
                <wp:extent cx="6116320" cy="534389"/>
                <wp:effectExtent l="0" t="0" r="17780" b="18415"/>
                <wp:docPr id="2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534389"/>
                        </a:xfrm>
                        <a:prstGeom prst="rect">
                          <a:avLst/>
                        </a:prstGeom>
                        <a:solidFill>
                          <a:srgbClr val="FFFFFF"/>
                        </a:solidFill>
                        <a:ln w="9525">
                          <a:solidFill>
                            <a:srgbClr val="000000"/>
                          </a:solidFill>
                          <a:miter lim="800000"/>
                          <a:headEnd/>
                          <a:tailEnd/>
                        </a:ln>
                      </wps:spPr>
                      <wps:txbx>
                        <w:txbxContent>
                          <w:p w14:paraId="42FEC84D" w14:textId="77777777" w:rsidR="008A57A0" w:rsidRDefault="008A57A0" w:rsidP="00DD2AF2"/>
                        </w:txbxContent>
                      </wps:txbx>
                      <wps:bodyPr rot="0" vert="horz" wrap="square" lIns="91440" tIns="45720" rIns="91440" bIns="45720" anchor="t" anchorCtr="0">
                        <a:noAutofit/>
                      </wps:bodyPr>
                    </wps:wsp>
                  </a:graphicData>
                </a:graphic>
              </wp:inline>
            </w:drawing>
          </mc:Choice>
          <mc:Fallback>
            <w:pict>
              <v:shape w14:anchorId="1751DA77" id="_x0000_s1047" type="#_x0000_t202" alt="A blank text box for students to respond" style="width:481.6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">
                <v:textbox>
                  <w:txbxContent>
                    <w:p w14:paraId="42FEC84D" w14:textId="77777777" w:rsidR="008A57A0" w:rsidRDefault="008A57A0" w:rsidP="00DD2AF2"/>
                  </w:txbxContent>
                </v:textbox>
                <w10:anchorlock/>
              </v:shape>
            </w:pict>
          </mc:Fallback>
        </mc:AlternateContent>
      </w:r>
    </w:p>
    <w:p w14:paraId="173A9B47" w14:textId="77777777" w:rsidR="00DD2AF2" w:rsidRPr="00182EA8" w:rsidRDefault="00DD2AF2" w:rsidP="00182EA8">
      <w:pPr>
        <w:pStyle w:val="ListNumber"/>
      </w:pPr>
      <w:r w:rsidRPr="00182EA8">
        <w:lastRenderedPageBreak/>
        <w:t>What are the issues with the ‘log of Christopher Columbus’ and the ‘capitulation of Santa Fe’ for historians studying the events of 1492?</w:t>
      </w:r>
    </w:p>
    <w:tbl>
      <w:tblPr>
        <w:tblStyle w:val="TableGrid"/>
        <w:tblW w:w="0" w:type="auto"/>
        <w:tblLook w:val="04A0" w:firstRow="1" w:lastRow="0" w:firstColumn="1" w:lastColumn="0" w:noHBand="0" w:noVBand="1"/>
        <w:tblCaption w:val="Answer space"/>
      </w:tblPr>
      <w:tblGrid>
        <w:gridCol w:w="9622"/>
      </w:tblGrid>
      <w:tr w:rsidR="00DD2AF2" w14:paraId="13B44B4A" w14:textId="77777777" w:rsidTr="008A57A0">
        <w:trPr>
          <w:trHeight w:val="1361"/>
          <w:tblHeader/>
        </w:trPr>
        <w:tc>
          <w:tcPr>
            <w:tcW w:w="9622" w:type="dxa"/>
          </w:tcPr>
          <w:p w14:paraId="3E63BF72" w14:textId="77777777" w:rsidR="00DD2AF2" w:rsidRDefault="00DD2AF2" w:rsidP="008A57A0"/>
        </w:tc>
      </w:tr>
    </w:tbl>
    <w:p w14:paraId="06B90551" w14:textId="77777777" w:rsidR="00DD2AF2" w:rsidRPr="00182EA8" w:rsidRDefault="00DD2AF2" w:rsidP="00182EA8">
      <w:pPr>
        <w:pStyle w:val="ListNumber"/>
      </w:pPr>
      <w:r w:rsidRPr="00182EA8">
        <w:t>List at least 3 examples of significant events around the world in 1492. Can you see any threads of connection between them?</w:t>
      </w:r>
    </w:p>
    <w:p w14:paraId="030DA715" w14:textId="77777777" w:rsidR="00DD2AF2" w:rsidRPr="00A119B5" w:rsidRDefault="00DD2AF2" w:rsidP="00DD2AF2">
      <w:r w:rsidRPr="009861DB">
        <w:rPr>
          <w:noProof/>
          <w:lang w:eastAsia="en-AU"/>
        </w:rPr>
        <mc:AlternateContent>
          <mc:Choice Requires="wps">
            <w:drawing>
              <wp:inline distT="0" distB="0" distL="0" distR="0" wp14:anchorId="64C753D5" wp14:editId="4DE7FDC0">
                <wp:extent cx="6116320" cy="885217"/>
                <wp:effectExtent l="0" t="0" r="17780" b="10160"/>
                <wp:docPr id="2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885217"/>
                        </a:xfrm>
                        <a:prstGeom prst="rect">
                          <a:avLst/>
                        </a:prstGeom>
                        <a:solidFill>
                          <a:srgbClr val="FFFFFF"/>
                        </a:solidFill>
                        <a:ln w="9525">
                          <a:solidFill>
                            <a:srgbClr val="000000"/>
                          </a:solidFill>
                          <a:miter lim="800000"/>
                          <a:headEnd/>
                          <a:tailEnd/>
                        </a:ln>
                      </wps:spPr>
                      <wps:txbx>
                        <w:txbxContent>
                          <w:p w14:paraId="7D16C01C" w14:textId="77777777" w:rsidR="008A57A0" w:rsidRDefault="008A57A0" w:rsidP="00DD2AF2"/>
                        </w:txbxContent>
                      </wps:txbx>
                      <wps:bodyPr rot="0" vert="horz" wrap="square" lIns="91440" tIns="45720" rIns="91440" bIns="45720" anchor="t" anchorCtr="0">
                        <a:noAutofit/>
                      </wps:bodyPr>
                    </wps:wsp>
                  </a:graphicData>
                </a:graphic>
              </wp:inline>
            </w:drawing>
          </mc:Choice>
          <mc:Fallback>
            <w:pict>
              <v:shape w14:anchorId="64C753D5" id="_x0000_s1048" type="#_x0000_t202" alt="A blank text box for students to respond" style="width:481.6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">
                <v:textbox>
                  <w:txbxContent>
                    <w:p w14:paraId="7D16C01C" w14:textId="77777777" w:rsidR="008A57A0" w:rsidRDefault="008A57A0" w:rsidP="00DD2AF2"/>
                  </w:txbxContent>
                </v:textbox>
                <w10:anchorlock/>
              </v:shape>
            </w:pict>
          </mc:Fallback>
        </mc:AlternateContent>
      </w:r>
    </w:p>
    <w:p w14:paraId="3DCF7C03" w14:textId="77777777" w:rsidR="00DD2AF2" w:rsidRPr="00182EA8" w:rsidRDefault="00DD2AF2" w:rsidP="00182EA8">
      <w:pPr>
        <w:pStyle w:val="ListNumber"/>
      </w:pPr>
      <w:r w:rsidRPr="00182EA8">
        <w:t>Explain the significance of the ‘microbic unification of the world.’</w:t>
      </w:r>
    </w:p>
    <w:p w14:paraId="5BD55F73" w14:textId="5253158B" w:rsidR="00DD2AF2" w:rsidRDefault="00DD2AF2" w:rsidP="00DD2AF2">
      <w:pPr>
        <w:pStyle w:val="ListNumber"/>
        <w:numPr>
          <w:ilvl w:val="0"/>
          <w:numId w:val="0"/>
        </w:numPr>
        <w:rPr>
          <w:lang w:eastAsia="zh-CN"/>
        </w:rPr>
      </w:pPr>
      <w:r w:rsidRPr="009861DB">
        <w:rPr>
          <w:noProof/>
          <w:lang w:eastAsia="en-AU"/>
        </w:rPr>
        <mc:AlternateContent>
          <mc:Choice Requires="wps">
            <w:drawing>
              <wp:inline distT="0" distB="0" distL="0" distR="0" wp14:anchorId="57FE93C1" wp14:editId="4D4892F0">
                <wp:extent cx="6119495" cy="902525"/>
                <wp:effectExtent l="0" t="0" r="14605" b="12065"/>
                <wp:docPr id="2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02525"/>
                        </a:xfrm>
                        <a:prstGeom prst="rect">
                          <a:avLst/>
                        </a:prstGeom>
                        <a:solidFill>
                          <a:srgbClr val="FFFFFF"/>
                        </a:solidFill>
                        <a:ln w="9525">
                          <a:solidFill>
                            <a:srgbClr val="000000"/>
                          </a:solidFill>
                          <a:miter lim="800000"/>
                          <a:headEnd/>
                          <a:tailEnd/>
                        </a:ln>
                      </wps:spPr>
                      <wps:txbx>
                        <w:txbxContent>
                          <w:p w14:paraId="419990A8" w14:textId="77777777" w:rsidR="008A57A0" w:rsidRDefault="008A57A0" w:rsidP="00DD2AF2"/>
                        </w:txbxContent>
                      </wps:txbx>
                      <wps:bodyPr rot="0" vert="horz" wrap="square" lIns="91440" tIns="45720" rIns="91440" bIns="45720" anchor="t" anchorCtr="0">
                        <a:noAutofit/>
                      </wps:bodyPr>
                    </wps:wsp>
                  </a:graphicData>
                </a:graphic>
              </wp:inline>
            </w:drawing>
          </mc:Choice>
          <mc:Fallback>
            <w:pict>
              <v:shape w14:anchorId="57FE93C1" id="_x0000_s1049" type="#_x0000_t202" alt="A blank text box for students to respond" style="width:481.85pt;height: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">
                <v:textbox>
                  <w:txbxContent>
                    <w:p w14:paraId="419990A8" w14:textId="77777777" w:rsidR="008A57A0" w:rsidRDefault="008A57A0" w:rsidP="00DD2AF2"/>
                  </w:txbxContent>
                </v:textbox>
                <w10:anchorlock/>
              </v:shape>
            </w:pict>
          </mc:Fallback>
        </mc:AlternateContent>
      </w:r>
    </w:p>
    <w:p w14:paraId="23BB9FE3" w14:textId="77777777" w:rsidR="00DD2AF2" w:rsidRPr="00B87703" w:rsidRDefault="00DD2AF2" w:rsidP="00B87703">
      <w:pPr>
        <w:pStyle w:val="Heading2"/>
      </w:pPr>
      <w:r w:rsidRPr="00B87703">
        <w:t>After the episode</w:t>
      </w:r>
    </w:p>
    <w:p w14:paraId="6FF18A86" w14:textId="77777777" w:rsidR="00DD2AF2" w:rsidRPr="00182EA8" w:rsidRDefault="00DD2AF2" w:rsidP="00963AA7">
      <w:pPr>
        <w:pStyle w:val="ListNumber"/>
        <w:numPr>
          <w:ilvl w:val="0"/>
          <w:numId w:val="31"/>
        </w:numPr>
      </w:pPr>
      <w:r w:rsidRPr="00182EA8">
        <w:t>Historical images make up a large part of the source material used in this episode. Why do you think images are such a significant part of the historian’s toolbox when studying events of the past?</w:t>
      </w:r>
    </w:p>
    <w:p w14:paraId="205C2653" w14:textId="75D260B8" w:rsidR="00DD2AF2" w:rsidRPr="00566729" w:rsidRDefault="00DD2AF2" w:rsidP="00DD2AF2">
      <w:r w:rsidRPr="009861DB">
        <w:rPr>
          <w:noProof/>
          <w:lang w:eastAsia="en-AU"/>
        </w:rPr>
        <mc:AlternateContent>
          <mc:Choice Requires="wps">
            <w:drawing>
              <wp:inline distT="0" distB="0" distL="0" distR="0" wp14:anchorId="6229E824" wp14:editId="686BE5DB">
                <wp:extent cx="6116320" cy="1270660"/>
                <wp:effectExtent l="0" t="0" r="17780" b="24765"/>
                <wp:docPr id="2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70660"/>
                        </a:xfrm>
                        <a:prstGeom prst="rect">
                          <a:avLst/>
                        </a:prstGeom>
                        <a:solidFill>
                          <a:srgbClr val="FFFFFF"/>
                        </a:solidFill>
                        <a:ln w="9525">
                          <a:solidFill>
                            <a:srgbClr val="000000"/>
                          </a:solidFill>
                          <a:miter lim="800000"/>
                          <a:headEnd/>
                          <a:tailEnd/>
                        </a:ln>
                      </wps:spPr>
                      <wps:txbx>
                        <w:txbxContent>
                          <w:p w14:paraId="6B4C1722" w14:textId="77777777" w:rsidR="008A57A0" w:rsidRDefault="008A57A0" w:rsidP="00DD2AF2"/>
                        </w:txbxContent>
                      </wps:txbx>
                      <wps:bodyPr rot="0" vert="horz" wrap="square" lIns="91440" tIns="45720" rIns="91440" bIns="45720" anchor="t" anchorCtr="0">
                        <a:noAutofit/>
                      </wps:bodyPr>
                    </wps:wsp>
                  </a:graphicData>
                </a:graphic>
              </wp:inline>
            </w:drawing>
          </mc:Choice>
          <mc:Fallback>
            <w:pict>
              <v:shape w14:anchorId="6229E824" id="_x0000_s1050" type="#_x0000_t202" alt="A blank text box for students to respond" style="width:481.6pt;height:10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">
                <v:textbox>
                  <w:txbxContent>
                    <w:p w14:paraId="6B4C1722" w14:textId="77777777" w:rsidR="008A57A0" w:rsidRDefault="008A57A0" w:rsidP="00DD2AF2"/>
                  </w:txbxContent>
                </v:textbox>
                <w10:anchorlock/>
              </v:shape>
            </w:pict>
          </mc:Fallback>
        </mc:AlternateContent>
      </w:r>
    </w:p>
    <w:p w14:paraId="0D3B9E60" w14:textId="77777777" w:rsidR="00182EA8" w:rsidRDefault="00DD2AF2" w:rsidP="00DD2AF2">
      <w:pPr>
        <w:pStyle w:val="FeatureBox2"/>
      </w:pPr>
      <w:r w:rsidRPr="00BE5959">
        <w:rPr>
          <w:rStyle w:val="Strong"/>
        </w:rPr>
        <w:t>Follow-up activity:</w:t>
      </w:r>
      <w:r>
        <w:t xml:space="preserve"> </w:t>
      </w:r>
      <w:r w:rsidRPr="00566729">
        <w:t>“We can’t just casually walk into history through an open door. We can only approach it through the filter of the memory of an event.” – Patrick Bouche</w:t>
      </w:r>
      <w:r w:rsidR="00182EA8">
        <w:t>ron, historian.</w:t>
      </w:r>
    </w:p>
    <w:p w14:paraId="4B945627" w14:textId="03412DA9" w:rsidR="007F268D" w:rsidRDefault="00DD2AF2" w:rsidP="00182EA8">
      <w:pPr>
        <w:pStyle w:val="FeatureBox2"/>
      </w:pPr>
      <w:r w:rsidRPr="00566729">
        <w:t>Explain what Patrick Boucheron means by this quote, making a link to the stories and events within the episode you just watched. Are there any events in Australian history that come to mind when you think about the meaning of the quote?</w:t>
      </w:r>
    </w:p>
    <w:p w14:paraId="6DEF639F" w14:textId="064BBB4F" w:rsidR="007F268D" w:rsidRPr="00BA23F7" w:rsidRDefault="007F268D" w:rsidP="00BA23F7">
      <w:pPr>
        <w:pStyle w:val="Heading1"/>
      </w:pPr>
      <w:bookmarkStart w:id="9" w:name="_Social_Media_and"/>
      <w:bookmarkEnd w:id="9"/>
      <w:r w:rsidRPr="00BA23F7">
        <w:lastRenderedPageBreak/>
        <w:t>Social Media and Me</w:t>
      </w:r>
      <w:r w:rsidR="006E1C96" w:rsidRPr="006E1C96">
        <w:t xml:space="preserve"> – </w:t>
      </w:r>
      <w:r w:rsidRPr="00BA23F7">
        <w:t>Cyberbullying and Digital Citizenship</w:t>
      </w:r>
    </w:p>
    <w:p w14:paraId="13CDA9C6" w14:textId="77777777" w:rsidR="007F268D" w:rsidRDefault="007F268D" w:rsidP="007F268D">
      <w:pPr>
        <w:pStyle w:val="FeatureBox"/>
      </w:pPr>
      <w:r>
        <w:rPr>
          <w:rStyle w:val="Strong"/>
        </w:rPr>
        <w:t>ABC ME screening details</w:t>
      </w:r>
      <w:r w:rsidRPr="005203DC">
        <w:rPr>
          <w:rStyle w:val="Strong"/>
        </w:rPr>
        <w:t>:</w:t>
      </w:r>
      <w:r>
        <w:rPr>
          <w:rStyle w:val="Strong"/>
        </w:rPr>
        <w:t xml:space="preserve"> </w:t>
      </w:r>
      <w:r>
        <w:rPr>
          <w:rStyle w:val="Strong"/>
          <w:b w:val="0"/>
        </w:rPr>
        <w:t>Thursday</w:t>
      </w:r>
      <w:r>
        <w:t xml:space="preserve"> 28</w:t>
      </w:r>
      <w:r w:rsidRPr="00E20CBC">
        <w:rPr>
          <w:vertAlign w:val="superscript"/>
        </w:rPr>
        <w:t>th</w:t>
      </w:r>
      <w:r>
        <w:t xml:space="preserve"> May, 2020 at 2:10pm</w:t>
      </w:r>
    </w:p>
    <w:p w14:paraId="53F6D0B1" w14:textId="77777777" w:rsidR="007F268D" w:rsidRDefault="007F268D" w:rsidP="007F268D">
      <w:pPr>
        <w:pStyle w:val="FeatureBox"/>
      </w:pPr>
      <w:r>
        <w:t xml:space="preserve">This episode can also be viewed on </w:t>
      </w:r>
      <w:hyperlink r:id="rId20" w:history="1">
        <w:r w:rsidRPr="006C13A4">
          <w:rPr>
            <w:rStyle w:val="Hyperlink"/>
          </w:rPr>
          <w:t>ABC iView</w:t>
        </w:r>
      </w:hyperlink>
      <w:r>
        <w:t xml:space="preserve"> after the scheduled screening time.</w:t>
      </w:r>
    </w:p>
    <w:p w14:paraId="3EB1063E" w14:textId="77777777" w:rsidR="007F268D" w:rsidRDefault="007F268D" w:rsidP="007F268D">
      <w:pPr>
        <w:pStyle w:val="FeatureBox"/>
      </w:pPr>
      <w:r>
        <w:rPr>
          <w:rStyle w:val="Strong"/>
        </w:rPr>
        <w:t xml:space="preserve">Key learning areas: </w:t>
      </w:r>
      <w:r>
        <w:t>PDHPE</w:t>
      </w:r>
    </w:p>
    <w:p w14:paraId="2849609A" w14:textId="77777777" w:rsidR="007F268D" w:rsidRPr="0026503F" w:rsidRDefault="007F268D" w:rsidP="007F268D">
      <w:pPr>
        <w:pStyle w:val="FeatureBox"/>
      </w:pPr>
      <w:r w:rsidRPr="0026503F">
        <w:rPr>
          <w:b/>
        </w:rPr>
        <w:t>Level:</w:t>
      </w:r>
      <w:r w:rsidRPr="0026503F">
        <w:t xml:space="preserve"> secondary</w:t>
      </w:r>
    </w:p>
    <w:p w14:paraId="220BB2E3" w14:textId="77777777" w:rsidR="007F268D" w:rsidRDefault="007F268D" w:rsidP="007F268D">
      <w:pPr>
        <w:pStyle w:val="FeatureBox"/>
      </w:pPr>
      <w:r w:rsidRPr="4525DF94">
        <w:rPr>
          <w:rStyle w:val="Strong"/>
        </w:rPr>
        <w:t xml:space="preserve">About: </w:t>
      </w:r>
      <w:r>
        <w:rPr>
          <w:rStyle w:val="Strong"/>
          <w:b w:val="0"/>
        </w:rPr>
        <w:t>Jules goes on a roller coaster ride taking steps to make right with her social media followers, meanwhile her friend Aaron is thinking seriously about online revenge tactics</w:t>
      </w:r>
    </w:p>
    <w:p w14:paraId="35DA781F" w14:textId="77777777" w:rsidR="007F268D" w:rsidRPr="00B87703" w:rsidRDefault="007F268D" w:rsidP="00B87703">
      <w:pPr>
        <w:pStyle w:val="Heading2"/>
      </w:pPr>
      <w:r w:rsidRPr="00B87703">
        <w:t>Before the episode</w:t>
      </w:r>
    </w:p>
    <w:p w14:paraId="193F05F2" w14:textId="77777777" w:rsidR="007F268D" w:rsidRPr="00053BF0" w:rsidRDefault="007F268D" w:rsidP="00053BF0">
      <w:r w:rsidRPr="00053BF0">
        <w:t>Anyone online is a digital citizen and our contribution as a digital citizen can be very powerful. Power online can impact on people both positively and negatively</w:t>
      </w:r>
    </w:p>
    <w:p w14:paraId="21D3CFBC" w14:textId="77777777" w:rsidR="007F268D" w:rsidRPr="00053BF0" w:rsidRDefault="007F268D" w:rsidP="00963AA7">
      <w:pPr>
        <w:pStyle w:val="ListNumber"/>
        <w:numPr>
          <w:ilvl w:val="0"/>
          <w:numId w:val="32"/>
        </w:numPr>
      </w:pPr>
      <w:r w:rsidRPr="00053BF0">
        <w:t>When is it important to be an ‘Upstander’ rather than a ‘Bystander’?</w:t>
      </w:r>
    </w:p>
    <w:p w14:paraId="55D52953" w14:textId="77777777" w:rsidR="007F268D" w:rsidRPr="00053BF0" w:rsidRDefault="007F268D" w:rsidP="00963AA7">
      <w:pPr>
        <w:pStyle w:val="ListNumber"/>
        <w:numPr>
          <w:ilvl w:val="0"/>
          <w:numId w:val="32"/>
        </w:numPr>
      </w:pPr>
      <w:r w:rsidRPr="00053BF0">
        <w:t>Think of a time when you know someone let a situation get worse because they stood by, rather than getting involved? What could they have done differently?</w:t>
      </w:r>
    </w:p>
    <w:p w14:paraId="6D9F40AC" w14:textId="77777777" w:rsidR="007F268D" w:rsidRPr="00053BF0" w:rsidRDefault="007F268D" w:rsidP="00963AA7">
      <w:pPr>
        <w:pStyle w:val="ListNumber"/>
        <w:numPr>
          <w:ilvl w:val="0"/>
          <w:numId w:val="32"/>
        </w:numPr>
      </w:pPr>
      <w:r w:rsidRPr="00053BF0">
        <w:t>Make a list of the reasons why someone might not stand up when they could? Now make a list of why they should ‘stand up’.</w:t>
      </w:r>
    </w:p>
    <w:p w14:paraId="1BED96A7" w14:textId="368611BD" w:rsidR="007F268D" w:rsidRDefault="007F268D" w:rsidP="007F268D">
      <w:pPr>
        <w:pStyle w:val="ListNumber"/>
        <w:numPr>
          <w:ilvl w:val="0"/>
          <w:numId w:val="0"/>
        </w:numPr>
        <w:rPr>
          <w:lang w:eastAsia="zh-CN"/>
        </w:rPr>
      </w:pPr>
      <w:r w:rsidRPr="009861DB">
        <w:rPr>
          <w:noProof/>
          <w:lang w:eastAsia="en-AU"/>
        </w:rPr>
        <mc:AlternateContent>
          <mc:Choice Requires="wps">
            <w:drawing>
              <wp:inline distT="0" distB="0" distL="0" distR="0" wp14:anchorId="542399C8" wp14:editId="386DD82E">
                <wp:extent cx="6120000" cy="3301341"/>
                <wp:effectExtent l="0" t="0" r="14605" b="13970"/>
                <wp:docPr id="2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301341"/>
                        </a:xfrm>
                        <a:prstGeom prst="rect">
                          <a:avLst/>
                        </a:prstGeom>
                        <a:solidFill>
                          <a:srgbClr val="FFFFFF"/>
                        </a:solidFill>
                        <a:ln w="9525">
                          <a:solidFill>
                            <a:srgbClr val="000000"/>
                          </a:solidFill>
                          <a:miter lim="800000"/>
                          <a:headEnd/>
                          <a:tailEnd/>
                        </a:ln>
                      </wps:spPr>
                      <wps:txbx>
                        <w:txbxContent>
                          <w:p w14:paraId="76E87D0F" w14:textId="77777777" w:rsidR="008A57A0" w:rsidRDefault="008A57A0" w:rsidP="007F268D"/>
                        </w:txbxContent>
                      </wps:txbx>
                      <wps:bodyPr rot="0" vert="horz" wrap="square" lIns="91440" tIns="45720" rIns="91440" bIns="45720" anchor="t" anchorCtr="0">
                        <a:noAutofit/>
                      </wps:bodyPr>
                    </wps:wsp>
                  </a:graphicData>
                </a:graphic>
              </wp:inline>
            </w:drawing>
          </mc:Choice>
          <mc:Fallback>
            <w:pict>
              <v:shape w14:anchorId="542399C8" id="_x0000_s1051" type="#_x0000_t202" alt="A blank text box for students to respond" style="width:481.9pt;height:2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">
                <v:textbox>
                  <w:txbxContent>
                    <w:p w14:paraId="76E87D0F" w14:textId="77777777" w:rsidR="008A57A0" w:rsidRDefault="008A57A0" w:rsidP="007F268D"/>
                  </w:txbxContent>
                </v:textbox>
                <w10:anchorlock/>
              </v:shape>
            </w:pict>
          </mc:Fallback>
        </mc:AlternateContent>
      </w:r>
    </w:p>
    <w:p w14:paraId="04B94629" w14:textId="77777777" w:rsidR="007F268D" w:rsidRPr="00B87703" w:rsidRDefault="007F268D" w:rsidP="00B87703">
      <w:pPr>
        <w:pStyle w:val="Heading2"/>
      </w:pPr>
      <w:r w:rsidRPr="00B87703">
        <w:lastRenderedPageBreak/>
        <w:t>During the episode</w:t>
      </w:r>
    </w:p>
    <w:p w14:paraId="52C53CEE" w14:textId="77777777" w:rsidR="007F268D" w:rsidRPr="007621F6" w:rsidRDefault="007F268D" w:rsidP="00963AA7">
      <w:pPr>
        <w:pStyle w:val="ListNumber"/>
        <w:numPr>
          <w:ilvl w:val="0"/>
          <w:numId w:val="33"/>
        </w:numPr>
      </w:pPr>
      <w:r w:rsidRPr="007621F6">
        <w:t xml:space="preserve">Who had power (used both positively and negatively) in the scenario? </w:t>
      </w:r>
    </w:p>
    <w:p w14:paraId="73BF4C7A" w14:textId="77777777" w:rsidR="007F268D" w:rsidRPr="007621F6" w:rsidRDefault="007F268D" w:rsidP="00963AA7">
      <w:pPr>
        <w:pStyle w:val="ListNumber"/>
        <w:numPr>
          <w:ilvl w:val="0"/>
          <w:numId w:val="7"/>
        </w:numPr>
      </w:pPr>
      <w:r w:rsidRPr="007621F6">
        <w:t>What was the impact of the power?</w:t>
      </w:r>
    </w:p>
    <w:p w14:paraId="0CE5D23E" w14:textId="77777777" w:rsidR="007F268D" w:rsidRPr="007621F6" w:rsidRDefault="007F268D" w:rsidP="007621F6">
      <w:pPr>
        <w:pStyle w:val="ListNumber"/>
      </w:pPr>
      <w:r w:rsidRPr="007621F6">
        <w:t>Draw a flow chart of the lead up to the scenario, showing where actions were taken and offer different options for those actions.</w:t>
      </w:r>
    </w:p>
    <w:p w14:paraId="67BF59FB" w14:textId="77777777" w:rsidR="007F268D" w:rsidRDefault="007F268D" w:rsidP="007F268D">
      <w:pPr>
        <w:pStyle w:val="ListNumber"/>
        <w:numPr>
          <w:ilvl w:val="0"/>
          <w:numId w:val="0"/>
        </w:numPr>
        <w:rPr>
          <w:lang w:eastAsia="zh-CN"/>
        </w:rPr>
      </w:pPr>
      <w:r w:rsidRPr="009861DB">
        <w:rPr>
          <w:noProof/>
          <w:lang w:eastAsia="en-AU"/>
        </w:rPr>
        <mc:AlternateContent>
          <mc:Choice Requires="wps">
            <w:drawing>
              <wp:inline distT="0" distB="0" distL="0" distR="0" wp14:anchorId="5457BE15" wp14:editId="4524150E">
                <wp:extent cx="6119495" cy="1880315"/>
                <wp:effectExtent l="0" t="0" r="14605" b="24765"/>
                <wp:docPr id="2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80315"/>
                        </a:xfrm>
                        <a:prstGeom prst="rect">
                          <a:avLst/>
                        </a:prstGeom>
                        <a:solidFill>
                          <a:srgbClr val="FFFFFF"/>
                        </a:solidFill>
                        <a:ln w="9525">
                          <a:solidFill>
                            <a:srgbClr val="000000"/>
                          </a:solidFill>
                          <a:miter lim="800000"/>
                          <a:headEnd/>
                          <a:tailEnd/>
                        </a:ln>
                      </wps:spPr>
                      <wps:txbx>
                        <w:txbxContent>
                          <w:p w14:paraId="783E7094" w14:textId="77777777" w:rsidR="008A57A0" w:rsidRDefault="008A57A0" w:rsidP="007F268D"/>
                        </w:txbxContent>
                      </wps:txbx>
                      <wps:bodyPr rot="0" vert="horz" wrap="square" lIns="91440" tIns="45720" rIns="91440" bIns="45720" anchor="t" anchorCtr="0">
                        <a:noAutofit/>
                      </wps:bodyPr>
                    </wps:wsp>
                  </a:graphicData>
                </a:graphic>
              </wp:inline>
            </w:drawing>
          </mc:Choice>
          <mc:Fallback>
            <w:pict>
              <v:shape w14:anchorId="5457BE15" id="_x0000_s1052" type="#_x0000_t202" alt="A blank text box for students to respond" style="width:481.85pt;height:1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">
                <v:textbox>
                  <w:txbxContent>
                    <w:p w14:paraId="783E7094" w14:textId="77777777" w:rsidR="008A57A0" w:rsidRDefault="008A57A0" w:rsidP="007F268D"/>
                  </w:txbxContent>
                </v:textbox>
                <w10:anchorlock/>
              </v:shape>
            </w:pict>
          </mc:Fallback>
        </mc:AlternateContent>
      </w:r>
    </w:p>
    <w:p w14:paraId="32EBDAA2" w14:textId="77777777" w:rsidR="007F268D" w:rsidRPr="00B87703" w:rsidRDefault="007F268D" w:rsidP="00B87703">
      <w:pPr>
        <w:pStyle w:val="Heading2"/>
      </w:pPr>
      <w:r w:rsidRPr="00B87703">
        <w:t>After the episode</w:t>
      </w:r>
    </w:p>
    <w:p w14:paraId="1D2F5AA3" w14:textId="77777777" w:rsidR="007F268D" w:rsidRPr="007621F6" w:rsidRDefault="007F268D" w:rsidP="00963AA7">
      <w:pPr>
        <w:pStyle w:val="ListNumber"/>
        <w:numPr>
          <w:ilvl w:val="0"/>
          <w:numId w:val="34"/>
        </w:numPr>
      </w:pPr>
      <w:r w:rsidRPr="007621F6">
        <w:t xml:space="preserve">Think about the #Lessonslearned hashtag. What are some of the lessons learned in the scenario? </w:t>
      </w:r>
    </w:p>
    <w:p w14:paraId="3CB4D444" w14:textId="77777777" w:rsidR="007F268D" w:rsidRPr="007621F6" w:rsidRDefault="007F268D" w:rsidP="00963AA7">
      <w:pPr>
        <w:pStyle w:val="ListNumber"/>
        <w:numPr>
          <w:ilvl w:val="0"/>
          <w:numId w:val="34"/>
        </w:numPr>
      </w:pPr>
      <w:r w:rsidRPr="007621F6">
        <w:t xml:space="preserve">What does online Empathy mean?  </w:t>
      </w:r>
    </w:p>
    <w:p w14:paraId="003FFF43" w14:textId="77777777" w:rsidR="007F268D" w:rsidRPr="007621F6" w:rsidRDefault="007F268D" w:rsidP="00963AA7">
      <w:pPr>
        <w:pStyle w:val="ListNumber"/>
        <w:numPr>
          <w:ilvl w:val="0"/>
          <w:numId w:val="34"/>
        </w:numPr>
      </w:pPr>
      <w:r w:rsidRPr="007621F6">
        <w:t>How can you show online empathy? What simple words could you use to shut down hate online?</w:t>
      </w:r>
    </w:p>
    <w:p w14:paraId="3230568D" w14:textId="77777777" w:rsidR="007F268D" w:rsidRPr="007621F6" w:rsidRDefault="007F268D" w:rsidP="00963AA7">
      <w:pPr>
        <w:pStyle w:val="ListNumber"/>
        <w:numPr>
          <w:ilvl w:val="0"/>
          <w:numId w:val="34"/>
        </w:numPr>
      </w:pPr>
      <w:r w:rsidRPr="007621F6">
        <w:t>Using the main ideas from the scenario and the follow up situations, create a short comic about real friends.</w:t>
      </w:r>
    </w:p>
    <w:p w14:paraId="03753552" w14:textId="5BF3C7F3" w:rsidR="007F268D" w:rsidRDefault="007F268D" w:rsidP="007F268D">
      <w:pPr>
        <w:pStyle w:val="ListNumber"/>
        <w:numPr>
          <w:ilvl w:val="0"/>
          <w:numId w:val="0"/>
        </w:numPr>
        <w:ind w:left="652" w:hanging="368"/>
      </w:pPr>
      <w:r w:rsidRPr="008718F5">
        <w:rPr>
          <w:noProof/>
          <w:lang w:eastAsia="en-AU"/>
        </w:rPr>
        <mc:AlternateContent>
          <mc:Choice Requires="wps">
            <w:drawing>
              <wp:inline distT="0" distB="0" distL="0" distR="0" wp14:anchorId="1448835E" wp14:editId="7EA398D1">
                <wp:extent cx="6116320" cy="1508166"/>
                <wp:effectExtent l="0" t="0" r="17780" b="15875"/>
                <wp:docPr id="28" name="Text Box 2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08166"/>
                        </a:xfrm>
                        <a:prstGeom prst="rect">
                          <a:avLst/>
                        </a:prstGeom>
                        <a:solidFill>
                          <a:srgbClr val="FFFFFF"/>
                        </a:solidFill>
                        <a:ln w="9525">
                          <a:solidFill>
                            <a:srgbClr val="000000"/>
                          </a:solidFill>
                          <a:miter lim="800000"/>
                          <a:headEnd/>
                          <a:tailEnd/>
                        </a:ln>
                      </wps:spPr>
                      <wps:txbx>
                        <w:txbxContent>
                          <w:p w14:paraId="42295BBC" w14:textId="77777777" w:rsidR="008A57A0" w:rsidRDefault="008A57A0" w:rsidP="007F268D"/>
                        </w:txbxContent>
                      </wps:txbx>
                      <wps:bodyPr rot="0" vert="horz" wrap="square" lIns="91440" tIns="45720" rIns="91440" bIns="45720" anchor="t" anchorCtr="0">
                        <a:noAutofit/>
                      </wps:bodyPr>
                    </wps:wsp>
                  </a:graphicData>
                </a:graphic>
              </wp:inline>
            </w:drawing>
          </mc:Choice>
          <mc:Fallback>
            <w:pict>
              <v:shape w14:anchorId="1448835E" id="Text Box 28" o:spid="_x0000_s1053" type="#_x0000_t202" alt="A blank text box for students to respond" style="width:481.6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">
                <v:textbox>
                  <w:txbxContent>
                    <w:p w14:paraId="42295BBC" w14:textId="77777777" w:rsidR="008A57A0" w:rsidRDefault="008A57A0" w:rsidP="007F268D"/>
                  </w:txbxContent>
                </v:textbox>
                <w10:anchorlock/>
              </v:shape>
            </w:pict>
          </mc:Fallback>
        </mc:AlternateContent>
      </w:r>
    </w:p>
    <w:p w14:paraId="73566312" w14:textId="2EF7DC50" w:rsidR="007F268D" w:rsidRDefault="007F268D" w:rsidP="007F268D">
      <w:pPr>
        <w:pStyle w:val="FeatureBox2"/>
      </w:pPr>
      <w:r w:rsidRPr="00BE5959">
        <w:rPr>
          <w:rStyle w:val="Strong"/>
        </w:rPr>
        <w:t>Follow-up activity:</w:t>
      </w:r>
      <w:r>
        <w:t xml:space="preserve"> Reflect on your how you would like to be defined. Come up with three words to define yourself and would reflect your values and how you choose to live your life? Why have you chosen these words? Based your digital citizenship identity, would others use those or similar words to define you? </w:t>
      </w:r>
    </w:p>
    <w:p w14:paraId="7642BE0D" w14:textId="75BE58DA" w:rsidR="00F8677A" w:rsidRPr="00F8677A" w:rsidRDefault="00F8677A" w:rsidP="00BA23F7">
      <w:pPr>
        <w:pStyle w:val="Heading1"/>
      </w:pPr>
      <w:bookmarkStart w:id="10" w:name="_BTN:_Media_Literacy"/>
      <w:bookmarkEnd w:id="10"/>
      <w:r w:rsidRPr="00F8677A">
        <w:rPr>
          <w:lang w:eastAsia="zh-CN"/>
        </w:rPr>
        <w:lastRenderedPageBreak/>
        <w:t>BTN: Media Literacy</w:t>
      </w:r>
      <w:r w:rsidR="006E1C96" w:rsidRPr="006E1C96">
        <w:rPr>
          <w:lang w:eastAsia="zh-CN"/>
        </w:rPr>
        <w:t xml:space="preserve"> – </w:t>
      </w:r>
      <w:r w:rsidRPr="00F8677A">
        <w:rPr>
          <w:lang w:eastAsia="zh-CN"/>
        </w:rPr>
        <w:t>Sources</w:t>
      </w:r>
      <w:r w:rsidRPr="00F8677A">
        <w:t xml:space="preserve"> </w:t>
      </w:r>
    </w:p>
    <w:p w14:paraId="7981FC38" w14:textId="77777777" w:rsidR="00F8677A" w:rsidRPr="00F8677A" w:rsidRDefault="00F8677A" w:rsidP="00F8677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F8677A">
        <w:rPr>
          <w:rFonts w:cs="Arial"/>
          <w:b/>
          <w:bCs/>
          <w:lang w:eastAsia="zh-CN"/>
        </w:rPr>
        <w:t xml:space="preserve">ABC ME screening details: </w:t>
      </w:r>
      <w:r w:rsidRPr="00F8677A">
        <w:rPr>
          <w:rFonts w:cs="Arial"/>
          <w:lang w:eastAsia="zh-CN"/>
        </w:rPr>
        <w:t xml:space="preserve">Thursday 28 May, 2020 – 2:25 pm </w:t>
      </w:r>
    </w:p>
    <w:p w14:paraId="0AB5E828" w14:textId="77777777" w:rsidR="00F8677A" w:rsidRPr="00F8677A" w:rsidRDefault="00F8677A" w:rsidP="00F8677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F8677A">
        <w:rPr>
          <w:rFonts w:cs="Arial"/>
          <w:lang w:eastAsia="zh-CN"/>
        </w:rPr>
        <w:t xml:space="preserve">This episode can also be viewed on </w:t>
      </w:r>
      <w:hyperlink r:id="rId21" w:history="1">
        <w:r w:rsidRPr="00F8677A">
          <w:rPr>
            <w:rFonts w:cs="Arial"/>
            <w:color w:val="2F5496" w:themeColor="accent1" w:themeShade="BF"/>
            <w:u w:val="single"/>
            <w:lang w:eastAsia="zh-CN"/>
          </w:rPr>
          <w:t>ABC iView</w:t>
        </w:r>
      </w:hyperlink>
      <w:r w:rsidRPr="00F8677A">
        <w:rPr>
          <w:rFonts w:cs="Arial"/>
          <w:lang w:eastAsia="zh-CN"/>
        </w:rPr>
        <w:t xml:space="preserve"> after the scheduled screening time.</w:t>
      </w:r>
    </w:p>
    <w:p w14:paraId="7F980B16" w14:textId="77777777" w:rsidR="00F8677A" w:rsidRPr="00F8677A" w:rsidRDefault="00F8677A" w:rsidP="00F8677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F8677A">
        <w:rPr>
          <w:rFonts w:cs="Arial"/>
          <w:b/>
          <w:bCs/>
          <w:lang w:eastAsia="zh-CN"/>
        </w:rPr>
        <w:t xml:space="preserve">Key learning areas: </w:t>
      </w:r>
      <w:r w:rsidRPr="00F8677A">
        <w:rPr>
          <w:rFonts w:cs="Arial"/>
          <w:lang w:eastAsia="zh-CN"/>
        </w:rPr>
        <w:t>English</w:t>
      </w:r>
    </w:p>
    <w:p w14:paraId="06EE52EA" w14:textId="77777777" w:rsidR="00F8677A" w:rsidRPr="00F8677A" w:rsidRDefault="00F8677A" w:rsidP="00F8677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F8677A">
        <w:rPr>
          <w:rFonts w:cs="Arial"/>
          <w:b/>
          <w:bCs/>
          <w:lang w:eastAsia="zh-CN"/>
        </w:rPr>
        <w:t xml:space="preserve">About: </w:t>
      </w:r>
      <w:r w:rsidRPr="00F8677A">
        <w:rPr>
          <w:rFonts w:cs="Arial"/>
          <w:lang w:eastAsia="zh-CN"/>
        </w:rPr>
        <w:t>This episode describes different types of sources and explores how to determine the reliability of sources.</w:t>
      </w:r>
    </w:p>
    <w:p w14:paraId="7FEFA1A9" w14:textId="77777777" w:rsidR="00F8677A" w:rsidRPr="00F8677A" w:rsidRDefault="00F8677A" w:rsidP="00B87703">
      <w:pPr>
        <w:pStyle w:val="Heading2"/>
      </w:pPr>
      <w:r w:rsidRPr="00F8677A">
        <w:t>Before the episode</w:t>
      </w:r>
    </w:p>
    <w:p w14:paraId="2719DB9D" w14:textId="77777777" w:rsidR="00F8677A" w:rsidRPr="00F8677A" w:rsidRDefault="00F8677A" w:rsidP="00963AA7">
      <w:pPr>
        <w:pStyle w:val="ListNumber"/>
        <w:numPr>
          <w:ilvl w:val="0"/>
          <w:numId w:val="35"/>
        </w:numPr>
        <w:rPr>
          <w:lang w:eastAsia="zh-CN"/>
        </w:rPr>
      </w:pPr>
      <w:r w:rsidRPr="00F8677A">
        <w:rPr>
          <w:lang w:eastAsia="zh-CN"/>
        </w:rPr>
        <w:t xml:space="preserve">Define the terms source, authority, and credibility, affiliation, bias, genre, intertextuality and anonymous. Consult a range of dictionaries and construct in your own words a definition.  </w:t>
      </w:r>
    </w:p>
    <w:p w14:paraId="260ADC65" w14:textId="77777777" w:rsidR="00F8677A" w:rsidRPr="00F8677A" w:rsidRDefault="00F8677A" w:rsidP="007621F6">
      <w:pPr>
        <w:pStyle w:val="ListNumber"/>
        <w:rPr>
          <w:lang w:eastAsia="zh-CN"/>
        </w:rPr>
      </w:pPr>
      <w:r w:rsidRPr="00F8677A">
        <w:rPr>
          <w:lang w:eastAsia="zh-CN"/>
        </w:rPr>
        <w:t>Explain the significance of sources for people like journalists, historians, poets and playwrights. Do you think each occupation uses sources in the same way, why/why not?</w:t>
      </w:r>
    </w:p>
    <w:p w14:paraId="09B5D7AD" w14:textId="77777777" w:rsidR="00F8677A" w:rsidRPr="00F8677A" w:rsidRDefault="00F8677A" w:rsidP="007621F6">
      <w:pPr>
        <w:pStyle w:val="ListNumber"/>
        <w:rPr>
          <w:lang w:eastAsia="zh-CN"/>
        </w:rPr>
      </w:pPr>
      <w:r w:rsidRPr="00F8677A">
        <w:rPr>
          <w:lang w:eastAsia="zh-CN"/>
        </w:rPr>
        <w:t>What other professions rely on sources to make important decisions?</w:t>
      </w:r>
    </w:p>
    <w:p w14:paraId="201FB82E" w14:textId="77777777" w:rsidR="00F8677A" w:rsidRPr="00F8677A" w:rsidRDefault="00F8677A" w:rsidP="007621F6">
      <w:pPr>
        <w:pStyle w:val="ListNumber"/>
        <w:rPr>
          <w:lang w:eastAsia="zh-CN"/>
        </w:rPr>
      </w:pPr>
      <w:r w:rsidRPr="00F8677A">
        <w:rPr>
          <w:lang w:eastAsia="zh-CN"/>
        </w:rPr>
        <w:t>What is the difference between a primary and a secondary source?</w:t>
      </w:r>
    </w:p>
    <w:p w14:paraId="7BE97641" w14:textId="77777777" w:rsidR="00F8677A" w:rsidRPr="00F8677A" w:rsidRDefault="00F8677A" w:rsidP="007621F6">
      <w:pPr>
        <w:pStyle w:val="ListNumber"/>
        <w:rPr>
          <w:lang w:eastAsia="zh-CN"/>
        </w:rPr>
      </w:pPr>
      <w:r w:rsidRPr="00F8677A">
        <w:rPr>
          <w:lang w:eastAsia="zh-CN"/>
        </w:rPr>
        <w:t xml:space="preserve">Australia has recently experienced a range of significant environmental, medical and social events. You are a journalist reporting on one of these events. Which primary and secondary sources would you seek out? Why? How would these sources have added authority and credibility to your reporting? </w:t>
      </w:r>
    </w:p>
    <w:p w14:paraId="466A88A2" w14:textId="77777777" w:rsidR="00F8677A" w:rsidRPr="00F8677A" w:rsidRDefault="00F8677A" w:rsidP="00B87703">
      <w:pPr>
        <w:pStyle w:val="Heading2"/>
      </w:pPr>
      <w:r w:rsidRPr="00F8677A">
        <w:t>During the episode</w:t>
      </w:r>
    </w:p>
    <w:p w14:paraId="000893C9" w14:textId="77777777" w:rsidR="00F8677A" w:rsidRPr="00F8677A" w:rsidRDefault="00F8677A" w:rsidP="00963AA7">
      <w:pPr>
        <w:pStyle w:val="ListNumber"/>
        <w:numPr>
          <w:ilvl w:val="0"/>
          <w:numId w:val="36"/>
        </w:numPr>
        <w:rPr>
          <w:lang w:eastAsia="zh-CN"/>
        </w:rPr>
      </w:pPr>
      <w:r w:rsidRPr="00F8677A">
        <w:rPr>
          <w:lang w:eastAsia="zh-CN"/>
        </w:rPr>
        <w:t xml:space="preserve">The episode also utilises intertextual references to popular culture and international political history. Identify examples and explain why you think they have been used (hint zombie film and television, Australian and U.S. politics). </w:t>
      </w:r>
    </w:p>
    <w:p w14:paraId="641A2CD5" w14:textId="77777777" w:rsidR="00F8677A" w:rsidRPr="00F8677A" w:rsidRDefault="00F8677A" w:rsidP="007621F6">
      <w:pPr>
        <w:pStyle w:val="ListNumber"/>
        <w:rPr>
          <w:lang w:eastAsia="zh-CN"/>
        </w:rPr>
      </w:pPr>
      <w:r w:rsidRPr="00F8677A">
        <w:rPr>
          <w:lang w:eastAsia="zh-CN"/>
        </w:rPr>
        <w:t>Why do you think the source is the main ingredient in any news story? Who or what can be a source? Why might there be multiple credible sources that don’t agree?</w:t>
      </w:r>
    </w:p>
    <w:p w14:paraId="5B36C4AA" w14:textId="77777777" w:rsidR="00F8677A" w:rsidRPr="00F8677A" w:rsidRDefault="00F8677A" w:rsidP="007621F6">
      <w:pPr>
        <w:pStyle w:val="ListNumber"/>
        <w:rPr>
          <w:lang w:eastAsia="zh-CN"/>
        </w:rPr>
      </w:pPr>
      <w:r w:rsidRPr="00F8677A">
        <w:rPr>
          <w:lang w:eastAsia="zh-CN"/>
        </w:rPr>
        <w:t>Why should you be cautious of an anonymous source? Should anonymous sources ever be considered? Why or why not?</w:t>
      </w:r>
    </w:p>
    <w:p w14:paraId="5F239AB4" w14:textId="77777777" w:rsidR="00F8677A" w:rsidRPr="00F8677A" w:rsidRDefault="00F8677A" w:rsidP="007621F6">
      <w:pPr>
        <w:pStyle w:val="ListNumber"/>
        <w:rPr>
          <w:lang w:eastAsia="zh-CN"/>
        </w:rPr>
      </w:pPr>
      <w:r w:rsidRPr="00F8677A">
        <w:rPr>
          <w:lang w:eastAsia="zh-CN"/>
        </w:rPr>
        <w:t>On an A4 piece of paper, outline what each of the letters in the acronym CRAP represent.</w:t>
      </w:r>
    </w:p>
    <w:p w14:paraId="73F2C946" w14:textId="77777777" w:rsidR="00F8677A" w:rsidRPr="00F8677A" w:rsidRDefault="00F8677A" w:rsidP="007621F6">
      <w:pPr>
        <w:pStyle w:val="ListNumber"/>
        <w:rPr>
          <w:lang w:eastAsia="zh-CN"/>
        </w:rPr>
      </w:pPr>
      <w:r w:rsidRPr="00F8677A">
        <w:rPr>
          <w:lang w:eastAsia="zh-CN"/>
        </w:rPr>
        <w:lastRenderedPageBreak/>
        <w:t>Extend your thinking: the episode utilises the codes and conventions of various genres to create humour and engagement for a young audience. Identify and list some of the conventions used within the episode from the horror genre, crime fiction, satire and/or current affairs.</w:t>
      </w:r>
    </w:p>
    <w:p w14:paraId="4420731F" w14:textId="77777777" w:rsidR="00F8677A" w:rsidRPr="00F8677A" w:rsidRDefault="00F8677A" w:rsidP="00B87703">
      <w:pPr>
        <w:pStyle w:val="Heading2"/>
      </w:pPr>
      <w:r w:rsidRPr="00F8677A">
        <w:t>After the episode</w:t>
      </w:r>
    </w:p>
    <w:p w14:paraId="2BED4D4C" w14:textId="77777777" w:rsidR="00F8677A" w:rsidRPr="00F8677A" w:rsidRDefault="00F8677A" w:rsidP="00963AA7">
      <w:pPr>
        <w:pStyle w:val="ListNumber"/>
        <w:numPr>
          <w:ilvl w:val="0"/>
          <w:numId w:val="37"/>
        </w:numPr>
        <w:rPr>
          <w:lang w:eastAsia="zh-CN"/>
        </w:rPr>
      </w:pPr>
      <w:r w:rsidRPr="00F8677A">
        <w:rPr>
          <w:lang w:eastAsia="zh-CN"/>
        </w:rPr>
        <w:t>Identify an issue that is important to you. Describe why it is important. Conduct research exploring the finer details of this issue. You might explore why/how it has happened, its causes, who is impacted and how/why it can be or should be resolved/addressed. Ensure you engage with primary and secondary sources.</w:t>
      </w:r>
    </w:p>
    <w:p w14:paraId="49BB18B4" w14:textId="77777777" w:rsidR="00F8677A" w:rsidRPr="00F8677A" w:rsidRDefault="00F8677A" w:rsidP="007621F6">
      <w:pPr>
        <w:pStyle w:val="ListNumber"/>
        <w:rPr>
          <w:lang w:eastAsia="zh-CN"/>
        </w:rPr>
      </w:pPr>
      <w:r w:rsidRPr="00F8677A">
        <w:rPr>
          <w:lang w:eastAsia="zh-CN"/>
        </w:rPr>
        <w:t xml:space="preserve">Construct a short comic, discursive speech, vlog or podcast representing or discussing the event. After you have constructed the piece explain which source was the most significant for your composition and why. </w:t>
      </w:r>
    </w:p>
    <w:p w14:paraId="29AF7ECB" w14:textId="77777777" w:rsidR="00F8677A" w:rsidRPr="00F8677A" w:rsidRDefault="00F8677A" w:rsidP="007621F6">
      <w:pPr>
        <w:pStyle w:val="ListNumber"/>
        <w:rPr>
          <w:lang w:eastAsia="zh-CN"/>
        </w:rPr>
      </w:pPr>
      <w:r w:rsidRPr="00F8677A">
        <w:rPr>
          <w:lang w:eastAsia="zh-CN"/>
        </w:rPr>
        <w:t>Within journalism, which source do you think is the most credible (primary or secondary)? Is this always the same? Explain your answer with reference to current media events. Then explain why it is better to use multiple sources.</w:t>
      </w:r>
    </w:p>
    <w:p w14:paraId="4C9FFD93" w14:textId="77777777" w:rsidR="00F8677A" w:rsidRPr="00F8677A" w:rsidRDefault="00F8677A" w:rsidP="007621F6">
      <w:pPr>
        <w:pStyle w:val="ListNumber"/>
        <w:rPr>
          <w:lang w:eastAsia="zh-CN"/>
        </w:rPr>
      </w:pPr>
      <w:r w:rsidRPr="00F8677A">
        <w:rPr>
          <w:lang w:eastAsia="zh-CN"/>
        </w:rPr>
        <w:t>It is your job to mentor the newest journalist recruit to the local newspaper. You have decided today you will talk to them about the importance of sources:</w:t>
      </w:r>
    </w:p>
    <w:p w14:paraId="30CFC359" w14:textId="77777777" w:rsidR="00F8677A" w:rsidRPr="00F8677A" w:rsidRDefault="00F8677A" w:rsidP="007621F6">
      <w:pPr>
        <w:pStyle w:val="ListNumber"/>
        <w:rPr>
          <w:lang w:eastAsia="zh-CN"/>
        </w:rPr>
      </w:pPr>
      <w:r w:rsidRPr="00F8677A">
        <w:rPr>
          <w:lang w:eastAsia="zh-CN"/>
        </w:rPr>
        <w:t>the difference between primary and secondary sources</w:t>
      </w:r>
    </w:p>
    <w:p w14:paraId="2D860A18" w14:textId="77777777" w:rsidR="00F8677A" w:rsidRPr="00F8677A" w:rsidRDefault="00F8677A" w:rsidP="007621F6">
      <w:pPr>
        <w:pStyle w:val="ListNumber"/>
        <w:rPr>
          <w:lang w:eastAsia="zh-CN"/>
        </w:rPr>
      </w:pPr>
      <w:r w:rsidRPr="00F8677A">
        <w:rPr>
          <w:lang w:eastAsia="zh-CN"/>
        </w:rPr>
        <w:t xml:space="preserve">the importance of using multiple sources </w:t>
      </w:r>
    </w:p>
    <w:p w14:paraId="0A3E0F9E" w14:textId="77777777" w:rsidR="00F8677A" w:rsidRPr="00F8677A" w:rsidRDefault="00F8677A" w:rsidP="007621F6">
      <w:pPr>
        <w:pStyle w:val="ListNumber"/>
        <w:rPr>
          <w:lang w:eastAsia="zh-CN"/>
        </w:rPr>
      </w:pPr>
      <w:r w:rsidRPr="00F8677A">
        <w:rPr>
          <w:lang w:eastAsia="zh-CN"/>
        </w:rPr>
        <w:t>how to know if a source is valid (including anonymous sources)</w:t>
      </w:r>
    </w:p>
    <w:p w14:paraId="6949F75D" w14:textId="77777777" w:rsidR="00F8677A" w:rsidRPr="007621F6" w:rsidRDefault="00F8677A" w:rsidP="007621F6">
      <w:pPr>
        <w:pStyle w:val="FeatureBox2"/>
      </w:pPr>
      <w:r w:rsidRPr="007621F6">
        <w:t>Follow-up activity: Complete one or all of the following activities</w:t>
      </w:r>
    </w:p>
    <w:p w14:paraId="55A3AD02" w14:textId="77777777" w:rsidR="00F8677A" w:rsidRPr="007621F6" w:rsidRDefault="00F8677A" w:rsidP="007621F6">
      <w:pPr>
        <w:spacing w:before="80"/>
      </w:pPr>
      <w:r w:rsidRPr="007621F6">
        <w:t xml:space="preserve">Get creative with a news report. Select a current media event and write a 1-2 paragraph news report in two very different ways. </w:t>
      </w:r>
    </w:p>
    <w:p w14:paraId="03311A18" w14:textId="77777777" w:rsidR="00F8677A" w:rsidRPr="007621F6" w:rsidRDefault="00F8677A" w:rsidP="007621F6">
      <w:pPr>
        <w:spacing w:before="80"/>
      </w:pPr>
      <w:r w:rsidRPr="007621F6">
        <w:t xml:space="preserve">In Report 1 make sure your writing is unbiased, fair and credible. </w:t>
      </w:r>
    </w:p>
    <w:p w14:paraId="0DC2C192" w14:textId="77777777" w:rsidR="00F8677A" w:rsidRPr="007621F6" w:rsidRDefault="00F8677A" w:rsidP="007621F6">
      <w:pPr>
        <w:spacing w:before="80"/>
      </w:pPr>
      <w:r w:rsidRPr="007621F6">
        <w:t>In Report 2, pretend you have an affiliation (check the meaning of this word) that will make you highly biased. Have fun. Be as sensational, biased, opinionated and fact-free as you can.</w:t>
      </w:r>
    </w:p>
    <w:p w14:paraId="1D181659" w14:textId="77777777" w:rsidR="007621F6" w:rsidRPr="007621F6" w:rsidRDefault="00F8677A" w:rsidP="007621F6">
      <w:pPr>
        <w:spacing w:before="80"/>
      </w:pPr>
      <w:r w:rsidRPr="007621F6">
        <w:t>You are writing a short story set in rural NSW during WW2. What sources would you try to examine so you can create an authentic piece of histor</w:t>
      </w:r>
      <w:r w:rsidR="007621F6" w:rsidRPr="007621F6">
        <w:t>ical fiction? Explain how these</w:t>
      </w:r>
      <w:r w:rsidRPr="007621F6">
        <w:t>would influence your characters, plot, setting, events, theme and conflict.</w:t>
      </w:r>
    </w:p>
    <w:p w14:paraId="2DD58037" w14:textId="475D9205" w:rsidR="00F8677A" w:rsidRPr="007621F6" w:rsidRDefault="00F8677A" w:rsidP="007621F6">
      <w:pPr>
        <w:spacing w:before="80"/>
      </w:pPr>
      <w:r w:rsidRPr="007621F6">
        <w:t>Stretching your thinking: ‘False equivalence, that’s when the news presents arguments from different sources in a way that makes them seem equally valid even when they’re not’. Research this term and construct your own definition and explain why this is an issue for us as media consumers.</w:t>
      </w:r>
    </w:p>
    <w:p w14:paraId="65C7066D" w14:textId="4506B01F" w:rsidR="00055E3B" w:rsidRPr="00055E3B" w:rsidRDefault="00055E3B" w:rsidP="00BA23F7">
      <w:pPr>
        <w:pStyle w:val="Heading1"/>
      </w:pPr>
      <w:bookmarkStart w:id="11" w:name="_The_Storybuilding_Tool"/>
      <w:bookmarkEnd w:id="11"/>
      <w:r w:rsidRPr="00055E3B">
        <w:lastRenderedPageBreak/>
        <w:t>The Storybuilding Tool Kit</w:t>
      </w:r>
      <w:r w:rsidR="006E1C96" w:rsidRPr="006E1C96">
        <w:t xml:space="preserve"> – </w:t>
      </w:r>
      <w:r w:rsidRPr="00055E3B">
        <w:t>Mystery</w:t>
      </w:r>
    </w:p>
    <w:p w14:paraId="1F4E7258" w14:textId="77777777" w:rsidR="00055E3B" w:rsidRPr="00055E3B" w:rsidRDefault="00055E3B" w:rsidP="00055E3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55E3B">
        <w:rPr>
          <w:rFonts w:cs="Arial"/>
          <w:b/>
          <w:bCs/>
          <w:lang w:eastAsia="zh-CN"/>
        </w:rPr>
        <w:t>ABC ME screening details: Fri</w:t>
      </w:r>
      <w:r w:rsidRPr="00055E3B">
        <w:rPr>
          <w:rFonts w:cs="Arial"/>
          <w:bCs/>
          <w:lang w:eastAsia="zh-CN"/>
        </w:rPr>
        <w:t>day</w:t>
      </w:r>
      <w:r w:rsidRPr="00055E3B">
        <w:rPr>
          <w:rFonts w:cs="Arial"/>
          <w:lang w:eastAsia="zh-CN"/>
        </w:rPr>
        <w:t xml:space="preserve"> 29 May, 2020 at 1:25pm</w:t>
      </w:r>
    </w:p>
    <w:p w14:paraId="1F855F48" w14:textId="77777777" w:rsidR="00055E3B" w:rsidRPr="00055E3B" w:rsidRDefault="00055E3B" w:rsidP="00055E3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55E3B">
        <w:rPr>
          <w:rFonts w:cs="Arial"/>
          <w:lang w:eastAsia="zh-CN"/>
        </w:rPr>
        <w:t xml:space="preserve">This episode can also be viewed on </w:t>
      </w:r>
      <w:hyperlink r:id="rId22" w:history="1">
        <w:r w:rsidRPr="00055E3B">
          <w:rPr>
            <w:rFonts w:cs="Arial"/>
            <w:color w:val="2F5496" w:themeColor="accent1" w:themeShade="BF"/>
            <w:u w:val="single"/>
            <w:lang w:eastAsia="zh-CN"/>
          </w:rPr>
          <w:t>ABC iView</w:t>
        </w:r>
      </w:hyperlink>
      <w:r w:rsidRPr="00055E3B">
        <w:rPr>
          <w:rFonts w:cs="Arial"/>
          <w:lang w:eastAsia="zh-CN"/>
        </w:rPr>
        <w:t xml:space="preserve"> after the scheduled screening time.</w:t>
      </w:r>
    </w:p>
    <w:p w14:paraId="5AA5014E" w14:textId="77777777" w:rsidR="00055E3B" w:rsidRPr="00055E3B" w:rsidRDefault="00055E3B" w:rsidP="00055E3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55E3B">
        <w:rPr>
          <w:rFonts w:cs="Arial"/>
          <w:b/>
          <w:bCs/>
          <w:lang w:eastAsia="zh-CN"/>
        </w:rPr>
        <w:t xml:space="preserve">Key learning areas: </w:t>
      </w:r>
      <w:r w:rsidRPr="00055E3B">
        <w:rPr>
          <w:rFonts w:cs="Arial"/>
          <w:bCs/>
          <w:lang w:eastAsia="zh-CN"/>
        </w:rPr>
        <w:t>English</w:t>
      </w:r>
      <w:r w:rsidRPr="00055E3B">
        <w:rPr>
          <w:rFonts w:cs="Arial"/>
          <w:b/>
          <w:bCs/>
          <w:lang w:eastAsia="zh-CN"/>
        </w:rPr>
        <w:t xml:space="preserve"> </w:t>
      </w:r>
    </w:p>
    <w:p w14:paraId="072FF75D" w14:textId="77777777" w:rsidR="00055E3B" w:rsidRPr="00055E3B" w:rsidRDefault="00055E3B" w:rsidP="00055E3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55E3B">
        <w:rPr>
          <w:rFonts w:cs="Arial"/>
          <w:b/>
          <w:lang w:eastAsia="zh-CN"/>
        </w:rPr>
        <w:t>Level:</w:t>
      </w:r>
      <w:r w:rsidRPr="00055E3B">
        <w:rPr>
          <w:rFonts w:cs="Arial"/>
          <w:lang w:eastAsia="zh-CN"/>
        </w:rPr>
        <w:t xml:space="preserve"> secondary</w:t>
      </w:r>
    </w:p>
    <w:p w14:paraId="56315F16" w14:textId="77777777" w:rsidR="00055E3B" w:rsidRPr="00055E3B" w:rsidRDefault="00055E3B" w:rsidP="00055E3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55E3B">
        <w:rPr>
          <w:rFonts w:cs="Arial"/>
          <w:b/>
          <w:bCs/>
          <w:lang w:eastAsia="zh-CN"/>
        </w:rPr>
        <w:t xml:space="preserve">About: </w:t>
      </w:r>
      <w:r w:rsidRPr="00055E3B">
        <w:rPr>
          <w:rFonts w:cs="Arial"/>
          <w:bCs/>
          <w:lang w:eastAsia="zh-CN"/>
        </w:rPr>
        <w:t xml:space="preserve">Keep your readers in suspense and make every character a suspect! </w:t>
      </w:r>
    </w:p>
    <w:p w14:paraId="3F19A097" w14:textId="77777777" w:rsidR="00055E3B" w:rsidRPr="00055E3B" w:rsidRDefault="00055E3B" w:rsidP="00B87703">
      <w:pPr>
        <w:pStyle w:val="Heading2"/>
      </w:pPr>
      <w:r w:rsidRPr="00055E3B">
        <w:t>Before the episode</w:t>
      </w:r>
    </w:p>
    <w:p w14:paraId="55329347" w14:textId="77777777" w:rsidR="00055E3B" w:rsidRPr="00055E3B" w:rsidRDefault="00055E3B" w:rsidP="00055E3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055E3B">
        <w:rPr>
          <w:rFonts w:cs="Arial"/>
          <w:b/>
          <w:bCs/>
          <w:lang w:eastAsia="zh-CN"/>
        </w:rPr>
        <w:t>Genre</w:t>
      </w:r>
      <w:r w:rsidRPr="00055E3B">
        <w:rPr>
          <w:rFonts w:cs="Arial"/>
          <w:lang w:eastAsia="zh-CN"/>
        </w:rPr>
        <w:t xml:space="preserve"> as defined by the </w:t>
      </w:r>
      <w:hyperlink r:id="rId23">
        <w:r w:rsidRPr="00055E3B">
          <w:rPr>
            <w:rFonts w:cs="Arial"/>
            <w:color w:val="2F5496" w:themeColor="accent1" w:themeShade="BF"/>
            <w:u w:val="single"/>
            <w:lang w:eastAsia="zh-CN"/>
          </w:rPr>
          <w:t>English Textual concepts</w:t>
        </w:r>
      </w:hyperlink>
      <w:r w:rsidRPr="00055E3B">
        <w:rPr>
          <w:rFonts w:cs="Arial"/>
          <w:lang w:eastAsia="zh-CN"/>
        </w:rPr>
        <w:t xml:space="preserve"> simply ‘means ‘type’ or ‘kind’ and refers to groups of texts that have similarities in form and function.’ Most texts follow recognisable patterns. However, this does not mean that they fit neatly into one genre. Rather, many contemporary texts contain elements of several genres. For example, the Harry Potter series contains elements of both fantasy and ‘schoolyard drama’.</w:t>
      </w:r>
    </w:p>
    <w:p w14:paraId="1048DD24" w14:textId="77777777" w:rsidR="00055E3B" w:rsidRPr="00055E3B" w:rsidRDefault="00055E3B" w:rsidP="00055E3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asciiTheme="minorHAnsi" w:eastAsiaTheme="minorEastAsia" w:hAnsiTheme="minorHAnsi"/>
          <w:lang w:eastAsia="zh-CN"/>
        </w:rPr>
      </w:pPr>
      <w:r w:rsidRPr="00055E3B">
        <w:rPr>
          <w:rFonts w:cs="Arial"/>
          <w:lang w:eastAsia="zh-CN"/>
        </w:rPr>
        <w:t xml:space="preserve">A genre is defined by the patterns (codes and conventions) evident in a range of texts we consider to be part of that type or kind. Codes and conventions of the mystery genre </w:t>
      </w:r>
      <w:r w:rsidRPr="00055E3B">
        <w:rPr>
          <w:rFonts w:eastAsia="Arial" w:cs="Arial"/>
          <w:lang w:eastAsia="zh-CN"/>
        </w:rPr>
        <w:t xml:space="preserve">include: a crime to be solved, clues to follow, a detective type character to solve the crime and often a setting based in a city. </w:t>
      </w:r>
    </w:p>
    <w:p w14:paraId="56587974" w14:textId="77777777" w:rsidR="00055E3B" w:rsidRPr="00D55F20" w:rsidRDefault="00055E3B" w:rsidP="00963AA7">
      <w:pPr>
        <w:pStyle w:val="ListNumber"/>
        <w:numPr>
          <w:ilvl w:val="0"/>
          <w:numId w:val="38"/>
        </w:numPr>
        <w:rPr>
          <w:rFonts w:asciiTheme="minorHAnsi" w:eastAsiaTheme="minorEastAsia" w:hAnsiTheme="minorHAnsi"/>
        </w:rPr>
      </w:pPr>
      <w:r w:rsidRPr="00055E3B">
        <w:t xml:space="preserve">Create a mind map identifying the features (codes and conventions) of the mystery genre. You may wish to illustrate your mind map. </w:t>
      </w:r>
    </w:p>
    <w:p w14:paraId="1B384D01" w14:textId="77777777" w:rsidR="00055E3B" w:rsidRPr="00055E3B" w:rsidRDefault="00055E3B" w:rsidP="00E93388">
      <w:pPr>
        <w:pStyle w:val="ListNumber"/>
      </w:pPr>
      <w:r w:rsidRPr="00055E3B">
        <w:t>Identify three characteristics of the archetypal protagonist and antagonist found in mystery stories (hint: consider characters like Scooby Do, Sherlock Holmes or the characters in ‘Stranger Things’).</w:t>
      </w:r>
    </w:p>
    <w:p w14:paraId="59EEEE7C" w14:textId="77777777" w:rsidR="00055E3B" w:rsidRPr="00055E3B" w:rsidRDefault="00055E3B" w:rsidP="00B87703">
      <w:pPr>
        <w:pStyle w:val="Heading2"/>
      </w:pPr>
      <w:r w:rsidRPr="00055E3B">
        <w:t>During the episode</w:t>
      </w:r>
    </w:p>
    <w:p w14:paraId="3E40040E" w14:textId="77777777" w:rsidR="00055E3B" w:rsidRPr="00D55F20" w:rsidRDefault="00055E3B" w:rsidP="00963AA7">
      <w:pPr>
        <w:pStyle w:val="ListNumber"/>
        <w:numPr>
          <w:ilvl w:val="0"/>
          <w:numId w:val="39"/>
        </w:numPr>
      </w:pPr>
      <w:r w:rsidRPr="00D55F20">
        <w:t>The program begins by posing the question “How do we write mysterious stories?” and then asks you to write a story of the ‘lost toy’. Identify and explain the four elements the episode identifies as key qualities for writing a mystery.</w:t>
      </w:r>
    </w:p>
    <w:p w14:paraId="38E87456" w14:textId="77777777" w:rsidR="00055E3B" w:rsidRPr="00055E3B" w:rsidRDefault="00055E3B" w:rsidP="00D55F20">
      <w:pPr>
        <w:pStyle w:val="ListBullet"/>
      </w:pPr>
      <w:r w:rsidRPr="00055E3B">
        <w:t xml:space="preserve">Building a world: identify four things the author Rebecca Lim includes in her stories. </w:t>
      </w:r>
    </w:p>
    <w:p w14:paraId="48C3EC9F" w14:textId="77777777" w:rsidR="00055E3B" w:rsidRPr="00055E3B" w:rsidRDefault="00055E3B" w:rsidP="00D55F20">
      <w:pPr>
        <w:pStyle w:val="ListBullet"/>
      </w:pPr>
      <w:r w:rsidRPr="00055E3B">
        <w:t xml:space="preserve">Orientation, complication, climax and resolution are aspects of plot structure. With a mystery story this type of structure can include various twists and turns. Name two twists identified in this episode. </w:t>
      </w:r>
    </w:p>
    <w:p w14:paraId="1F596063" w14:textId="77777777" w:rsidR="00055E3B" w:rsidRPr="00055E3B" w:rsidRDefault="00055E3B" w:rsidP="00B87703">
      <w:pPr>
        <w:pStyle w:val="Heading2"/>
      </w:pPr>
      <w:r w:rsidRPr="00055E3B">
        <w:lastRenderedPageBreak/>
        <w:t>After the episode</w:t>
      </w:r>
    </w:p>
    <w:p w14:paraId="42D37A86" w14:textId="77777777" w:rsidR="00055E3B" w:rsidRPr="00055E3B" w:rsidRDefault="00055E3B" w:rsidP="00963AA7">
      <w:pPr>
        <w:pStyle w:val="ListNumber"/>
        <w:numPr>
          <w:ilvl w:val="0"/>
          <w:numId w:val="40"/>
        </w:numPr>
      </w:pPr>
      <w:r w:rsidRPr="00055E3B">
        <w:t xml:space="preserve">What was the last object you lost? Where do you think it went, who might have taken it and why? Create your own plot overview of a mystery story based on this everyday item and event in your household. </w:t>
      </w:r>
    </w:p>
    <w:p w14:paraId="4610483C" w14:textId="77777777" w:rsidR="00055E3B" w:rsidRPr="00055E3B" w:rsidRDefault="00055E3B" w:rsidP="00963AA7">
      <w:pPr>
        <w:pStyle w:val="ListNumber"/>
        <w:numPr>
          <w:ilvl w:val="0"/>
          <w:numId w:val="40"/>
        </w:numPr>
      </w:pPr>
      <w:r w:rsidRPr="00055E3B">
        <w:t xml:space="preserve">When constructing your plot overview outline each character and their roles. You may wish to research mystery archetypal characters to help add detail to your character profiles. Write and illustrate character profiles representing the characteristics of the protagonist and antagonist in your story. </w:t>
      </w:r>
    </w:p>
    <w:p w14:paraId="79B012AA" w14:textId="77777777" w:rsidR="00055E3B" w:rsidRPr="00055E3B" w:rsidRDefault="00055E3B" w:rsidP="00D55F20">
      <w:pPr>
        <w:pStyle w:val="ListBullet"/>
      </w:pPr>
      <w:r w:rsidRPr="00055E3B">
        <w:t xml:space="preserve">Construct a story board that unpacks the orientation (setting), complication, climax and resolution. </w:t>
      </w:r>
    </w:p>
    <w:p w14:paraId="72C90109" w14:textId="77777777" w:rsidR="00055E3B" w:rsidRPr="00055E3B" w:rsidRDefault="00055E3B" w:rsidP="00055E3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i/>
          <w:iCs/>
          <w:lang w:eastAsia="zh-CN"/>
        </w:rPr>
      </w:pPr>
      <w:r w:rsidRPr="00055E3B">
        <w:rPr>
          <w:rFonts w:cs="Arial"/>
          <w:b/>
          <w:bCs/>
          <w:lang w:eastAsia="zh-CN"/>
        </w:rPr>
        <w:t>Follow-up activity:</w:t>
      </w:r>
      <w:r w:rsidRPr="00055E3B">
        <w:rPr>
          <w:rFonts w:cs="Arial"/>
          <w:lang w:eastAsia="zh-CN"/>
        </w:rPr>
        <w:t xml:space="preserve"> Chose one of the two options below. </w:t>
      </w:r>
    </w:p>
    <w:p w14:paraId="2439AB16" w14:textId="77777777" w:rsidR="00055E3B" w:rsidRPr="004C0FCA" w:rsidRDefault="00055E3B" w:rsidP="00963AA7">
      <w:pPr>
        <w:pStyle w:val="ListNumber"/>
        <w:numPr>
          <w:ilvl w:val="0"/>
          <w:numId w:val="41"/>
        </w:numPr>
        <w:rPr>
          <w:rFonts w:asciiTheme="minorHAnsi" w:eastAsiaTheme="minorEastAsia" w:hAnsiTheme="minorHAnsi"/>
        </w:rPr>
      </w:pPr>
      <w:r w:rsidRPr="00055E3B">
        <w:t xml:space="preserve">Persuasive response: write a short persuasive speech, where you defend the antagonist in your story. You should use language that is persuasive and attempts to convince your audience of their good qualities and why they might be innocent of the crimes they have been accused. </w:t>
      </w:r>
    </w:p>
    <w:p w14:paraId="5365255C" w14:textId="77777777" w:rsidR="00055E3B" w:rsidRPr="00055E3B" w:rsidRDefault="00055E3B" w:rsidP="00963AA7">
      <w:pPr>
        <w:pStyle w:val="ListNumber"/>
        <w:numPr>
          <w:ilvl w:val="0"/>
          <w:numId w:val="41"/>
        </w:numPr>
      </w:pPr>
      <w:r w:rsidRPr="00055E3B">
        <w:t>Write a dialogue between you and a character of authority (a teacher, Principal, police officer, parent) where you try to convince them that your character is innocent of the crime of which they have been accused.</w:t>
      </w:r>
      <w:r w:rsidRPr="004C0FCA">
        <w:rPr>
          <w:i/>
          <w:iCs/>
        </w:rPr>
        <w:t xml:space="preserve"> </w:t>
      </w:r>
    </w:p>
    <w:p w14:paraId="2B153EB7" w14:textId="514E9897" w:rsidR="00720524" w:rsidRDefault="00720524">
      <w:pPr>
        <w:spacing w:after="0"/>
      </w:pPr>
      <w:r>
        <w:br w:type="page"/>
      </w:r>
    </w:p>
    <w:p w14:paraId="74F0246B" w14:textId="77777777" w:rsidR="00BA23F7" w:rsidRPr="006E1C96" w:rsidRDefault="00BA23F7" w:rsidP="006E1C96">
      <w:pPr>
        <w:pStyle w:val="Heading1"/>
      </w:pPr>
      <w:bookmarkStart w:id="12" w:name="_Poetry:_Between_The"/>
      <w:bookmarkEnd w:id="12"/>
      <w:r w:rsidRPr="006E1C96">
        <w:lastRenderedPageBreak/>
        <w:t xml:space="preserve">Poetry: Between The Lines – When We Two Parted By Lord Byron </w:t>
      </w:r>
    </w:p>
    <w:p w14:paraId="5DCF4223" w14:textId="7952B4D4" w:rsidR="00A46ECD" w:rsidRDefault="00A46ECD" w:rsidP="00A46ECD">
      <w:pPr>
        <w:pStyle w:val="FeatureBox"/>
      </w:pPr>
      <w:r w:rsidRPr="3D28EF63">
        <w:rPr>
          <w:rStyle w:val="Strong"/>
        </w:rPr>
        <w:t xml:space="preserve">ABC ME screening details: </w:t>
      </w:r>
      <w:r w:rsidRPr="3D28EF63">
        <w:rPr>
          <w:rStyle w:val="Strong"/>
          <w:b w:val="0"/>
          <w:bCs w:val="0"/>
        </w:rPr>
        <w:t>Friday</w:t>
      </w:r>
      <w:r>
        <w:t xml:space="preserve"> 29 May, 2020 at 1:30pm</w:t>
      </w:r>
    </w:p>
    <w:p w14:paraId="7329311F" w14:textId="77777777" w:rsidR="00A46ECD" w:rsidRDefault="00A46ECD" w:rsidP="00A46ECD">
      <w:pPr>
        <w:pStyle w:val="FeatureBox"/>
      </w:pPr>
      <w:r>
        <w:t xml:space="preserve">This episode can also be viewed on </w:t>
      </w:r>
      <w:hyperlink r:id="rId24">
        <w:r w:rsidRPr="700AC561">
          <w:rPr>
            <w:rStyle w:val="Hyperlink"/>
          </w:rPr>
          <w:t>ABC iView</w:t>
        </w:r>
      </w:hyperlink>
      <w:r>
        <w:t xml:space="preserve"> after the scheduled screening time.</w:t>
      </w:r>
    </w:p>
    <w:p w14:paraId="0E4E6E7F" w14:textId="77777777" w:rsidR="00A46ECD" w:rsidRDefault="00A46ECD" w:rsidP="00A46ECD">
      <w:pPr>
        <w:pStyle w:val="FeatureBox"/>
      </w:pPr>
      <w:r>
        <w:rPr>
          <w:rStyle w:val="Strong"/>
        </w:rPr>
        <w:t xml:space="preserve">Key learning areas: </w:t>
      </w:r>
      <w:r>
        <w:t>English</w:t>
      </w:r>
    </w:p>
    <w:p w14:paraId="71F1B7E7" w14:textId="77777777" w:rsidR="00A46ECD" w:rsidRPr="0026503F" w:rsidRDefault="00A46ECD" w:rsidP="00A46ECD">
      <w:pPr>
        <w:pStyle w:val="FeatureBox"/>
      </w:pPr>
      <w:r w:rsidRPr="0026503F">
        <w:rPr>
          <w:b/>
        </w:rPr>
        <w:t>Level:</w:t>
      </w:r>
      <w:r w:rsidRPr="0026503F">
        <w:t xml:space="preserve"> secondary</w:t>
      </w:r>
      <w:r>
        <w:t>, Stage 5</w:t>
      </w:r>
    </w:p>
    <w:p w14:paraId="61291AD8" w14:textId="77777777" w:rsidR="00A46ECD" w:rsidRPr="00EB5D92" w:rsidRDefault="00A46ECD" w:rsidP="00A46ECD">
      <w:pPr>
        <w:pStyle w:val="FeatureBox"/>
      </w:pPr>
      <w:r w:rsidRPr="4525DF94">
        <w:rPr>
          <w:rStyle w:val="Strong"/>
        </w:rPr>
        <w:t xml:space="preserve">About: </w:t>
      </w:r>
      <w:r w:rsidRPr="00EB5D92">
        <w:rPr>
          <w:color w:val="000000"/>
          <w:lang w:eastAsia="en-AU"/>
        </w:rPr>
        <w:t>Hip-Hop star Akala discusses with poet, Mark Grist, the ideas</w:t>
      </w:r>
      <w:r>
        <w:rPr>
          <w:color w:val="000000"/>
          <w:lang w:eastAsia="en-AU"/>
        </w:rPr>
        <w:t xml:space="preserve"> and emotions in Byron's poem, When We Two Parted</w:t>
      </w:r>
      <w:r w:rsidRPr="00EB5D92">
        <w:rPr>
          <w:color w:val="000000"/>
          <w:lang w:eastAsia="en-AU"/>
        </w:rPr>
        <w:t>. Byron's feelings of bitterness and sorrow towards his former partner are explored.</w:t>
      </w:r>
    </w:p>
    <w:p w14:paraId="00F7A91D" w14:textId="77777777" w:rsidR="00A46ECD" w:rsidRPr="00B87703" w:rsidRDefault="00A46ECD" w:rsidP="00B87703">
      <w:pPr>
        <w:pStyle w:val="Heading2"/>
      </w:pPr>
      <w:r w:rsidRPr="00B87703">
        <w:t>Before the episode</w:t>
      </w:r>
    </w:p>
    <w:p w14:paraId="381F6C71" w14:textId="77777777" w:rsidR="00A46ECD" w:rsidRPr="004C0FCA" w:rsidRDefault="00A46ECD" w:rsidP="00963AA7">
      <w:pPr>
        <w:pStyle w:val="ListNumber"/>
        <w:numPr>
          <w:ilvl w:val="0"/>
          <w:numId w:val="42"/>
        </w:numPr>
      </w:pPr>
      <w:r w:rsidRPr="004C0FCA">
        <w:t>Read the poem ‘When we Two Parted’ by Lord Byron, read this a few times. A copy of the poem is provided below.</w:t>
      </w:r>
    </w:p>
    <w:p w14:paraId="288FF9A7" w14:textId="77777777" w:rsidR="00A46ECD" w:rsidRPr="004C0FCA" w:rsidRDefault="00A46ECD" w:rsidP="00963AA7">
      <w:pPr>
        <w:pStyle w:val="ListNumber"/>
        <w:numPr>
          <w:ilvl w:val="0"/>
          <w:numId w:val="42"/>
        </w:numPr>
      </w:pPr>
      <w:r w:rsidRPr="004C0FCA">
        <w:t xml:space="preserve">The thinking routine </w:t>
      </w:r>
      <w:hyperlink r:id="rId25">
        <w:r w:rsidRPr="004C0FCA">
          <w:rPr>
            <w:rStyle w:val="Hyperlink"/>
            <w:color w:val="auto"/>
            <w:u w:val="none"/>
          </w:rPr>
          <w:t>Layers</w:t>
        </w:r>
      </w:hyperlink>
      <w:r w:rsidRPr="004C0FCA">
        <w:t xml:space="preserve"> provides learners with a structure for looking analytically at creative works (more information and a thorough explanation of this thinking routine is found at </w:t>
      </w:r>
      <w:hyperlink r:id="rId26">
        <w:r w:rsidRPr="004C0FCA">
          <w:rPr>
            <w:rStyle w:val="Hyperlink"/>
            <w:color w:val="auto"/>
            <w:u w:val="none"/>
          </w:rPr>
          <w:t>Project Zero Visible Thinking: Layers</w:t>
        </w:r>
      </w:hyperlink>
      <w:r w:rsidRPr="004C0FCA">
        <w:t xml:space="preserve">). Using the framework in the table provided, write your thoughts in relation to the poem for each layer.  As you are engaging with each layer, also annotate the details you uncover through this process on the poem. Try to write in as much detail as possible. </w:t>
      </w:r>
    </w:p>
    <w:p w14:paraId="36694F5D" w14:textId="77777777" w:rsidR="00A46ECD" w:rsidRPr="004C0FCA" w:rsidRDefault="00A46ECD" w:rsidP="00963AA7">
      <w:pPr>
        <w:pStyle w:val="ListNumber"/>
        <w:numPr>
          <w:ilvl w:val="0"/>
          <w:numId w:val="42"/>
        </w:numPr>
      </w:pPr>
      <w:r w:rsidRPr="004C0FCA">
        <w:t>If you want to stretch your thinking research Lord Byron’s social and personal context and include this in your responses.</w:t>
      </w:r>
    </w:p>
    <w:p w14:paraId="01167882" w14:textId="77777777" w:rsidR="00A46ECD" w:rsidRDefault="00A46ECD" w:rsidP="00A46ECD">
      <w:pPr>
        <w:pStyle w:val="Caption"/>
      </w:pPr>
      <w:r>
        <w:t xml:space="preserve">Table: layer, explanation and personal engagement </w:t>
      </w:r>
    </w:p>
    <w:tbl>
      <w:tblPr>
        <w:tblStyle w:val="Tableheader"/>
        <w:tblW w:w="9639" w:type="dxa"/>
        <w:tblInd w:w="-30" w:type="dxa"/>
        <w:tblLook w:val="0420" w:firstRow="1" w:lastRow="0" w:firstColumn="0" w:lastColumn="0" w:noHBand="0" w:noVBand="1"/>
        <w:tblDescription w:val="Alt text goes here for table"/>
      </w:tblPr>
      <w:tblGrid>
        <w:gridCol w:w="2148"/>
        <w:gridCol w:w="3745"/>
        <w:gridCol w:w="3746"/>
      </w:tblGrid>
      <w:tr w:rsidR="00A46ECD" w14:paraId="08FDF43F" w14:textId="77777777" w:rsidTr="008A57A0">
        <w:trPr>
          <w:cnfStyle w:val="100000000000" w:firstRow="1" w:lastRow="0" w:firstColumn="0" w:lastColumn="0" w:oddVBand="0" w:evenVBand="0" w:oddHBand="0" w:evenHBand="0" w:firstRowFirstColumn="0" w:firstRowLastColumn="0" w:lastRowFirstColumn="0" w:lastRowLastColumn="0"/>
          <w:trHeight w:val="611"/>
        </w:trPr>
        <w:tc>
          <w:tcPr>
            <w:tcW w:w="2148" w:type="dxa"/>
          </w:tcPr>
          <w:p w14:paraId="5619BEE9" w14:textId="77777777" w:rsidR="00A46ECD" w:rsidRDefault="00A46ECD" w:rsidP="008A57A0">
            <w:pPr>
              <w:spacing w:before="192" w:after="192"/>
              <w:rPr>
                <w:lang w:eastAsia="zh-CN"/>
              </w:rPr>
            </w:pPr>
            <w:r>
              <w:rPr>
                <w:lang w:eastAsia="zh-CN"/>
              </w:rPr>
              <w:t>Layer</w:t>
            </w:r>
          </w:p>
        </w:tc>
        <w:tc>
          <w:tcPr>
            <w:tcW w:w="3745" w:type="dxa"/>
          </w:tcPr>
          <w:p w14:paraId="34BDC684" w14:textId="77777777" w:rsidR="00A46ECD" w:rsidRDefault="00A46ECD" w:rsidP="008A57A0">
            <w:pPr>
              <w:rPr>
                <w:lang w:eastAsia="zh-CN"/>
              </w:rPr>
            </w:pPr>
            <w:r>
              <w:rPr>
                <w:lang w:eastAsia="zh-CN"/>
              </w:rPr>
              <w:t>Explanation</w:t>
            </w:r>
          </w:p>
        </w:tc>
        <w:tc>
          <w:tcPr>
            <w:tcW w:w="3746" w:type="dxa"/>
          </w:tcPr>
          <w:p w14:paraId="6F757B09" w14:textId="77777777" w:rsidR="00A46ECD" w:rsidRDefault="00A46ECD" w:rsidP="008A57A0">
            <w:pPr>
              <w:rPr>
                <w:lang w:eastAsia="zh-CN"/>
              </w:rPr>
            </w:pPr>
            <w:r>
              <w:rPr>
                <w:lang w:eastAsia="zh-CN"/>
              </w:rPr>
              <w:t>Engage personally and add examples from the poem</w:t>
            </w:r>
          </w:p>
        </w:tc>
      </w:tr>
      <w:tr w:rsidR="00A46ECD" w14:paraId="566B130E" w14:textId="77777777" w:rsidTr="008A57A0">
        <w:trPr>
          <w:cnfStyle w:val="000000100000" w:firstRow="0" w:lastRow="0" w:firstColumn="0" w:lastColumn="0" w:oddVBand="0" w:evenVBand="0" w:oddHBand="1" w:evenHBand="0" w:firstRowFirstColumn="0" w:firstRowLastColumn="0" w:lastRowFirstColumn="0" w:lastRowLastColumn="0"/>
          <w:trHeight w:val="470"/>
        </w:trPr>
        <w:tc>
          <w:tcPr>
            <w:tcW w:w="2148" w:type="dxa"/>
            <w:vAlign w:val="top"/>
          </w:tcPr>
          <w:p w14:paraId="118FBEA0" w14:textId="77777777" w:rsidR="00A46ECD" w:rsidRPr="00592F55" w:rsidRDefault="00A46ECD" w:rsidP="008A57A0">
            <w:r>
              <w:t>Narrative</w:t>
            </w:r>
          </w:p>
        </w:tc>
        <w:tc>
          <w:tcPr>
            <w:tcW w:w="3745" w:type="dxa"/>
            <w:vAlign w:val="top"/>
          </w:tcPr>
          <w:p w14:paraId="5290BA45" w14:textId="77777777" w:rsidR="00A46ECD" w:rsidRPr="00592F55" w:rsidRDefault="00A46ECD" w:rsidP="008A57A0">
            <w:r>
              <w:t>The story, the back or pre story, the other or hidden story, the message</w:t>
            </w:r>
          </w:p>
        </w:tc>
        <w:tc>
          <w:tcPr>
            <w:tcW w:w="3746" w:type="dxa"/>
            <w:vAlign w:val="top"/>
          </w:tcPr>
          <w:p w14:paraId="1546C11C" w14:textId="77777777" w:rsidR="00A46ECD" w:rsidRPr="00592F55" w:rsidRDefault="00A46ECD" w:rsidP="008A57A0"/>
        </w:tc>
      </w:tr>
      <w:tr w:rsidR="00A46ECD" w14:paraId="1F1A8009" w14:textId="77777777" w:rsidTr="008A57A0">
        <w:trPr>
          <w:cnfStyle w:val="000000010000" w:firstRow="0" w:lastRow="0" w:firstColumn="0" w:lastColumn="0" w:oddVBand="0" w:evenVBand="0" w:oddHBand="0" w:evenHBand="1" w:firstRowFirstColumn="0" w:firstRowLastColumn="0" w:lastRowFirstColumn="0" w:lastRowLastColumn="0"/>
          <w:trHeight w:val="460"/>
        </w:trPr>
        <w:tc>
          <w:tcPr>
            <w:tcW w:w="2148" w:type="dxa"/>
            <w:vAlign w:val="top"/>
          </w:tcPr>
          <w:p w14:paraId="64C6EFA7" w14:textId="77777777" w:rsidR="00A46ECD" w:rsidRPr="00592F55" w:rsidRDefault="00A46ECD" w:rsidP="008A57A0">
            <w:r>
              <w:t>Aesthetic</w:t>
            </w:r>
          </w:p>
        </w:tc>
        <w:tc>
          <w:tcPr>
            <w:tcW w:w="3745" w:type="dxa"/>
            <w:vAlign w:val="top"/>
          </w:tcPr>
          <w:p w14:paraId="3EE4C544" w14:textId="77777777" w:rsidR="00A46ECD" w:rsidRPr="00592F55" w:rsidRDefault="00A46ECD" w:rsidP="008A57A0">
            <w:r>
              <w:t>The appeal (what pulls you in?), the reward or take away, the skill/mastery of the artist on display, the new/different/unusual</w:t>
            </w:r>
          </w:p>
        </w:tc>
        <w:tc>
          <w:tcPr>
            <w:tcW w:w="3746" w:type="dxa"/>
            <w:vAlign w:val="top"/>
          </w:tcPr>
          <w:p w14:paraId="6970953F" w14:textId="77777777" w:rsidR="00A46ECD" w:rsidRPr="00592F55" w:rsidRDefault="00A46ECD" w:rsidP="008A57A0"/>
        </w:tc>
      </w:tr>
      <w:tr w:rsidR="00A46ECD" w14:paraId="6EC2148C" w14:textId="77777777" w:rsidTr="008A57A0">
        <w:trPr>
          <w:cnfStyle w:val="000000100000" w:firstRow="0" w:lastRow="0" w:firstColumn="0" w:lastColumn="0" w:oddVBand="0" w:evenVBand="0" w:oddHBand="1" w:evenHBand="0" w:firstRowFirstColumn="0" w:firstRowLastColumn="0" w:lastRowFirstColumn="0" w:lastRowLastColumn="0"/>
          <w:trHeight w:val="460"/>
        </w:trPr>
        <w:tc>
          <w:tcPr>
            <w:tcW w:w="2148" w:type="dxa"/>
            <w:vAlign w:val="top"/>
          </w:tcPr>
          <w:p w14:paraId="56AE8D32" w14:textId="77777777" w:rsidR="00A46ECD" w:rsidRPr="00592F55" w:rsidRDefault="00A46ECD" w:rsidP="008A57A0">
            <w:r>
              <w:t>Mechanical</w:t>
            </w:r>
          </w:p>
        </w:tc>
        <w:tc>
          <w:tcPr>
            <w:tcW w:w="3745" w:type="dxa"/>
            <w:vAlign w:val="top"/>
          </w:tcPr>
          <w:p w14:paraId="016B8C49" w14:textId="77777777" w:rsidR="00A46ECD" w:rsidRPr="00592F55" w:rsidRDefault="00A46ECD" w:rsidP="008A57A0">
            <w:r>
              <w:t>Technique, form or structure, methods, symbolism</w:t>
            </w:r>
          </w:p>
        </w:tc>
        <w:tc>
          <w:tcPr>
            <w:tcW w:w="3746" w:type="dxa"/>
            <w:vAlign w:val="top"/>
          </w:tcPr>
          <w:p w14:paraId="15F18D2F" w14:textId="77777777" w:rsidR="00A46ECD" w:rsidRPr="00592F55" w:rsidRDefault="00A46ECD" w:rsidP="008A57A0"/>
        </w:tc>
      </w:tr>
      <w:tr w:rsidR="00A46ECD" w14:paraId="6C3A6D92" w14:textId="77777777" w:rsidTr="008A57A0">
        <w:trPr>
          <w:cnfStyle w:val="000000010000" w:firstRow="0" w:lastRow="0" w:firstColumn="0" w:lastColumn="0" w:oddVBand="0" w:evenVBand="0" w:oddHBand="0" w:evenHBand="1" w:firstRowFirstColumn="0" w:firstRowLastColumn="0" w:lastRowFirstColumn="0" w:lastRowLastColumn="0"/>
          <w:trHeight w:val="460"/>
        </w:trPr>
        <w:tc>
          <w:tcPr>
            <w:tcW w:w="2148" w:type="dxa"/>
            <w:vAlign w:val="top"/>
          </w:tcPr>
          <w:p w14:paraId="269B2759" w14:textId="77777777" w:rsidR="00A46ECD" w:rsidRPr="00592F55" w:rsidRDefault="00A46ECD" w:rsidP="008A57A0">
            <w:r>
              <w:t>Dynamic</w:t>
            </w:r>
          </w:p>
        </w:tc>
        <w:tc>
          <w:tcPr>
            <w:tcW w:w="3745" w:type="dxa"/>
            <w:vAlign w:val="top"/>
          </w:tcPr>
          <w:p w14:paraId="29415388" w14:textId="77777777" w:rsidR="00A46ECD" w:rsidRPr="00592F55" w:rsidRDefault="00A46ECD" w:rsidP="008A57A0">
            <w:r>
              <w:t xml:space="preserve">Surprise, Tension, Emotion and </w:t>
            </w:r>
            <w:r>
              <w:lastRenderedPageBreak/>
              <w:t>Movement</w:t>
            </w:r>
          </w:p>
        </w:tc>
        <w:tc>
          <w:tcPr>
            <w:tcW w:w="3746" w:type="dxa"/>
            <w:vAlign w:val="top"/>
          </w:tcPr>
          <w:p w14:paraId="4A2E45D9" w14:textId="77777777" w:rsidR="00A46ECD" w:rsidRPr="00592F55" w:rsidRDefault="00A46ECD" w:rsidP="008A57A0"/>
        </w:tc>
      </w:tr>
      <w:tr w:rsidR="00A46ECD" w14:paraId="0D6CF393" w14:textId="77777777" w:rsidTr="008A57A0">
        <w:trPr>
          <w:cnfStyle w:val="000000100000" w:firstRow="0" w:lastRow="0" w:firstColumn="0" w:lastColumn="0" w:oddVBand="0" w:evenVBand="0" w:oddHBand="1" w:evenHBand="0" w:firstRowFirstColumn="0" w:firstRowLastColumn="0" w:lastRowFirstColumn="0" w:lastRowLastColumn="0"/>
          <w:trHeight w:val="460"/>
        </w:trPr>
        <w:tc>
          <w:tcPr>
            <w:tcW w:w="2148" w:type="dxa"/>
            <w:vAlign w:val="top"/>
          </w:tcPr>
          <w:p w14:paraId="188A6EC8" w14:textId="77777777" w:rsidR="00A46ECD" w:rsidRPr="00592F55" w:rsidRDefault="00A46ECD" w:rsidP="008A57A0">
            <w:r>
              <w:t>Connections</w:t>
            </w:r>
          </w:p>
        </w:tc>
        <w:tc>
          <w:tcPr>
            <w:tcW w:w="3745" w:type="dxa"/>
            <w:vAlign w:val="top"/>
          </w:tcPr>
          <w:p w14:paraId="11C8A223" w14:textId="77777777" w:rsidR="00A46ECD" w:rsidRPr="00592F55" w:rsidRDefault="00A46ECD" w:rsidP="008A57A0">
            <w:r>
              <w:t>To other works (in and out of the genre/medium), to history, to oneself, to the artist’s other works or personal life</w:t>
            </w:r>
          </w:p>
        </w:tc>
        <w:tc>
          <w:tcPr>
            <w:tcW w:w="3746" w:type="dxa"/>
            <w:vAlign w:val="top"/>
          </w:tcPr>
          <w:p w14:paraId="5900C406" w14:textId="77777777" w:rsidR="00A46ECD" w:rsidRPr="00592F55" w:rsidRDefault="00A46ECD" w:rsidP="008A57A0"/>
        </w:tc>
      </w:tr>
    </w:tbl>
    <w:p w14:paraId="27C8F644" w14:textId="77777777" w:rsidR="00A46ECD" w:rsidRPr="00B87703" w:rsidRDefault="00A46ECD" w:rsidP="00B87703">
      <w:pPr>
        <w:pStyle w:val="Heading2"/>
      </w:pPr>
      <w:r w:rsidRPr="00B87703">
        <w:t>During the episode</w:t>
      </w:r>
    </w:p>
    <w:p w14:paraId="639C5A74" w14:textId="77777777" w:rsidR="00A46ECD" w:rsidRPr="004C0FCA" w:rsidRDefault="00A46ECD" w:rsidP="00963AA7">
      <w:pPr>
        <w:pStyle w:val="ListNumber"/>
        <w:numPr>
          <w:ilvl w:val="0"/>
          <w:numId w:val="43"/>
        </w:numPr>
      </w:pPr>
      <w:r w:rsidRPr="004C0FCA">
        <w:t>While reflecting on the layers of the thinking routine, jot down a few aspects that jump out at you from Akala, Mark Grist and the visual representation of the poem.</w:t>
      </w:r>
    </w:p>
    <w:p w14:paraId="0047067C" w14:textId="77777777" w:rsidR="00A46ECD" w:rsidRPr="00B87703" w:rsidRDefault="00A46ECD" w:rsidP="00B87703">
      <w:pPr>
        <w:pStyle w:val="Heading2"/>
      </w:pPr>
      <w:r w:rsidRPr="00B87703">
        <w:t>After the episode</w:t>
      </w:r>
    </w:p>
    <w:p w14:paraId="3FD07D91" w14:textId="77777777" w:rsidR="00A46ECD" w:rsidRPr="004C0FCA" w:rsidRDefault="00A46ECD" w:rsidP="00963AA7">
      <w:pPr>
        <w:pStyle w:val="ListNumber"/>
        <w:numPr>
          <w:ilvl w:val="0"/>
          <w:numId w:val="44"/>
        </w:numPr>
      </w:pPr>
      <w:r w:rsidRPr="004C0FCA">
        <w:t>Revisit your thinking routine table. Reflect on each ‘layer’ of your analysis. You may wish to refine your initial ideas and annotations.</w:t>
      </w:r>
    </w:p>
    <w:p w14:paraId="3C6DF832" w14:textId="77777777" w:rsidR="00A46ECD" w:rsidRPr="004C0FCA" w:rsidRDefault="00A46ECD" w:rsidP="004C0FCA">
      <w:pPr>
        <w:pStyle w:val="ListNumber"/>
      </w:pPr>
      <w:r w:rsidRPr="004C0FCA">
        <w:t>Using coloured highlighters, highlight the aspects on your table that were supported by the episode. You may like to use one colour for Akala, Mark Grist and the visual representation respectively.</w:t>
      </w:r>
    </w:p>
    <w:p w14:paraId="61D77A31" w14:textId="77777777" w:rsidR="00A46ECD" w:rsidRPr="004C0FCA" w:rsidRDefault="00A46ECD" w:rsidP="004C0FCA">
      <w:pPr>
        <w:pStyle w:val="ListNumber"/>
      </w:pPr>
      <w:r w:rsidRPr="004C0FCA">
        <w:t xml:space="preserve">By engaging personally with the poem, and then listening to Akala, Mark Grist and the film maker do the same it broadens your understanding of the poem. Now try to engage critically by writing an analysis of the poem addressing the following question: </w:t>
      </w:r>
    </w:p>
    <w:p w14:paraId="22779673" w14:textId="77777777" w:rsidR="00A46ECD" w:rsidRPr="004C0FCA" w:rsidRDefault="00A46ECD" w:rsidP="004C0FCA">
      <w:pPr>
        <w:pStyle w:val="ListNumber"/>
      </w:pPr>
      <w:r w:rsidRPr="004C0FCA">
        <w:t>How has this episode engaged you in thinking about Lord Byron’s feelings of love and loss in his poem?</w:t>
      </w:r>
    </w:p>
    <w:p w14:paraId="64FABA7A" w14:textId="77777777" w:rsidR="00A46ECD" w:rsidRDefault="00A46ECD" w:rsidP="00A46ECD">
      <w:pPr>
        <w:pStyle w:val="FeatureBox2"/>
      </w:pPr>
      <w:r w:rsidRPr="00BE5959">
        <w:rPr>
          <w:rStyle w:val="Strong"/>
        </w:rPr>
        <w:t>Follow-up activity:</w:t>
      </w:r>
      <w:r>
        <w:t xml:space="preserve"> Research the life of Lord Byron and reflect on whether you agree or disagree with Mark Grist’s theory about the subject of the poem. Write a persuasive paragraph using evidence from both your research and the short film to support your point of view.</w:t>
      </w:r>
    </w:p>
    <w:p w14:paraId="43790292" w14:textId="77777777" w:rsidR="00A46ECD" w:rsidRDefault="00A46ECD" w:rsidP="00A46ECD">
      <w:pPr>
        <w:rPr>
          <w:rFonts w:cs="Arial"/>
          <w:lang w:eastAsia="zh-CN"/>
        </w:rPr>
      </w:pPr>
      <w:r>
        <w:br w:type="page"/>
      </w:r>
    </w:p>
    <w:p w14:paraId="66364C6C" w14:textId="77777777" w:rsidR="00517227" w:rsidRPr="007F0C4E" w:rsidRDefault="00517227" w:rsidP="007F0C4E">
      <w:pPr>
        <w:pStyle w:val="Heading1"/>
      </w:pPr>
      <w:bookmarkStart w:id="13" w:name="_Fall_in_love"/>
      <w:bookmarkEnd w:id="13"/>
      <w:r w:rsidRPr="007F0C4E">
        <w:lastRenderedPageBreak/>
        <w:t>Fall in love with music - How listening affects us.</w:t>
      </w:r>
    </w:p>
    <w:p w14:paraId="4C1EC0A6" w14:textId="77777777" w:rsidR="00517227" w:rsidRDefault="00517227" w:rsidP="00517227">
      <w:pPr>
        <w:pStyle w:val="FeatureBox"/>
      </w:pPr>
      <w:r w:rsidRPr="01266B3B">
        <w:rPr>
          <w:rStyle w:val="Strong"/>
        </w:rPr>
        <w:t xml:space="preserve">ABC ME screening details: </w:t>
      </w:r>
      <w:r w:rsidRPr="01266B3B">
        <w:rPr>
          <w:rStyle w:val="Strong"/>
          <w:b w:val="0"/>
          <w:bCs w:val="0"/>
        </w:rPr>
        <w:t>Friday</w:t>
      </w:r>
      <w:r>
        <w:t xml:space="preserve"> 29 May, 2020 at 1:35pm</w:t>
      </w:r>
    </w:p>
    <w:p w14:paraId="52D16BFB" w14:textId="77777777" w:rsidR="00517227" w:rsidRDefault="00517227" w:rsidP="00517227">
      <w:pPr>
        <w:pStyle w:val="FeatureBox"/>
      </w:pPr>
      <w:r>
        <w:t xml:space="preserve">This episode can also be viewed on </w:t>
      </w:r>
      <w:hyperlink r:id="rId27" w:history="1">
        <w:r w:rsidRPr="00F071CD">
          <w:rPr>
            <w:rStyle w:val="Hyperlink"/>
          </w:rPr>
          <w:t>ABC iView</w:t>
        </w:r>
      </w:hyperlink>
      <w:r>
        <w:t xml:space="preserve"> after the scheduled screening time.</w:t>
      </w:r>
    </w:p>
    <w:p w14:paraId="4728678E" w14:textId="1E8D803D" w:rsidR="00517227" w:rsidRDefault="00517227" w:rsidP="00517227">
      <w:pPr>
        <w:pStyle w:val="FeatureBox"/>
      </w:pPr>
      <w:r>
        <w:rPr>
          <w:rStyle w:val="Strong"/>
        </w:rPr>
        <w:t xml:space="preserve">Key learning areas: </w:t>
      </w:r>
      <w:r w:rsidR="00592094">
        <w:t>m</w:t>
      </w:r>
      <w:r>
        <w:t>usic</w:t>
      </w:r>
    </w:p>
    <w:p w14:paraId="74199796" w14:textId="04AC24FC" w:rsidR="00517227" w:rsidRPr="0026503F" w:rsidRDefault="00517227" w:rsidP="00517227">
      <w:pPr>
        <w:pStyle w:val="FeatureBox"/>
      </w:pPr>
      <w:r w:rsidRPr="0026503F">
        <w:rPr>
          <w:b/>
        </w:rPr>
        <w:t>Level:</w:t>
      </w:r>
      <w:r w:rsidRPr="0026503F">
        <w:t xml:space="preserve"> secondary</w:t>
      </w:r>
      <w:r w:rsidR="00592094">
        <w:t xml:space="preserve">, </w:t>
      </w:r>
      <w:r>
        <w:t>Stage 4</w:t>
      </w:r>
    </w:p>
    <w:p w14:paraId="14D95001" w14:textId="77777777" w:rsidR="00517227" w:rsidRDefault="00517227" w:rsidP="00517227">
      <w:pPr>
        <w:pStyle w:val="FeatureBox"/>
      </w:pPr>
      <w:r w:rsidRPr="4525DF94">
        <w:rPr>
          <w:rStyle w:val="Strong"/>
        </w:rPr>
        <w:t xml:space="preserve">About: </w:t>
      </w:r>
      <w:r w:rsidRPr="00BC22F3">
        <w:t>What happens to us, psychologically-emotionally, when we listen to classical music? Open-mindedness and flexible thinking as prerequisites are explored using visual puzzles and musical examples.</w:t>
      </w:r>
    </w:p>
    <w:p w14:paraId="6FDEE93D" w14:textId="77777777" w:rsidR="00517227" w:rsidRPr="00B87703" w:rsidRDefault="00517227" w:rsidP="00B87703">
      <w:pPr>
        <w:pStyle w:val="Heading2"/>
      </w:pPr>
      <w:r w:rsidRPr="00B87703">
        <w:t>Before the episode</w:t>
      </w:r>
    </w:p>
    <w:p w14:paraId="55A6AFD0" w14:textId="77777777" w:rsidR="00517227" w:rsidRPr="004C0FCA" w:rsidRDefault="00517227" w:rsidP="00963AA7">
      <w:pPr>
        <w:pStyle w:val="ListNumber"/>
        <w:numPr>
          <w:ilvl w:val="0"/>
          <w:numId w:val="45"/>
        </w:numPr>
      </w:pPr>
      <w:r w:rsidRPr="004C0FCA">
        <w:t>How is music like a puzzle?</w:t>
      </w:r>
    </w:p>
    <w:p w14:paraId="76B392B4" w14:textId="77777777" w:rsidR="00517227" w:rsidRPr="004C0FCA" w:rsidRDefault="00517227" w:rsidP="00963AA7">
      <w:pPr>
        <w:pStyle w:val="ListNumber"/>
        <w:numPr>
          <w:ilvl w:val="0"/>
          <w:numId w:val="45"/>
        </w:numPr>
      </w:pPr>
      <w:r w:rsidRPr="004C0FCA">
        <w:t xml:space="preserve">Why do we become emotionally moved by music? </w:t>
      </w:r>
    </w:p>
    <w:p w14:paraId="621002EB" w14:textId="77777777" w:rsidR="00517227" w:rsidRPr="004C0FCA" w:rsidRDefault="00517227" w:rsidP="00963AA7">
      <w:pPr>
        <w:pStyle w:val="ListNumber"/>
        <w:numPr>
          <w:ilvl w:val="0"/>
          <w:numId w:val="45"/>
        </w:numPr>
      </w:pPr>
      <w:r w:rsidRPr="004C0FCA">
        <w:t>Consider the concepts of music. Which concepts help create suspense and surprise in music?</w:t>
      </w:r>
    </w:p>
    <w:p w14:paraId="1B4CD135" w14:textId="77777777" w:rsidR="00517227" w:rsidRDefault="00517227" w:rsidP="00517227">
      <w:pPr>
        <w:pStyle w:val="ListNumber"/>
        <w:numPr>
          <w:ilvl w:val="0"/>
          <w:numId w:val="0"/>
        </w:numPr>
        <w:rPr>
          <w:lang w:eastAsia="zh-CN"/>
        </w:rPr>
      </w:pPr>
      <w:r w:rsidRPr="009861DB">
        <w:rPr>
          <w:noProof/>
          <w:lang w:eastAsia="en-AU"/>
        </w:rPr>
        <mc:AlternateContent>
          <mc:Choice Requires="wps">
            <w:drawing>
              <wp:inline distT="0" distB="0" distL="0" distR="0" wp14:anchorId="26FF6AA2" wp14:editId="2FAA7DFA">
                <wp:extent cx="6120000" cy="3648808"/>
                <wp:effectExtent l="0" t="0" r="14605" b="27940"/>
                <wp:docPr id="29"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48808"/>
                        </a:xfrm>
                        <a:prstGeom prst="rect">
                          <a:avLst/>
                        </a:prstGeom>
                        <a:solidFill>
                          <a:srgbClr val="FFFFFF"/>
                        </a:solidFill>
                        <a:ln w="9525">
                          <a:solidFill>
                            <a:srgbClr val="000000"/>
                          </a:solidFill>
                          <a:miter lim="800000"/>
                          <a:headEnd/>
                          <a:tailEnd/>
                        </a:ln>
                      </wps:spPr>
                      <wps:txbx>
                        <w:txbxContent>
                          <w:p w14:paraId="15EDD8D7"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26FF6AA2" id="_x0000_s1054" type="#_x0000_t202" alt="A blank text box for students to respond" style="width:481.9pt;height:2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">
                <v:textbox>
                  <w:txbxContent>
                    <w:p w14:paraId="15EDD8D7" w14:textId="77777777" w:rsidR="008A57A0" w:rsidRDefault="008A57A0" w:rsidP="00517227"/>
                  </w:txbxContent>
                </v:textbox>
                <w10:anchorlock/>
              </v:shape>
            </w:pict>
          </mc:Fallback>
        </mc:AlternateContent>
      </w:r>
    </w:p>
    <w:p w14:paraId="6D029DF1" w14:textId="77777777" w:rsidR="00517227" w:rsidRPr="00B87703" w:rsidRDefault="00517227" w:rsidP="00B87703">
      <w:pPr>
        <w:pStyle w:val="Heading2"/>
      </w:pPr>
      <w:r w:rsidRPr="00B87703">
        <w:lastRenderedPageBreak/>
        <w:t>During the episode</w:t>
      </w:r>
    </w:p>
    <w:p w14:paraId="18720F87" w14:textId="77777777" w:rsidR="00517227" w:rsidRPr="004C0FCA" w:rsidRDefault="00517227" w:rsidP="00963AA7">
      <w:pPr>
        <w:pStyle w:val="ListNumber"/>
        <w:numPr>
          <w:ilvl w:val="0"/>
          <w:numId w:val="46"/>
        </w:numPr>
      </w:pPr>
      <w:r w:rsidRPr="004C0FCA">
        <w:t xml:space="preserve">Write a definition of a cadence. </w:t>
      </w:r>
    </w:p>
    <w:p w14:paraId="6ACA73F3" w14:textId="77777777" w:rsidR="00517227" w:rsidRPr="004C0FCA" w:rsidRDefault="00517227" w:rsidP="00963AA7">
      <w:pPr>
        <w:pStyle w:val="ListNumber"/>
        <w:numPr>
          <w:ilvl w:val="0"/>
          <w:numId w:val="46"/>
        </w:numPr>
      </w:pPr>
      <w:r w:rsidRPr="004C0FCA">
        <w:t xml:space="preserve">How is repetition used in Handel’s No.7 Fugue at 00:12:08? </w:t>
      </w:r>
    </w:p>
    <w:p w14:paraId="73CF1D2C" w14:textId="77777777" w:rsidR="00517227" w:rsidRPr="004C0FCA" w:rsidRDefault="00517227" w:rsidP="00963AA7">
      <w:pPr>
        <w:pStyle w:val="ListNumber"/>
        <w:numPr>
          <w:ilvl w:val="0"/>
          <w:numId w:val="46"/>
        </w:numPr>
      </w:pPr>
      <w:r w:rsidRPr="004C0FCA">
        <w:t>List the instruments (in order) while listening, that play the repetitive phrase throughout the fugue.</w:t>
      </w:r>
    </w:p>
    <w:p w14:paraId="6B9F1067" w14:textId="77777777" w:rsidR="00517227" w:rsidRDefault="00517227" w:rsidP="00517227">
      <w:pPr>
        <w:pStyle w:val="ListNumber"/>
        <w:numPr>
          <w:ilvl w:val="0"/>
          <w:numId w:val="0"/>
        </w:numPr>
        <w:rPr>
          <w:lang w:eastAsia="zh-CN"/>
        </w:rPr>
      </w:pPr>
      <w:r w:rsidRPr="009861DB">
        <w:rPr>
          <w:noProof/>
          <w:lang w:eastAsia="en-AU"/>
        </w:rPr>
        <mc:AlternateContent>
          <mc:Choice Requires="wps">
            <w:drawing>
              <wp:inline distT="0" distB="0" distL="0" distR="0" wp14:anchorId="3AAFB158" wp14:editId="0133486D">
                <wp:extent cx="6119495" cy="2189285"/>
                <wp:effectExtent l="0" t="0" r="14605" b="20955"/>
                <wp:docPr id="3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89285"/>
                        </a:xfrm>
                        <a:prstGeom prst="rect">
                          <a:avLst/>
                        </a:prstGeom>
                        <a:solidFill>
                          <a:srgbClr val="FFFFFF"/>
                        </a:solidFill>
                        <a:ln w="9525">
                          <a:solidFill>
                            <a:srgbClr val="000000"/>
                          </a:solidFill>
                          <a:miter lim="800000"/>
                          <a:headEnd/>
                          <a:tailEnd/>
                        </a:ln>
                      </wps:spPr>
                      <wps:txbx>
                        <w:txbxContent>
                          <w:p w14:paraId="1C4B2B4A"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3AAFB158" id="_x0000_s1055" type="#_x0000_t202" alt="A blank text box for students to respond" style="width:481.85pt;height:17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">
                <v:textbox>
                  <w:txbxContent>
                    <w:p w14:paraId="1C4B2B4A" w14:textId="77777777" w:rsidR="008A57A0" w:rsidRDefault="008A57A0" w:rsidP="00517227"/>
                  </w:txbxContent>
                </v:textbox>
                <w10:anchorlock/>
              </v:shape>
            </w:pict>
          </mc:Fallback>
        </mc:AlternateContent>
      </w:r>
    </w:p>
    <w:p w14:paraId="50451D27" w14:textId="77777777" w:rsidR="00517227" w:rsidRPr="00B87703" w:rsidRDefault="00517227" w:rsidP="00B87703">
      <w:pPr>
        <w:pStyle w:val="Heading2"/>
      </w:pPr>
      <w:r w:rsidRPr="00B87703">
        <w:t>After the episode</w:t>
      </w:r>
    </w:p>
    <w:p w14:paraId="067C4401" w14:textId="77777777" w:rsidR="00517227" w:rsidRPr="004C0FCA" w:rsidRDefault="00517227" w:rsidP="00963AA7">
      <w:pPr>
        <w:pStyle w:val="ListNumber"/>
        <w:numPr>
          <w:ilvl w:val="0"/>
          <w:numId w:val="47"/>
        </w:numPr>
      </w:pPr>
      <w:r w:rsidRPr="004C0FCA">
        <w:t>Write a response describing the use of pitch, structure and tone colour in Handel’s No.7 Fugue?</w:t>
      </w:r>
    </w:p>
    <w:p w14:paraId="68497DE1" w14:textId="77777777" w:rsidR="00517227" w:rsidRPr="004C0FCA" w:rsidRDefault="00517227" w:rsidP="00963AA7">
      <w:pPr>
        <w:pStyle w:val="ListNumber"/>
        <w:numPr>
          <w:ilvl w:val="0"/>
          <w:numId w:val="47"/>
        </w:numPr>
      </w:pPr>
      <w:r w:rsidRPr="004C0FCA">
        <w:t>How does Rachmaninov build and release tension in his composition at 00:22:00?</w:t>
      </w:r>
    </w:p>
    <w:p w14:paraId="666EFE52" w14:textId="77777777" w:rsidR="00517227" w:rsidRPr="004C0FCA" w:rsidRDefault="00517227" w:rsidP="00963AA7">
      <w:pPr>
        <w:pStyle w:val="ListNumber"/>
        <w:numPr>
          <w:ilvl w:val="0"/>
          <w:numId w:val="47"/>
        </w:numPr>
      </w:pPr>
      <w:r w:rsidRPr="004C0FCA">
        <w:t>Since watching the episode, how has your answer your understanding of the connections between music and a puzzle changed?</w:t>
      </w:r>
    </w:p>
    <w:p w14:paraId="4B1F8AF9" w14:textId="6095619E" w:rsidR="00517227" w:rsidRPr="00EB3638" w:rsidRDefault="00517227" w:rsidP="00517227">
      <w:pPr>
        <w:pStyle w:val="ListNumber"/>
        <w:numPr>
          <w:ilvl w:val="0"/>
          <w:numId w:val="0"/>
        </w:numPr>
        <w:ind w:left="652" w:hanging="368"/>
      </w:pPr>
      <w:r w:rsidRPr="009861DB">
        <w:rPr>
          <w:noProof/>
          <w:lang w:eastAsia="en-AU"/>
        </w:rPr>
        <mc:AlternateContent>
          <mc:Choice Requires="wps">
            <w:drawing>
              <wp:inline distT="0" distB="0" distL="0" distR="0" wp14:anchorId="276E2DB4" wp14:editId="2F276B35">
                <wp:extent cx="6116320" cy="2006930"/>
                <wp:effectExtent l="0" t="0" r="17780" b="12700"/>
                <wp:docPr id="31" name="Text Box 31"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06930"/>
                        </a:xfrm>
                        <a:prstGeom prst="rect">
                          <a:avLst/>
                        </a:prstGeom>
                        <a:solidFill>
                          <a:srgbClr val="FFFFFF"/>
                        </a:solidFill>
                        <a:ln w="9525">
                          <a:solidFill>
                            <a:srgbClr val="000000"/>
                          </a:solidFill>
                          <a:miter lim="800000"/>
                          <a:headEnd/>
                          <a:tailEnd/>
                        </a:ln>
                      </wps:spPr>
                      <wps:txbx>
                        <w:txbxContent>
                          <w:p w14:paraId="459B7ECD"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276E2DB4" id="Text Box 31" o:spid="_x0000_s1056" type="#_x0000_t202" alt="A blank text box for students to respond" style="width:481.6pt;height:1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">
                <v:textbox>
                  <w:txbxContent>
                    <w:p w14:paraId="459B7ECD" w14:textId="77777777" w:rsidR="008A57A0" w:rsidRDefault="008A57A0" w:rsidP="00517227"/>
                  </w:txbxContent>
                </v:textbox>
                <w10:anchorlock/>
              </v:shape>
            </w:pict>
          </mc:Fallback>
        </mc:AlternateContent>
      </w:r>
    </w:p>
    <w:p w14:paraId="1981CAB7" w14:textId="77777777" w:rsidR="00517227" w:rsidRDefault="00517227" w:rsidP="00517227">
      <w:pPr>
        <w:pStyle w:val="FeatureBox2"/>
      </w:pPr>
      <w:r w:rsidRPr="34870230">
        <w:rPr>
          <w:rStyle w:val="Strong"/>
        </w:rPr>
        <w:t>Follow-up activity:</w:t>
      </w:r>
      <w:r>
        <w:t xml:space="preserve"> Compose a </w:t>
      </w:r>
      <w:r w:rsidRPr="34870230">
        <w:rPr>
          <w:i/>
          <w:iCs/>
        </w:rPr>
        <w:t>fugue</w:t>
      </w:r>
      <w:r>
        <w:t xml:space="preserve"> for a new ring-tone, concluding with a perfect cadence. Notate your composition on a score.</w:t>
      </w:r>
    </w:p>
    <w:p w14:paraId="25E3A3BF" w14:textId="77777777" w:rsidR="00517227" w:rsidRPr="00517227" w:rsidRDefault="00517227" w:rsidP="007F0C4E">
      <w:pPr>
        <w:pStyle w:val="Heading1"/>
      </w:pPr>
      <w:bookmarkStart w:id="14" w:name="_Your_Paintings:_Wassily"/>
      <w:bookmarkEnd w:id="14"/>
      <w:r w:rsidRPr="00517227">
        <w:lastRenderedPageBreak/>
        <w:t>Your Paintings: Wassily Kandinsky</w:t>
      </w:r>
    </w:p>
    <w:p w14:paraId="290D8A64" w14:textId="77777777" w:rsidR="00517227" w:rsidRPr="00517227" w:rsidRDefault="00517227" w:rsidP="0051722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17227">
        <w:rPr>
          <w:rFonts w:cs="Arial"/>
          <w:b/>
          <w:bCs/>
          <w:lang w:eastAsia="zh-CN"/>
        </w:rPr>
        <w:t xml:space="preserve">ABC ME screening details: </w:t>
      </w:r>
      <w:r w:rsidRPr="00517227">
        <w:rPr>
          <w:rFonts w:cs="Arial"/>
          <w:lang w:eastAsia="zh-CN"/>
        </w:rPr>
        <w:t>Friday 29 May, 2020 at 2:00pm</w:t>
      </w:r>
    </w:p>
    <w:p w14:paraId="0782D40E" w14:textId="77777777" w:rsidR="00517227" w:rsidRPr="00517227" w:rsidRDefault="00517227" w:rsidP="0051722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17227">
        <w:rPr>
          <w:rFonts w:cs="Arial"/>
          <w:lang w:eastAsia="zh-CN"/>
        </w:rPr>
        <w:t xml:space="preserve">This episode can also be viewed on </w:t>
      </w:r>
      <w:hyperlink r:id="rId28" w:history="1">
        <w:r w:rsidRPr="00517227">
          <w:rPr>
            <w:rFonts w:cs="Arial"/>
            <w:color w:val="2F5496" w:themeColor="accent1" w:themeShade="BF"/>
            <w:u w:val="single"/>
            <w:lang w:eastAsia="zh-CN"/>
          </w:rPr>
          <w:t>ABC iView</w:t>
        </w:r>
      </w:hyperlink>
      <w:r w:rsidRPr="00517227">
        <w:rPr>
          <w:rFonts w:cs="Arial"/>
          <w:lang w:eastAsia="zh-CN"/>
        </w:rPr>
        <w:t>.</w:t>
      </w:r>
    </w:p>
    <w:p w14:paraId="410DD9A1" w14:textId="11F6AB6F" w:rsidR="00517227" w:rsidRPr="00517227" w:rsidRDefault="00517227" w:rsidP="0051722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17227">
        <w:rPr>
          <w:rFonts w:cs="Arial"/>
          <w:b/>
          <w:bCs/>
          <w:lang w:eastAsia="zh-CN"/>
        </w:rPr>
        <w:t xml:space="preserve">Key learning areas: </w:t>
      </w:r>
      <w:r w:rsidR="00592094">
        <w:rPr>
          <w:rFonts w:cs="Arial"/>
          <w:lang w:eastAsia="zh-CN"/>
        </w:rPr>
        <w:t>visual arts</w:t>
      </w:r>
    </w:p>
    <w:p w14:paraId="4B62C656" w14:textId="1DC03E48" w:rsidR="00517227" w:rsidRPr="00517227" w:rsidRDefault="00517227" w:rsidP="0051722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17227">
        <w:rPr>
          <w:rFonts w:cs="Arial"/>
          <w:b/>
          <w:bCs/>
          <w:lang w:eastAsia="zh-CN"/>
        </w:rPr>
        <w:t>Level:</w:t>
      </w:r>
      <w:r w:rsidRPr="00517227">
        <w:rPr>
          <w:rFonts w:cs="Arial"/>
          <w:lang w:eastAsia="zh-CN"/>
        </w:rPr>
        <w:t xml:space="preserve"> </w:t>
      </w:r>
      <w:r w:rsidR="00592094">
        <w:rPr>
          <w:rFonts w:cs="Arial"/>
          <w:lang w:eastAsia="zh-CN"/>
        </w:rPr>
        <w:t>s</w:t>
      </w:r>
      <w:r w:rsidRPr="00517227">
        <w:rPr>
          <w:rFonts w:cs="Arial"/>
          <w:lang w:eastAsia="zh-CN"/>
        </w:rPr>
        <w:t>econdary</w:t>
      </w:r>
    </w:p>
    <w:p w14:paraId="275FAAB5" w14:textId="77777777" w:rsidR="00517227" w:rsidRPr="00517227" w:rsidRDefault="00517227" w:rsidP="00517227">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17227">
        <w:rPr>
          <w:rFonts w:cs="Arial"/>
          <w:b/>
          <w:bCs/>
          <w:lang w:eastAsia="zh-CN"/>
        </w:rPr>
        <w:t xml:space="preserve">About: </w:t>
      </w:r>
      <w:r w:rsidRPr="00517227">
        <w:rPr>
          <w:rFonts w:cs="Arial"/>
          <w:lang w:eastAsia="zh-CN"/>
        </w:rPr>
        <w:t>A statue comes to life in a magical gallery and climbs into the painting 'Schaukeln' by Wassily Kandinsky. Inside the painting she explores Kandinsky's role in the birth of abstract art, his discovery of his synaesthesia.</w:t>
      </w:r>
    </w:p>
    <w:p w14:paraId="1C24B6F3" w14:textId="77777777" w:rsidR="00517227" w:rsidRPr="00517227" w:rsidRDefault="00517227" w:rsidP="00B87703">
      <w:pPr>
        <w:pStyle w:val="Heading2"/>
      </w:pPr>
      <w:r w:rsidRPr="00517227">
        <w:t>Before the episode</w:t>
      </w:r>
    </w:p>
    <w:p w14:paraId="478B4FE9" w14:textId="77777777" w:rsidR="00517227" w:rsidRPr="00517227" w:rsidRDefault="00517227" w:rsidP="00963AA7">
      <w:pPr>
        <w:pStyle w:val="ListNumber"/>
        <w:numPr>
          <w:ilvl w:val="0"/>
          <w:numId w:val="48"/>
        </w:numPr>
      </w:pPr>
      <w:r w:rsidRPr="00517227">
        <w:t>What do you know about abstract art? Jot down all you know about this art movement- when was it invented? What values and rules did it challenge? Have you seen an abstract artwork? What did it look like?</w:t>
      </w:r>
    </w:p>
    <w:p w14:paraId="468569FF" w14:textId="77777777" w:rsidR="00517227" w:rsidRPr="00517227" w:rsidRDefault="00517227" w:rsidP="00517227">
      <w:pPr>
        <w:adjustRightInd w:val="0"/>
        <w:snapToGrid w:val="0"/>
        <w:spacing w:before="80"/>
        <w:ind w:left="652" w:hanging="368"/>
      </w:pPr>
      <w:r w:rsidRPr="00517227">
        <w:rPr>
          <w:noProof/>
          <w:lang w:eastAsia="en-AU"/>
        </w:rPr>
        <mc:AlternateContent>
          <mc:Choice Requires="wps">
            <w:drawing>
              <wp:inline distT="0" distB="0" distL="0" distR="0" wp14:anchorId="69376935" wp14:editId="0DCBFF88">
                <wp:extent cx="6049108" cy="1028700"/>
                <wp:effectExtent l="0" t="0" r="27940" b="19050"/>
                <wp:docPr id="19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108" cy="1028700"/>
                        </a:xfrm>
                        <a:prstGeom prst="rect">
                          <a:avLst/>
                        </a:prstGeom>
                        <a:solidFill>
                          <a:srgbClr val="FFFFFF"/>
                        </a:solidFill>
                        <a:ln w="9525">
                          <a:solidFill>
                            <a:srgbClr val="000000"/>
                          </a:solidFill>
                          <a:miter lim="800000"/>
                          <a:headEnd/>
                          <a:tailEnd/>
                        </a:ln>
                      </wps:spPr>
                      <wps:txbx>
                        <w:txbxContent>
                          <w:p w14:paraId="0046DDAD"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69376935" id="_x0000_s1057" type="#_x0000_t202" alt="A blank text box for students to respond" style="width:476.3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">
                <v:textbox>
                  <w:txbxContent>
                    <w:p w14:paraId="0046DDAD" w14:textId="77777777" w:rsidR="008A57A0" w:rsidRDefault="008A57A0" w:rsidP="00517227"/>
                  </w:txbxContent>
                </v:textbox>
                <w10:anchorlock/>
              </v:shape>
            </w:pict>
          </mc:Fallback>
        </mc:AlternateContent>
      </w:r>
    </w:p>
    <w:p w14:paraId="07403900" w14:textId="77777777" w:rsidR="00517227" w:rsidRPr="00517227" w:rsidRDefault="00517227" w:rsidP="00963AA7">
      <w:pPr>
        <w:pStyle w:val="ListNumber"/>
      </w:pPr>
      <w:r w:rsidRPr="00517227">
        <w:t xml:space="preserve">Look closely at the painting ‘Swinging’, 1925 by Wassily Kandinsky. Spend two minutes making a quick list of all of the many colours and shapes you can see. </w:t>
      </w:r>
    </w:p>
    <w:p w14:paraId="45D774EA" w14:textId="77777777" w:rsidR="00517227" w:rsidRPr="00517227" w:rsidRDefault="00517227" w:rsidP="00517227">
      <w:pPr>
        <w:adjustRightInd w:val="0"/>
        <w:snapToGrid w:val="0"/>
        <w:spacing w:before="80"/>
        <w:ind w:left="652" w:hanging="368"/>
      </w:pPr>
      <w:r w:rsidRPr="00517227">
        <w:rPr>
          <w:noProof/>
          <w:lang w:eastAsia="en-AU"/>
        </w:rPr>
        <mc:AlternateContent>
          <mc:Choice Requires="wps">
            <w:drawing>
              <wp:inline distT="0" distB="0" distL="0" distR="0" wp14:anchorId="6616BFBF" wp14:editId="11C6FD33">
                <wp:extent cx="6084277" cy="940777"/>
                <wp:effectExtent l="0" t="0" r="12065" b="12065"/>
                <wp:docPr id="19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277" cy="940777"/>
                        </a:xfrm>
                        <a:prstGeom prst="rect">
                          <a:avLst/>
                        </a:prstGeom>
                        <a:solidFill>
                          <a:srgbClr val="FFFFFF"/>
                        </a:solidFill>
                        <a:ln w="9525">
                          <a:solidFill>
                            <a:srgbClr val="000000"/>
                          </a:solidFill>
                          <a:miter lim="800000"/>
                          <a:headEnd/>
                          <a:tailEnd/>
                        </a:ln>
                      </wps:spPr>
                      <wps:txbx>
                        <w:txbxContent>
                          <w:p w14:paraId="1C91AAA7"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6616BFBF" id="_x0000_s1058" type="#_x0000_t202" alt="A blank text box for students to respond" style="width:479.1pt;height: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">
                <v:textbox>
                  <w:txbxContent>
                    <w:p w14:paraId="1C91AAA7" w14:textId="77777777" w:rsidR="008A57A0" w:rsidRDefault="008A57A0" w:rsidP="00517227"/>
                  </w:txbxContent>
                </v:textbox>
                <w10:anchorlock/>
              </v:shape>
            </w:pict>
          </mc:Fallback>
        </mc:AlternateContent>
      </w:r>
    </w:p>
    <w:p w14:paraId="75AD0C85" w14:textId="77777777" w:rsidR="00517227" w:rsidRPr="00517227" w:rsidRDefault="00517227" w:rsidP="00B87703">
      <w:pPr>
        <w:pStyle w:val="Heading2"/>
      </w:pPr>
      <w:r w:rsidRPr="00517227">
        <w:t>During the episode</w:t>
      </w:r>
    </w:p>
    <w:p w14:paraId="0AC65084" w14:textId="77777777" w:rsidR="00517227" w:rsidRPr="00517227" w:rsidRDefault="00517227" w:rsidP="00963AA7">
      <w:pPr>
        <w:pStyle w:val="ListNumber"/>
        <w:numPr>
          <w:ilvl w:val="0"/>
          <w:numId w:val="49"/>
        </w:numPr>
      </w:pPr>
      <w:r w:rsidRPr="00517227">
        <w:t xml:space="preserve">Kandinsky was interested in creating artworks that did not depict the world realistically. Instead he used colour to depict emotions and convey music. He thought some colours related to specific sounds. What sounds did he think represented the primary colours of yellow, red and blue? </w:t>
      </w:r>
    </w:p>
    <w:p w14:paraId="750B97B7" w14:textId="77777777" w:rsidR="00517227" w:rsidRPr="00517227" w:rsidRDefault="00517227" w:rsidP="00517227">
      <w:pPr>
        <w:adjustRightInd w:val="0"/>
        <w:snapToGrid w:val="0"/>
        <w:spacing w:before="80"/>
        <w:ind w:left="284"/>
      </w:pPr>
      <w:r w:rsidRPr="00517227">
        <w:rPr>
          <w:noProof/>
          <w:lang w:eastAsia="en-AU"/>
        </w:rPr>
        <mc:AlternateContent>
          <mc:Choice Requires="wps">
            <w:drawing>
              <wp:inline distT="0" distB="0" distL="0" distR="0" wp14:anchorId="19EC35D7" wp14:editId="15DA484F">
                <wp:extent cx="6116320" cy="879231"/>
                <wp:effectExtent l="0" t="0" r="17780" b="16510"/>
                <wp:docPr id="19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879231"/>
                        </a:xfrm>
                        <a:prstGeom prst="rect">
                          <a:avLst/>
                        </a:prstGeom>
                        <a:solidFill>
                          <a:srgbClr val="FFFFFF"/>
                        </a:solidFill>
                        <a:ln w="9525">
                          <a:solidFill>
                            <a:srgbClr val="000000"/>
                          </a:solidFill>
                          <a:miter lim="800000"/>
                          <a:headEnd/>
                          <a:tailEnd/>
                        </a:ln>
                      </wps:spPr>
                      <wps:txbx>
                        <w:txbxContent>
                          <w:p w14:paraId="60F2C139"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19EC35D7" id="_x0000_s1059" type="#_x0000_t202" alt="A blank text box for students to respond" style="width:481.6pt;height: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">
                <v:textbox>
                  <w:txbxContent>
                    <w:p w14:paraId="60F2C139" w14:textId="77777777" w:rsidR="008A57A0" w:rsidRDefault="008A57A0" w:rsidP="00517227"/>
                  </w:txbxContent>
                </v:textbox>
                <w10:anchorlock/>
              </v:shape>
            </w:pict>
          </mc:Fallback>
        </mc:AlternateContent>
      </w:r>
    </w:p>
    <w:p w14:paraId="58C8376C" w14:textId="77777777" w:rsidR="00517227" w:rsidRPr="00517227" w:rsidRDefault="00517227" w:rsidP="00963AA7">
      <w:pPr>
        <w:pStyle w:val="ListNumber"/>
      </w:pPr>
      <w:r w:rsidRPr="00517227">
        <w:lastRenderedPageBreak/>
        <w:t>In what other ways did Kandinsky link his paintings to music?</w:t>
      </w:r>
      <w:r w:rsidRPr="00517227">
        <w:rPr>
          <w:noProof/>
          <w:lang w:eastAsia="en-AU"/>
        </w:rPr>
        <w:t xml:space="preserve"> </w:t>
      </w:r>
    </w:p>
    <w:p w14:paraId="14031276" w14:textId="77777777" w:rsidR="00517227" w:rsidRPr="00517227" w:rsidRDefault="00517227" w:rsidP="00517227">
      <w:pPr>
        <w:adjustRightInd w:val="0"/>
        <w:snapToGrid w:val="0"/>
        <w:spacing w:before="80"/>
        <w:ind w:left="284"/>
      </w:pPr>
      <w:r w:rsidRPr="00517227">
        <w:rPr>
          <w:noProof/>
          <w:lang w:eastAsia="en-AU"/>
        </w:rPr>
        <mc:AlternateContent>
          <mc:Choice Requires="wps">
            <w:drawing>
              <wp:inline distT="0" distB="0" distL="0" distR="0" wp14:anchorId="7214B1F3" wp14:editId="1EFB9A69">
                <wp:extent cx="6116321" cy="914400"/>
                <wp:effectExtent l="0" t="0" r="17780" b="19050"/>
                <wp:docPr id="19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1" cy="914400"/>
                        </a:xfrm>
                        <a:prstGeom prst="rect">
                          <a:avLst/>
                        </a:prstGeom>
                        <a:solidFill>
                          <a:srgbClr val="FFFFFF"/>
                        </a:solidFill>
                        <a:ln w="9525">
                          <a:solidFill>
                            <a:srgbClr val="000000"/>
                          </a:solidFill>
                          <a:miter lim="800000"/>
                          <a:headEnd/>
                          <a:tailEnd/>
                        </a:ln>
                      </wps:spPr>
                      <wps:txbx>
                        <w:txbxContent>
                          <w:p w14:paraId="7756ACB0"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7214B1F3" id="_x0000_s1060" type="#_x0000_t202" alt="A blank text box for students to respond" style="width:481.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">
                <v:textbox>
                  <w:txbxContent>
                    <w:p w14:paraId="7756ACB0" w14:textId="77777777" w:rsidR="008A57A0" w:rsidRDefault="008A57A0" w:rsidP="00517227"/>
                  </w:txbxContent>
                </v:textbox>
                <w10:anchorlock/>
              </v:shape>
            </w:pict>
          </mc:Fallback>
        </mc:AlternateContent>
      </w:r>
    </w:p>
    <w:p w14:paraId="54E805BE" w14:textId="77777777" w:rsidR="00517227" w:rsidRPr="00517227" w:rsidRDefault="00517227" w:rsidP="00B87703">
      <w:pPr>
        <w:pStyle w:val="Heading2"/>
      </w:pPr>
      <w:r w:rsidRPr="00517227">
        <w:t>After the episode</w:t>
      </w:r>
    </w:p>
    <w:p w14:paraId="643131CC" w14:textId="77777777" w:rsidR="00517227" w:rsidRPr="00517227" w:rsidRDefault="00517227" w:rsidP="00963AA7">
      <w:pPr>
        <w:pStyle w:val="ListNumber"/>
        <w:numPr>
          <w:ilvl w:val="0"/>
          <w:numId w:val="50"/>
        </w:numPr>
      </w:pPr>
      <w:r w:rsidRPr="00517227">
        <w:t>What shapes and colours do you imagine might best convey emotions? Use coloured pencils below and draw a shape and colour/s that you imagine might best represent the following emotions: happy, angry, shy, brave.</w:t>
      </w:r>
    </w:p>
    <w:p w14:paraId="4E504EE7" w14:textId="77777777" w:rsidR="00517227" w:rsidRPr="00517227" w:rsidRDefault="00517227" w:rsidP="00517227">
      <w:pPr>
        <w:adjustRightInd w:val="0"/>
        <w:snapToGrid w:val="0"/>
        <w:spacing w:before="80"/>
        <w:ind w:left="284"/>
      </w:pPr>
      <w:r w:rsidRPr="00517227">
        <w:rPr>
          <w:noProof/>
          <w:lang w:eastAsia="en-AU"/>
        </w:rPr>
        <mc:AlternateContent>
          <mc:Choice Requires="wps">
            <w:drawing>
              <wp:inline distT="0" distB="0" distL="0" distR="0" wp14:anchorId="355F6D9C" wp14:editId="28FCCDBE">
                <wp:extent cx="6116320" cy="1450731"/>
                <wp:effectExtent l="0" t="0" r="17780" b="16510"/>
                <wp:docPr id="19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50731"/>
                        </a:xfrm>
                        <a:prstGeom prst="rect">
                          <a:avLst/>
                        </a:prstGeom>
                        <a:solidFill>
                          <a:srgbClr val="FFFFFF"/>
                        </a:solidFill>
                        <a:ln w="9525">
                          <a:solidFill>
                            <a:srgbClr val="000000"/>
                          </a:solidFill>
                          <a:miter lim="800000"/>
                          <a:headEnd/>
                          <a:tailEnd/>
                        </a:ln>
                      </wps:spPr>
                      <wps:txbx>
                        <w:txbxContent>
                          <w:p w14:paraId="54DA008D"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355F6D9C" id="_x0000_s1061" type="#_x0000_t202" alt="A blank text box for students to respond" style="width:481.6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">
                <v:textbox>
                  <w:txbxContent>
                    <w:p w14:paraId="54DA008D" w14:textId="77777777" w:rsidR="008A57A0" w:rsidRDefault="008A57A0" w:rsidP="00517227"/>
                  </w:txbxContent>
                </v:textbox>
                <w10:anchorlock/>
              </v:shape>
            </w:pict>
          </mc:Fallback>
        </mc:AlternateContent>
      </w:r>
    </w:p>
    <w:p w14:paraId="79EFCE0E" w14:textId="77777777" w:rsidR="00517227" w:rsidRPr="00517227" w:rsidRDefault="00517227" w:rsidP="00B54BC1">
      <w:pPr>
        <w:pStyle w:val="ListNumber"/>
      </w:pPr>
      <w:r w:rsidRPr="00517227">
        <w:t xml:space="preserve">Kandinsky often took inspiration from music. Choose </w:t>
      </w:r>
      <w:r w:rsidRPr="00517227">
        <w:rPr>
          <w:b/>
          <w:bCs/>
        </w:rPr>
        <w:t>one</w:t>
      </w:r>
      <w:r w:rsidRPr="00517227">
        <w:t xml:space="preserve"> piece of music that you love and write down the name of the song/piece above the box below. Listen to the music or sing it you yourself.  Using coloured pencils try to convey the sounds of the music using only patterns, shapes and colours. If the music is soft and gentle your marks might also be soft and applied gently, if it is loud and has a heavy beat you might use bold colours, strong patterns and dark solid shapes. Have fun and try to capture the feel of the music. </w:t>
      </w:r>
    </w:p>
    <w:p w14:paraId="7FC0DCA1" w14:textId="77777777" w:rsidR="00517227" w:rsidRPr="00517227" w:rsidRDefault="00517227" w:rsidP="00517227">
      <w:pPr>
        <w:tabs>
          <w:tab w:val="left" w:leader="underscore" w:pos="6804"/>
        </w:tabs>
        <w:spacing w:before="0" w:line="720" w:lineRule="atLeast"/>
      </w:pPr>
      <w:r w:rsidRPr="00517227">
        <w:t>The song is called:</w:t>
      </w:r>
      <w:r w:rsidRPr="00517227">
        <w:tab/>
        <w:t xml:space="preserve"> </w:t>
      </w:r>
    </w:p>
    <w:p w14:paraId="24DCFBE9" w14:textId="1D73B26D" w:rsidR="00517227" w:rsidRPr="00517227" w:rsidRDefault="00517227" w:rsidP="00517227">
      <w:pPr>
        <w:adjustRightInd w:val="0"/>
        <w:snapToGrid w:val="0"/>
        <w:spacing w:before="80"/>
        <w:ind w:left="652" w:hanging="368"/>
      </w:pPr>
      <w:r w:rsidRPr="00517227">
        <w:rPr>
          <w:noProof/>
          <w:lang w:eastAsia="en-AU"/>
        </w:rPr>
        <mc:AlternateContent>
          <mc:Choice Requires="wps">
            <w:drawing>
              <wp:inline distT="0" distB="0" distL="0" distR="0" wp14:anchorId="056DC439" wp14:editId="4640EE7F">
                <wp:extent cx="6116320" cy="1852551"/>
                <wp:effectExtent l="0" t="0" r="17780" b="14605"/>
                <wp:docPr id="19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852551"/>
                        </a:xfrm>
                        <a:prstGeom prst="rect">
                          <a:avLst/>
                        </a:prstGeom>
                        <a:solidFill>
                          <a:srgbClr val="FFFFFF"/>
                        </a:solidFill>
                        <a:ln w="9525">
                          <a:solidFill>
                            <a:srgbClr val="000000"/>
                          </a:solidFill>
                          <a:miter lim="800000"/>
                          <a:headEnd/>
                          <a:tailEnd/>
                        </a:ln>
                      </wps:spPr>
                      <wps:txbx>
                        <w:txbxContent>
                          <w:p w14:paraId="13C1FBC1" w14:textId="77777777" w:rsidR="008A57A0" w:rsidRDefault="008A57A0" w:rsidP="00517227"/>
                        </w:txbxContent>
                      </wps:txbx>
                      <wps:bodyPr rot="0" vert="horz" wrap="square" lIns="91440" tIns="45720" rIns="91440" bIns="45720" anchor="t" anchorCtr="0">
                        <a:noAutofit/>
                      </wps:bodyPr>
                    </wps:wsp>
                  </a:graphicData>
                </a:graphic>
              </wp:inline>
            </w:drawing>
          </mc:Choice>
          <mc:Fallback>
            <w:pict>
              <v:shape w14:anchorId="056DC439" id="_x0000_s1062" type="#_x0000_t202" alt="A blank text box for students to respond" style="width:481.6pt;height:1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">
                <v:textbox>
                  <w:txbxContent>
                    <w:p w14:paraId="13C1FBC1" w14:textId="77777777" w:rsidR="008A57A0" w:rsidRDefault="008A57A0" w:rsidP="00517227"/>
                  </w:txbxContent>
                </v:textbox>
                <w10:anchorlock/>
              </v:shape>
            </w:pict>
          </mc:Fallback>
        </mc:AlternateContent>
      </w:r>
    </w:p>
    <w:p w14:paraId="4CB8D104" w14:textId="77777777" w:rsidR="00517227" w:rsidRPr="00517227" w:rsidRDefault="00517227" w:rsidP="00517227">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517227">
        <w:rPr>
          <w:rFonts w:cs="Arial"/>
          <w:b/>
          <w:bCs/>
          <w:lang w:eastAsia="zh-CN"/>
        </w:rPr>
        <w:t>Follow-up activity:</w:t>
      </w:r>
      <w:r w:rsidRPr="00517227">
        <w:rPr>
          <w:rFonts w:cs="Arial"/>
          <w:lang w:eastAsia="zh-CN"/>
        </w:rPr>
        <w:t xml:space="preserve"> Do this activity with a very different piece of music. Compare both. </w:t>
      </w:r>
    </w:p>
    <w:p w14:paraId="098B5D8E" w14:textId="77777777" w:rsidR="009675B3" w:rsidRPr="009675B3" w:rsidRDefault="009675B3" w:rsidP="007F0C4E">
      <w:pPr>
        <w:pStyle w:val="Heading1"/>
      </w:pPr>
      <w:bookmarkStart w:id="15" w:name="_Shakespeare_Uncovered_–"/>
      <w:bookmarkEnd w:id="15"/>
      <w:r w:rsidRPr="009675B3">
        <w:lastRenderedPageBreak/>
        <w:t>Shakespeare Uncovered – The Taming of the Shrew</w:t>
      </w:r>
    </w:p>
    <w:p w14:paraId="4290D5BF" w14:textId="77777777" w:rsidR="009675B3" w:rsidRPr="009675B3" w:rsidRDefault="009675B3" w:rsidP="009675B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675B3">
        <w:rPr>
          <w:rFonts w:cs="Arial"/>
          <w:b/>
          <w:bCs/>
          <w:lang w:eastAsia="zh-CN"/>
        </w:rPr>
        <w:t>ABC ME screening details: Fri</w:t>
      </w:r>
      <w:r w:rsidRPr="009675B3">
        <w:rPr>
          <w:rFonts w:cs="Arial"/>
          <w:bCs/>
          <w:lang w:eastAsia="zh-CN"/>
        </w:rPr>
        <w:t>day</w:t>
      </w:r>
      <w:r w:rsidRPr="009675B3">
        <w:rPr>
          <w:rFonts w:cs="Arial"/>
          <w:lang w:eastAsia="zh-CN"/>
        </w:rPr>
        <w:t xml:space="preserve"> 29 May, 2020 at 02:05pm</w:t>
      </w:r>
    </w:p>
    <w:p w14:paraId="4964CCF7" w14:textId="77777777" w:rsidR="009675B3" w:rsidRPr="009675B3" w:rsidRDefault="009675B3" w:rsidP="009675B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675B3">
        <w:rPr>
          <w:rFonts w:cs="Arial"/>
          <w:lang w:eastAsia="zh-CN"/>
        </w:rPr>
        <w:t xml:space="preserve">This episode can also be viewed on </w:t>
      </w:r>
      <w:hyperlink r:id="rId29">
        <w:r w:rsidRPr="009675B3">
          <w:rPr>
            <w:rFonts w:cs="Arial"/>
            <w:color w:val="2F5496" w:themeColor="accent1" w:themeShade="BF"/>
            <w:u w:val="single"/>
            <w:lang w:eastAsia="zh-CN"/>
          </w:rPr>
          <w:t>ABC iView</w:t>
        </w:r>
      </w:hyperlink>
      <w:r w:rsidRPr="009675B3">
        <w:rPr>
          <w:rFonts w:cs="Arial"/>
          <w:lang w:eastAsia="zh-CN"/>
        </w:rPr>
        <w:t xml:space="preserve"> after the scheduled screening time.</w:t>
      </w:r>
    </w:p>
    <w:p w14:paraId="3B17EBA2" w14:textId="77777777" w:rsidR="009675B3" w:rsidRPr="009675B3" w:rsidRDefault="009675B3" w:rsidP="009675B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675B3">
        <w:rPr>
          <w:rFonts w:cs="Arial"/>
          <w:b/>
          <w:bCs/>
          <w:lang w:eastAsia="zh-CN"/>
        </w:rPr>
        <w:t xml:space="preserve">Key learning areas: </w:t>
      </w:r>
      <w:r w:rsidRPr="009675B3">
        <w:rPr>
          <w:rFonts w:cs="Arial"/>
          <w:bCs/>
          <w:lang w:eastAsia="zh-CN"/>
        </w:rPr>
        <w:t xml:space="preserve">English </w:t>
      </w:r>
    </w:p>
    <w:p w14:paraId="1FB77FC5" w14:textId="77777777" w:rsidR="009675B3" w:rsidRPr="009675B3" w:rsidRDefault="009675B3" w:rsidP="009675B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675B3">
        <w:rPr>
          <w:rFonts w:cs="Arial"/>
          <w:b/>
          <w:lang w:eastAsia="zh-CN"/>
        </w:rPr>
        <w:t>Level:</w:t>
      </w:r>
      <w:r w:rsidRPr="009675B3">
        <w:rPr>
          <w:rFonts w:cs="Arial"/>
          <w:lang w:eastAsia="zh-CN"/>
        </w:rPr>
        <w:t xml:space="preserve"> secondary</w:t>
      </w:r>
    </w:p>
    <w:p w14:paraId="5DAD5AD8" w14:textId="77777777" w:rsidR="009675B3" w:rsidRPr="009675B3" w:rsidRDefault="009675B3" w:rsidP="009675B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675B3">
        <w:rPr>
          <w:rFonts w:cs="Arial"/>
          <w:b/>
          <w:bCs/>
          <w:lang w:eastAsia="zh-CN"/>
        </w:rPr>
        <w:t xml:space="preserve">About: </w:t>
      </w:r>
      <w:r w:rsidRPr="009675B3">
        <w:rPr>
          <w:rFonts w:cs="Arial"/>
          <w:bCs/>
          <w:lang w:eastAsia="zh-CN"/>
        </w:rPr>
        <w:t xml:space="preserve">Morgan Freeman discusses William Shakespeare’s The Taming of the Shrew with Tracey Ullman, Sinead Cusack and Julia Stiles </w:t>
      </w:r>
    </w:p>
    <w:p w14:paraId="5E82E5BC" w14:textId="77777777" w:rsidR="009675B3" w:rsidRPr="009675B3" w:rsidRDefault="009675B3" w:rsidP="00B87703">
      <w:pPr>
        <w:pStyle w:val="Heading2"/>
      </w:pPr>
      <w:r w:rsidRPr="009675B3">
        <w:t>Before the episode</w:t>
      </w:r>
    </w:p>
    <w:p w14:paraId="5EB45242" w14:textId="77777777" w:rsidR="009675B3" w:rsidRPr="009675B3" w:rsidRDefault="009675B3" w:rsidP="003F4C70">
      <w:pPr>
        <w:pStyle w:val="ListNumber"/>
        <w:numPr>
          <w:ilvl w:val="0"/>
          <w:numId w:val="51"/>
        </w:numPr>
      </w:pPr>
      <w:r w:rsidRPr="003F4C70">
        <w:rPr>
          <w:b/>
          <w:bCs/>
        </w:rPr>
        <w:t>Connect with what you know:</w:t>
      </w:r>
      <w:r w:rsidRPr="009675B3">
        <w:t xml:space="preserve"> what are the usual features, or conventions, of the Romantic Comedy (Rom Com) genre? Can you think of any examples that don’t follow the conventions?</w:t>
      </w:r>
    </w:p>
    <w:p w14:paraId="46C49C92" w14:textId="77777777" w:rsidR="009675B3" w:rsidRPr="009675B3" w:rsidRDefault="009675B3" w:rsidP="003F4C70">
      <w:pPr>
        <w:pStyle w:val="ListNumber"/>
      </w:pPr>
      <w:r w:rsidRPr="009675B3">
        <w:rPr>
          <w:b/>
          <w:bCs/>
        </w:rPr>
        <w:t>Context</w:t>
      </w:r>
      <w:r w:rsidRPr="009675B3">
        <w:t>: research and list five facts about the lives of both noble and ordinary women in Elizabethan England. For example, who decided if they could get married?</w:t>
      </w:r>
    </w:p>
    <w:p w14:paraId="7FB76AC5" w14:textId="77777777" w:rsidR="009675B3" w:rsidRPr="009675B3" w:rsidRDefault="009675B3" w:rsidP="003F4C70">
      <w:pPr>
        <w:pStyle w:val="ListNumber"/>
      </w:pPr>
      <w:r w:rsidRPr="009675B3">
        <w:rPr>
          <w:b/>
          <w:bCs/>
        </w:rPr>
        <w:t>Imagine:</w:t>
      </w:r>
      <w:r w:rsidRPr="009675B3">
        <w:t xml:space="preserve"> Shakespeare was an up-and-coming playwright when he wrote this play. What would you do if you were wanting to make an impression in your new, chosen industry? What would be the advantages of either ‘making a splash’ or ‘keeping your head low’ at first? </w:t>
      </w:r>
    </w:p>
    <w:p w14:paraId="3A8810B0" w14:textId="77777777" w:rsidR="009675B3" w:rsidRPr="009675B3" w:rsidRDefault="009675B3" w:rsidP="00B87703">
      <w:pPr>
        <w:pStyle w:val="Heading2"/>
      </w:pPr>
      <w:r w:rsidRPr="009675B3">
        <w:t>During the episode</w:t>
      </w:r>
    </w:p>
    <w:p w14:paraId="10F4F300" w14:textId="77777777" w:rsidR="009675B3" w:rsidRPr="009675B3" w:rsidRDefault="009675B3" w:rsidP="003F4C70">
      <w:pPr>
        <w:pStyle w:val="ListNumber"/>
        <w:numPr>
          <w:ilvl w:val="0"/>
          <w:numId w:val="52"/>
        </w:numPr>
      </w:pPr>
      <w:r w:rsidRPr="009675B3">
        <w:t>Compare Bianca and Katherina (Kate). Write down at least 5 characteristics including appearance and personality.</w:t>
      </w:r>
    </w:p>
    <w:p w14:paraId="201B1048" w14:textId="77777777" w:rsidR="009675B3" w:rsidRPr="009675B3" w:rsidRDefault="009675B3" w:rsidP="003F4C70">
      <w:pPr>
        <w:pStyle w:val="ListNumber"/>
      </w:pPr>
      <w:r w:rsidRPr="009675B3">
        <w:t>What is the meaning of “shrew” and where do we see this kind of character in our contemporary culture?</w:t>
      </w:r>
    </w:p>
    <w:p w14:paraId="494C665C" w14:textId="77777777" w:rsidR="009675B3" w:rsidRPr="009675B3" w:rsidRDefault="009675B3" w:rsidP="003F4C70">
      <w:pPr>
        <w:pStyle w:val="ListNumber"/>
      </w:pPr>
      <w:r w:rsidRPr="009675B3">
        <w:t>According to the presenter, how do we know that Shakespeare actually likes Kate?</w:t>
      </w:r>
    </w:p>
    <w:p w14:paraId="12FFA6D9" w14:textId="77777777" w:rsidR="009675B3" w:rsidRPr="009675B3" w:rsidRDefault="009675B3" w:rsidP="003F4C70">
      <w:pPr>
        <w:pStyle w:val="ListNumber"/>
      </w:pPr>
      <w:r w:rsidRPr="009675B3">
        <w:t>How do we know that Petruchio and Kate are ‘made for each other’?</w:t>
      </w:r>
    </w:p>
    <w:p w14:paraId="74B09AFC" w14:textId="77777777" w:rsidR="009675B3" w:rsidRPr="009675B3" w:rsidRDefault="009675B3" w:rsidP="003F4C70">
      <w:pPr>
        <w:pStyle w:val="ListNumber"/>
      </w:pPr>
      <w:r w:rsidRPr="009675B3">
        <w:t>What connections can you see between the film ‘Ten Things I Hate About You’ and Shakespeare’s play ‘The Taming of the Shrew’?</w:t>
      </w:r>
    </w:p>
    <w:p w14:paraId="3636B2AE" w14:textId="77777777" w:rsidR="009675B3" w:rsidRPr="009675B3" w:rsidRDefault="009675B3" w:rsidP="003F4C70">
      <w:pPr>
        <w:pStyle w:val="ListNumber"/>
      </w:pPr>
      <w:r w:rsidRPr="009675B3">
        <w:lastRenderedPageBreak/>
        <w:t>Why are the scenes back at Petruchio’s house after the wedding so difficult for modern audiences?</w:t>
      </w:r>
    </w:p>
    <w:p w14:paraId="6B717DDF" w14:textId="77777777" w:rsidR="009675B3" w:rsidRPr="009675B3" w:rsidRDefault="009675B3" w:rsidP="00B87703">
      <w:pPr>
        <w:pStyle w:val="Heading2"/>
      </w:pPr>
      <w:r w:rsidRPr="009675B3">
        <w:t>After the episode</w:t>
      </w:r>
    </w:p>
    <w:p w14:paraId="7BF6CAD8" w14:textId="77777777" w:rsidR="009675B3" w:rsidRPr="009675B3" w:rsidRDefault="009675B3" w:rsidP="003F4C70">
      <w:pPr>
        <w:pStyle w:val="ListNumber"/>
        <w:numPr>
          <w:ilvl w:val="0"/>
          <w:numId w:val="53"/>
        </w:numPr>
      </w:pPr>
      <w:r w:rsidRPr="003F4C70">
        <w:rPr>
          <w:b/>
          <w:bCs/>
        </w:rPr>
        <w:t>Discuss and debate or discursive speech</w:t>
      </w:r>
      <w:r w:rsidRPr="009675B3">
        <w:t>: this play has “the power to provoke and inspire".</w:t>
      </w:r>
    </w:p>
    <w:p w14:paraId="45D0C3F8" w14:textId="77777777" w:rsidR="009675B3" w:rsidRPr="009675B3" w:rsidRDefault="009675B3" w:rsidP="003F4C70">
      <w:pPr>
        <w:pStyle w:val="ListNumber"/>
        <w:numPr>
          <w:ilvl w:val="0"/>
          <w:numId w:val="53"/>
        </w:numPr>
      </w:pPr>
      <w:r w:rsidRPr="003F4C70">
        <w:rPr>
          <w:b/>
          <w:bCs/>
        </w:rPr>
        <w:t>Analyse:</w:t>
      </w:r>
      <w:r w:rsidRPr="009675B3">
        <w:t xml:space="preserve"> in the second half of the episode, actors from the Globe Theatre are asked to act out one scene in two very different ways. This changes the audience’s feelings towards the characters. First, analyse how the actors’ interpretation of the dialogue transforms the meaning. Then, consider how Shakespeare’s minimal theatrical instructions have left room for different interpretations over the centuries. </w:t>
      </w:r>
    </w:p>
    <w:p w14:paraId="74FAD28A" w14:textId="77777777" w:rsidR="009675B3" w:rsidRPr="009675B3" w:rsidRDefault="009675B3" w:rsidP="003F4C70">
      <w:pPr>
        <w:pStyle w:val="ListNumber"/>
        <w:numPr>
          <w:ilvl w:val="0"/>
          <w:numId w:val="53"/>
        </w:numPr>
      </w:pPr>
      <w:r w:rsidRPr="009675B3">
        <w:t>Choose another scene from ‘Taming of the Shrew’ and explain how you as an actor would interpret that scene.</w:t>
      </w:r>
    </w:p>
    <w:p w14:paraId="556BE2FB" w14:textId="77777777" w:rsidR="009675B3" w:rsidRPr="009675B3" w:rsidRDefault="009675B3" w:rsidP="003F4C70">
      <w:pPr>
        <w:pStyle w:val="ListNumber"/>
        <w:numPr>
          <w:ilvl w:val="0"/>
          <w:numId w:val="53"/>
        </w:numPr>
      </w:pPr>
      <w:r w:rsidRPr="003F4C70">
        <w:rPr>
          <w:b/>
          <w:bCs/>
        </w:rPr>
        <w:t>Summarise:</w:t>
      </w:r>
      <w:r w:rsidRPr="009675B3">
        <w:t xml:space="preserve"> using specific examples, such as Morgan Freeman’s feelings about this play, write a personal summary exploring your feelings about the play.</w:t>
      </w:r>
    </w:p>
    <w:p w14:paraId="26EF91EC" w14:textId="77777777" w:rsidR="009675B3" w:rsidRPr="009675B3" w:rsidRDefault="009675B3" w:rsidP="003F4C70">
      <w:pPr>
        <w:pStyle w:val="ListNumber"/>
        <w:numPr>
          <w:ilvl w:val="0"/>
          <w:numId w:val="53"/>
        </w:numPr>
      </w:pPr>
      <w:r w:rsidRPr="003F4C70">
        <w:rPr>
          <w:b/>
          <w:bCs/>
        </w:rPr>
        <w:t>Discuss:</w:t>
      </w:r>
      <w:r w:rsidRPr="009675B3">
        <w:t xml:space="preserve"> write a paragraph on what the ending reveals about </w:t>
      </w:r>
    </w:p>
    <w:p w14:paraId="4FBDE34D" w14:textId="77777777" w:rsidR="009675B3" w:rsidRPr="009675B3" w:rsidRDefault="009675B3" w:rsidP="003F4C70">
      <w:pPr>
        <w:pStyle w:val="ListBullet"/>
      </w:pPr>
      <w:r w:rsidRPr="009675B3">
        <w:t>Marriage</w:t>
      </w:r>
    </w:p>
    <w:p w14:paraId="42C5CF46" w14:textId="77777777" w:rsidR="009675B3" w:rsidRPr="009675B3" w:rsidRDefault="009675B3" w:rsidP="003F4C70">
      <w:pPr>
        <w:pStyle w:val="ListBullet"/>
      </w:pPr>
      <w:r w:rsidRPr="009675B3">
        <w:t xml:space="preserve">Shakespeare </w:t>
      </w:r>
    </w:p>
    <w:p w14:paraId="39AD8327" w14:textId="77777777" w:rsidR="009675B3" w:rsidRPr="009675B3" w:rsidRDefault="009675B3" w:rsidP="009675B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9675B3">
        <w:rPr>
          <w:rFonts w:cs="Arial"/>
          <w:b/>
          <w:bCs/>
          <w:lang w:eastAsia="zh-CN"/>
        </w:rPr>
        <w:t>Follow-up activity:</w:t>
      </w:r>
      <w:r w:rsidRPr="009675B3">
        <w:rPr>
          <w:rFonts w:cs="Arial"/>
          <w:lang w:eastAsia="zh-CN"/>
        </w:rPr>
        <w:t xml:space="preserve"> Creative writing. </w:t>
      </w:r>
    </w:p>
    <w:p w14:paraId="508D3706" w14:textId="77777777" w:rsidR="009675B3" w:rsidRPr="003F4C70" w:rsidRDefault="009675B3" w:rsidP="003F4C70">
      <w:r w:rsidRPr="003F4C70">
        <w:t xml:space="preserve">Choose one of the following ideas to write either as prose or as dialogue (use Shakespeare’s language for an extra challenge): </w:t>
      </w:r>
    </w:p>
    <w:p w14:paraId="5484C270" w14:textId="77777777" w:rsidR="009675B3" w:rsidRPr="009675B3" w:rsidRDefault="009675B3" w:rsidP="003F4C70">
      <w:pPr>
        <w:pStyle w:val="ListNumber"/>
        <w:numPr>
          <w:ilvl w:val="0"/>
          <w:numId w:val="54"/>
        </w:numPr>
        <w:rPr>
          <w:lang w:eastAsia="zh-CN"/>
        </w:rPr>
      </w:pPr>
      <w:r w:rsidRPr="009675B3">
        <w:rPr>
          <w:lang w:eastAsia="zh-CN"/>
        </w:rPr>
        <w:t>The meeting and conversation between one of the other sets of newly-married couples after the end of the play.</w:t>
      </w:r>
    </w:p>
    <w:p w14:paraId="042413B0" w14:textId="77777777" w:rsidR="009675B3" w:rsidRPr="009675B3" w:rsidRDefault="009675B3" w:rsidP="003F4C70">
      <w:pPr>
        <w:pStyle w:val="ListNumber"/>
        <w:numPr>
          <w:ilvl w:val="0"/>
          <w:numId w:val="54"/>
        </w:numPr>
        <w:rPr>
          <w:lang w:eastAsia="zh-CN"/>
        </w:rPr>
      </w:pPr>
      <w:r w:rsidRPr="009675B3">
        <w:rPr>
          <w:lang w:eastAsia="zh-CN"/>
        </w:rPr>
        <w:t>A scene, between Kate and Petruchio, set 1 year, or 10 years, after the end of the play.</w:t>
      </w:r>
    </w:p>
    <w:p w14:paraId="771407F9" w14:textId="77777777" w:rsidR="009675B3" w:rsidRPr="009675B3" w:rsidRDefault="009675B3" w:rsidP="003F4C70">
      <w:pPr>
        <w:pStyle w:val="ListNumber"/>
        <w:numPr>
          <w:ilvl w:val="0"/>
          <w:numId w:val="54"/>
        </w:numPr>
        <w:rPr>
          <w:lang w:eastAsia="zh-CN"/>
        </w:rPr>
      </w:pPr>
      <w:r w:rsidRPr="009675B3">
        <w:rPr>
          <w:lang w:eastAsia="zh-CN"/>
        </w:rPr>
        <w:t>An alternative ending to the play that changes the meaning or significance of the play. The full play is also available online via many different websites if you wish to access the play script to support your engagement with this activity.</w:t>
      </w:r>
    </w:p>
    <w:sectPr w:rsidR="009675B3" w:rsidRPr="009675B3" w:rsidSect="00DF6E13">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1FA39" w14:textId="77777777" w:rsidR="00354D5D" w:rsidRDefault="00354D5D">
      <w:r>
        <w:separator/>
      </w:r>
    </w:p>
    <w:p w14:paraId="6A892E27" w14:textId="77777777" w:rsidR="00354D5D" w:rsidRDefault="00354D5D"/>
  </w:endnote>
  <w:endnote w:type="continuationSeparator" w:id="0">
    <w:p w14:paraId="787B690A" w14:textId="77777777" w:rsidR="00354D5D" w:rsidRDefault="00354D5D">
      <w:r>
        <w:continuationSeparator/>
      </w:r>
    </w:p>
    <w:p w14:paraId="317995A0" w14:textId="77777777" w:rsidR="00354D5D" w:rsidRDefault="00354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5E176324" w:rsidR="008A57A0" w:rsidRPr="004D333E" w:rsidRDefault="008A57A0" w:rsidP="004D333E">
    <w:pPr>
      <w:pStyle w:val="Footer"/>
    </w:pPr>
    <w:r w:rsidRPr="002810D3">
      <w:fldChar w:fldCharType="begin"/>
    </w:r>
    <w:r w:rsidRPr="002810D3">
      <w:instrText xml:space="preserve"> PAGE </w:instrText>
    </w:r>
    <w:r w:rsidRPr="002810D3">
      <w:fldChar w:fldCharType="separate"/>
    </w:r>
    <w:r w:rsidR="00BC02E7">
      <w:rPr>
        <w:noProof/>
      </w:rPr>
      <w:t>4</w:t>
    </w:r>
    <w:r w:rsidRPr="002810D3">
      <w:fldChar w:fldCharType="end"/>
    </w:r>
    <w:r w:rsidRPr="002810D3">
      <w:tab/>
    </w:r>
    <w:r w:rsidRPr="00F071CD">
      <w:t xml:space="preserve">ABC TV Education resources – </w:t>
    </w:r>
    <w:r>
      <w:t>secondary – week 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2BFD7A74" w:rsidR="008A57A0" w:rsidRPr="004D333E" w:rsidRDefault="008A57A0"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91A8D">
      <w:rPr>
        <w:noProof/>
      </w:rPr>
      <w:t>May-20</w:t>
    </w:r>
    <w:r w:rsidRPr="002810D3">
      <w:fldChar w:fldCharType="end"/>
    </w:r>
    <w:r>
      <w:t>20</w:t>
    </w:r>
    <w:r w:rsidRPr="002810D3">
      <w:tab/>
    </w:r>
    <w:r w:rsidRPr="002810D3">
      <w:fldChar w:fldCharType="begin"/>
    </w:r>
    <w:r w:rsidRPr="002810D3">
      <w:instrText xml:space="preserve"> PAGE </w:instrText>
    </w:r>
    <w:r w:rsidRPr="002810D3">
      <w:fldChar w:fldCharType="separate"/>
    </w:r>
    <w:r w:rsidR="00BC02E7">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8A57A0" w:rsidRDefault="008A57A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822BB" w14:textId="77777777" w:rsidR="00354D5D" w:rsidRDefault="00354D5D">
      <w:r>
        <w:separator/>
      </w:r>
    </w:p>
  </w:footnote>
  <w:footnote w:type="continuationSeparator" w:id="0">
    <w:p w14:paraId="2422E2C5" w14:textId="77777777" w:rsidR="00354D5D" w:rsidRDefault="00354D5D">
      <w:r>
        <w:continuationSeparator/>
      </w:r>
    </w:p>
    <w:p w14:paraId="69626300" w14:textId="77777777" w:rsidR="00354D5D" w:rsidRDefault="00354D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F6EA0" w14:textId="0D1A2C9E" w:rsidR="005E294F" w:rsidRDefault="005E294F">
    <w:pPr>
      <w:pStyle w:val="Header"/>
    </w:pPr>
    <w:r w:rsidRPr="005E294F">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8A57A0" w:rsidRDefault="008A57A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7AE73AE6"/>
    <w:multiLevelType w:val="multilevel"/>
    <w:tmpl w:val="FC341A1A"/>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0"/>
  </w:num>
  <w:num w:numId="3">
    <w:abstractNumId w:val="1"/>
  </w:num>
  <w:num w:numId="4">
    <w:abstractNumId w:val="5"/>
  </w:num>
  <w:num w:numId="5">
    <w:abstractNumId w:val="2"/>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1C8"/>
    <w:rsid w:val="000507E6"/>
    <w:rsid w:val="0005163D"/>
    <w:rsid w:val="000534F4"/>
    <w:rsid w:val="000535B7"/>
    <w:rsid w:val="00053726"/>
    <w:rsid w:val="00053BF0"/>
    <w:rsid w:val="00055E3B"/>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3ED4"/>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49A"/>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857"/>
    <w:rsid w:val="00180A15"/>
    <w:rsid w:val="001810F4"/>
    <w:rsid w:val="00181128"/>
    <w:rsid w:val="0018179E"/>
    <w:rsid w:val="00182B46"/>
    <w:rsid w:val="00182EA8"/>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1A3F"/>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597"/>
    <w:rsid w:val="001F7807"/>
    <w:rsid w:val="002007C8"/>
    <w:rsid w:val="00200AD3"/>
    <w:rsid w:val="00200EF2"/>
    <w:rsid w:val="002016B9"/>
    <w:rsid w:val="00201825"/>
    <w:rsid w:val="00201CB2"/>
    <w:rsid w:val="00202266"/>
    <w:rsid w:val="002046F7"/>
    <w:rsid w:val="0020478D"/>
    <w:rsid w:val="00204A34"/>
    <w:rsid w:val="002054D0"/>
    <w:rsid w:val="00205A4C"/>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2DE"/>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17D"/>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054"/>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4D5D"/>
    <w:rsid w:val="00357136"/>
    <w:rsid w:val="003576EB"/>
    <w:rsid w:val="00360C67"/>
    <w:rsid w:val="00360E65"/>
    <w:rsid w:val="00362DCB"/>
    <w:rsid w:val="0036308C"/>
    <w:rsid w:val="003633CE"/>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C01"/>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4468"/>
    <w:rsid w:val="003D53BF"/>
    <w:rsid w:val="003D6797"/>
    <w:rsid w:val="003D779D"/>
    <w:rsid w:val="003D7846"/>
    <w:rsid w:val="003D78A2"/>
    <w:rsid w:val="003E03FD"/>
    <w:rsid w:val="003E15EE"/>
    <w:rsid w:val="003E6AE0"/>
    <w:rsid w:val="003F0971"/>
    <w:rsid w:val="003F11E5"/>
    <w:rsid w:val="003F28DA"/>
    <w:rsid w:val="003F2C2F"/>
    <w:rsid w:val="003F35B8"/>
    <w:rsid w:val="003F3F97"/>
    <w:rsid w:val="003F42CF"/>
    <w:rsid w:val="003F4C70"/>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89C"/>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A75"/>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375"/>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0FCA"/>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27"/>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1E5E"/>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094"/>
    <w:rsid w:val="005955F5"/>
    <w:rsid w:val="00596689"/>
    <w:rsid w:val="005A16FB"/>
    <w:rsid w:val="005A1A68"/>
    <w:rsid w:val="005A2A5A"/>
    <w:rsid w:val="005A3076"/>
    <w:rsid w:val="005A3851"/>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94F"/>
    <w:rsid w:val="005E4742"/>
    <w:rsid w:val="005E6829"/>
    <w:rsid w:val="005F10D4"/>
    <w:rsid w:val="005F26E8"/>
    <w:rsid w:val="005F275A"/>
    <w:rsid w:val="005F2E08"/>
    <w:rsid w:val="005F78DD"/>
    <w:rsid w:val="005F7A4D"/>
    <w:rsid w:val="00600F86"/>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1C07"/>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3F4D"/>
    <w:rsid w:val="006742E8"/>
    <w:rsid w:val="0067482E"/>
    <w:rsid w:val="00675260"/>
    <w:rsid w:val="00677DDB"/>
    <w:rsid w:val="00677EF0"/>
    <w:rsid w:val="00680660"/>
    <w:rsid w:val="006814BF"/>
    <w:rsid w:val="00681F32"/>
    <w:rsid w:val="00683AEC"/>
    <w:rsid w:val="00684125"/>
    <w:rsid w:val="00684672"/>
    <w:rsid w:val="0068481E"/>
    <w:rsid w:val="0068666F"/>
    <w:rsid w:val="00686DF6"/>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4E3C"/>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1C96"/>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0524"/>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594A"/>
    <w:rsid w:val="007564AE"/>
    <w:rsid w:val="00757591"/>
    <w:rsid w:val="00757633"/>
    <w:rsid w:val="00757A59"/>
    <w:rsid w:val="00757DD5"/>
    <w:rsid w:val="00760562"/>
    <w:rsid w:val="007617A7"/>
    <w:rsid w:val="00762125"/>
    <w:rsid w:val="007621F6"/>
    <w:rsid w:val="007635C3"/>
    <w:rsid w:val="00765E06"/>
    <w:rsid w:val="00765F79"/>
    <w:rsid w:val="007706FF"/>
    <w:rsid w:val="00770891"/>
    <w:rsid w:val="007709F3"/>
    <w:rsid w:val="00770C61"/>
    <w:rsid w:val="00772BA3"/>
    <w:rsid w:val="00775176"/>
    <w:rsid w:val="007763FE"/>
    <w:rsid w:val="00776998"/>
    <w:rsid w:val="007776A2"/>
    <w:rsid w:val="00777849"/>
    <w:rsid w:val="00780A99"/>
    <w:rsid w:val="007815DA"/>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4A0D"/>
    <w:rsid w:val="007D5655"/>
    <w:rsid w:val="007D5A52"/>
    <w:rsid w:val="007D7CF5"/>
    <w:rsid w:val="007D7E58"/>
    <w:rsid w:val="007E41AD"/>
    <w:rsid w:val="007E5E9E"/>
    <w:rsid w:val="007F0C4E"/>
    <w:rsid w:val="007F1493"/>
    <w:rsid w:val="007F15BC"/>
    <w:rsid w:val="007F1854"/>
    <w:rsid w:val="007F268D"/>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D7"/>
    <w:rsid w:val="00841080"/>
    <w:rsid w:val="008412F7"/>
    <w:rsid w:val="008414BB"/>
    <w:rsid w:val="00841B54"/>
    <w:rsid w:val="008434A7"/>
    <w:rsid w:val="008436E5"/>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349"/>
    <w:rsid w:val="00862960"/>
    <w:rsid w:val="00863532"/>
    <w:rsid w:val="008641E8"/>
    <w:rsid w:val="00865EC3"/>
    <w:rsid w:val="0086629C"/>
    <w:rsid w:val="00866415"/>
    <w:rsid w:val="0086672A"/>
    <w:rsid w:val="00867469"/>
    <w:rsid w:val="00870838"/>
    <w:rsid w:val="00870A3D"/>
    <w:rsid w:val="0087153D"/>
    <w:rsid w:val="008736AC"/>
    <w:rsid w:val="00874C1F"/>
    <w:rsid w:val="00880A08"/>
    <w:rsid w:val="008813A0"/>
    <w:rsid w:val="00882976"/>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7A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1B2B"/>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AA7"/>
    <w:rsid w:val="00963FEC"/>
    <w:rsid w:val="0096422F"/>
    <w:rsid w:val="00964AE3"/>
    <w:rsid w:val="00965F05"/>
    <w:rsid w:val="0096720F"/>
    <w:rsid w:val="009675B3"/>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4F1A"/>
    <w:rsid w:val="009B5879"/>
    <w:rsid w:val="009B5A96"/>
    <w:rsid w:val="009B6030"/>
    <w:rsid w:val="009C0698"/>
    <w:rsid w:val="009C098A"/>
    <w:rsid w:val="009C0DA0"/>
    <w:rsid w:val="009C1693"/>
    <w:rsid w:val="009C1AD9"/>
    <w:rsid w:val="009C1FCA"/>
    <w:rsid w:val="009C3001"/>
    <w:rsid w:val="009C44C9"/>
    <w:rsid w:val="009C575A"/>
    <w:rsid w:val="009C62AB"/>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36EC2"/>
    <w:rsid w:val="00A41A01"/>
    <w:rsid w:val="00A429A9"/>
    <w:rsid w:val="00A43CFF"/>
    <w:rsid w:val="00A46ECD"/>
    <w:rsid w:val="00A47719"/>
    <w:rsid w:val="00A47EAB"/>
    <w:rsid w:val="00A5068D"/>
    <w:rsid w:val="00A509B4"/>
    <w:rsid w:val="00A5427A"/>
    <w:rsid w:val="00A54C7B"/>
    <w:rsid w:val="00A54CFD"/>
    <w:rsid w:val="00A5639F"/>
    <w:rsid w:val="00A57040"/>
    <w:rsid w:val="00A60064"/>
    <w:rsid w:val="00A63DED"/>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01FA"/>
    <w:rsid w:val="00AA18E2"/>
    <w:rsid w:val="00AA2197"/>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6D4"/>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4BAA"/>
    <w:rsid w:val="00B54BC1"/>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666B"/>
    <w:rsid w:val="00B87703"/>
    <w:rsid w:val="00B904F4"/>
    <w:rsid w:val="00B90BD1"/>
    <w:rsid w:val="00B90C29"/>
    <w:rsid w:val="00B92536"/>
    <w:rsid w:val="00B9274D"/>
    <w:rsid w:val="00B94207"/>
    <w:rsid w:val="00B945D4"/>
    <w:rsid w:val="00B9506C"/>
    <w:rsid w:val="00B97B50"/>
    <w:rsid w:val="00BA23F7"/>
    <w:rsid w:val="00BA3959"/>
    <w:rsid w:val="00BA563D"/>
    <w:rsid w:val="00BB1855"/>
    <w:rsid w:val="00BB187B"/>
    <w:rsid w:val="00BB2332"/>
    <w:rsid w:val="00BB239F"/>
    <w:rsid w:val="00BB2494"/>
    <w:rsid w:val="00BB2522"/>
    <w:rsid w:val="00BB28A3"/>
    <w:rsid w:val="00BB5218"/>
    <w:rsid w:val="00BB72C0"/>
    <w:rsid w:val="00BB7FF3"/>
    <w:rsid w:val="00BC02E7"/>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810"/>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5C03"/>
    <w:rsid w:val="00C767C7"/>
    <w:rsid w:val="00C779FD"/>
    <w:rsid w:val="00C77D84"/>
    <w:rsid w:val="00C80B9E"/>
    <w:rsid w:val="00C841B7"/>
    <w:rsid w:val="00C84A6C"/>
    <w:rsid w:val="00C8667D"/>
    <w:rsid w:val="00C86967"/>
    <w:rsid w:val="00C91A8D"/>
    <w:rsid w:val="00C928A8"/>
    <w:rsid w:val="00C93044"/>
    <w:rsid w:val="00C95246"/>
    <w:rsid w:val="00CA103E"/>
    <w:rsid w:val="00CA6C45"/>
    <w:rsid w:val="00CA74F6"/>
    <w:rsid w:val="00CA7603"/>
    <w:rsid w:val="00CB12E3"/>
    <w:rsid w:val="00CB2F98"/>
    <w:rsid w:val="00CB30AE"/>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5F9F"/>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5F20"/>
    <w:rsid w:val="00D563E1"/>
    <w:rsid w:val="00D56BB6"/>
    <w:rsid w:val="00D6022B"/>
    <w:rsid w:val="00D60C40"/>
    <w:rsid w:val="00D60D29"/>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18E9"/>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2AF2"/>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3388"/>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2C1"/>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078E7"/>
    <w:rsid w:val="00F10251"/>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76E"/>
    <w:rsid w:val="00F51928"/>
    <w:rsid w:val="00F51BDA"/>
    <w:rsid w:val="00F543B3"/>
    <w:rsid w:val="00F5467A"/>
    <w:rsid w:val="00F5643A"/>
    <w:rsid w:val="00F56596"/>
    <w:rsid w:val="00F62236"/>
    <w:rsid w:val="00F63FDB"/>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77A"/>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2"/>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5176E"/>
    <w:pPr>
      <w:numPr>
        <w:numId w:val="4"/>
      </w:numPr>
      <w:adjustRightInd w:val="0"/>
      <w:snapToGrid w:val="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7F1854"/>
    <w:pPr>
      <w:numPr>
        <w:numId w:val="3"/>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view.abc.net.au/show/against-all-odds-inside-statistics" TargetMode="External"/><Relationship Id="rId18" Type="http://schemas.openxmlformats.org/officeDocument/2006/relationships/hyperlink" Target="https://iview.abc.net.au/show/house-in-session" TargetMode="External"/><Relationship Id="rId26" Type="http://schemas.openxmlformats.org/officeDocument/2006/relationships/hyperlink" Target="https://pz.harvard.edu/sites/default/files/Layers.pdf" TargetMode="External"/><Relationship Id="rId3" Type="http://schemas.openxmlformats.org/officeDocument/2006/relationships/styles" Target="styles.xml"/><Relationship Id="rId21" Type="http://schemas.openxmlformats.org/officeDocument/2006/relationships/hyperlink" Target="https://iview.abc.net.au/show/btn-media-literacy"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iview.abc.net.au/show/get-into-textiles/series/1/video/ZX9412A005S00" TargetMode="External"/><Relationship Id="rId17" Type="http://schemas.openxmlformats.org/officeDocument/2006/relationships/hyperlink" Target="https://iview.abc.net.au/show/btn-specials" TargetMode="External"/><Relationship Id="rId25" Type="http://schemas.openxmlformats.org/officeDocument/2006/relationships/hyperlink" Target="https://pz.harvard.edu/"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iview.abc.net.au/show/exploration-india" TargetMode="External"/><Relationship Id="rId20" Type="http://schemas.openxmlformats.org/officeDocument/2006/relationships/hyperlink" Target="https://iview.abc.net.au/show/social-media-me" TargetMode="External"/><Relationship Id="rId29" Type="http://schemas.openxmlformats.org/officeDocument/2006/relationships/hyperlink" Target="https://iview.abc.net.au/show/shakespeare-uncover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hyperlink" Target="https://iview.abc.net.au/show/poetry-between-the-line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view.abc.net.au/show/fierce-earth" TargetMode="External"/><Relationship Id="rId23" Type="http://schemas.openxmlformats.org/officeDocument/2006/relationships/hyperlink" Target="http://englishtextualconcepts.nsw.edu.au/content/genre" TargetMode="External"/><Relationship Id="rId28" Type="http://schemas.openxmlformats.org/officeDocument/2006/relationships/hyperlink" Target="https://iview.abc.net.au/show/your-paintings" TargetMode="External"/><Relationship Id="rId36" Type="http://schemas.openxmlformats.org/officeDocument/2006/relationships/theme" Target="theme/theme1.xml"/><Relationship Id="rId10" Type="http://schemas.openxmlformats.org/officeDocument/2006/relationships/hyperlink" Target="http://www.abc.net.au/tveducation/" TargetMode="External"/><Relationship Id="rId19" Type="http://schemas.openxmlformats.org/officeDocument/2006/relationships/hyperlink" Target="https://iview.abc.net.au/show/dates-that-made-history"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iview.abc.net.au/show/fierce-earth" TargetMode="External"/><Relationship Id="rId22" Type="http://schemas.openxmlformats.org/officeDocument/2006/relationships/hyperlink" Target="https://iview.abc.net.au/show/storybuilding-tool-kit" TargetMode="External"/><Relationship Id="rId27" Type="http://schemas.openxmlformats.org/officeDocument/2006/relationships/hyperlink" Target="https://iview.abc.net.au/show/fall-in-love-with-music" TargetMode="External"/><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AEDB1-7D32-4C13-90DF-F65118F4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5708</Words>
  <Characters>32542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secondary - week 5</dc:title>
  <dc:subject/>
  <dc:creator>NSW Department of Education</dc:creator>
  <cp:keywords/>
  <dc:description/>
  <cp:lastModifiedBy/>
  <cp:revision>1</cp:revision>
  <dcterms:created xsi:type="dcterms:W3CDTF">2020-05-21T20:58:00Z</dcterms:created>
  <dcterms:modified xsi:type="dcterms:W3CDTF">2020-05-21T20:58:00Z</dcterms:modified>
  <cp:category/>
</cp:coreProperties>
</file>