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C46213" w14:textId="27114586" w:rsidR="00EF2804" w:rsidRDefault="3357497E" w:rsidP="3357497E">
      <w:pPr>
        <w:pStyle w:val="Title"/>
        <w:rPr>
          <w:sz w:val="72"/>
          <w:szCs w:val="72"/>
        </w:rPr>
      </w:pPr>
      <w:bookmarkStart w:id="0" w:name="_GoBack"/>
      <w:bookmarkEnd w:id="0"/>
      <w:r w:rsidRPr="3357497E">
        <w:rPr>
          <w:sz w:val="72"/>
          <w:szCs w:val="72"/>
        </w:rPr>
        <w:t>Learning and Teaching Curriculum Network Project 2019</w:t>
      </w:r>
    </w:p>
    <w:p w14:paraId="1383E7FB" w14:textId="6635EBFA" w:rsidR="0083014C" w:rsidRDefault="0083014C" w:rsidP="0083014C">
      <w:pPr>
        <w:pStyle w:val="Title"/>
      </w:pPr>
      <w:r>
        <w:rPr>
          <w:noProof/>
          <w:lang w:eastAsia="en-AU"/>
        </w:rPr>
        <mc:AlternateContent>
          <mc:Choice Requires="wps">
            <w:drawing>
              <wp:anchor distT="0" distB="0" distL="114300" distR="114300" simplePos="0" relativeHeight="251652608" behindDoc="1" locked="0" layoutInCell="1" allowOverlap="1" wp14:anchorId="676B3C32" wp14:editId="3DAAB355">
                <wp:simplePos x="0" y="0"/>
                <wp:positionH relativeFrom="margin">
                  <wp:align>right</wp:align>
                </wp:positionH>
                <wp:positionV relativeFrom="paragraph">
                  <wp:posOffset>286096</wp:posOffset>
                </wp:positionV>
                <wp:extent cx="1497600" cy="1497600"/>
                <wp:effectExtent l="0" t="0" r="7620" b="7620"/>
                <wp:wrapTight wrapText="bothSides">
                  <wp:wrapPolygon edited="0">
                    <wp:start x="8244" y="0"/>
                    <wp:lineTo x="6046" y="550"/>
                    <wp:lineTo x="1374" y="3573"/>
                    <wp:lineTo x="0" y="7420"/>
                    <wp:lineTo x="0" y="13740"/>
                    <wp:lineTo x="1374" y="17588"/>
                    <wp:lineTo x="1649" y="18137"/>
                    <wp:lineTo x="6870" y="21435"/>
                    <wp:lineTo x="7969" y="21435"/>
                    <wp:lineTo x="13740" y="21435"/>
                    <wp:lineTo x="14565" y="21435"/>
                    <wp:lineTo x="19786" y="18137"/>
                    <wp:lineTo x="19786" y="17588"/>
                    <wp:lineTo x="21435" y="14015"/>
                    <wp:lineTo x="21435" y="7420"/>
                    <wp:lineTo x="20336" y="3847"/>
                    <wp:lineTo x="15939" y="824"/>
                    <wp:lineTo x="13466" y="0"/>
                    <wp:lineTo x="8244" y="0"/>
                  </wp:wrapPolygon>
                </wp:wrapTight>
                <wp:docPr id="3" name="Oval 3" descr="Brand Circle 1">
                  <a:extLst xmlns:a="http://schemas.openxmlformats.org/drawingml/2006/main">
                    <a:ext uri="{C183D7F6-B498-43B3-948B-1728B52AA6E4}">
                      <adec:decorative xmlns:pic="http://schemas.openxmlformats.org/drawingml/2006/picture" xmlns:a14="http://schemas.microsoft.com/office/drawing/2010/main"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16="http://schemas.microsoft.com/office/drawing/2014/main" xmlns:dgm="http://schemas.openxmlformats.org/drawingml/2006/diagram" val="0"/>
                    </a:ext>
                  </a:extLst>
                </wp:docPr>
                <wp:cNvGraphicFramePr/>
                <a:graphic xmlns:a="http://schemas.openxmlformats.org/drawingml/2006/main">
                  <a:graphicData uri="http://schemas.microsoft.com/office/word/2010/wordprocessingShape">
                    <wps:wsp>
                      <wps:cNvSpPr/>
                      <wps:spPr>
                        <a:xfrm>
                          <a:off x="0" y="0"/>
                          <a:ext cx="1497600" cy="1497600"/>
                        </a:xfrm>
                        <a:prstGeom prst="ellipse">
                          <a:avLst/>
                        </a:prstGeom>
                        <a:solidFill>
                          <a:srgbClr val="C7DBF1"/>
                        </a:solidFill>
                        <a:ln w="635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dgm="http://schemas.openxmlformats.org/drawingml/2006/diagram" xmlns:a14="http://schemas.microsoft.com/office/drawing/2010/main" xmlns:pic="http://schemas.openxmlformats.org/drawingml/2006/picture" xmlns:adec="http://schemas.microsoft.com/office/drawing/2017/decorative" xmlns:a="http://schemas.openxmlformats.org/drawingml/2006/main">
            <w:pict>
              <v:oval id="Oval 3" style="position:absolute;margin-left:66.7pt;margin-top:22.55pt;width:117.9pt;height:117.9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lt="Brand Circle 1" o:spid="_x0000_s1026" fillcolor="#c7dbf1" stroked="f" strokeweight="5pt" w14:anchorId="7DDB39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">
                <v:stroke joinstyle="miter"/>
                <w10:wrap type="tight" anchorx="margin"/>
              </v:oval>
            </w:pict>
          </mc:Fallback>
        </mc:AlternateContent>
      </w:r>
      <w:r>
        <w:t>Executive Summary</w:t>
      </w:r>
    </w:p>
    <w:p w14:paraId="54C6B20E" w14:textId="609C45FD" w:rsidR="0083014C" w:rsidRPr="0083014C" w:rsidRDefault="0083014C" w:rsidP="0083014C">
      <w:pPr>
        <w:pStyle w:val="Title"/>
        <w:rPr>
          <w:sz w:val="24"/>
          <w:szCs w:val="24"/>
        </w:rPr>
      </w:pPr>
      <w:r>
        <w:rPr>
          <w:sz w:val="24"/>
          <w:szCs w:val="24"/>
        </w:rPr>
        <w:t>Norma Petrocco and Deborah Santucci</w:t>
      </w:r>
      <w:r>
        <w:rPr>
          <w:sz w:val="24"/>
          <w:szCs w:val="24"/>
        </w:rPr>
        <w:br/>
      </w:r>
      <w:r w:rsidRPr="0083014C">
        <w:rPr>
          <w:sz w:val="24"/>
          <w:szCs w:val="24"/>
        </w:rPr>
        <w:t xml:space="preserve">Principals </w:t>
      </w:r>
      <w:r>
        <w:rPr>
          <w:sz w:val="24"/>
          <w:szCs w:val="24"/>
        </w:rPr>
        <w:t>in Residence</w:t>
      </w:r>
    </w:p>
    <w:p w14:paraId="27A8F426" w14:textId="77777777" w:rsidR="00ED2B83" w:rsidRPr="00ED2B83" w:rsidRDefault="00ED2B83" w:rsidP="00ED2B83">
      <w:pPr>
        <w:rPr>
          <w:lang w:eastAsia="zh-CN"/>
        </w:rPr>
      </w:pPr>
    </w:p>
    <w:p w14:paraId="22AD5E89" w14:textId="5FF9CAA6" w:rsidR="003C4CA5" w:rsidRPr="0083014C" w:rsidRDefault="003C4CA5" w:rsidP="0083014C">
      <w:pPr>
        <w:jc w:val="right"/>
        <w:rPr>
          <w:lang w:eastAsia="zh-CN"/>
        </w:rPr>
      </w:pPr>
    </w:p>
    <w:p w14:paraId="34CBBD39" w14:textId="50C72DD2" w:rsidR="00315B35" w:rsidRDefault="003C4CA5" w:rsidP="005673BA">
      <w:pPr>
        <w:pStyle w:val="NoSpacing"/>
        <w:sectPr w:rsidR="00315B35" w:rsidSect="00BD0186">
          <w:footerReference w:type="even" r:id="rId11"/>
          <w:footerReference w:type="default" r:id="rId12"/>
          <w:headerReference w:type="first" r:id="rId13"/>
          <w:footerReference w:type="first" r:id="rId14"/>
          <w:pgSz w:w="11900" w:h="16840"/>
          <w:pgMar w:top="1134" w:right="1134" w:bottom="1134" w:left="1134" w:header="709" w:footer="709" w:gutter="0"/>
          <w:pgNumType w:start="1"/>
          <w:cols w:space="708"/>
          <w:titlePg/>
          <w:docGrid w:linePitch="360"/>
        </w:sectPr>
      </w:pPr>
      <w:r>
        <w:rPr>
          <w:noProof/>
          <w:lang w:eastAsia="en-AU"/>
        </w:rPr>
        <mc:AlternateContent>
          <mc:Choice Requires="wps">
            <w:drawing>
              <wp:inline distT="0" distB="0" distL="0" distR="0" wp14:anchorId="7C9F71C1" wp14:editId="0BDBF8CB">
                <wp:extent cx="1879600" cy="1879600"/>
                <wp:effectExtent l="63500" t="63500" r="63500" b="63500"/>
                <wp:docPr id="2" name="Oval 2" descr="Brand Dotted Circle 2"/>
                <wp:cNvGraphicFramePr/>
                <a:graphic xmlns:a="http://schemas.openxmlformats.org/drawingml/2006/main">
                  <a:graphicData uri="http://schemas.microsoft.com/office/word/2010/wordprocessingShape">
                    <wps:wsp>
                      <wps:cNvSpPr/>
                      <wps:spPr>
                        <a:xfrm>
                          <a:off x="0" y="0"/>
                          <a:ext cx="1879600" cy="1879600"/>
                        </a:xfrm>
                        <a:prstGeom prst="ellipse">
                          <a:avLst/>
                        </a:prstGeom>
                        <a:noFill/>
                        <a:ln w="127000" cap="rnd">
                          <a:solidFill>
                            <a:srgbClr val="CF0038"/>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6="http://schemas.microsoft.com/office/drawing/2014/main" xmlns:dgm="http://schemas.openxmlformats.org/drawingml/2006/diagram" xmlns:a14="http://schemas.microsoft.com/office/drawing/2010/main" xmlns:pic="http://schemas.openxmlformats.org/drawingml/2006/picture" xmlns:adec="http://schemas.microsoft.com/office/drawing/2017/decorative" xmlns:a="http://schemas.openxmlformats.org/drawingml/2006/main">
            <w:pict>
              <v:oval id="Oval 2" style="width:148pt;height:148pt;visibility:visible;mso-wrap-style:square;mso-left-percent:-10001;mso-top-percent:-10001;mso-position-horizontal:absolute;mso-position-horizontal-relative:char;mso-position-vertical:absolute;mso-position-vertical-relative:line;mso-left-percent:-10001;mso-top-percent:-10001;v-text-anchor:middle" alt="Brand Dotted Circle 2" o:spid="_x0000_s1026" filled="f" strokecolor="#cf0038" strokeweight="10pt" w14:anchorId="38AD6C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">
                <v:stroke joinstyle="miter" endcap="round" dashstyle="1 1"/>
                <w10:anchorlock/>
              </v:oval>
            </w:pict>
          </mc:Fallback>
        </mc:AlternateContent>
      </w:r>
      <w:r w:rsidR="00ED2B83">
        <w:rPr>
          <w:noProof/>
          <w:lang w:eastAsia="en-AU"/>
        </w:rPr>
        <mc:AlternateContent>
          <mc:Choice Requires="wps">
            <w:drawing>
              <wp:inline distT="0" distB="0" distL="0" distR="0" wp14:anchorId="10E44B02" wp14:editId="211E353D">
                <wp:extent cx="3822700" cy="3822700"/>
                <wp:effectExtent l="127000" t="127000" r="127000" b="127000"/>
                <wp:docPr id="1" name="Oval 1" descr="Brand Circle 2"/>
                <wp:cNvGraphicFramePr/>
                <a:graphic xmlns:a="http://schemas.openxmlformats.org/drawingml/2006/main">
                  <a:graphicData uri="http://schemas.microsoft.com/office/word/2010/wordprocessingShape">
                    <wps:wsp>
                      <wps:cNvSpPr/>
                      <wps:spPr>
                        <a:xfrm>
                          <a:off x="0" y="0"/>
                          <a:ext cx="3822700" cy="3822700"/>
                        </a:xfrm>
                        <a:prstGeom prst="ellipse">
                          <a:avLst/>
                        </a:prstGeom>
                        <a:ln w="2540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6="http://schemas.microsoft.com/office/drawing/2014/main" xmlns:dgm="http://schemas.openxmlformats.org/drawingml/2006/diagram" xmlns:a14="http://schemas.microsoft.com/office/drawing/2010/main" xmlns:pic="http://schemas.openxmlformats.org/drawingml/2006/picture" xmlns:adec="http://schemas.microsoft.com/office/drawing/2017/decorative" xmlns:a="http://schemas.openxmlformats.org/drawingml/2006/main">
            <w:pict>
              <v:oval id="Oval 1" style="width:301pt;height:301pt;visibility:visible;mso-wrap-style:square;mso-left-percent:-10001;mso-top-percent:-10001;mso-position-horizontal:absolute;mso-position-horizontal-relative:char;mso-position-vertical:absolute;mso-position-vertical-relative:line;mso-left-percent:-10001;mso-top-percent:-10001;v-text-anchor:middle" alt="Brand Circle 2" o:spid="_x0000_s1026" fillcolor="#4472c4 [3204]" strokecolor="white [3212]" strokeweight="20pt" w14:anchorId="55333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">
                <v:stroke joinstyle="miter"/>
                <w10:anchorlock/>
              </v:oval>
            </w:pict>
          </mc:Fallback>
        </mc:AlternateContent>
      </w:r>
    </w:p>
    <w:p w14:paraId="2DC430AE" w14:textId="77777777" w:rsidR="005673BA" w:rsidRPr="00C74892" w:rsidRDefault="005673BA" w:rsidP="005673BA">
      <w:pPr>
        <w:pStyle w:val="Heading1"/>
        <w:rPr>
          <w:rFonts w:cs="Times New Roman"/>
          <w:color w:val="44546A" w:themeColor="text2"/>
        </w:rPr>
      </w:pPr>
      <w:bookmarkStart w:id="1" w:name="_Toc15211036"/>
      <w:r w:rsidRPr="007C3B8C">
        <w:rPr>
          <w:rFonts w:cs="Arial"/>
          <w:color w:val="44546A" w:themeColor="text2"/>
          <w:lang w:eastAsia="zh-CN"/>
        </w:rPr>
        <w:lastRenderedPageBreak/>
        <w:t xml:space="preserve">Curriculum Network Project </w:t>
      </w:r>
      <w:bookmarkEnd w:id="1"/>
      <w:r>
        <w:rPr>
          <w:rFonts w:cs="Arial"/>
          <w:color w:val="44546A" w:themeColor="text2"/>
          <w:lang w:eastAsia="zh-CN"/>
        </w:rPr>
        <w:br/>
      </w:r>
      <w:r w:rsidRPr="00C74892">
        <w:rPr>
          <w:rFonts w:cs="Arial"/>
          <w:color w:val="44546A" w:themeColor="text2"/>
          <w:sz w:val="44"/>
          <w:szCs w:val="44"/>
          <w:lang w:eastAsia="zh-CN"/>
        </w:rPr>
        <w:t>Principals in Residence Executive Summary</w:t>
      </w:r>
    </w:p>
    <w:p w14:paraId="5A8C56D4" w14:textId="77777777" w:rsidR="005673BA" w:rsidRDefault="005673BA" w:rsidP="005673BA">
      <w:pPr>
        <w:pStyle w:val="paragraph"/>
        <w:textAlignment w:val="baseline"/>
        <w:rPr>
          <w:rFonts w:ascii="Calibri" w:hAnsi="Calibri" w:cs="Calibri"/>
          <w:sz w:val="22"/>
          <w:szCs w:val="22"/>
          <w:lang w:val="en-US"/>
        </w:rPr>
      </w:pPr>
      <w:r>
        <w:rPr>
          <w:rStyle w:val="eop"/>
          <w:rFonts w:ascii="Arial" w:hAnsi="Arial" w:cs="Arial"/>
          <w:lang w:val="en-US"/>
        </w:rPr>
        <w:t> </w:t>
      </w:r>
    </w:p>
    <w:p w14:paraId="54EBF821" w14:textId="77777777" w:rsidR="005673BA" w:rsidRPr="00D574CE" w:rsidRDefault="005673BA" w:rsidP="005673BA">
      <w:pPr>
        <w:pStyle w:val="paragraph"/>
        <w:shd w:val="clear" w:color="auto" w:fill="44546A" w:themeFill="text2"/>
        <w:textAlignment w:val="baseline"/>
        <w:rPr>
          <w:rStyle w:val="normaltextrun1"/>
          <w:rFonts w:ascii="Arial" w:hAnsi="Arial" w:cs="Arial"/>
          <w:sz w:val="22"/>
          <w:szCs w:val="22"/>
        </w:rPr>
      </w:pPr>
      <w:r>
        <w:rPr>
          <w:rStyle w:val="normaltextrun1"/>
          <w:rFonts w:ascii="Arial" w:hAnsi="Arial" w:cs="Arial"/>
          <w:b/>
          <w:bCs/>
          <w:color w:val="FFFFFF" w:themeColor="background1"/>
          <w:sz w:val="28"/>
          <w:szCs w:val="28"/>
        </w:rPr>
        <w:t>Inquiry Question</w:t>
      </w:r>
    </w:p>
    <w:p w14:paraId="7B9AE027" w14:textId="77777777" w:rsidR="005673BA" w:rsidRDefault="005673BA" w:rsidP="005673BA">
      <w:pPr>
        <w:pStyle w:val="paragraph"/>
        <w:ind w:left="360"/>
        <w:textAlignment w:val="baseline"/>
        <w:rPr>
          <w:rStyle w:val="normaltextrun1"/>
          <w:rFonts w:ascii="Arial" w:hAnsi="Arial" w:cs="Arial"/>
          <w:sz w:val="22"/>
          <w:szCs w:val="22"/>
        </w:rPr>
      </w:pPr>
    </w:p>
    <w:p w14:paraId="7F963405" w14:textId="77777777" w:rsidR="005673BA" w:rsidRDefault="005673BA" w:rsidP="005673BA">
      <w:pPr>
        <w:pStyle w:val="paragraph"/>
        <w:jc w:val="both"/>
        <w:textAlignment w:val="baseline"/>
        <w:rPr>
          <w:rFonts w:ascii="Calibri" w:hAnsi="Calibri" w:cs="Calibri"/>
          <w:sz w:val="22"/>
          <w:szCs w:val="22"/>
          <w:lang w:val="en-US"/>
        </w:rPr>
      </w:pPr>
      <w:r w:rsidRPr="3357497E">
        <w:rPr>
          <w:rStyle w:val="normaltextrun1"/>
          <w:rFonts w:ascii="Arial" w:hAnsi="Arial" w:cs="Arial"/>
          <w:sz w:val="22"/>
          <w:szCs w:val="22"/>
        </w:rPr>
        <w:t>How can the NSW Department of Education better support and measure the impact of effective curriculum networks to enhance quality curriculum support to become more sustainable and accessible across New South Wales? </w:t>
      </w:r>
      <w:r w:rsidRPr="3357497E">
        <w:rPr>
          <w:rStyle w:val="eop"/>
          <w:rFonts w:ascii="Arial" w:hAnsi="Arial" w:cs="Arial"/>
          <w:sz w:val="22"/>
          <w:szCs w:val="22"/>
          <w:lang w:val="en-US"/>
        </w:rPr>
        <w:t> </w:t>
      </w:r>
    </w:p>
    <w:p w14:paraId="4056ADC2" w14:textId="77777777" w:rsidR="005673BA" w:rsidRDefault="005673BA" w:rsidP="005673BA">
      <w:pPr>
        <w:pStyle w:val="paragraph"/>
        <w:ind w:left="360"/>
        <w:jc w:val="both"/>
        <w:textAlignment w:val="baseline"/>
        <w:rPr>
          <w:rFonts w:ascii="Calibri" w:hAnsi="Calibri" w:cs="Calibri"/>
          <w:sz w:val="22"/>
          <w:szCs w:val="22"/>
          <w:lang w:val="en-US"/>
        </w:rPr>
      </w:pPr>
      <w:r w:rsidRPr="3357497E">
        <w:rPr>
          <w:rStyle w:val="eop"/>
          <w:rFonts w:ascii="Arial" w:hAnsi="Arial" w:cs="Arial"/>
          <w:sz w:val="22"/>
          <w:szCs w:val="22"/>
          <w:lang w:val="en-US"/>
        </w:rPr>
        <w:t> </w:t>
      </w:r>
    </w:p>
    <w:p w14:paraId="5854D4C0" w14:textId="77777777" w:rsidR="005673BA" w:rsidRPr="00D574CE" w:rsidRDefault="005673BA" w:rsidP="005673BA">
      <w:pPr>
        <w:pStyle w:val="paragraph"/>
        <w:shd w:val="clear" w:color="auto" w:fill="44546A" w:themeFill="text2"/>
        <w:textAlignment w:val="baseline"/>
        <w:rPr>
          <w:rFonts w:ascii="Calibri" w:hAnsi="Calibri" w:cs="Calibri"/>
          <w:color w:val="FFFFFF" w:themeColor="background1"/>
          <w:sz w:val="28"/>
          <w:szCs w:val="28"/>
          <w:lang w:val="en-US"/>
        </w:rPr>
      </w:pPr>
      <w:r>
        <w:rPr>
          <w:rStyle w:val="normaltextrun1"/>
          <w:rFonts w:ascii="Arial" w:hAnsi="Arial" w:cs="Arial"/>
          <w:b/>
          <w:bCs/>
          <w:color w:val="FFFFFF" w:themeColor="background1"/>
          <w:sz w:val="28"/>
          <w:szCs w:val="28"/>
        </w:rPr>
        <w:t>Overarching Questions</w:t>
      </w:r>
    </w:p>
    <w:p w14:paraId="4972AB75" w14:textId="77777777" w:rsidR="005673BA" w:rsidRPr="00D574CE" w:rsidRDefault="005673BA" w:rsidP="005673BA">
      <w:pPr>
        <w:pStyle w:val="paragraph"/>
        <w:textAlignment w:val="baseline"/>
        <w:rPr>
          <w:rStyle w:val="normaltextrun1"/>
          <w:rFonts w:ascii="Arial" w:hAnsi="Arial" w:cs="Arial"/>
          <w:sz w:val="22"/>
          <w:szCs w:val="22"/>
          <w:lang w:val="en-US"/>
        </w:rPr>
      </w:pPr>
    </w:p>
    <w:p w14:paraId="4F287BF3" w14:textId="77777777" w:rsidR="005673BA" w:rsidRDefault="005673BA" w:rsidP="005673BA">
      <w:pPr>
        <w:pStyle w:val="paragraph"/>
        <w:numPr>
          <w:ilvl w:val="1"/>
          <w:numId w:val="24"/>
        </w:numPr>
        <w:ind w:left="720" w:firstLine="0"/>
        <w:jc w:val="both"/>
        <w:textAlignment w:val="baseline"/>
        <w:rPr>
          <w:rFonts w:ascii="Arial" w:hAnsi="Arial" w:cs="Arial"/>
          <w:sz w:val="22"/>
          <w:szCs w:val="22"/>
          <w:lang w:val="en-US"/>
        </w:rPr>
      </w:pPr>
      <w:r w:rsidRPr="3357497E">
        <w:rPr>
          <w:rStyle w:val="normaltextrun1"/>
          <w:rFonts w:ascii="Arial" w:hAnsi="Arial" w:cs="Arial"/>
          <w:sz w:val="22"/>
          <w:szCs w:val="22"/>
        </w:rPr>
        <w:t>Do networks work effectively for supporting syllabus implementation/new syllabus?</w:t>
      </w:r>
      <w:r w:rsidRPr="3357497E">
        <w:rPr>
          <w:rStyle w:val="eop"/>
          <w:rFonts w:ascii="Arial" w:hAnsi="Arial" w:cs="Arial"/>
          <w:sz w:val="22"/>
          <w:szCs w:val="22"/>
          <w:lang w:val="en-US"/>
        </w:rPr>
        <w:t> </w:t>
      </w:r>
    </w:p>
    <w:p w14:paraId="5F27E7F3" w14:textId="77777777" w:rsidR="005673BA" w:rsidRDefault="005673BA" w:rsidP="005673BA">
      <w:pPr>
        <w:pStyle w:val="paragraph"/>
        <w:numPr>
          <w:ilvl w:val="1"/>
          <w:numId w:val="24"/>
        </w:numPr>
        <w:ind w:left="720" w:firstLine="0"/>
        <w:jc w:val="both"/>
        <w:textAlignment w:val="baseline"/>
        <w:rPr>
          <w:rFonts w:ascii="Arial" w:hAnsi="Arial" w:cs="Arial"/>
          <w:sz w:val="22"/>
          <w:szCs w:val="22"/>
          <w:lang w:val="en-US"/>
        </w:rPr>
      </w:pPr>
      <w:r w:rsidRPr="3357497E">
        <w:rPr>
          <w:rStyle w:val="normaltextrun1"/>
          <w:rFonts w:ascii="Arial" w:hAnsi="Arial" w:cs="Arial"/>
          <w:sz w:val="22"/>
          <w:szCs w:val="22"/>
        </w:rPr>
        <w:t>Are networks utilising support in the system that is currently available?</w:t>
      </w:r>
      <w:r w:rsidRPr="3357497E">
        <w:rPr>
          <w:rStyle w:val="eop"/>
          <w:rFonts w:ascii="Arial" w:hAnsi="Arial" w:cs="Arial"/>
          <w:sz w:val="22"/>
          <w:szCs w:val="22"/>
          <w:lang w:val="en-US"/>
        </w:rPr>
        <w:t> </w:t>
      </w:r>
    </w:p>
    <w:p w14:paraId="18FA4AD8" w14:textId="77777777" w:rsidR="005673BA" w:rsidRDefault="005673BA" w:rsidP="005673BA">
      <w:pPr>
        <w:pStyle w:val="paragraph"/>
        <w:numPr>
          <w:ilvl w:val="1"/>
          <w:numId w:val="24"/>
        </w:numPr>
        <w:ind w:left="720" w:firstLine="0"/>
        <w:jc w:val="both"/>
        <w:textAlignment w:val="baseline"/>
        <w:rPr>
          <w:rFonts w:ascii="Arial" w:hAnsi="Arial" w:cs="Arial"/>
          <w:sz w:val="22"/>
          <w:szCs w:val="22"/>
          <w:lang w:val="en-US"/>
        </w:rPr>
      </w:pPr>
      <w:r w:rsidRPr="3357497E">
        <w:rPr>
          <w:rStyle w:val="normaltextrun1"/>
          <w:rFonts w:ascii="Arial" w:hAnsi="Arial" w:cs="Arial"/>
          <w:sz w:val="22"/>
          <w:szCs w:val="22"/>
        </w:rPr>
        <w:t>What is the current support for networks?</w:t>
      </w:r>
      <w:r w:rsidRPr="3357497E">
        <w:rPr>
          <w:rStyle w:val="eop"/>
          <w:rFonts w:ascii="Arial" w:hAnsi="Arial" w:cs="Arial"/>
          <w:sz w:val="22"/>
          <w:szCs w:val="22"/>
          <w:lang w:val="en-US"/>
        </w:rPr>
        <w:t> </w:t>
      </w:r>
    </w:p>
    <w:p w14:paraId="5515F3B8" w14:textId="77777777" w:rsidR="005673BA" w:rsidRDefault="005673BA" w:rsidP="005673BA">
      <w:pPr>
        <w:pStyle w:val="paragraph"/>
        <w:numPr>
          <w:ilvl w:val="1"/>
          <w:numId w:val="24"/>
        </w:numPr>
        <w:tabs>
          <w:tab w:val="left" w:pos="1560"/>
        </w:tabs>
        <w:ind w:left="1418" w:hanging="709"/>
        <w:jc w:val="both"/>
        <w:textAlignment w:val="baseline"/>
        <w:rPr>
          <w:rFonts w:ascii="Arial" w:hAnsi="Arial" w:cs="Arial"/>
          <w:sz w:val="22"/>
          <w:szCs w:val="22"/>
          <w:lang w:val="en-US"/>
        </w:rPr>
      </w:pPr>
      <w:r w:rsidRPr="3357497E">
        <w:rPr>
          <w:rStyle w:val="normaltextrun1"/>
          <w:rFonts w:ascii="Arial" w:hAnsi="Arial" w:cs="Arial"/>
          <w:sz w:val="22"/>
          <w:szCs w:val="22"/>
        </w:rPr>
        <w:t>Is there a way we can structure support to align with networks and therefore extend our reach across NSW?</w:t>
      </w:r>
      <w:r w:rsidRPr="3357497E">
        <w:rPr>
          <w:rStyle w:val="eop"/>
          <w:rFonts w:ascii="Arial" w:hAnsi="Arial" w:cs="Arial"/>
          <w:sz w:val="22"/>
          <w:szCs w:val="22"/>
          <w:lang w:val="en-US"/>
        </w:rPr>
        <w:t> </w:t>
      </w:r>
    </w:p>
    <w:p w14:paraId="4633BCF9" w14:textId="77777777" w:rsidR="005673BA" w:rsidRDefault="005673BA" w:rsidP="005673BA">
      <w:pPr>
        <w:pStyle w:val="paragraph"/>
        <w:numPr>
          <w:ilvl w:val="1"/>
          <w:numId w:val="24"/>
        </w:numPr>
        <w:ind w:left="720" w:firstLine="0"/>
        <w:jc w:val="both"/>
        <w:textAlignment w:val="baseline"/>
        <w:rPr>
          <w:rFonts w:ascii="Arial" w:hAnsi="Arial" w:cs="Arial"/>
          <w:sz w:val="22"/>
          <w:szCs w:val="22"/>
          <w:lang w:val="en-US"/>
        </w:rPr>
      </w:pPr>
      <w:r w:rsidRPr="3357497E">
        <w:rPr>
          <w:rStyle w:val="normaltextrun1"/>
          <w:rFonts w:ascii="Arial" w:hAnsi="Arial" w:cs="Arial"/>
          <w:sz w:val="22"/>
          <w:szCs w:val="22"/>
        </w:rPr>
        <w:t>Is there a shared resourcing piece we can explore to assist networks?</w:t>
      </w:r>
      <w:r w:rsidRPr="3357497E">
        <w:rPr>
          <w:rStyle w:val="eop"/>
          <w:rFonts w:ascii="Arial" w:hAnsi="Arial" w:cs="Arial"/>
          <w:sz w:val="22"/>
          <w:szCs w:val="22"/>
          <w:lang w:val="en-US"/>
        </w:rPr>
        <w:t> </w:t>
      </w:r>
    </w:p>
    <w:p w14:paraId="49E58236" w14:textId="77777777" w:rsidR="005673BA" w:rsidRDefault="005673BA" w:rsidP="005673BA">
      <w:pPr>
        <w:pStyle w:val="paragraph"/>
        <w:numPr>
          <w:ilvl w:val="1"/>
          <w:numId w:val="24"/>
        </w:numPr>
        <w:ind w:left="1418" w:hanging="709"/>
        <w:jc w:val="both"/>
        <w:textAlignment w:val="baseline"/>
        <w:rPr>
          <w:rFonts w:ascii="Arial" w:hAnsi="Arial" w:cs="Arial"/>
          <w:sz w:val="22"/>
          <w:szCs w:val="22"/>
          <w:lang w:val="en-US"/>
        </w:rPr>
      </w:pPr>
      <w:r w:rsidRPr="3357497E">
        <w:rPr>
          <w:rStyle w:val="normaltextrun1"/>
          <w:rFonts w:ascii="Arial" w:hAnsi="Arial" w:cs="Arial"/>
          <w:sz w:val="22"/>
          <w:szCs w:val="22"/>
        </w:rPr>
        <w:t>What are the characteristics of quality, sustainable network practice/good examples of practice?</w:t>
      </w:r>
      <w:r w:rsidRPr="3357497E">
        <w:rPr>
          <w:rStyle w:val="eop"/>
          <w:rFonts w:ascii="Arial" w:hAnsi="Arial" w:cs="Arial"/>
          <w:sz w:val="22"/>
          <w:szCs w:val="22"/>
          <w:lang w:val="en-US"/>
        </w:rPr>
        <w:t> </w:t>
      </w:r>
    </w:p>
    <w:p w14:paraId="04C11EB9" w14:textId="77777777" w:rsidR="005673BA" w:rsidRDefault="005673BA" w:rsidP="005673BA">
      <w:pPr>
        <w:pStyle w:val="paragraph"/>
        <w:numPr>
          <w:ilvl w:val="1"/>
          <w:numId w:val="24"/>
        </w:numPr>
        <w:ind w:left="720" w:firstLine="0"/>
        <w:jc w:val="both"/>
        <w:textAlignment w:val="baseline"/>
        <w:rPr>
          <w:rFonts w:ascii="Arial" w:hAnsi="Arial" w:cs="Arial"/>
          <w:sz w:val="22"/>
          <w:szCs w:val="22"/>
          <w:lang w:val="en-US"/>
        </w:rPr>
      </w:pPr>
      <w:r w:rsidRPr="3357497E">
        <w:rPr>
          <w:rStyle w:val="normaltextrun1"/>
          <w:rFonts w:ascii="Arial" w:hAnsi="Arial" w:cs="Arial"/>
          <w:sz w:val="22"/>
          <w:szCs w:val="22"/>
        </w:rPr>
        <w:t>What conditions need to be present for networks to thrive and survive? </w:t>
      </w:r>
      <w:r w:rsidRPr="3357497E">
        <w:rPr>
          <w:rStyle w:val="eop"/>
          <w:rFonts w:ascii="Arial" w:hAnsi="Arial" w:cs="Arial"/>
          <w:sz w:val="22"/>
          <w:szCs w:val="22"/>
          <w:lang w:val="en-US"/>
        </w:rPr>
        <w:t> </w:t>
      </w:r>
    </w:p>
    <w:p w14:paraId="7FC44F28" w14:textId="77777777" w:rsidR="005673BA" w:rsidRDefault="005673BA" w:rsidP="005673BA">
      <w:pPr>
        <w:pStyle w:val="paragraph"/>
        <w:ind w:left="360"/>
        <w:textAlignment w:val="baseline"/>
        <w:rPr>
          <w:rFonts w:ascii="Calibri" w:hAnsi="Calibri" w:cs="Calibri"/>
          <w:sz w:val="22"/>
          <w:szCs w:val="22"/>
          <w:lang w:val="en-US"/>
        </w:rPr>
      </w:pPr>
      <w:r>
        <w:rPr>
          <w:rStyle w:val="eop"/>
          <w:rFonts w:ascii="Arial" w:hAnsi="Arial" w:cs="Arial"/>
          <w:sz w:val="22"/>
          <w:szCs w:val="22"/>
          <w:lang w:val="en-US"/>
        </w:rPr>
        <w:t> </w:t>
      </w:r>
    </w:p>
    <w:p w14:paraId="291DBB53" w14:textId="77777777" w:rsidR="005673BA" w:rsidRPr="00F91511" w:rsidRDefault="005673BA" w:rsidP="005673BA">
      <w:pPr>
        <w:pStyle w:val="paragraph"/>
        <w:textAlignment w:val="baseline"/>
        <w:rPr>
          <w:rFonts w:ascii="Calibri" w:hAnsi="Calibri" w:cs="Calibri"/>
          <w:sz w:val="22"/>
          <w:szCs w:val="22"/>
          <w:lang w:val="en-US"/>
        </w:rPr>
      </w:pPr>
      <w:r w:rsidRPr="00D574CE">
        <w:rPr>
          <w:rStyle w:val="normaltextrun1"/>
          <w:rFonts w:ascii="Arial" w:hAnsi="Arial" w:cs="Arial"/>
          <w:b/>
          <w:bCs/>
          <w:color w:val="FFFFFF" w:themeColor="background1"/>
          <w:sz w:val="28"/>
          <w:szCs w:val="28"/>
          <w:shd w:val="clear" w:color="auto" w:fill="44546A" w:themeFill="text2"/>
        </w:rPr>
        <w:t xml:space="preserve">Curriculum Networks across NSW - </w:t>
      </w:r>
      <w:r>
        <w:rPr>
          <w:rStyle w:val="normaltextrun1"/>
          <w:rFonts w:ascii="Arial" w:hAnsi="Arial" w:cs="Arial"/>
          <w:b/>
          <w:bCs/>
          <w:color w:val="FFFFFF" w:themeColor="background1"/>
          <w:sz w:val="28"/>
          <w:szCs w:val="28"/>
          <w:shd w:val="clear" w:color="auto" w:fill="44546A" w:themeFill="text2"/>
        </w:rPr>
        <w:t xml:space="preserve">Heat Maps                                           </w:t>
      </w:r>
      <w:r w:rsidRPr="00D574CE">
        <w:rPr>
          <w:rFonts w:ascii="Calibri" w:hAnsi="Calibri" w:cs="Calibri"/>
        </w:rPr>
        <w:t> </w:t>
      </w:r>
    </w:p>
    <w:p w14:paraId="74A83A7D" w14:textId="77777777" w:rsidR="005673BA" w:rsidRPr="00F91511" w:rsidRDefault="005673BA" w:rsidP="005673BA">
      <w:pPr>
        <w:pStyle w:val="paragraph"/>
        <w:textAlignment w:val="baseline"/>
        <w:rPr>
          <w:rStyle w:val="normaltextrun1"/>
          <w:rFonts w:ascii="Arial" w:hAnsi="Arial" w:cs="Arial"/>
          <w:sz w:val="22"/>
          <w:szCs w:val="22"/>
        </w:rPr>
      </w:pPr>
    </w:p>
    <w:p w14:paraId="74D8B75B" w14:textId="02B35072" w:rsidR="005673BA" w:rsidRDefault="002F0629" w:rsidP="005673BA">
      <w:pPr>
        <w:pStyle w:val="paragraph"/>
        <w:jc w:val="both"/>
        <w:textAlignment w:val="baseline"/>
        <w:rPr>
          <w:rStyle w:val="normaltextrun1"/>
          <w:rFonts w:ascii="Arial" w:hAnsi="Arial" w:cs="Arial"/>
          <w:sz w:val="22"/>
          <w:szCs w:val="22"/>
        </w:rPr>
      </w:pPr>
      <w:r>
        <w:rPr>
          <w:rStyle w:val="normaltextrun1"/>
          <w:rFonts w:ascii="Arial" w:hAnsi="Arial" w:cs="Arial"/>
          <w:sz w:val="22"/>
          <w:szCs w:val="22"/>
        </w:rPr>
        <w:t xml:space="preserve">30 curriculum </w:t>
      </w:r>
      <w:r w:rsidR="005673BA" w:rsidRPr="3357497E">
        <w:rPr>
          <w:rStyle w:val="normaltextrun1"/>
          <w:rFonts w:ascii="Arial" w:hAnsi="Arial" w:cs="Arial"/>
          <w:sz w:val="22"/>
          <w:szCs w:val="22"/>
        </w:rPr>
        <w:t xml:space="preserve">networks </w:t>
      </w:r>
      <w:r>
        <w:rPr>
          <w:rStyle w:val="normaltextrun1"/>
          <w:rFonts w:ascii="Arial" w:hAnsi="Arial" w:cs="Arial"/>
          <w:sz w:val="22"/>
          <w:szCs w:val="22"/>
        </w:rPr>
        <w:t>were identified</w:t>
      </w:r>
      <w:r w:rsidRPr="3357497E">
        <w:rPr>
          <w:rStyle w:val="normaltextrun1"/>
          <w:rFonts w:ascii="Arial" w:hAnsi="Arial" w:cs="Arial"/>
          <w:sz w:val="22"/>
          <w:szCs w:val="22"/>
        </w:rPr>
        <w:t xml:space="preserve"> </w:t>
      </w:r>
      <w:r>
        <w:rPr>
          <w:rStyle w:val="normaltextrun1"/>
          <w:rFonts w:ascii="Arial" w:hAnsi="Arial" w:cs="Arial"/>
          <w:sz w:val="22"/>
          <w:szCs w:val="22"/>
        </w:rPr>
        <w:t>by</w:t>
      </w:r>
      <w:r w:rsidR="00A908C2">
        <w:rPr>
          <w:rStyle w:val="normaltextrun1"/>
          <w:rFonts w:ascii="Arial" w:hAnsi="Arial" w:cs="Arial"/>
          <w:sz w:val="22"/>
          <w:szCs w:val="22"/>
        </w:rPr>
        <w:t xml:space="preserve"> Educational Services personnel, </w:t>
      </w:r>
      <w:r>
        <w:rPr>
          <w:rStyle w:val="normaltextrun1"/>
          <w:rFonts w:ascii="Arial" w:hAnsi="Arial" w:cs="Arial"/>
          <w:sz w:val="22"/>
          <w:szCs w:val="22"/>
        </w:rPr>
        <w:t xml:space="preserve">DELs and PEOs. These curriculum networks are representative of the broad range of networks </w:t>
      </w:r>
      <w:r w:rsidR="005673BA" w:rsidRPr="3357497E">
        <w:rPr>
          <w:rStyle w:val="normaltextrun1"/>
          <w:rFonts w:ascii="Arial" w:hAnsi="Arial" w:cs="Arial"/>
          <w:sz w:val="22"/>
          <w:szCs w:val="22"/>
        </w:rPr>
        <w:t>across NSW.</w:t>
      </w:r>
    </w:p>
    <w:p w14:paraId="38FF1844" w14:textId="77777777" w:rsidR="005673BA" w:rsidRPr="00F91511" w:rsidRDefault="005673BA" w:rsidP="005673BA">
      <w:pPr>
        <w:pStyle w:val="paragraph"/>
        <w:jc w:val="both"/>
        <w:textAlignment w:val="baseline"/>
        <w:rPr>
          <w:rFonts w:ascii="Calibri" w:hAnsi="Calibri" w:cs="Calibri"/>
          <w:sz w:val="22"/>
          <w:szCs w:val="22"/>
          <w:lang w:val="en-US"/>
        </w:rPr>
      </w:pPr>
      <w:r w:rsidRPr="3357497E">
        <w:rPr>
          <w:rStyle w:val="normaltextrun1"/>
          <w:rFonts w:ascii="Arial" w:hAnsi="Arial" w:cs="Arial"/>
          <w:sz w:val="22"/>
          <w:szCs w:val="22"/>
        </w:rPr>
        <w:t> </w:t>
      </w:r>
      <w:r>
        <w:br/>
      </w:r>
    </w:p>
    <w:p w14:paraId="2D52CC6F" w14:textId="77777777" w:rsidR="005673BA" w:rsidRDefault="005673BA" w:rsidP="005673BA">
      <w:pPr>
        <w:pStyle w:val="paragraph"/>
        <w:textAlignment w:val="baseline"/>
        <w:rPr>
          <w:rFonts w:ascii="Calibri" w:hAnsi="Calibri" w:cs="Calibri"/>
          <w:sz w:val="22"/>
          <w:szCs w:val="22"/>
          <w:lang w:val="en-US"/>
        </w:rPr>
      </w:pPr>
      <w:r w:rsidRPr="00F91511">
        <w:rPr>
          <w:rFonts w:ascii="Arial" w:hAnsi="Arial" w:cs="Arial"/>
          <w:noProof/>
          <w:sz w:val="22"/>
          <w:szCs w:val="22"/>
        </w:rPr>
        <w:drawing>
          <wp:anchor distT="0" distB="0" distL="114300" distR="114300" simplePos="0" relativeHeight="251653632" behindDoc="1" locked="0" layoutInCell="1" allowOverlap="1" wp14:anchorId="0F6F9385" wp14:editId="467B1574">
            <wp:simplePos x="0" y="0"/>
            <wp:positionH relativeFrom="margin">
              <wp:posOffset>3178175</wp:posOffset>
            </wp:positionH>
            <wp:positionV relativeFrom="paragraph">
              <wp:posOffset>8890</wp:posOffset>
            </wp:positionV>
            <wp:extent cx="2931795" cy="2688590"/>
            <wp:effectExtent l="0" t="0" r="1905" b="0"/>
            <wp:wrapTight wrapText="bothSides">
              <wp:wrapPolygon edited="0">
                <wp:start x="0" y="0"/>
                <wp:lineTo x="0" y="21427"/>
                <wp:lineTo x="21474" y="21427"/>
                <wp:lineTo x="21474" y="0"/>
                <wp:lineTo x="0" y="0"/>
              </wp:wrapPolygon>
            </wp:wrapTight>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931795" cy="2688590"/>
                    </a:xfrm>
                    <a:prstGeom prst="rect">
                      <a:avLst/>
                    </a:prstGeom>
                  </pic:spPr>
                </pic:pic>
              </a:graphicData>
            </a:graphic>
            <wp14:sizeRelH relativeFrom="margin">
              <wp14:pctWidth>0</wp14:pctWidth>
            </wp14:sizeRelH>
            <wp14:sizeRelV relativeFrom="margin">
              <wp14:pctHeight>0</wp14:pctHeight>
            </wp14:sizeRelV>
          </wp:anchor>
        </w:drawing>
      </w:r>
      <w:r w:rsidRPr="00F91511">
        <w:rPr>
          <w:rFonts w:ascii="Arial" w:hAnsi="Arial" w:cs="Arial"/>
          <w:noProof/>
          <w:sz w:val="22"/>
          <w:szCs w:val="22"/>
        </w:rPr>
        <w:drawing>
          <wp:inline distT="0" distB="0" distL="0" distR="0" wp14:anchorId="7AF2EF8F" wp14:editId="54DD3AC8">
            <wp:extent cx="3012661" cy="2697096"/>
            <wp:effectExtent l="0" t="0" r="0" b="8255"/>
            <wp:docPr id="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028622" cy="2711385"/>
                    </a:xfrm>
                    <a:prstGeom prst="rect">
                      <a:avLst/>
                    </a:prstGeom>
                  </pic:spPr>
                </pic:pic>
              </a:graphicData>
            </a:graphic>
          </wp:inline>
        </w:drawing>
      </w:r>
    </w:p>
    <w:p w14:paraId="5C798F18" w14:textId="77777777" w:rsidR="005673BA" w:rsidRDefault="005673BA" w:rsidP="005673BA">
      <w:pPr>
        <w:pStyle w:val="paragraph"/>
        <w:ind w:left="360"/>
        <w:textAlignment w:val="baseline"/>
        <w:rPr>
          <w:rFonts w:ascii="Calibri" w:hAnsi="Calibri" w:cs="Calibri"/>
          <w:sz w:val="22"/>
          <w:szCs w:val="22"/>
          <w:lang w:val="en-US"/>
        </w:rPr>
      </w:pPr>
      <w:r>
        <w:rPr>
          <w:rStyle w:val="eop"/>
          <w:rFonts w:ascii="Arial" w:hAnsi="Arial" w:cs="Arial"/>
          <w:sz w:val="22"/>
          <w:szCs w:val="22"/>
          <w:lang w:val="en-US"/>
        </w:rPr>
        <w:t> </w:t>
      </w:r>
    </w:p>
    <w:p w14:paraId="3E738494" w14:textId="77777777" w:rsidR="005673BA" w:rsidRDefault="005673BA" w:rsidP="005673BA">
      <w:pPr>
        <w:pStyle w:val="paragraph"/>
        <w:textAlignment w:val="baseline"/>
        <w:rPr>
          <w:rStyle w:val="normaltextrun1"/>
          <w:rFonts w:ascii="Arial" w:hAnsi="Arial" w:cs="Arial"/>
          <w:b/>
          <w:bCs/>
          <w:sz w:val="22"/>
          <w:szCs w:val="22"/>
        </w:rPr>
      </w:pPr>
    </w:p>
    <w:p w14:paraId="70B1FB14" w14:textId="77777777" w:rsidR="005673BA" w:rsidRDefault="005673BA" w:rsidP="005673BA">
      <w:pPr>
        <w:pStyle w:val="paragraph"/>
        <w:textAlignment w:val="baseline"/>
        <w:rPr>
          <w:rStyle w:val="normaltextrun1"/>
          <w:rFonts w:ascii="Arial" w:hAnsi="Arial" w:cs="Arial"/>
          <w:b/>
          <w:bCs/>
          <w:sz w:val="22"/>
          <w:szCs w:val="22"/>
        </w:rPr>
      </w:pPr>
    </w:p>
    <w:p w14:paraId="76FA1BE2" w14:textId="77777777" w:rsidR="005673BA" w:rsidRDefault="005673BA" w:rsidP="005673BA">
      <w:pPr>
        <w:pStyle w:val="paragraph"/>
        <w:textAlignment w:val="baseline"/>
        <w:rPr>
          <w:rStyle w:val="normaltextrun1"/>
          <w:rFonts w:ascii="Arial" w:hAnsi="Arial" w:cs="Arial"/>
          <w:b/>
          <w:bCs/>
          <w:sz w:val="22"/>
          <w:szCs w:val="22"/>
        </w:rPr>
      </w:pPr>
    </w:p>
    <w:p w14:paraId="740CA369" w14:textId="77777777" w:rsidR="005673BA" w:rsidRDefault="005673BA" w:rsidP="005673BA">
      <w:pPr>
        <w:pStyle w:val="paragraph"/>
        <w:textAlignment w:val="baseline"/>
        <w:rPr>
          <w:rStyle w:val="normaltextrun1"/>
          <w:rFonts w:ascii="Arial" w:hAnsi="Arial" w:cs="Arial"/>
          <w:b/>
          <w:bCs/>
          <w:sz w:val="28"/>
          <w:szCs w:val="28"/>
        </w:rPr>
      </w:pPr>
    </w:p>
    <w:p w14:paraId="23E5EC28" w14:textId="65F04F6A" w:rsidR="005673BA" w:rsidRPr="00F91511" w:rsidRDefault="00FA0874" w:rsidP="005673BA">
      <w:pPr>
        <w:pStyle w:val="paragraph"/>
        <w:textAlignment w:val="baseline"/>
        <w:rPr>
          <w:rFonts w:ascii="Calibri" w:hAnsi="Calibri" w:cs="Calibri"/>
          <w:sz w:val="28"/>
          <w:szCs w:val="28"/>
          <w:lang w:val="en-US"/>
        </w:rPr>
      </w:pPr>
      <w:r>
        <w:rPr>
          <w:noProof/>
        </w:rPr>
        <w:lastRenderedPageBreak/>
        <w:drawing>
          <wp:anchor distT="0" distB="0" distL="114300" distR="114300" simplePos="0" relativeHeight="251656704" behindDoc="1" locked="0" layoutInCell="1" allowOverlap="1" wp14:anchorId="3EECCCB3" wp14:editId="7F6E203A">
            <wp:simplePos x="0" y="0"/>
            <wp:positionH relativeFrom="page">
              <wp:align>center</wp:align>
            </wp:positionH>
            <wp:positionV relativeFrom="paragraph">
              <wp:posOffset>372644</wp:posOffset>
            </wp:positionV>
            <wp:extent cx="7429500" cy="2132965"/>
            <wp:effectExtent l="0" t="0" r="0" b="635"/>
            <wp:wrapTight wrapText="bothSides">
              <wp:wrapPolygon edited="0">
                <wp:start x="0" y="0"/>
                <wp:lineTo x="0" y="21414"/>
                <wp:lineTo x="21545" y="21414"/>
                <wp:lineTo x="21545" y="0"/>
                <wp:lineTo x="0" y="0"/>
              </wp:wrapPolygon>
            </wp:wrapTight>
            <wp:docPr id="5" name="Picture 5" descr="Proces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cess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29500" cy="2132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73BA" w:rsidRPr="00F91511">
        <w:rPr>
          <w:rStyle w:val="normaltextrun1"/>
          <w:rFonts w:ascii="Arial" w:hAnsi="Arial" w:cs="Arial"/>
          <w:b/>
          <w:bCs/>
          <w:sz w:val="28"/>
          <w:szCs w:val="28"/>
        </w:rPr>
        <w:t>Process:</w:t>
      </w:r>
      <w:r w:rsidR="005673BA" w:rsidRPr="00F91511">
        <w:rPr>
          <w:rStyle w:val="eop"/>
          <w:rFonts w:ascii="Arial" w:hAnsi="Arial" w:cs="Arial"/>
          <w:sz w:val="28"/>
          <w:szCs w:val="28"/>
          <w:lang w:val="en-US"/>
        </w:rPr>
        <w:t> </w:t>
      </w:r>
    </w:p>
    <w:p w14:paraId="2EB6B906" w14:textId="75F9BF5B" w:rsidR="00FA0874" w:rsidRPr="00FA0874" w:rsidRDefault="005673BA" w:rsidP="00FA0874">
      <w:pPr>
        <w:pStyle w:val="paragraph"/>
        <w:ind w:left="-851"/>
        <w:textAlignment w:val="baseline"/>
      </w:pPr>
      <w:r>
        <w:t>   </w:t>
      </w:r>
    </w:p>
    <w:p w14:paraId="360D8DD5" w14:textId="77777777" w:rsidR="00FA0874" w:rsidRDefault="00FA0874" w:rsidP="005673BA">
      <w:pPr>
        <w:pStyle w:val="paragraph"/>
        <w:ind w:left="360"/>
        <w:textAlignment w:val="baseline"/>
        <w:rPr>
          <w:rFonts w:ascii="Calibri" w:hAnsi="Calibri" w:cs="Calibri"/>
          <w:sz w:val="22"/>
          <w:szCs w:val="22"/>
          <w:lang w:val="en-US"/>
        </w:rPr>
      </w:pPr>
    </w:p>
    <w:p w14:paraId="6A945623" w14:textId="02D9B3F3" w:rsidR="005673BA" w:rsidRPr="00D574CE" w:rsidRDefault="005673BA" w:rsidP="005673BA">
      <w:pPr>
        <w:pStyle w:val="paragraph"/>
        <w:shd w:val="clear" w:color="auto" w:fill="44546A" w:themeFill="text2"/>
        <w:textAlignment w:val="baseline"/>
        <w:rPr>
          <w:rStyle w:val="eop"/>
          <w:rFonts w:ascii="Arial" w:hAnsi="Arial" w:cs="Arial"/>
          <w:color w:val="FFFFFF" w:themeColor="background1"/>
          <w:sz w:val="28"/>
          <w:szCs w:val="28"/>
          <w:lang w:val="en-US"/>
        </w:rPr>
      </w:pPr>
      <w:r w:rsidRPr="00D574CE">
        <w:rPr>
          <w:rStyle w:val="normaltextrun1"/>
          <w:rFonts w:ascii="Arial" w:hAnsi="Arial" w:cs="Arial"/>
          <w:b/>
          <w:bCs/>
          <w:color w:val="FFFFFF" w:themeColor="background1"/>
          <w:sz w:val="28"/>
          <w:szCs w:val="28"/>
        </w:rPr>
        <w:t>Key Findings - Focus Groups and Individual Interv</w:t>
      </w:r>
      <w:r>
        <w:rPr>
          <w:rStyle w:val="normaltextrun1"/>
          <w:rFonts w:ascii="Arial" w:hAnsi="Arial" w:cs="Arial"/>
          <w:b/>
          <w:bCs/>
          <w:color w:val="FFFFFF" w:themeColor="background1"/>
          <w:sz w:val="28"/>
          <w:szCs w:val="28"/>
        </w:rPr>
        <w:t>iews</w:t>
      </w:r>
    </w:p>
    <w:p w14:paraId="57B95AC0" w14:textId="77777777" w:rsidR="005673BA" w:rsidRDefault="005673BA" w:rsidP="005673BA">
      <w:pPr>
        <w:pStyle w:val="paragraph"/>
        <w:textAlignment w:val="baseline"/>
        <w:rPr>
          <w:rFonts w:ascii="Calibri" w:hAnsi="Calibri" w:cs="Calibri"/>
          <w:sz w:val="22"/>
          <w:szCs w:val="22"/>
          <w:lang w:val="en-US"/>
        </w:rPr>
      </w:pPr>
    </w:p>
    <w:p w14:paraId="7CDB5003" w14:textId="77777777" w:rsidR="005673BA" w:rsidRDefault="005673BA" w:rsidP="005673BA">
      <w:pPr>
        <w:pStyle w:val="paragraph"/>
        <w:jc w:val="both"/>
        <w:textAlignment w:val="baseline"/>
        <w:rPr>
          <w:rFonts w:ascii="Calibri" w:hAnsi="Calibri" w:cs="Calibri"/>
          <w:sz w:val="22"/>
          <w:szCs w:val="22"/>
          <w:lang w:val="en-US"/>
        </w:rPr>
      </w:pPr>
      <w:r w:rsidRPr="3357497E">
        <w:rPr>
          <w:rStyle w:val="normaltextrun1"/>
          <w:rFonts w:ascii="Arial" w:hAnsi="Arial" w:cs="Arial"/>
          <w:b/>
          <w:bCs/>
          <w:sz w:val="22"/>
          <w:szCs w:val="22"/>
        </w:rPr>
        <w:t>Educational Services Support – What is important to networks:</w:t>
      </w:r>
      <w:r w:rsidRPr="3357497E">
        <w:rPr>
          <w:rStyle w:val="eop"/>
          <w:rFonts w:ascii="Arial" w:hAnsi="Arial" w:cs="Arial"/>
          <w:sz w:val="22"/>
          <w:szCs w:val="22"/>
          <w:lang w:val="en-US"/>
        </w:rPr>
        <w:t> </w:t>
      </w:r>
    </w:p>
    <w:p w14:paraId="0499823F" w14:textId="77777777" w:rsidR="005673BA" w:rsidRDefault="005673BA" w:rsidP="005673BA">
      <w:pPr>
        <w:pStyle w:val="paragraph"/>
        <w:numPr>
          <w:ilvl w:val="1"/>
          <w:numId w:val="24"/>
        </w:numPr>
        <w:ind w:left="1418" w:hanging="709"/>
        <w:jc w:val="both"/>
        <w:textAlignment w:val="baseline"/>
        <w:rPr>
          <w:rFonts w:ascii="Arial" w:hAnsi="Arial" w:cs="Arial"/>
          <w:sz w:val="22"/>
          <w:szCs w:val="22"/>
          <w:lang w:val="en-US"/>
        </w:rPr>
      </w:pPr>
      <w:r w:rsidRPr="3357497E">
        <w:rPr>
          <w:rStyle w:val="normaltextrun1"/>
          <w:rFonts w:ascii="Arial" w:hAnsi="Arial" w:cs="Arial"/>
          <w:sz w:val="22"/>
          <w:szCs w:val="22"/>
        </w:rPr>
        <w:t>Clarity and consistency of the curriculum roles, structures and support available to networks by L&amp;T Directorate and School Services.</w:t>
      </w:r>
      <w:r w:rsidRPr="3357497E">
        <w:rPr>
          <w:rStyle w:val="eop"/>
          <w:rFonts w:ascii="Arial" w:hAnsi="Arial" w:cs="Arial"/>
          <w:sz w:val="22"/>
          <w:szCs w:val="22"/>
          <w:lang w:val="en-US"/>
        </w:rPr>
        <w:t> </w:t>
      </w:r>
    </w:p>
    <w:p w14:paraId="102667CF" w14:textId="77777777" w:rsidR="005673BA" w:rsidRDefault="005673BA" w:rsidP="005673BA">
      <w:pPr>
        <w:pStyle w:val="paragraph"/>
        <w:numPr>
          <w:ilvl w:val="1"/>
          <w:numId w:val="24"/>
        </w:numPr>
        <w:ind w:left="1418" w:hanging="709"/>
        <w:jc w:val="both"/>
        <w:textAlignment w:val="baseline"/>
        <w:rPr>
          <w:rFonts w:ascii="Arial" w:hAnsi="Arial" w:cs="Arial"/>
          <w:sz w:val="22"/>
          <w:szCs w:val="22"/>
          <w:lang w:val="en-US"/>
        </w:rPr>
      </w:pPr>
      <w:r w:rsidRPr="3357497E">
        <w:rPr>
          <w:rStyle w:val="normaltextrun1"/>
          <w:rFonts w:ascii="Arial" w:hAnsi="Arial" w:cs="Arial"/>
          <w:sz w:val="22"/>
          <w:szCs w:val="22"/>
        </w:rPr>
        <w:t>Awareness and up to date communication of the personnel, resources and support available in L&amp;T Directorate.</w:t>
      </w:r>
      <w:r w:rsidRPr="3357497E">
        <w:rPr>
          <w:rStyle w:val="eop"/>
          <w:rFonts w:ascii="Arial" w:hAnsi="Arial" w:cs="Arial"/>
          <w:sz w:val="22"/>
          <w:szCs w:val="22"/>
          <w:lang w:val="en-US"/>
        </w:rPr>
        <w:t> </w:t>
      </w:r>
    </w:p>
    <w:p w14:paraId="2C69172A" w14:textId="77777777" w:rsidR="005673BA" w:rsidRDefault="005673BA" w:rsidP="005673BA">
      <w:pPr>
        <w:pStyle w:val="paragraph"/>
        <w:numPr>
          <w:ilvl w:val="1"/>
          <w:numId w:val="24"/>
        </w:numPr>
        <w:ind w:left="720" w:firstLine="0"/>
        <w:jc w:val="both"/>
        <w:textAlignment w:val="baseline"/>
        <w:rPr>
          <w:rFonts w:ascii="Arial" w:hAnsi="Arial" w:cs="Arial"/>
          <w:sz w:val="22"/>
          <w:szCs w:val="22"/>
          <w:lang w:val="en-US"/>
        </w:rPr>
      </w:pPr>
      <w:r w:rsidRPr="3357497E">
        <w:rPr>
          <w:rStyle w:val="normaltextrun1"/>
          <w:rFonts w:ascii="Arial" w:hAnsi="Arial" w:cs="Arial"/>
          <w:sz w:val="22"/>
          <w:szCs w:val="22"/>
        </w:rPr>
        <w:t>Reliable and current directory of contact names and details with role statements.</w:t>
      </w:r>
      <w:r w:rsidRPr="3357497E">
        <w:rPr>
          <w:rStyle w:val="eop"/>
          <w:rFonts w:ascii="Arial" w:hAnsi="Arial" w:cs="Arial"/>
          <w:sz w:val="22"/>
          <w:szCs w:val="22"/>
          <w:lang w:val="en-US"/>
        </w:rPr>
        <w:t> </w:t>
      </w:r>
    </w:p>
    <w:p w14:paraId="56AA6B1E" w14:textId="77777777" w:rsidR="005673BA" w:rsidRDefault="005673BA" w:rsidP="005673BA">
      <w:pPr>
        <w:pStyle w:val="paragraph"/>
        <w:numPr>
          <w:ilvl w:val="1"/>
          <w:numId w:val="24"/>
        </w:numPr>
        <w:ind w:left="1418" w:hanging="709"/>
        <w:jc w:val="both"/>
        <w:textAlignment w:val="baseline"/>
        <w:rPr>
          <w:rFonts w:ascii="Arial" w:hAnsi="Arial" w:cs="Arial"/>
          <w:sz w:val="22"/>
          <w:szCs w:val="22"/>
          <w:lang w:val="en-US"/>
        </w:rPr>
      </w:pPr>
      <w:r w:rsidRPr="3357497E">
        <w:rPr>
          <w:rStyle w:val="normaltextrun1"/>
          <w:rFonts w:ascii="Arial" w:hAnsi="Arial" w:cs="Arial"/>
          <w:sz w:val="22"/>
          <w:szCs w:val="22"/>
        </w:rPr>
        <w:t>Building relationships and trust to work collegially with Curriculum Advisors who have a knowledge of their context and needs.</w:t>
      </w:r>
      <w:r w:rsidRPr="3357497E">
        <w:rPr>
          <w:rStyle w:val="eop"/>
          <w:rFonts w:ascii="Arial" w:hAnsi="Arial" w:cs="Arial"/>
          <w:sz w:val="22"/>
          <w:szCs w:val="22"/>
          <w:lang w:val="en-US"/>
        </w:rPr>
        <w:t> </w:t>
      </w:r>
    </w:p>
    <w:p w14:paraId="62DC34F7" w14:textId="77777777" w:rsidR="005673BA" w:rsidRDefault="005673BA" w:rsidP="005673BA">
      <w:pPr>
        <w:pStyle w:val="paragraph"/>
        <w:numPr>
          <w:ilvl w:val="1"/>
          <w:numId w:val="24"/>
        </w:numPr>
        <w:ind w:left="1418" w:hanging="709"/>
        <w:jc w:val="both"/>
        <w:textAlignment w:val="baseline"/>
        <w:rPr>
          <w:rFonts w:ascii="Arial" w:hAnsi="Arial" w:cs="Arial"/>
          <w:sz w:val="22"/>
          <w:szCs w:val="22"/>
          <w:lang w:val="en-US"/>
        </w:rPr>
      </w:pPr>
      <w:r w:rsidRPr="3357497E">
        <w:rPr>
          <w:rStyle w:val="normaltextrun1"/>
          <w:rFonts w:ascii="Arial" w:hAnsi="Arial" w:cs="Arial"/>
          <w:sz w:val="22"/>
          <w:szCs w:val="22"/>
        </w:rPr>
        <w:t>Consistency of messaging and maintaining the integrity of syllabuses and Key Learning Areas.</w:t>
      </w:r>
      <w:r w:rsidRPr="3357497E">
        <w:rPr>
          <w:rStyle w:val="eop"/>
          <w:rFonts w:ascii="Arial" w:hAnsi="Arial" w:cs="Arial"/>
          <w:sz w:val="22"/>
          <w:szCs w:val="22"/>
          <w:lang w:val="en-US"/>
        </w:rPr>
        <w:t> </w:t>
      </w:r>
    </w:p>
    <w:p w14:paraId="34E8C41E" w14:textId="77777777" w:rsidR="005673BA" w:rsidRDefault="005673BA" w:rsidP="005673BA">
      <w:pPr>
        <w:pStyle w:val="paragraph"/>
        <w:numPr>
          <w:ilvl w:val="1"/>
          <w:numId w:val="24"/>
        </w:numPr>
        <w:ind w:left="1418" w:hanging="709"/>
        <w:jc w:val="both"/>
        <w:textAlignment w:val="baseline"/>
        <w:rPr>
          <w:rFonts w:ascii="Arial" w:hAnsi="Arial" w:cs="Arial"/>
          <w:sz w:val="22"/>
          <w:szCs w:val="22"/>
          <w:lang w:val="en-US"/>
        </w:rPr>
      </w:pPr>
      <w:r w:rsidRPr="3357497E">
        <w:rPr>
          <w:rStyle w:val="normaltextrun1"/>
          <w:rFonts w:ascii="Arial" w:hAnsi="Arial" w:cs="Arial"/>
          <w:sz w:val="22"/>
          <w:szCs w:val="22"/>
        </w:rPr>
        <w:t>Value KLA specific and credible curriculum expertise K-6, 7-10 and 11-12 compared to generalist support.</w:t>
      </w:r>
      <w:r w:rsidRPr="3357497E">
        <w:rPr>
          <w:rStyle w:val="eop"/>
          <w:rFonts w:ascii="Arial" w:hAnsi="Arial" w:cs="Arial"/>
          <w:sz w:val="22"/>
          <w:szCs w:val="22"/>
          <w:lang w:val="en-US"/>
        </w:rPr>
        <w:t> </w:t>
      </w:r>
    </w:p>
    <w:p w14:paraId="60B88B50" w14:textId="77777777" w:rsidR="005673BA" w:rsidRDefault="005673BA" w:rsidP="005673BA">
      <w:pPr>
        <w:pStyle w:val="paragraph"/>
        <w:ind w:left="360"/>
        <w:textAlignment w:val="baseline"/>
        <w:rPr>
          <w:rFonts w:ascii="Calibri" w:hAnsi="Calibri" w:cs="Calibri"/>
          <w:sz w:val="22"/>
          <w:szCs w:val="22"/>
          <w:lang w:val="en-US"/>
        </w:rPr>
      </w:pPr>
      <w:r>
        <w:rPr>
          <w:rStyle w:val="eop"/>
          <w:rFonts w:ascii="Arial" w:hAnsi="Arial" w:cs="Arial"/>
          <w:sz w:val="22"/>
          <w:szCs w:val="22"/>
          <w:lang w:val="en-US"/>
        </w:rPr>
        <w:t> </w:t>
      </w:r>
    </w:p>
    <w:p w14:paraId="22C562CB" w14:textId="77777777" w:rsidR="005673BA" w:rsidRDefault="005673BA" w:rsidP="005673BA">
      <w:pPr>
        <w:pStyle w:val="paragraph"/>
        <w:jc w:val="both"/>
        <w:textAlignment w:val="baseline"/>
        <w:rPr>
          <w:rFonts w:ascii="Calibri" w:hAnsi="Calibri" w:cs="Calibri"/>
          <w:sz w:val="22"/>
          <w:szCs w:val="22"/>
          <w:lang w:val="en-US"/>
        </w:rPr>
      </w:pPr>
      <w:r w:rsidRPr="3357497E">
        <w:rPr>
          <w:rStyle w:val="normaltextrun1"/>
          <w:rFonts w:ascii="Arial" w:hAnsi="Arial" w:cs="Arial"/>
          <w:b/>
          <w:bCs/>
          <w:sz w:val="22"/>
          <w:szCs w:val="22"/>
        </w:rPr>
        <w:t>Professional Learning and Funding – What is important to networks:</w:t>
      </w:r>
      <w:r w:rsidRPr="3357497E">
        <w:rPr>
          <w:rStyle w:val="eop"/>
          <w:rFonts w:ascii="Arial" w:hAnsi="Arial" w:cs="Arial"/>
          <w:sz w:val="22"/>
          <w:szCs w:val="22"/>
          <w:lang w:val="en-US"/>
        </w:rPr>
        <w:t> </w:t>
      </w:r>
    </w:p>
    <w:p w14:paraId="096BBA59" w14:textId="77777777" w:rsidR="005673BA" w:rsidRDefault="005673BA" w:rsidP="005673BA">
      <w:pPr>
        <w:pStyle w:val="paragraph"/>
        <w:numPr>
          <w:ilvl w:val="1"/>
          <w:numId w:val="24"/>
        </w:numPr>
        <w:ind w:left="1418" w:hanging="709"/>
        <w:jc w:val="both"/>
        <w:textAlignment w:val="baseline"/>
        <w:rPr>
          <w:rFonts w:ascii="Arial" w:hAnsi="Arial" w:cs="Arial"/>
          <w:sz w:val="22"/>
          <w:szCs w:val="22"/>
          <w:lang w:val="en-US"/>
        </w:rPr>
      </w:pPr>
      <w:r w:rsidRPr="3357497E">
        <w:rPr>
          <w:rStyle w:val="normaltextrun1"/>
          <w:rFonts w:ascii="Arial" w:hAnsi="Arial" w:cs="Arial"/>
          <w:sz w:val="22"/>
          <w:szCs w:val="22"/>
        </w:rPr>
        <w:t>Awareness and communication of the professional learning and resources available.</w:t>
      </w:r>
      <w:r w:rsidRPr="3357497E">
        <w:rPr>
          <w:rStyle w:val="eop"/>
          <w:rFonts w:ascii="Arial" w:hAnsi="Arial" w:cs="Arial"/>
          <w:sz w:val="22"/>
          <w:szCs w:val="22"/>
          <w:lang w:val="en-US"/>
        </w:rPr>
        <w:t> </w:t>
      </w:r>
    </w:p>
    <w:p w14:paraId="04D8AF71" w14:textId="77777777" w:rsidR="005673BA" w:rsidRDefault="005673BA" w:rsidP="005673BA">
      <w:pPr>
        <w:pStyle w:val="paragraph"/>
        <w:numPr>
          <w:ilvl w:val="1"/>
          <w:numId w:val="24"/>
        </w:numPr>
        <w:ind w:left="1418" w:hanging="698"/>
        <w:jc w:val="both"/>
        <w:textAlignment w:val="baseline"/>
        <w:rPr>
          <w:rFonts w:ascii="Arial" w:hAnsi="Arial" w:cs="Arial"/>
          <w:sz w:val="22"/>
          <w:szCs w:val="22"/>
          <w:lang w:val="en-US"/>
        </w:rPr>
      </w:pPr>
      <w:r w:rsidRPr="3357497E">
        <w:rPr>
          <w:rStyle w:val="normaltextrun1"/>
          <w:rFonts w:ascii="Arial" w:hAnsi="Arial" w:cs="Arial"/>
          <w:sz w:val="22"/>
          <w:szCs w:val="22"/>
        </w:rPr>
        <w:t>Funding to release staff to attend quality professional learning and access to casual teachers to enable this.</w:t>
      </w:r>
      <w:r w:rsidRPr="3357497E">
        <w:rPr>
          <w:rStyle w:val="eop"/>
          <w:rFonts w:ascii="Arial" w:hAnsi="Arial" w:cs="Arial"/>
          <w:sz w:val="22"/>
          <w:szCs w:val="22"/>
          <w:lang w:val="en-US"/>
        </w:rPr>
        <w:t> </w:t>
      </w:r>
    </w:p>
    <w:p w14:paraId="07CF43FE" w14:textId="77777777" w:rsidR="005673BA" w:rsidRDefault="005673BA" w:rsidP="005673BA">
      <w:pPr>
        <w:pStyle w:val="paragraph"/>
        <w:numPr>
          <w:ilvl w:val="1"/>
          <w:numId w:val="24"/>
        </w:numPr>
        <w:ind w:left="1418" w:hanging="709"/>
        <w:jc w:val="both"/>
        <w:textAlignment w:val="baseline"/>
        <w:rPr>
          <w:rFonts w:ascii="Arial" w:hAnsi="Arial" w:cs="Arial"/>
          <w:sz w:val="22"/>
          <w:szCs w:val="22"/>
          <w:lang w:val="en-US"/>
        </w:rPr>
      </w:pPr>
      <w:r w:rsidRPr="3357497E">
        <w:rPr>
          <w:rStyle w:val="normaltextrun1"/>
          <w:rFonts w:ascii="Arial" w:hAnsi="Arial" w:cs="Arial"/>
          <w:sz w:val="22"/>
          <w:szCs w:val="22"/>
        </w:rPr>
        <w:t>Face to face professional learning is the preferred model delivered with context in mind as opposed to generalist delivery.</w:t>
      </w:r>
      <w:r w:rsidRPr="3357497E">
        <w:rPr>
          <w:rStyle w:val="eop"/>
          <w:rFonts w:ascii="Arial" w:hAnsi="Arial" w:cs="Arial"/>
          <w:sz w:val="22"/>
          <w:szCs w:val="22"/>
          <w:lang w:val="en-US"/>
        </w:rPr>
        <w:t> </w:t>
      </w:r>
    </w:p>
    <w:p w14:paraId="357014C2" w14:textId="77777777" w:rsidR="005673BA" w:rsidRDefault="005673BA" w:rsidP="005673BA">
      <w:pPr>
        <w:pStyle w:val="paragraph"/>
        <w:numPr>
          <w:ilvl w:val="1"/>
          <w:numId w:val="24"/>
        </w:numPr>
        <w:ind w:left="1418" w:hanging="709"/>
        <w:jc w:val="both"/>
        <w:textAlignment w:val="baseline"/>
        <w:rPr>
          <w:rFonts w:ascii="Arial" w:hAnsi="Arial" w:cs="Arial"/>
          <w:sz w:val="22"/>
          <w:szCs w:val="22"/>
          <w:lang w:val="en-US"/>
        </w:rPr>
      </w:pPr>
      <w:r w:rsidRPr="3357497E">
        <w:rPr>
          <w:rStyle w:val="normaltextrun1"/>
          <w:rFonts w:ascii="Arial" w:hAnsi="Arial" w:cs="Arial"/>
          <w:sz w:val="22"/>
          <w:szCs w:val="22"/>
        </w:rPr>
        <w:t xml:space="preserve">Online learning acknowledged </w:t>
      </w:r>
      <w:r w:rsidRPr="3357497E">
        <w:rPr>
          <w:rStyle w:val="advancedproofingissue"/>
          <w:rFonts w:ascii="Arial" w:hAnsi="Arial" w:cs="Arial"/>
          <w:sz w:val="22"/>
          <w:szCs w:val="22"/>
        </w:rPr>
        <w:t>as a means to</w:t>
      </w:r>
      <w:r w:rsidRPr="3357497E">
        <w:rPr>
          <w:rStyle w:val="normaltextrun1"/>
          <w:rFonts w:ascii="Arial" w:hAnsi="Arial" w:cs="Arial"/>
          <w:sz w:val="22"/>
          <w:szCs w:val="22"/>
        </w:rPr>
        <w:t xml:space="preserve"> support the delivery of professional learning but is not the preferred model.</w:t>
      </w:r>
      <w:r w:rsidRPr="3357497E">
        <w:rPr>
          <w:rStyle w:val="eop"/>
          <w:rFonts w:ascii="Arial" w:hAnsi="Arial" w:cs="Arial"/>
          <w:sz w:val="22"/>
          <w:szCs w:val="22"/>
          <w:lang w:val="en-US"/>
        </w:rPr>
        <w:t> </w:t>
      </w:r>
    </w:p>
    <w:p w14:paraId="27D913C5" w14:textId="77777777" w:rsidR="005673BA" w:rsidRDefault="005673BA" w:rsidP="005673BA">
      <w:pPr>
        <w:pStyle w:val="paragraph"/>
        <w:numPr>
          <w:ilvl w:val="1"/>
          <w:numId w:val="24"/>
        </w:numPr>
        <w:ind w:left="1418" w:hanging="709"/>
        <w:jc w:val="both"/>
        <w:textAlignment w:val="baseline"/>
        <w:rPr>
          <w:rFonts w:ascii="Arial" w:hAnsi="Arial" w:cs="Arial"/>
          <w:sz w:val="22"/>
          <w:szCs w:val="22"/>
          <w:lang w:val="en-US"/>
        </w:rPr>
      </w:pPr>
      <w:r w:rsidRPr="3357497E">
        <w:rPr>
          <w:rStyle w:val="normaltextrun1"/>
          <w:rFonts w:ascii="Arial" w:hAnsi="Arial" w:cs="Arial"/>
          <w:sz w:val="22"/>
          <w:szCs w:val="22"/>
        </w:rPr>
        <w:t>Quality professional learning is seen as a means of building relationships, trust and collegiality amongst colleagues as well as opportunities to share professional practice with expert curriculum leads.</w:t>
      </w:r>
      <w:r w:rsidRPr="3357497E">
        <w:rPr>
          <w:rStyle w:val="eop"/>
          <w:rFonts w:ascii="Arial" w:hAnsi="Arial" w:cs="Arial"/>
          <w:sz w:val="22"/>
          <w:szCs w:val="22"/>
          <w:lang w:val="en-US"/>
        </w:rPr>
        <w:t> </w:t>
      </w:r>
    </w:p>
    <w:p w14:paraId="4DD8365F" w14:textId="77777777" w:rsidR="005673BA" w:rsidRDefault="005673BA" w:rsidP="005673BA">
      <w:pPr>
        <w:pStyle w:val="paragraph"/>
        <w:numPr>
          <w:ilvl w:val="1"/>
          <w:numId w:val="24"/>
        </w:numPr>
        <w:ind w:left="1418" w:hanging="709"/>
        <w:jc w:val="both"/>
        <w:textAlignment w:val="baseline"/>
        <w:rPr>
          <w:rFonts w:ascii="Arial" w:hAnsi="Arial" w:cs="Arial"/>
          <w:sz w:val="22"/>
          <w:szCs w:val="22"/>
          <w:lang w:val="en-US"/>
        </w:rPr>
      </w:pPr>
      <w:r w:rsidRPr="3357497E">
        <w:rPr>
          <w:rStyle w:val="normaltextrun1"/>
          <w:rFonts w:ascii="Arial" w:hAnsi="Arial" w:cs="Arial"/>
          <w:sz w:val="22"/>
          <w:szCs w:val="22"/>
        </w:rPr>
        <w:t>Value ongoing support and professional learning with trusted, specialised and credible Curriculum Advisors.</w:t>
      </w:r>
      <w:r w:rsidRPr="3357497E">
        <w:rPr>
          <w:rStyle w:val="eop"/>
          <w:rFonts w:ascii="Arial" w:hAnsi="Arial" w:cs="Arial"/>
          <w:sz w:val="22"/>
          <w:szCs w:val="22"/>
          <w:lang w:val="en-US"/>
        </w:rPr>
        <w:t> </w:t>
      </w:r>
    </w:p>
    <w:p w14:paraId="7AAAB120" w14:textId="77777777" w:rsidR="005673BA" w:rsidRDefault="005673BA" w:rsidP="005673BA">
      <w:pPr>
        <w:pStyle w:val="paragraph"/>
        <w:ind w:left="360"/>
        <w:textAlignment w:val="baseline"/>
        <w:rPr>
          <w:rFonts w:ascii="Calibri" w:hAnsi="Calibri" w:cs="Calibri"/>
          <w:sz w:val="22"/>
          <w:szCs w:val="22"/>
          <w:lang w:val="en-US"/>
        </w:rPr>
      </w:pPr>
      <w:r>
        <w:rPr>
          <w:rStyle w:val="eop"/>
          <w:rFonts w:ascii="Arial" w:hAnsi="Arial" w:cs="Arial"/>
          <w:sz w:val="22"/>
          <w:szCs w:val="22"/>
          <w:lang w:val="en-US"/>
        </w:rPr>
        <w:t> </w:t>
      </w:r>
    </w:p>
    <w:p w14:paraId="015A17EF" w14:textId="77777777" w:rsidR="005673BA" w:rsidRDefault="005673BA" w:rsidP="005673BA">
      <w:pPr>
        <w:pStyle w:val="paragraph"/>
        <w:jc w:val="both"/>
        <w:textAlignment w:val="baseline"/>
        <w:rPr>
          <w:rFonts w:ascii="Calibri" w:hAnsi="Calibri" w:cs="Calibri"/>
          <w:sz w:val="22"/>
          <w:szCs w:val="22"/>
          <w:lang w:val="en-US"/>
        </w:rPr>
      </w:pPr>
      <w:r w:rsidRPr="3357497E">
        <w:rPr>
          <w:rStyle w:val="normaltextrun1"/>
          <w:rFonts w:ascii="Arial" w:hAnsi="Arial" w:cs="Arial"/>
          <w:b/>
          <w:bCs/>
          <w:sz w:val="22"/>
          <w:szCs w:val="22"/>
        </w:rPr>
        <w:t>Website – What is important to networks:</w:t>
      </w:r>
      <w:r w:rsidRPr="3357497E">
        <w:rPr>
          <w:rStyle w:val="eop"/>
          <w:rFonts w:ascii="Arial" w:hAnsi="Arial" w:cs="Arial"/>
          <w:sz w:val="22"/>
          <w:szCs w:val="22"/>
          <w:lang w:val="en-US"/>
        </w:rPr>
        <w:t> </w:t>
      </w:r>
    </w:p>
    <w:p w14:paraId="7854D050" w14:textId="77777777" w:rsidR="005673BA" w:rsidRDefault="005673BA" w:rsidP="005673BA">
      <w:pPr>
        <w:pStyle w:val="paragraph"/>
        <w:numPr>
          <w:ilvl w:val="1"/>
          <w:numId w:val="24"/>
        </w:numPr>
        <w:ind w:left="720" w:firstLine="0"/>
        <w:jc w:val="both"/>
        <w:textAlignment w:val="baseline"/>
        <w:rPr>
          <w:rFonts w:ascii="Arial" w:hAnsi="Arial" w:cs="Arial"/>
          <w:sz w:val="22"/>
          <w:szCs w:val="22"/>
          <w:lang w:val="en-US"/>
        </w:rPr>
      </w:pPr>
      <w:r w:rsidRPr="3357497E">
        <w:rPr>
          <w:rStyle w:val="normaltextrun1"/>
          <w:rFonts w:ascii="Arial" w:hAnsi="Arial" w:cs="Arial"/>
          <w:sz w:val="22"/>
          <w:szCs w:val="22"/>
        </w:rPr>
        <w:t>Awareness and communication that the L&amp;T website exists.</w:t>
      </w:r>
      <w:r w:rsidRPr="3357497E">
        <w:rPr>
          <w:rStyle w:val="eop"/>
          <w:rFonts w:ascii="Arial" w:hAnsi="Arial" w:cs="Arial"/>
          <w:sz w:val="22"/>
          <w:szCs w:val="22"/>
          <w:lang w:val="en-US"/>
        </w:rPr>
        <w:t> </w:t>
      </w:r>
    </w:p>
    <w:p w14:paraId="68C87882" w14:textId="77777777" w:rsidR="005673BA" w:rsidRDefault="005673BA" w:rsidP="005673BA">
      <w:pPr>
        <w:pStyle w:val="paragraph"/>
        <w:numPr>
          <w:ilvl w:val="1"/>
          <w:numId w:val="24"/>
        </w:numPr>
        <w:ind w:left="720" w:firstLine="0"/>
        <w:jc w:val="both"/>
        <w:textAlignment w:val="baseline"/>
        <w:rPr>
          <w:rFonts w:ascii="Arial" w:hAnsi="Arial" w:cs="Arial"/>
          <w:sz w:val="22"/>
          <w:szCs w:val="22"/>
          <w:lang w:val="en-US"/>
        </w:rPr>
      </w:pPr>
      <w:r w:rsidRPr="3357497E">
        <w:rPr>
          <w:rStyle w:val="normaltextrun1"/>
          <w:rFonts w:ascii="Arial" w:hAnsi="Arial" w:cs="Arial"/>
          <w:sz w:val="22"/>
          <w:szCs w:val="22"/>
        </w:rPr>
        <w:t>Consistent ‘time poor’ message was communicated:</w:t>
      </w:r>
      <w:r w:rsidRPr="3357497E">
        <w:rPr>
          <w:rStyle w:val="eop"/>
          <w:rFonts w:ascii="Arial" w:hAnsi="Arial" w:cs="Arial"/>
          <w:sz w:val="22"/>
          <w:szCs w:val="22"/>
          <w:lang w:val="en-US"/>
        </w:rPr>
        <w:t> </w:t>
      </w:r>
    </w:p>
    <w:p w14:paraId="6DC40ABC" w14:textId="77777777" w:rsidR="005673BA" w:rsidRDefault="005673BA" w:rsidP="005673BA">
      <w:pPr>
        <w:pStyle w:val="paragraph"/>
        <w:numPr>
          <w:ilvl w:val="1"/>
          <w:numId w:val="25"/>
        </w:numPr>
        <w:ind w:left="1080" w:firstLine="0"/>
        <w:jc w:val="both"/>
        <w:textAlignment w:val="baseline"/>
        <w:rPr>
          <w:rFonts w:ascii="Arial" w:hAnsi="Arial" w:cs="Arial"/>
          <w:sz w:val="22"/>
          <w:szCs w:val="22"/>
          <w:lang w:val="en-US"/>
        </w:rPr>
      </w:pPr>
      <w:r w:rsidRPr="3357497E">
        <w:rPr>
          <w:rStyle w:val="normaltextrun1"/>
          <w:rFonts w:ascii="Arial" w:hAnsi="Arial" w:cs="Arial"/>
          <w:sz w:val="22"/>
          <w:szCs w:val="22"/>
        </w:rPr>
        <w:t>One stop shop, including course registration links.</w:t>
      </w:r>
      <w:r w:rsidRPr="3357497E">
        <w:rPr>
          <w:rStyle w:val="eop"/>
          <w:rFonts w:ascii="Arial" w:hAnsi="Arial" w:cs="Arial"/>
          <w:sz w:val="22"/>
          <w:szCs w:val="22"/>
          <w:lang w:val="en-US"/>
        </w:rPr>
        <w:t> </w:t>
      </w:r>
    </w:p>
    <w:p w14:paraId="14DCC3A3" w14:textId="77777777" w:rsidR="005673BA" w:rsidRDefault="005673BA" w:rsidP="005673BA">
      <w:pPr>
        <w:pStyle w:val="paragraph"/>
        <w:numPr>
          <w:ilvl w:val="1"/>
          <w:numId w:val="25"/>
        </w:numPr>
        <w:ind w:left="1080" w:firstLine="0"/>
        <w:jc w:val="both"/>
        <w:textAlignment w:val="baseline"/>
        <w:rPr>
          <w:rFonts w:ascii="Arial" w:hAnsi="Arial" w:cs="Arial"/>
          <w:sz w:val="22"/>
          <w:szCs w:val="22"/>
          <w:lang w:val="en-US"/>
        </w:rPr>
      </w:pPr>
      <w:r w:rsidRPr="3357497E">
        <w:rPr>
          <w:rStyle w:val="normaltextrun1"/>
          <w:rFonts w:ascii="Arial" w:hAnsi="Arial" w:cs="Arial"/>
          <w:sz w:val="22"/>
          <w:szCs w:val="22"/>
        </w:rPr>
        <w:t>Easy to find, access and navigate.</w:t>
      </w:r>
      <w:r w:rsidRPr="3357497E">
        <w:rPr>
          <w:rStyle w:val="eop"/>
          <w:rFonts w:ascii="Arial" w:hAnsi="Arial" w:cs="Arial"/>
          <w:sz w:val="22"/>
          <w:szCs w:val="22"/>
          <w:lang w:val="en-US"/>
        </w:rPr>
        <w:t> </w:t>
      </w:r>
    </w:p>
    <w:p w14:paraId="744A0912" w14:textId="77777777" w:rsidR="005673BA" w:rsidRDefault="005673BA" w:rsidP="005673BA">
      <w:pPr>
        <w:pStyle w:val="paragraph"/>
        <w:numPr>
          <w:ilvl w:val="1"/>
          <w:numId w:val="25"/>
        </w:numPr>
        <w:ind w:left="1080" w:firstLine="0"/>
        <w:jc w:val="both"/>
        <w:textAlignment w:val="baseline"/>
        <w:rPr>
          <w:rFonts w:ascii="Arial" w:hAnsi="Arial" w:cs="Arial"/>
          <w:sz w:val="22"/>
          <w:szCs w:val="22"/>
          <w:lang w:val="en-US"/>
        </w:rPr>
      </w:pPr>
      <w:r w:rsidRPr="3357497E">
        <w:rPr>
          <w:rStyle w:val="normaltextrun1"/>
          <w:rFonts w:ascii="Arial" w:hAnsi="Arial" w:cs="Arial"/>
          <w:sz w:val="22"/>
          <w:szCs w:val="22"/>
        </w:rPr>
        <w:t>Current and up to date with notifications of new resources uploaded.</w:t>
      </w:r>
      <w:r w:rsidRPr="3357497E">
        <w:rPr>
          <w:rStyle w:val="eop"/>
          <w:rFonts w:ascii="Arial" w:hAnsi="Arial" w:cs="Arial"/>
          <w:sz w:val="22"/>
          <w:szCs w:val="22"/>
          <w:lang w:val="en-US"/>
        </w:rPr>
        <w:t> </w:t>
      </w:r>
    </w:p>
    <w:p w14:paraId="574AF4F8" w14:textId="77777777" w:rsidR="005673BA" w:rsidRDefault="005673BA" w:rsidP="005673BA">
      <w:pPr>
        <w:pStyle w:val="paragraph"/>
        <w:numPr>
          <w:ilvl w:val="1"/>
          <w:numId w:val="25"/>
        </w:numPr>
        <w:ind w:left="1418" w:hanging="338"/>
        <w:jc w:val="both"/>
        <w:textAlignment w:val="baseline"/>
        <w:rPr>
          <w:rFonts w:ascii="Arial" w:hAnsi="Arial" w:cs="Arial"/>
          <w:sz w:val="22"/>
          <w:szCs w:val="22"/>
          <w:lang w:val="en-US"/>
        </w:rPr>
      </w:pPr>
      <w:r w:rsidRPr="3357497E">
        <w:rPr>
          <w:rStyle w:val="normaltextrun1"/>
          <w:rFonts w:ascii="Arial" w:hAnsi="Arial" w:cs="Arial"/>
          <w:sz w:val="22"/>
          <w:szCs w:val="22"/>
        </w:rPr>
        <w:t xml:space="preserve">Quality and complete resources with exemplars that can be easily adapted for </w:t>
      </w:r>
      <w:r w:rsidRPr="3357497E">
        <w:rPr>
          <w:rStyle w:val="advancedproofingissue"/>
          <w:rFonts w:ascii="Arial" w:hAnsi="Arial" w:cs="Arial"/>
          <w:sz w:val="22"/>
          <w:szCs w:val="22"/>
        </w:rPr>
        <w:t>particular contexts</w:t>
      </w:r>
      <w:r w:rsidRPr="3357497E">
        <w:rPr>
          <w:rStyle w:val="normaltextrun1"/>
          <w:rFonts w:ascii="Arial" w:hAnsi="Arial" w:cs="Arial"/>
          <w:sz w:val="22"/>
          <w:szCs w:val="22"/>
        </w:rPr>
        <w:t>. </w:t>
      </w:r>
      <w:r w:rsidRPr="3357497E">
        <w:rPr>
          <w:rStyle w:val="eop"/>
          <w:rFonts w:ascii="Arial" w:hAnsi="Arial" w:cs="Arial"/>
          <w:sz w:val="22"/>
          <w:szCs w:val="22"/>
          <w:lang w:val="en-US"/>
        </w:rPr>
        <w:t> </w:t>
      </w:r>
    </w:p>
    <w:p w14:paraId="71A4AAA1" w14:textId="77777777" w:rsidR="005673BA" w:rsidRDefault="005673BA" w:rsidP="005673BA">
      <w:pPr>
        <w:pStyle w:val="paragraph"/>
        <w:ind w:left="360"/>
        <w:textAlignment w:val="baseline"/>
        <w:rPr>
          <w:rFonts w:ascii="Calibri" w:hAnsi="Calibri" w:cs="Calibri"/>
          <w:sz w:val="22"/>
          <w:szCs w:val="22"/>
          <w:lang w:val="en-US"/>
        </w:rPr>
      </w:pPr>
      <w:r>
        <w:rPr>
          <w:rStyle w:val="eop"/>
          <w:rFonts w:ascii="Arial" w:hAnsi="Arial" w:cs="Arial"/>
          <w:sz w:val="22"/>
          <w:szCs w:val="22"/>
          <w:lang w:val="en-US"/>
        </w:rPr>
        <w:t> </w:t>
      </w:r>
    </w:p>
    <w:p w14:paraId="7E860B4B" w14:textId="19D29B4B" w:rsidR="005673BA" w:rsidRDefault="005673BA" w:rsidP="005673BA">
      <w:pPr>
        <w:pStyle w:val="paragraph"/>
        <w:jc w:val="both"/>
        <w:textAlignment w:val="baseline"/>
        <w:rPr>
          <w:rStyle w:val="normaltextrun1"/>
          <w:rFonts w:ascii="Arial" w:hAnsi="Arial" w:cs="Arial"/>
          <w:b/>
          <w:bCs/>
          <w:sz w:val="22"/>
          <w:szCs w:val="22"/>
        </w:rPr>
      </w:pPr>
    </w:p>
    <w:p w14:paraId="5532C8D7" w14:textId="6D660977" w:rsidR="005673BA" w:rsidRDefault="005673BA" w:rsidP="005673BA">
      <w:pPr>
        <w:pStyle w:val="paragraph"/>
        <w:jc w:val="both"/>
        <w:textAlignment w:val="baseline"/>
        <w:rPr>
          <w:rFonts w:ascii="Calibri" w:hAnsi="Calibri" w:cs="Calibri"/>
          <w:sz w:val="22"/>
          <w:szCs w:val="22"/>
          <w:lang w:val="en-US"/>
        </w:rPr>
      </w:pPr>
      <w:r w:rsidRPr="3357497E">
        <w:rPr>
          <w:rStyle w:val="normaltextrun1"/>
          <w:rFonts w:ascii="Arial" w:hAnsi="Arial" w:cs="Arial"/>
          <w:b/>
          <w:bCs/>
          <w:sz w:val="22"/>
          <w:szCs w:val="22"/>
        </w:rPr>
        <w:t>Other Key Findings:</w:t>
      </w:r>
      <w:r w:rsidRPr="3357497E">
        <w:rPr>
          <w:rStyle w:val="eop"/>
          <w:rFonts w:ascii="Arial" w:hAnsi="Arial" w:cs="Arial"/>
          <w:sz w:val="22"/>
          <w:szCs w:val="22"/>
          <w:lang w:val="en-US"/>
        </w:rPr>
        <w:t> </w:t>
      </w:r>
    </w:p>
    <w:p w14:paraId="184FBEBE" w14:textId="77777777" w:rsidR="005673BA" w:rsidRDefault="005673BA" w:rsidP="005673BA">
      <w:pPr>
        <w:pStyle w:val="paragraph"/>
        <w:numPr>
          <w:ilvl w:val="1"/>
          <w:numId w:val="26"/>
        </w:numPr>
        <w:ind w:left="1418" w:hanging="709"/>
        <w:jc w:val="both"/>
        <w:textAlignment w:val="baseline"/>
        <w:rPr>
          <w:rFonts w:ascii="Calibri" w:hAnsi="Calibri" w:cs="Calibri"/>
          <w:sz w:val="22"/>
          <w:szCs w:val="22"/>
          <w:lang w:val="en-US"/>
        </w:rPr>
      </w:pPr>
      <w:r w:rsidRPr="3357497E">
        <w:rPr>
          <w:rStyle w:val="normaltextrun1"/>
          <w:rFonts w:ascii="Arial" w:hAnsi="Arial" w:cs="Arial"/>
          <w:sz w:val="22"/>
          <w:szCs w:val="22"/>
        </w:rPr>
        <w:t>Consistently across all focus groups,</w:t>
      </w:r>
      <w:r>
        <w:rPr>
          <w:rStyle w:val="normaltextrun1"/>
          <w:rFonts w:ascii="Arial" w:hAnsi="Arial" w:cs="Arial"/>
          <w:sz w:val="22"/>
          <w:szCs w:val="22"/>
        </w:rPr>
        <w:t xml:space="preserve"> Accreditation is not seen as a</w:t>
      </w:r>
      <w:r w:rsidRPr="3357497E">
        <w:rPr>
          <w:rStyle w:val="normaltextrun1"/>
          <w:rFonts w:ascii="Arial" w:hAnsi="Arial" w:cs="Arial"/>
          <w:sz w:val="22"/>
          <w:szCs w:val="22"/>
        </w:rPr>
        <w:t xml:space="preserve"> driver for the sharing of practice within networks. </w:t>
      </w:r>
      <w:r w:rsidRPr="3357497E">
        <w:rPr>
          <w:rStyle w:val="eop"/>
          <w:rFonts w:ascii="Arial" w:hAnsi="Arial" w:cs="Arial"/>
          <w:sz w:val="22"/>
          <w:szCs w:val="22"/>
          <w:lang w:val="en-US"/>
        </w:rPr>
        <w:t> </w:t>
      </w:r>
    </w:p>
    <w:p w14:paraId="4655424F" w14:textId="77777777" w:rsidR="005673BA" w:rsidRDefault="005673BA" w:rsidP="005673BA">
      <w:pPr>
        <w:pStyle w:val="paragraph"/>
        <w:numPr>
          <w:ilvl w:val="1"/>
          <w:numId w:val="26"/>
        </w:numPr>
        <w:ind w:left="1418" w:hanging="698"/>
        <w:jc w:val="both"/>
        <w:textAlignment w:val="baseline"/>
        <w:rPr>
          <w:rFonts w:ascii="Calibri" w:hAnsi="Calibri" w:cs="Calibri"/>
          <w:sz w:val="22"/>
          <w:szCs w:val="22"/>
          <w:lang w:val="en-US"/>
        </w:rPr>
      </w:pPr>
      <w:r w:rsidRPr="3357497E">
        <w:rPr>
          <w:rStyle w:val="normaltextrun1"/>
          <w:rFonts w:ascii="Arial" w:hAnsi="Arial" w:cs="Arial"/>
          <w:sz w:val="22"/>
          <w:szCs w:val="22"/>
        </w:rPr>
        <w:t>Networks provide leadership opportunities to support building capacity, succession planning and career advancement. </w:t>
      </w:r>
      <w:r w:rsidRPr="3357497E">
        <w:rPr>
          <w:rStyle w:val="eop"/>
          <w:rFonts w:ascii="Arial" w:hAnsi="Arial" w:cs="Arial"/>
          <w:sz w:val="22"/>
          <w:szCs w:val="22"/>
          <w:lang w:val="en-US"/>
        </w:rPr>
        <w:t> </w:t>
      </w:r>
    </w:p>
    <w:p w14:paraId="4FDDAEE2" w14:textId="77777777" w:rsidR="005673BA" w:rsidRDefault="005673BA" w:rsidP="005673BA">
      <w:pPr>
        <w:pStyle w:val="paragraph"/>
        <w:numPr>
          <w:ilvl w:val="1"/>
          <w:numId w:val="26"/>
        </w:numPr>
        <w:ind w:left="1418" w:hanging="709"/>
        <w:jc w:val="both"/>
        <w:textAlignment w:val="baseline"/>
        <w:rPr>
          <w:rFonts w:ascii="Calibri" w:hAnsi="Calibri" w:cs="Calibri"/>
          <w:sz w:val="22"/>
          <w:szCs w:val="22"/>
          <w:lang w:val="en-US"/>
        </w:rPr>
      </w:pPr>
      <w:r w:rsidRPr="3357497E">
        <w:rPr>
          <w:rStyle w:val="normaltextrun1"/>
          <w:rFonts w:ascii="Arial" w:hAnsi="Arial" w:cs="Arial"/>
          <w:sz w:val="22"/>
          <w:szCs w:val="22"/>
        </w:rPr>
        <w:t>Consistently, networks were originally established to provide the curriculum support lacking at that time. </w:t>
      </w:r>
      <w:r w:rsidRPr="3357497E">
        <w:rPr>
          <w:rStyle w:val="eop"/>
          <w:rFonts w:ascii="Arial" w:hAnsi="Arial" w:cs="Arial"/>
          <w:sz w:val="22"/>
          <w:szCs w:val="22"/>
          <w:lang w:val="en-US"/>
        </w:rPr>
        <w:t> </w:t>
      </w:r>
    </w:p>
    <w:p w14:paraId="068AFA4F" w14:textId="77777777" w:rsidR="005673BA" w:rsidRDefault="005673BA" w:rsidP="005673BA">
      <w:pPr>
        <w:pStyle w:val="paragraph"/>
        <w:numPr>
          <w:ilvl w:val="1"/>
          <w:numId w:val="26"/>
        </w:numPr>
        <w:ind w:left="1418" w:hanging="709"/>
        <w:jc w:val="both"/>
        <w:textAlignment w:val="baseline"/>
        <w:rPr>
          <w:rFonts w:ascii="Calibri" w:hAnsi="Calibri" w:cs="Calibri"/>
          <w:sz w:val="22"/>
          <w:szCs w:val="22"/>
          <w:lang w:val="en-US"/>
        </w:rPr>
      </w:pPr>
      <w:r w:rsidRPr="3357497E">
        <w:rPr>
          <w:rStyle w:val="normaltextrun1"/>
          <w:rFonts w:ascii="Arial" w:hAnsi="Arial" w:cs="Arial"/>
          <w:sz w:val="22"/>
          <w:szCs w:val="22"/>
        </w:rPr>
        <w:t>Consistently, measuring impact does not feature highly in networks. Anecdotal evidence was provided, however there is no formalised measure of impact. </w:t>
      </w:r>
      <w:r w:rsidRPr="3357497E">
        <w:rPr>
          <w:rStyle w:val="eop"/>
          <w:rFonts w:ascii="Arial" w:hAnsi="Arial" w:cs="Arial"/>
          <w:sz w:val="22"/>
          <w:szCs w:val="22"/>
          <w:lang w:val="en-US"/>
        </w:rPr>
        <w:t> </w:t>
      </w:r>
    </w:p>
    <w:p w14:paraId="1CB152E3" w14:textId="77777777" w:rsidR="005673BA" w:rsidRDefault="005673BA" w:rsidP="005673BA">
      <w:pPr>
        <w:pStyle w:val="paragraph"/>
        <w:numPr>
          <w:ilvl w:val="1"/>
          <w:numId w:val="26"/>
        </w:numPr>
        <w:ind w:left="1418" w:hanging="709"/>
        <w:jc w:val="both"/>
        <w:textAlignment w:val="baseline"/>
        <w:rPr>
          <w:rFonts w:ascii="Calibri" w:hAnsi="Calibri" w:cs="Calibri"/>
          <w:sz w:val="22"/>
          <w:szCs w:val="22"/>
          <w:lang w:val="en-US"/>
        </w:rPr>
      </w:pPr>
      <w:r w:rsidRPr="3357497E">
        <w:rPr>
          <w:rStyle w:val="normaltextrun1"/>
          <w:rFonts w:ascii="Arial" w:hAnsi="Arial" w:cs="Arial"/>
          <w:sz w:val="22"/>
          <w:szCs w:val="22"/>
        </w:rPr>
        <w:t>The intention of networks has always been to collegially support each other and to share practice and resources.</w:t>
      </w:r>
      <w:r w:rsidRPr="3357497E">
        <w:rPr>
          <w:rStyle w:val="eop"/>
          <w:rFonts w:ascii="Arial" w:hAnsi="Arial" w:cs="Arial"/>
          <w:sz w:val="22"/>
          <w:szCs w:val="22"/>
          <w:lang w:val="en-US"/>
        </w:rPr>
        <w:t> </w:t>
      </w:r>
    </w:p>
    <w:p w14:paraId="59C58C0E" w14:textId="77777777" w:rsidR="005673BA" w:rsidRDefault="005673BA" w:rsidP="005673BA">
      <w:pPr>
        <w:pStyle w:val="paragraph"/>
        <w:numPr>
          <w:ilvl w:val="1"/>
          <w:numId w:val="26"/>
        </w:numPr>
        <w:ind w:left="1418" w:hanging="709"/>
        <w:jc w:val="both"/>
        <w:textAlignment w:val="baseline"/>
        <w:rPr>
          <w:rFonts w:ascii="Calibri" w:hAnsi="Calibri" w:cs="Calibri"/>
          <w:sz w:val="22"/>
          <w:szCs w:val="22"/>
          <w:lang w:val="en-US"/>
        </w:rPr>
      </w:pPr>
      <w:r w:rsidRPr="3357497E">
        <w:rPr>
          <w:rStyle w:val="normaltextrun1"/>
          <w:rFonts w:ascii="Arial" w:hAnsi="Arial" w:cs="Arial"/>
          <w:sz w:val="22"/>
          <w:szCs w:val="22"/>
        </w:rPr>
        <w:t>Consistently, secondary networks accessed NESA and KLA specific associations for resources and support, in the first instance. </w:t>
      </w:r>
      <w:r w:rsidRPr="3357497E">
        <w:rPr>
          <w:rStyle w:val="eop"/>
          <w:rFonts w:ascii="Arial" w:hAnsi="Arial" w:cs="Arial"/>
          <w:sz w:val="22"/>
          <w:szCs w:val="22"/>
          <w:lang w:val="en-US"/>
        </w:rPr>
        <w:t> </w:t>
      </w:r>
    </w:p>
    <w:p w14:paraId="0A9ADAC4" w14:textId="77777777" w:rsidR="005673BA" w:rsidRDefault="005673BA" w:rsidP="005673BA">
      <w:pPr>
        <w:pStyle w:val="paragraph"/>
        <w:ind w:left="360"/>
        <w:textAlignment w:val="baseline"/>
        <w:rPr>
          <w:rFonts w:ascii="Calibri" w:hAnsi="Calibri" w:cs="Calibri"/>
          <w:sz w:val="22"/>
          <w:szCs w:val="22"/>
          <w:lang w:val="en-US"/>
        </w:rPr>
      </w:pPr>
      <w:r>
        <w:rPr>
          <w:rStyle w:val="eop"/>
          <w:rFonts w:ascii="Arial" w:hAnsi="Arial" w:cs="Arial"/>
          <w:sz w:val="22"/>
          <w:szCs w:val="22"/>
          <w:lang w:val="en-US"/>
        </w:rPr>
        <w:t> </w:t>
      </w:r>
    </w:p>
    <w:p w14:paraId="71C75755" w14:textId="77777777" w:rsidR="005673BA" w:rsidRPr="00D574CE" w:rsidRDefault="005673BA" w:rsidP="005673BA">
      <w:pPr>
        <w:pStyle w:val="paragraph"/>
        <w:shd w:val="clear" w:color="auto" w:fill="44546A" w:themeFill="text2"/>
        <w:textAlignment w:val="baseline"/>
        <w:rPr>
          <w:rStyle w:val="normaltextrun1"/>
          <w:rFonts w:ascii="Arial" w:hAnsi="Arial" w:cs="Arial"/>
          <w:b/>
          <w:bCs/>
          <w:sz w:val="22"/>
          <w:szCs w:val="22"/>
        </w:rPr>
      </w:pPr>
      <w:r w:rsidRPr="00D574CE">
        <w:rPr>
          <w:rStyle w:val="normaltextrun1"/>
          <w:rFonts w:ascii="Arial" w:hAnsi="Arial" w:cs="Arial"/>
          <w:b/>
          <w:bCs/>
          <w:color w:val="FFFFFF" w:themeColor="background1"/>
          <w:sz w:val="28"/>
          <w:szCs w:val="28"/>
        </w:rPr>
        <w:t>Characteristics o</w:t>
      </w:r>
      <w:r>
        <w:rPr>
          <w:rStyle w:val="normaltextrun1"/>
          <w:rFonts w:ascii="Arial" w:hAnsi="Arial" w:cs="Arial"/>
          <w:b/>
          <w:bCs/>
          <w:color w:val="FFFFFF" w:themeColor="background1"/>
          <w:sz w:val="28"/>
          <w:szCs w:val="28"/>
        </w:rPr>
        <w:t>f Effective Curriculum Networks</w:t>
      </w:r>
      <w:r w:rsidRPr="00D574CE">
        <w:rPr>
          <w:rStyle w:val="normaltextrun1"/>
          <w:b/>
          <w:bCs/>
          <w:sz w:val="22"/>
          <w:szCs w:val="22"/>
        </w:rPr>
        <w:t> </w:t>
      </w:r>
    </w:p>
    <w:p w14:paraId="053C1FDB" w14:textId="77777777" w:rsidR="005673BA" w:rsidRDefault="005673BA" w:rsidP="005673BA">
      <w:pPr>
        <w:pStyle w:val="paragraph"/>
        <w:textAlignment w:val="baseline"/>
        <w:rPr>
          <w:rStyle w:val="normaltextrun1"/>
          <w:rFonts w:ascii="Arial" w:hAnsi="Arial" w:cs="Arial"/>
          <w:b/>
          <w:bCs/>
          <w:sz w:val="22"/>
          <w:szCs w:val="22"/>
        </w:rPr>
      </w:pPr>
    </w:p>
    <w:tbl>
      <w:tblPr>
        <w:tblStyle w:val="TableGrid"/>
        <w:tblpPr w:leftFromText="180" w:rightFromText="180" w:vertAnchor="page" w:horzAnchor="margin" w:tblpY="4832"/>
        <w:tblW w:w="0" w:type="auto"/>
        <w:tblLook w:val="04A0" w:firstRow="1" w:lastRow="0" w:firstColumn="1" w:lastColumn="0" w:noHBand="0" w:noVBand="1"/>
      </w:tblPr>
      <w:tblGrid>
        <w:gridCol w:w="9622"/>
      </w:tblGrid>
      <w:tr w:rsidR="005673BA" w14:paraId="1A1AA47C" w14:textId="77777777" w:rsidTr="005673BA">
        <w:tc>
          <w:tcPr>
            <w:tcW w:w="9622" w:type="dxa"/>
            <w:shd w:val="clear" w:color="auto" w:fill="8496B0" w:themeFill="text2" w:themeFillTint="99"/>
          </w:tcPr>
          <w:p w14:paraId="75A3705D" w14:textId="77777777" w:rsidR="005673BA" w:rsidRPr="00BB19E7" w:rsidRDefault="005673BA" w:rsidP="005673BA">
            <w:pPr>
              <w:pStyle w:val="NoSpacing"/>
              <w:rPr>
                <w:rFonts w:cs="Arial"/>
                <w:b/>
              </w:rPr>
            </w:pPr>
            <w:r w:rsidRPr="00BB19E7">
              <w:rPr>
                <w:rFonts w:cs="Arial"/>
                <w:b/>
              </w:rPr>
              <w:t>Governance</w:t>
            </w:r>
          </w:p>
        </w:tc>
      </w:tr>
      <w:tr w:rsidR="005673BA" w14:paraId="00D7CD3A" w14:textId="77777777" w:rsidTr="005673BA">
        <w:tc>
          <w:tcPr>
            <w:tcW w:w="9622" w:type="dxa"/>
          </w:tcPr>
          <w:p w14:paraId="0B24F6E7" w14:textId="77777777" w:rsidR="005673BA" w:rsidRPr="007F3EBC" w:rsidRDefault="005673BA" w:rsidP="005673BA">
            <w:pPr>
              <w:pStyle w:val="NoSpacing"/>
              <w:rPr>
                <w:rFonts w:cs="Arial"/>
                <w:b/>
              </w:rPr>
            </w:pPr>
            <w:r w:rsidRPr="007F3EBC">
              <w:rPr>
                <w:rFonts w:cs="Arial"/>
                <w:b/>
              </w:rPr>
              <w:t>Vision, values and culture</w:t>
            </w:r>
          </w:p>
          <w:p w14:paraId="2420A4D5" w14:textId="77777777" w:rsidR="005673BA" w:rsidRPr="00EB49CB" w:rsidRDefault="005673BA" w:rsidP="005673BA">
            <w:pPr>
              <w:pStyle w:val="NoSpacing"/>
              <w:numPr>
                <w:ilvl w:val="0"/>
                <w:numId w:val="36"/>
              </w:numPr>
              <w:rPr>
                <w:rFonts w:cs="Arial"/>
                <w:sz w:val="18"/>
                <w:szCs w:val="18"/>
              </w:rPr>
            </w:pPr>
            <w:r w:rsidRPr="00EB49CB">
              <w:rPr>
                <w:rFonts w:cs="Arial"/>
                <w:sz w:val="18"/>
                <w:szCs w:val="18"/>
              </w:rPr>
              <w:t>Clear vision statement</w:t>
            </w:r>
          </w:p>
          <w:p w14:paraId="1360399A" w14:textId="77777777" w:rsidR="005673BA" w:rsidRPr="00EB49CB" w:rsidRDefault="005673BA" w:rsidP="005673BA">
            <w:pPr>
              <w:pStyle w:val="NoSpacing"/>
              <w:numPr>
                <w:ilvl w:val="0"/>
                <w:numId w:val="36"/>
              </w:numPr>
              <w:rPr>
                <w:rFonts w:cs="Arial"/>
                <w:sz w:val="18"/>
                <w:szCs w:val="18"/>
              </w:rPr>
            </w:pPr>
            <w:r w:rsidRPr="00EB49CB">
              <w:rPr>
                <w:rFonts w:cs="Arial"/>
                <w:sz w:val="18"/>
                <w:szCs w:val="18"/>
              </w:rPr>
              <w:t>Vision statement agreed upon and communicated</w:t>
            </w:r>
          </w:p>
          <w:p w14:paraId="6D8E8197" w14:textId="77777777" w:rsidR="005673BA" w:rsidRPr="00EB49CB" w:rsidRDefault="005673BA" w:rsidP="005673BA">
            <w:pPr>
              <w:pStyle w:val="NoSpacing"/>
              <w:numPr>
                <w:ilvl w:val="0"/>
                <w:numId w:val="36"/>
              </w:numPr>
              <w:rPr>
                <w:rFonts w:cs="Arial"/>
                <w:sz w:val="18"/>
                <w:szCs w:val="18"/>
              </w:rPr>
            </w:pPr>
            <w:r w:rsidRPr="00EB49CB">
              <w:rPr>
                <w:rFonts w:cs="Arial"/>
                <w:sz w:val="18"/>
                <w:szCs w:val="18"/>
              </w:rPr>
              <w:t>Transparency in decision making</w:t>
            </w:r>
          </w:p>
          <w:p w14:paraId="0F0E63FC" w14:textId="77777777" w:rsidR="005673BA" w:rsidRDefault="005673BA" w:rsidP="005673BA">
            <w:pPr>
              <w:pStyle w:val="NoSpacing"/>
              <w:numPr>
                <w:ilvl w:val="0"/>
                <w:numId w:val="36"/>
              </w:numPr>
              <w:rPr>
                <w:rFonts w:cs="Arial"/>
                <w:sz w:val="18"/>
                <w:szCs w:val="18"/>
              </w:rPr>
            </w:pPr>
            <w:r w:rsidRPr="00EB49CB">
              <w:rPr>
                <w:rFonts w:cs="Arial"/>
                <w:sz w:val="18"/>
                <w:szCs w:val="18"/>
              </w:rPr>
              <w:t>Strong collegial professional relationships built on trust</w:t>
            </w:r>
          </w:p>
          <w:p w14:paraId="361E8434" w14:textId="77777777" w:rsidR="005673BA" w:rsidRDefault="005673BA" w:rsidP="005673BA">
            <w:pPr>
              <w:pStyle w:val="NoSpacing"/>
              <w:numPr>
                <w:ilvl w:val="0"/>
                <w:numId w:val="36"/>
              </w:numPr>
              <w:rPr>
                <w:rFonts w:cs="Arial"/>
                <w:sz w:val="18"/>
                <w:szCs w:val="18"/>
              </w:rPr>
            </w:pPr>
            <w:r w:rsidRPr="00EB49CB">
              <w:rPr>
                <w:rFonts w:cs="Arial"/>
                <w:sz w:val="18"/>
                <w:szCs w:val="18"/>
              </w:rPr>
              <w:t>Sharing of success and challenges</w:t>
            </w:r>
          </w:p>
          <w:p w14:paraId="4BC28792" w14:textId="77777777" w:rsidR="005673BA" w:rsidRPr="007F3EBC" w:rsidRDefault="005673BA" w:rsidP="005673BA"/>
        </w:tc>
      </w:tr>
      <w:tr w:rsidR="005673BA" w14:paraId="7A637A45" w14:textId="77777777" w:rsidTr="005673BA">
        <w:tc>
          <w:tcPr>
            <w:tcW w:w="9622" w:type="dxa"/>
          </w:tcPr>
          <w:p w14:paraId="71E8CDBC" w14:textId="77777777" w:rsidR="005673BA" w:rsidRPr="007F3EBC" w:rsidRDefault="005673BA" w:rsidP="005673BA">
            <w:pPr>
              <w:pStyle w:val="NoSpacing"/>
              <w:rPr>
                <w:rFonts w:cs="Arial"/>
                <w:b/>
              </w:rPr>
            </w:pPr>
            <w:r w:rsidRPr="007F3EBC">
              <w:rPr>
                <w:rFonts w:cs="Arial"/>
                <w:b/>
              </w:rPr>
              <w:t>Structures, procedures and systems</w:t>
            </w:r>
          </w:p>
          <w:p w14:paraId="0B2990D3" w14:textId="77777777" w:rsidR="005673BA" w:rsidRPr="00EB49CB" w:rsidRDefault="005673BA" w:rsidP="005673BA">
            <w:pPr>
              <w:pStyle w:val="NoSpacing"/>
              <w:numPr>
                <w:ilvl w:val="0"/>
                <w:numId w:val="37"/>
              </w:numPr>
              <w:rPr>
                <w:rFonts w:cs="Arial"/>
                <w:sz w:val="18"/>
                <w:szCs w:val="18"/>
              </w:rPr>
            </w:pPr>
            <w:r w:rsidRPr="00EB49CB">
              <w:rPr>
                <w:rFonts w:cs="Arial"/>
                <w:sz w:val="18"/>
                <w:szCs w:val="18"/>
              </w:rPr>
              <w:t>Clear governance guidelines, including a constitution</w:t>
            </w:r>
          </w:p>
          <w:p w14:paraId="54A5A07B" w14:textId="77777777" w:rsidR="005673BA" w:rsidRPr="00EB49CB" w:rsidRDefault="005673BA" w:rsidP="005673BA">
            <w:pPr>
              <w:pStyle w:val="NoSpacing"/>
              <w:numPr>
                <w:ilvl w:val="0"/>
                <w:numId w:val="37"/>
              </w:numPr>
              <w:rPr>
                <w:rFonts w:cs="Arial"/>
                <w:sz w:val="18"/>
                <w:szCs w:val="18"/>
              </w:rPr>
            </w:pPr>
            <w:r w:rsidRPr="00EB49CB">
              <w:rPr>
                <w:rFonts w:cs="Arial"/>
                <w:sz w:val="18"/>
                <w:szCs w:val="18"/>
              </w:rPr>
              <w:t>Clearly defined roles and responsibilities</w:t>
            </w:r>
          </w:p>
          <w:p w14:paraId="710A6081" w14:textId="77777777" w:rsidR="005673BA" w:rsidRPr="00EB49CB" w:rsidRDefault="005673BA" w:rsidP="005673BA">
            <w:pPr>
              <w:pStyle w:val="NoSpacing"/>
              <w:numPr>
                <w:ilvl w:val="0"/>
                <w:numId w:val="37"/>
              </w:numPr>
              <w:rPr>
                <w:rFonts w:cs="Arial"/>
                <w:sz w:val="18"/>
                <w:szCs w:val="18"/>
              </w:rPr>
            </w:pPr>
            <w:r w:rsidRPr="00EB49CB">
              <w:rPr>
                <w:rFonts w:cs="Arial"/>
                <w:sz w:val="18"/>
                <w:szCs w:val="18"/>
              </w:rPr>
              <w:t>Action plan that aligns with the network’s vision</w:t>
            </w:r>
          </w:p>
          <w:p w14:paraId="36251C31" w14:textId="77777777" w:rsidR="005673BA" w:rsidRPr="00EB49CB" w:rsidRDefault="005673BA" w:rsidP="005673BA">
            <w:pPr>
              <w:pStyle w:val="NoSpacing"/>
              <w:numPr>
                <w:ilvl w:val="0"/>
                <w:numId w:val="37"/>
              </w:numPr>
              <w:rPr>
                <w:rFonts w:cs="Arial"/>
                <w:sz w:val="18"/>
                <w:szCs w:val="18"/>
              </w:rPr>
            </w:pPr>
            <w:r w:rsidRPr="00EB49CB">
              <w:rPr>
                <w:rFonts w:cs="Arial"/>
                <w:sz w:val="18"/>
                <w:szCs w:val="18"/>
              </w:rPr>
              <w:t xml:space="preserve">Clear induction processes for new members </w:t>
            </w:r>
          </w:p>
          <w:p w14:paraId="48B749DC" w14:textId="77777777" w:rsidR="005673BA" w:rsidRDefault="005673BA" w:rsidP="005673BA">
            <w:pPr>
              <w:pStyle w:val="NoSpacing"/>
              <w:numPr>
                <w:ilvl w:val="0"/>
                <w:numId w:val="37"/>
              </w:numPr>
              <w:rPr>
                <w:rFonts w:cs="Arial"/>
                <w:sz w:val="18"/>
                <w:szCs w:val="18"/>
              </w:rPr>
            </w:pPr>
            <w:r w:rsidRPr="00EB49CB">
              <w:rPr>
                <w:rFonts w:cs="Arial"/>
                <w:sz w:val="18"/>
                <w:szCs w:val="18"/>
              </w:rPr>
              <w:t>Support of principals and leadership teams across the schools</w:t>
            </w:r>
          </w:p>
          <w:p w14:paraId="3A995065" w14:textId="77777777" w:rsidR="005673BA" w:rsidRDefault="005673BA" w:rsidP="005673BA">
            <w:pPr>
              <w:pStyle w:val="NoSpacing"/>
              <w:numPr>
                <w:ilvl w:val="0"/>
                <w:numId w:val="37"/>
              </w:numPr>
              <w:rPr>
                <w:rFonts w:cs="Arial"/>
                <w:sz w:val="18"/>
                <w:szCs w:val="18"/>
              </w:rPr>
            </w:pPr>
            <w:r w:rsidRPr="00EB49CB">
              <w:rPr>
                <w:rFonts w:cs="Arial"/>
                <w:sz w:val="18"/>
                <w:szCs w:val="18"/>
              </w:rPr>
              <w:t>Accountability structures</w:t>
            </w:r>
          </w:p>
          <w:p w14:paraId="26ADF382" w14:textId="77777777" w:rsidR="005673BA" w:rsidRPr="007F3EBC" w:rsidRDefault="005673BA" w:rsidP="005673BA"/>
        </w:tc>
      </w:tr>
      <w:tr w:rsidR="005673BA" w14:paraId="75268FCB" w14:textId="77777777" w:rsidTr="005673BA">
        <w:tc>
          <w:tcPr>
            <w:tcW w:w="9622" w:type="dxa"/>
          </w:tcPr>
          <w:p w14:paraId="5556A42C" w14:textId="77777777" w:rsidR="005673BA" w:rsidRPr="007F3EBC" w:rsidRDefault="005673BA" w:rsidP="005673BA">
            <w:pPr>
              <w:pStyle w:val="NoSpacing"/>
              <w:rPr>
                <w:rFonts w:cs="Arial"/>
                <w:b/>
              </w:rPr>
            </w:pPr>
            <w:r w:rsidRPr="007F3EBC">
              <w:rPr>
                <w:rFonts w:cs="Arial"/>
                <w:b/>
              </w:rPr>
              <w:t>Sustainability</w:t>
            </w:r>
          </w:p>
          <w:p w14:paraId="77E5169B" w14:textId="77777777" w:rsidR="005673BA" w:rsidRPr="00EB49CB" w:rsidRDefault="005673BA" w:rsidP="005673BA">
            <w:pPr>
              <w:pStyle w:val="NoSpacing"/>
              <w:numPr>
                <w:ilvl w:val="0"/>
                <w:numId w:val="38"/>
              </w:numPr>
              <w:rPr>
                <w:rFonts w:cs="Arial"/>
                <w:sz w:val="18"/>
                <w:szCs w:val="18"/>
              </w:rPr>
            </w:pPr>
            <w:r w:rsidRPr="00EB49CB">
              <w:rPr>
                <w:rFonts w:cs="Arial"/>
                <w:sz w:val="18"/>
                <w:szCs w:val="18"/>
              </w:rPr>
              <w:t>Leadership opportunities embedded in network practice</w:t>
            </w:r>
          </w:p>
          <w:p w14:paraId="2AA1245B" w14:textId="77777777" w:rsidR="005673BA" w:rsidRPr="00EB49CB" w:rsidRDefault="005673BA" w:rsidP="005673BA">
            <w:pPr>
              <w:pStyle w:val="NoSpacing"/>
              <w:numPr>
                <w:ilvl w:val="0"/>
                <w:numId w:val="38"/>
              </w:numPr>
              <w:rPr>
                <w:rFonts w:cs="Arial"/>
                <w:sz w:val="18"/>
                <w:szCs w:val="18"/>
              </w:rPr>
            </w:pPr>
            <w:r w:rsidRPr="00EB49CB">
              <w:rPr>
                <w:rFonts w:cs="Arial"/>
                <w:sz w:val="18"/>
                <w:szCs w:val="18"/>
              </w:rPr>
              <w:t>Mentoring opportunities embedded in network practice</w:t>
            </w:r>
          </w:p>
          <w:p w14:paraId="02FC8E34" w14:textId="77777777" w:rsidR="005673BA" w:rsidRDefault="005673BA" w:rsidP="005673BA">
            <w:pPr>
              <w:pStyle w:val="NoSpacing"/>
              <w:numPr>
                <w:ilvl w:val="0"/>
                <w:numId w:val="38"/>
              </w:numPr>
              <w:rPr>
                <w:rFonts w:cs="Arial"/>
                <w:sz w:val="18"/>
                <w:szCs w:val="18"/>
              </w:rPr>
            </w:pPr>
            <w:r w:rsidRPr="00EB49CB">
              <w:rPr>
                <w:rFonts w:cs="Arial"/>
                <w:sz w:val="18"/>
                <w:szCs w:val="18"/>
              </w:rPr>
              <w:t>Structured nomination process</w:t>
            </w:r>
          </w:p>
          <w:p w14:paraId="2DE81DE2" w14:textId="77777777" w:rsidR="005673BA" w:rsidRDefault="005673BA" w:rsidP="005673BA">
            <w:pPr>
              <w:pStyle w:val="NoSpacing"/>
              <w:numPr>
                <w:ilvl w:val="0"/>
                <w:numId w:val="38"/>
              </w:numPr>
              <w:rPr>
                <w:rFonts w:cs="Arial"/>
                <w:sz w:val="18"/>
                <w:szCs w:val="18"/>
              </w:rPr>
            </w:pPr>
            <w:r w:rsidRPr="00EB49CB">
              <w:rPr>
                <w:rFonts w:cs="Arial"/>
                <w:sz w:val="18"/>
                <w:szCs w:val="18"/>
              </w:rPr>
              <w:t>Succession planning in place for leadership roles</w:t>
            </w:r>
          </w:p>
          <w:p w14:paraId="3CCF3B66" w14:textId="77777777" w:rsidR="005673BA" w:rsidRPr="007F3EBC" w:rsidRDefault="005673BA" w:rsidP="005673BA"/>
        </w:tc>
      </w:tr>
      <w:tr w:rsidR="005673BA" w14:paraId="1399D31B" w14:textId="77777777" w:rsidTr="005673BA">
        <w:tc>
          <w:tcPr>
            <w:tcW w:w="9622" w:type="dxa"/>
          </w:tcPr>
          <w:p w14:paraId="6367537C" w14:textId="77777777" w:rsidR="005673BA" w:rsidRPr="007F3EBC" w:rsidRDefault="005673BA" w:rsidP="005673BA">
            <w:pPr>
              <w:pStyle w:val="NoSpacing"/>
              <w:rPr>
                <w:rFonts w:cs="Arial"/>
                <w:b/>
              </w:rPr>
            </w:pPr>
            <w:r w:rsidRPr="007F3EBC">
              <w:rPr>
                <w:rFonts w:cs="Arial"/>
                <w:b/>
              </w:rPr>
              <w:t>Measuring impact</w:t>
            </w:r>
          </w:p>
          <w:p w14:paraId="0DFA95E4" w14:textId="77777777" w:rsidR="005673BA" w:rsidRDefault="005673BA" w:rsidP="005673BA">
            <w:pPr>
              <w:pStyle w:val="NoSpacing"/>
              <w:numPr>
                <w:ilvl w:val="0"/>
                <w:numId w:val="39"/>
              </w:numPr>
              <w:rPr>
                <w:rFonts w:cs="Arial"/>
                <w:sz w:val="18"/>
                <w:szCs w:val="18"/>
              </w:rPr>
            </w:pPr>
            <w:r w:rsidRPr="00EB49CB">
              <w:rPr>
                <w:rFonts w:cs="Arial"/>
                <w:sz w:val="18"/>
                <w:szCs w:val="18"/>
              </w:rPr>
              <w:t>Curriculum Network Self-Assessment Tool (aligned to SEF and supporting EV) (hyperlink to tool) used by network to measure impact and inform future directions</w:t>
            </w:r>
          </w:p>
          <w:p w14:paraId="6154F723" w14:textId="77777777" w:rsidR="005673BA" w:rsidRPr="007F3EBC" w:rsidRDefault="005673BA" w:rsidP="005673BA"/>
        </w:tc>
      </w:tr>
      <w:tr w:rsidR="005673BA" w14:paraId="52170205" w14:textId="77777777" w:rsidTr="005673BA">
        <w:tc>
          <w:tcPr>
            <w:tcW w:w="9622" w:type="dxa"/>
            <w:shd w:val="clear" w:color="auto" w:fill="8496B0" w:themeFill="text2" w:themeFillTint="99"/>
          </w:tcPr>
          <w:p w14:paraId="0F448109" w14:textId="77777777" w:rsidR="005673BA" w:rsidRPr="00BB19E7" w:rsidRDefault="005673BA" w:rsidP="005673BA">
            <w:pPr>
              <w:pStyle w:val="NoSpacing"/>
              <w:tabs>
                <w:tab w:val="left" w:pos="3776"/>
              </w:tabs>
              <w:rPr>
                <w:rFonts w:cs="Arial"/>
                <w:b/>
              </w:rPr>
            </w:pPr>
            <w:r w:rsidRPr="00BB19E7">
              <w:rPr>
                <w:rFonts w:cs="Arial"/>
                <w:b/>
              </w:rPr>
              <w:t>Quality professional learning</w:t>
            </w:r>
            <w:r w:rsidRPr="00BB19E7">
              <w:rPr>
                <w:rFonts w:cs="Arial"/>
                <w:b/>
              </w:rPr>
              <w:tab/>
            </w:r>
          </w:p>
        </w:tc>
      </w:tr>
      <w:tr w:rsidR="005673BA" w14:paraId="067F8162" w14:textId="77777777" w:rsidTr="005673BA">
        <w:tc>
          <w:tcPr>
            <w:tcW w:w="9622" w:type="dxa"/>
          </w:tcPr>
          <w:p w14:paraId="57B56C28" w14:textId="77777777" w:rsidR="005673BA" w:rsidRDefault="005673BA" w:rsidP="005673BA">
            <w:pPr>
              <w:pStyle w:val="NoSpacing"/>
              <w:rPr>
                <w:rFonts w:cs="Arial"/>
                <w:sz w:val="18"/>
                <w:szCs w:val="18"/>
              </w:rPr>
            </w:pPr>
          </w:p>
          <w:p w14:paraId="66031B69" w14:textId="77777777" w:rsidR="005673BA" w:rsidRPr="00824475" w:rsidRDefault="005673BA" w:rsidP="005673BA">
            <w:pPr>
              <w:pStyle w:val="NoSpacing"/>
              <w:numPr>
                <w:ilvl w:val="0"/>
                <w:numId w:val="36"/>
              </w:numPr>
              <w:rPr>
                <w:rFonts w:cs="Arial"/>
                <w:sz w:val="18"/>
                <w:szCs w:val="18"/>
              </w:rPr>
            </w:pPr>
            <w:r w:rsidRPr="00824475">
              <w:rPr>
                <w:rFonts w:cs="Arial"/>
                <w:sz w:val="18"/>
                <w:szCs w:val="18"/>
              </w:rPr>
              <w:t>Tailored and based on needs of the network</w:t>
            </w:r>
          </w:p>
          <w:p w14:paraId="203F8607" w14:textId="77777777" w:rsidR="005673BA" w:rsidRPr="00824475" w:rsidRDefault="005673BA" w:rsidP="005673BA">
            <w:pPr>
              <w:pStyle w:val="NoSpacing"/>
              <w:numPr>
                <w:ilvl w:val="0"/>
                <w:numId w:val="36"/>
              </w:numPr>
              <w:rPr>
                <w:rFonts w:cs="Arial"/>
                <w:sz w:val="18"/>
                <w:szCs w:val="18"/>
              </w:rPr>
            </w:pPr>
            <w:r w:rsidRPr="00824475">
              <w:rPr>
                <w:rFonts w:cs="Arial"/>
                <w:sz w:val="18"/>
                <w:szCs w:val="18"/>
              </w:rPr>
              <w:t>Held consistently with purpose and aligned to the network’s vision</w:t>
            </w:r>
          </w:p>
          <w:p w14:paraId="40059030" w14:textId="77777777" w:rsidR="005673BA" w:rsidRPr="00824475" w:rsidRDefault="005673BA" w:rsidP="005673BA">
            <w:pPr>
              <w:pStyle w:val="NoSpacing"/>
              <w:numPr>
                <w:ilvl w:val="0"/>
                <w:numId w:val="36"/>
              </w:numPr>
              <w:rPr>
                <w:rFonts w:cs="Arial"/>
                <w:sz w:val="18"/>
                <w:szCs w:val="18"/>
              </w:rPr>
            </w:pPr>
            <w:r w:rsidRPr="00824475">
              <w:rPr>
                <w:rFonts w:cs="Arial"/>
                <w:sz w:val="18"/>
                <w:szCs w:val="18"/>
              </w:rPr>
              <w:t>Participants provide feedback</w:t>
            </w:r>
          </w:p>
          <w:p w14:paraId="30794C84" w14:textId="77777777" w:rsidR="005673BA" w:rsidRPr="00824475" w:rsidRDefault="005673BA" w:rsidP="005673BA">
            <w:pPr>
              <w:pStyle w:val="NoSpacing"/>
              <w:numPr>
                <w:ilvl w:val="0"/>
                <w:numId w:val="36"/>
              </w:numPr>
              <w:rPr>
                <w:rFonts w:cs="Arial"/>
                <w:sz w:val="18"/>
                <w:szCs w:val="18"/>
              </w:rPr>
            </w:pPr>
            <w:r w:rsidRPr="00824475">
              <w:rPr>
                <w:rFonts w:cs="Arial"/>
                <w:sz w:val="18"/>
                <w:szCs w:val="18"/>
              </w:rPr>
              <w:t>Registered on MyPL</w:t>
            </w:r>
          </w:p>
          <w:p w14:paraId="38793DF1" w14:textId="77777777" w:rsidR="005673BA" w:rsidRPr="00824475" w:rsidRDefault="005673BA" w:rsidP="005673BA">
            <w:pPr>
              <w:pStyle w:val="NoSpacing"/>
              <w:numPr>
                <w:ilvl w:val="0"/>
                <w:numId w:val="36"/>
              </w:numPr>
              <w:rPr>
                <w:rFonts w:cs="Arial"/>
                <w:sz w:val="18"/>
                <w:szCs w:val="18"/>
              </w:rPr>
            </w:pPr>
            <w:r w:rsidRPr="00824475">
              <w:rPr>
                <w:rFonts w:cs="Arial"/>
                <w:sz w:val="18"/>
                <w:szCs w:val="18"/>
              </w:rPr>
              <w:t>Informs practice and is evidenced to improve student learning</w:t>
            </w:r>
          </w:p>
          <w:p w14:paraId="1E4A2629" w14:textId="77777777" w:rsidR="005673BA" w:rsidRPr="00824475" w:rsidRDefault="005673BA" w:rsidP="005673BA">
            <w:pPr>
              <w:pStyle w:val="NoSpacing"/>
              <w:numPr>
                <w:ilvl w:val="0"/>
                <w:numId w:val="36"/>
              </w:numPr>
              <w:rPr>
                <w:rFonts w:cs="Arial"/>
                <w:sz w:val="18"/>
                <w:szCs w:val="18"/>
              </w:rPr>
            </w:pPr>
            <w:r w:rsidRPr="00824475">
              <w:rPr>
                <w:rFonts w:cs="Arial"/>
                <w:sz w:val="18"/>
                <w:szCs w:val="18"/>
              </w:rPr>
              <w:t>DoE curriculum personnel engage with and support the network</w:t>
            </w:r>
          </w:p>
          <w:p w14:paraId="1DA6C40B" w14:textId="77777777" w:rsidR="005673BA" w:rsidRPr="00824475" w:rsidRDefault="005673BA" w:rsidP="005673BA">
            <w:pPr>
              <w:pStyle w:val="NoSpacing"/>
              <w:numPr>
                <w:ilvl w:val="0"/>
                <w:numId w:val="36"/>
              </w:numPr>
              <w:rPr>
                <w:rFonts w:cs="Arial"/>
                <w:sz w:val="18"/>
                <w:szCs w:val="18"/>
              </w:rPr>
            </w:pPr>
            <w:r w:rsidRPr="00824475">
              <w:rPr>
                <w:rFonts w:cs="Arial"/>
                <w:sz w:val="18"/>
                <w:szCs w:val="18"/>
              </w:rPr>
              <w:t>DoE curriculum resources sourced and used to support the work of the network</w:t>
            </w:r>
          </w:p>
          <w:p w14:paraId="21BBA8F9" w14:textId="77777777" w:rsidR="005673BA" w:rsidRDefault="005673BA" w:rsidP="005673BA">
            <w:pPr>
              <w:pStyle w:val="NoSpacing"/>
              <w:numPr>
                <w:ilvl w:val="0"/>
                <w:numId w:val="36"/>
              </w:numPr>
              <w:rPr>
                <w:rFonts w:cs="Arial"/>
                <w:sz w:val="18"/>
                <w:szCs w:val="18"/>
              </w:rPr>
            </w:pPr>
            <w:r w:rsidRPr="00824475">
              <w:rPr>
                <w:rFonts w:cs="Arial"/>
                <w:sz w:val="18"/>
                <w:szCs w:val="18"/>
              </w:rPr>
              <w:t>Curriculum expertise and practice is shared within the network</w:t>
            </w:r>
          </w:p>
          <w:p w14:paraId="374E1D2B" w14:textId="77777777" w:rsidR="005673BA" w:rsidRDefault="005673BA" w:rsidP="005673BA">
            <w:pPr>
              <w:pStyle w:val="NoSpacing"/>
              <w:numPr>
                <w:ilvl w:val="0"/>
                <w:numId w:val="36"/>
              </w:numPr>
              <w:rPr>
                <w:rFonts w:cs="Arial"/>
                <w:sz w:val="18"/>
                <w:szCs w:val="18"/>
              </w:rPr>
            </w:pPr>
            <w:r w:rsidRPr="3357497E">
              <w:rPr>
                <w:rFonts w:cs="Arial"/>
                <w:sz w:val="18"/>
                <w:szCs w:val="18"/>
              </w:rPr>
              <w:t>Development and sharing of high-quality resources across the network</w:t>
            </w:r>
          </w:p>
          <w:p w14:paraId="4AC1C3C0" w14:textId="77777777" w:rsidR="005673BA" w:rsidRPr="007F3EBC" w:rsidRDefault="005673BA" w:rsidP="005673BA"/>
        </w:tc>
      </w:tr>
    </w:tbl>
    <w:p w14:paraId="2A224A37" w14:textId="451A8A8F" w:rsidR="005673BA" w:rsidRDefault="005673BA" w:rsidP="005673BA">
      <w:pPr>
        <w:pStyle w:val="paragraph"/>
        <w:rPr>
          <w:rStyle w:val="eop"/>
          <w:rFonts w:ascii="Arial" w:hAnsi="Arial" w:cs="Arial"/>
          <w:sz w:val="22"/>
          <w:szCs w:val="22"/>
          <w:lang w:val="en-US"/>
        </w:rPr>
      </w:pPr>
    </w:p>
    <w:p w14:paraId="35875E85" w14:textId="0230E12F" w:rsidR="005673BA" w:rsidRDefault="005673BA" w:rsidP="005673BA">
      <w:pPr>
        <w:pStyle w:val="paragraph"/>
        <w:rPr>
          <w:rStyle w:val="eop"/>
          <w:rFonts w:ascii="Arial" w:hAnsi="Arial" w:cs="Arial"/>
          <w:sz w:val="22"/>
          <w:szCs w:val="22"/>
          <w:lang w:val="en-US"/>
        </w:rPr>
      </w:pPr>
    </w:p>
    <w:p w14:paraId="283B6CA4" w14:textId="0AC39BA3" w:rsidR="005673BA" w:rsidRDefault="005673BA" w:rsidP="005673BA">
      <w:pPr>
        <w:pStyle w:val="paragraph"/>
        <w:rPr>
          <w:rStyle w:val="eop"/>
          <w:rFonts w:ascii="Arial" w:hAnsi="Arial" w:cs="Arial"/>
          <w:sz w:val="22"/>
          <w:szCs w:val="22"/>
          <w:lang w:val="en-US"/>
        </w:rPr>
      </w:pPr>
    </w:p>
    <w:p w14:paraId="0D366E58" w14:textId="7C33ED4C" w:rsidR="005673BA" w:rsidRDefault="005673BA" w:rsidP="005673BA">
      <w:pPr>
        <w:pStyle w:val="paragraph"/>
        <w:rPr>
          <w:rStyle w:val="eop"/>
          <w:rFonts w:ascii="Arial" w:hAnsi="Arial" w:cs="Arial"/>
          <w:sz w:val="22"/>
          <w:szCs w:val="22"/>
          <w:lang w:val="en-US"/>
        </w:rPr>
      </w:pPr>
    </w:p>
    <w:p w14:paraId="6F2379D0" w14:textId="3F050E7C" w:rsidR="005673BA" w:rsidRDefault="005673BA" w:rsidP="005673BA">
      <w:pPr>
        <w:pStyle w:val="paragraph"/>
        <w:rPr>
          <w:rStyle w:val="eop"/>
          <w:rFonts w:ascii="Arial" w:hAnsi="Arial" w:cs="Arial"/>
          <w:sz w:val="22"/>
          <w:szCs w:val="22"/>
          <w:lang w:val="en-US"/>
        </w:rPr>
      </w:pPr>
    </w:p>
    <w:p w14:paraId="75079B0E" w14:textId="10E4E5E8" w:rsidR="005673BA" w:rsidRDefault="005673BA" w:rsidP="005673BA">
      <w:pPr>
        <w:pStyle w:val="paragraph"/>
        <w:rPr>
          <w:rStyle w:val="eop"/>
          <w:rFonts w:ascii="Arial" w:hAnsi="Arial" w:cs="Arial"/>
          <w:sz w:val="22"/>
          <w:szCs w:val="22"/>
          <w:lang w:val="en-US"/>
        </w:rPr>
      </w:pPr>
    </w:p>
    <w:p w14:paraId="6BC9F6A5" w14:textId="1880E6EE" w:rsidR="005673BA" w:rsidRDefault="005673BA" w:rsidP="005673BA">
      <w:pPr>
        <w:pStyle w:val="paragraph"/>
        <w:textAlignment w:val="baseline"/>
        <w:rPr>
          <w:rStyle w:val="eop"/>
          <w:rFonts w:ascii="Arial" w:hAnsi="Arial" w:cs="Arial"/>
          <w:sz w:val="22"/>
          <w:szCs w:val="22"/>
          <w:lang w:val="en-US"/>
        </w:rPr>
      </w:pPr>
      <w:r>
        <w:rPr>
          <w:rStyle w:val="eop"/>
          <w:rFonts w:ascii="Arial" w:hAnsi="Arial" w:cs="Arial"/>
          <w:sz w:val="22"/>
          <w:szCs w:val="22"/>
          <w:lang w:val="en-US"/>
        </w:rPr>
        <w:t> </w:t>
      </w:r>
    </w:p>
    <w:p w14:paraId="2427E951" w14:textId="4C121FE1" w:rsidR="00FA0874" w:rsidRDefault="00FA0874" w:rsidP="005673BA">
      <w:pPr>
        <w:pStyle w:val="paragraph"/>
        <w:textAlignment w:val="baseline"/>
        <w:rPr>
          <w:rFonts w:ascii="Calibri" w:hAnsi="Calibri" w:cs="Calibri"/>
          <w:sz w:val="22"/>
          <w:szCs w:val="22"/>
          <w:lang w:val="en-US"/>
        </w:rPr>
      </w:pPr>
    </w:p>
    <w:p w14:paraId="6E5DC98F" w14:textId="4CDD59EB" w:rsidR="00FA0874" w:rsidRDefault="00FA0874" w:rsidP="005673BA">
      <w:pPr>
        <w:pStyle w:val="paragraph"/>
        <w:textAlignment w:val="baseline"/>
        <w:rPr>
          <w:rFonts w:ascii="Calibri" w:hAnsi="Calibri" w:cs="Calibri"/>
          <w:sz w:val="22"/>
          <w:szCs w:val="22"/>
          <w:lang w:val="en-US"/>
        </w:rPr>
      </w:pPr>
    </w:p>
    <w:p w14:paraId="62CF74F8" w14:textId="150A3801" w:rsidR="00FA0874" w:rsidRDefault="00FA0874" w:rsidP="005673BA">
      <w:pPr>
        <w:pStyle w:val="paragraph"/>
        <w:textAlignment w:val="baseline"/>
        <w:rPr>
          <w:rFonts w:ascii="Calibri" w:hAnsi="Calibri" w:cs="Calibri"/>
          <w:sz w:val="22"/>
          <w:szCs w:val="22"/>
          <w:lang w:val="en-US"/>
        </w:rPr>
      </w:pPr>
    </w:p>
    <w:p w14:paraId="441336DC" w14:textId="5AFAB946" w:rsidR="00FA0874" w:rsidRDefault="00FA0874" w:rsidP="005673BA">
      <w:pPr>
        <w:pStyle w:val="paragraph"/>
        <w:textAlignment w:val="baseline"/>
        <w:rPr>
          <w:rFonts w:ascii="Calibri" w:hAnsi="Calibri" w:cs="Calibri"/>
          <w:sz w:val="22"/>
          <w:szCs w:val="22"/>
          <w:lang w:val="en-US"/>
        </w:rPr>
      </w:pPr>
    </w:p>
    <w:p w14:paraId="5FA2A55E" w14:textId="458548FD" w:rsidR="00FA0874" w:rsidRDefault="00FA0874" w:rsidP="005673BA">
      <w:pPr>
        <w:pStyle w:val="paragraph"/>
        <w:textAlignment w:val="baseline"/>
        <w:rPr>
          <w:rFonts w:ascii="Calibri" w:hAnsi="Calibri" w:cs="Calibri"/>
          <w:sz w:val="22"/>
          <w:szCs w:val="22"/>
          <w:lang w:val="en-US"/>
        </w:rPr>
      </w:pPr>
    </w:p>
    <w:p w14:paraId="254DE4B5" w14:textId="64B71974" w:rsidR="00FA0874" w:rsidRDefault="00FA0874" w:rsidP="005673BA">
      <w:pPr>
        <w:pStyle w:val="paragraph"/>
        <w:textAlignment w:val="baseline"/>
        <w:rPr>
          <w:rFonts w:ascii="Calibri" w:hAnsi="Calibri" w:cs="Calibri"/>
          <w:sz w:val="22"/>
          <w:szCs w:val="22"/>
          <w:lang w:val="en-US"/>
        </w:rPr>
      </w:pPr>
    </w:p>
    <w:p w14:paraId="5F585B51" w14:textId="253DB902" w:rsidR="00FA0874" w:rsidRDefault="00FA0874" w:rsidP="005673BA">
      <w:pPr>
        <w:pStyle w:val="paragraph"/>
        <w:textAlignment w:val="baseline"/>
        <w:rPr>
          <w:rFonts w:ascii="Calibri" w:hAnsi="Calibri" w:cs="Calibri"/>
          <w:sz w:val="22"/>
          <w:szCs w:val="22"/>
          <w:lang w:val="en-US"/>
        </w:rPr>
      </w:pPr>
    </w:p>
    <w:p w14:paraId="4BEF4397" w14:textId="2389E902" w:rsidR="00FA0874" w:rsidRDefault="00FA0874" w:rsidP="005673BA">
      <w:pPr>
        <w:pStyle w:val="paragraph"/>
        <w:textAlignment w:val="baseline"/>
        <w:rPr>
          <w:rFonts w:ascii="Calibri" w:hAnsi="Calibri" w:cs="Calibri"/>
          <w:sz w:val="22"/>
          <w:szCs w:val="22"/>
          <w:lang w:val="en-US"/>
        </w:rPr>
      </w:pPr>
    </w:p>
    <w:p w14:paraId="7CBCB037" w14:textId="02A10609" w:rsidR="00FA0874" w:rsidRDefault="00FA0874" w:rsidP="005673BA">
      <w:pPr>
        <w:pStyle w:val="paragraph"/>
        <w:textAlignment w:val="baseline"/>
        <w:rPr>
          <w:rFonts w:ascii="Calibri" w:hAnsi="Calibri" w:cs="Calibri"/>
          <w:sz w:val="22"/>
          <w:szCs w:val="22"/>
          <w:lang w:val="en-US"/>
        </w:rPr>
      </w:pPr>
    </w:p>
    <w:p w14:paraId="76713546" w14:textId="430483EF" w:rsidR="00FA0874" w:rsidRDefault="00FA0874" w:rsidP="005673BA">
      <w:pPr>
        <w:pStyle w:val="paragraph"/>
        <w:textAlignment w:val="baseline"/>
        <w:rPr>
          <w:rFonts w:ascii="Calibri" w:hAnsi="Calibri" w:cs="Calibri"/>
          <w:sz w:val="22"/>
          <w:szCs w:val="22"/>
          <w:lang w:val="en-US"/>
        </w:rPr>
      </w:pPr>
    </w:p>
    <w:p w14:paraId="1F465153" w14:textId="400204B3" w:rsidR="00FA0874" w:rsidRDefault="00FA0874" w:rsidP="005673BA">
      <w:pPr>
        <w:pStyle w:val="paragraph"/>
        <w:textAlignment w:val="baseline"/>
        <w:rPr>
          <w:rFonts w:ascii="Calibri" w:hAnsi="Calibri" w:cs="Calibri"/>
          <w:sz w:val="22"/>
          <w:szCs w:val="22"/>
          <w:lang w:val="en-US"/>
        </w:rPr>
      </w:pPr>
    </w:p>
    <w:p w14:paraId="287B0C7D" w14:textId="5F40C901" w:rsidR="00FA0874" w:rsidRDefault="00FA0874" w:rsidP="005673BA">
      <w:pPr>
        <w:pStyle w:val="paragraph"/>
        <w:textAlignment w:val="baseline"/>
        <w:rPr>
          <w:rFonts w:ascii="Calibri" w:hAnsi="Calibri" w:cs="Calibri"/>
          <w:sz w:val="22"/>
          <w:szCs w:val="22"/>
          <w:lang w:val="en-US"/>
        </w:rPr>
      </w:pPr>
    </w:p>
    <w:p w14:paraId="536C0C05" w14:textId="45161EB0" w:rsidR="00FA0874" w:rsidRDefault="00FA0874" w:rsidP="005673BA">
      <w:pPr>
        <w:pStyle w:val="paragraph"/>
        <w:textAlignment w:val="baseline"/>
        <w:rPr>
          <w:rFonts w:ascii="Calibri" w:hAnsi="Calibri" w:cs="Calibri"/>
          <w:sz w:val="22"/>
          <w:szCs w:val="22"/>
          <w:lang w:val="en-US"/>
        </w:rPr>
      </w:pPr>
    </w:p>
    <w:p w14:paraId="7CA429AA" w14:textId="03A52A21" w:rsidR="00FA0874" w:rsidRDefault="00FA0874" w:rsidP="005673BA">
      <w:pPr>
        <w:pStyle w:val="paragraph"/>
        <w:textAlignment w:val="baseline"/>
        <w:rPr>
          <w:rFonts w:ascii="Calibri" w:hAnsi="Calibri" w:cs="Calibri"/>
          <w:sz w:val="22"/>
          <w:szCs w:val="22"/>
          <w:lang w:val="en-US"/>
        </w:rPr>
      </w:pPr>
    </w:p>
    <w:p w14:paraId="724DDE9F" w14:textId="1571E686" w:rsidR="00FA0874" w:rsidRDefault="00FA0874" w:rsidP="005673BA">
      <w:pPr>
        <w:pStyle w:val="paragraph"/>
        <w:textAlignment w:val="baseline"/>
        <w:rPr>
          <w:rFonts w:ascii="Calibri" w:hAnsi="Calibri" w:cs="Calibri"/>
          <w:sz w:val="22"/>
          <w:szCs w:val="22"/>
          <w:lang w:val="en-US"/>
        </w:rPr>
      </w:pPr>
    </w:p>
    <w:p w14:paraId="4DA56750" w14:textId="2E1828A5" w:rsidR="00FA0874" w:rsidRDefault="00FA0874" w:rsidP="005673BA">
      <w:pPr>
        <w:pStyle w:val="paragraph"/>
        <w:textAlignment w:val="baseline"/>
        <w:rPr>
          <w:rFonts w:ascii="Calibri" w:hAnsi="Calibri" w:cs="Calibri"/>
          <w:sz w:val="22"/>
          <w:szCs w:val="22"/>
          <w:lang w:val="en-US"/>
        </w:rPr>
      </w:pPr>
    </w:p>
    <w:p w14:paraId="6FDC0BE5" w14:textId="1C63CF76" w:rsidR="00FA0874" w:rsidRDefault="00FA0874" w:rsidP="005673BA">
      <w:pPr>
        <w:pStyle w:val="paragraph"/>
        <w:textAlignment w:val="baseline"/>
        <w:rPr>
          <w:rFonts w:ascii="Calibri" w:hAnsi="Calibri" w:cs="Calibri"/>
          <w:sz w:val="22"/>
          <w:szCs w:val="22"/>
          <w:lang w:val="en-US"/>
        </w:rPr>
      </w:pPr>
    </w:p>
    <w:p w14:paraId="3C1AA1EF" w14:textId="26D55891" w:rsidR="00FA0874" w:rsidRDefault="00FA0874" w:rsidP="005673BA">
      <w:pPr>
        <w:pStyle w:val="paragraph"/>
        <w:textAlignment w:val="baseline"/>
        <w:rPr>
          <w:rFonts w:ascii="Calibri" w:hAnsi="Calibri" w:cs="Calibri"/>
          <w:sz w:val="22"/>
          <w:szCs w:val="22"/>
          <w:lang w:val="en-US"/>
        </w:rPr>
      </w:pPr>
    </w:p>
    <w:p w14:paraId="61B36D6B" w14:textId="33FFF5DB" w:rsidR="00FA0874" w:rsidRDefault="00FA0874" w:rsidP="005673BA">
      <w:pPr>
        <w:pStyle w:val="paragraph"/>
        <w:textAlignment w:val="baseline"/>
        <w:rPr>
          <w:rFonts w:ascii="Calibri" w:hAnsi="Calibri" w:cs="Calibri"/>
          <w:sz w:val="22"/>
          <w:szCs w:val="22"/>
          <w:lang w:val="en-US"/>
        </w:rPr>
      </w:pPr>
    </w:p>
    <w:p w14:paraId="7D87AC52" w14:textId="0B9FB003" w:rsidR="00FA0874" w:rsidRDefault="00FA0874" w:rsidP="005673BA">
      <w:pPr>
        <w:pStyle w:val="paragraph"/>
        <w:textAlignment w:val="baseline"/>
        <w:rPr>
          <w:rFonts w:ascii="Calibri" w:hAnsi="Calibri" w:cs="Calibri"/>
          <w:sz w:val="22"/>
          <w:szCs w:val="22"/>
          <w:lang w:val="en-US"/>
        </w:rPr>
      </w:pPr>
    </w:p>
    <w:p w14:paraId="08302AE0" w14:textId="631203BF" w:rsidR="00FA0874" w:rsidRDefault="00FA0874" w:rsidP="005673BA">
      <w:pPr>
        <w:pStyle w:val="paragraph"/>
        <w:textAlignment w:val="baseline"/>
        <w:rPr>
          <w:rFonts w:ascii="Calibri" w:hAnsi="Calibri" w:cs="Calibri"/>
          <w:sz w:val="22"/>
          <w:szCs w:val="22"/>
          <w:lang w:val="en-US"/>
        </w:rPr>
      </w:pPr>
    </w:p>
    <w:p w14:paraId="4526A189" w14:textId="41437874" w:rsidR="00FA0874" w:rsidRDefault="00FA0874" w:rsidP="005673BA">
      <w:pPr>
        <w:pStyle w:val="paragraph"/>
        <w:textAlignment w:val="baseline"/>
        <w:rPr>
          <w:rFonts w:ascii="Calibri" w:hAnsi="Calibri" w:cs="Calibri"/>
          <w:sz w:val="22"/>
          <w:szCs w:val="22"/>
          <w:lang w:val="en-US"/>
        </w:rPr>
      </w:pPr>
    </w:p>
    <w:p w14:paraId="5470BFD3" w14:textId="6FFE6189" w:rsidR="00FA0874" w:rsidRDefault="00FA0874" w:rsidP="005673BA">
      <w:pPr>
        <w:pStyle w:val="paragraph"/>
        <w:textAlignment w:val="baseline"/>
        <w:rPr>
          <w:rFonts w:ascii="Calibri" w:hAnsi="Calibri" w:cs="Calibri"/>
          <w:sz w:val="22"/>
          <w:szCs w:val="22"/>
          <w:lang w:val="en-US"/>
        </w:rPr>
      </w:pPr>
    </w:p>
    <w:p w14:paraId="0CF0BB76" w14:textId="1D828C25" w:rsidR="00FA0874" w:rsidRDefault="00FA0874" w:rsidP="005673BA">
      <w:pPr>
        <w:pStyle w:val="paragraph"/>
        <w:textAlignment w:val="baseline"/>
        <w:rPr>
          <w:rFonts w:ascii="Calibri" w:hAnsi="Calibri" w:cs="Calibri"/>
          <w:sz w:val="22"/>
          <w:szCs w:val="22"/>
          <w:lang w:val="en-US"/>
        </w:rPr>
      </w:pPr>
    </w:p>
    <w:p w14:paraId="34471D3E" w14:textId="1CEEFA03" w:rsidR="00FA0874" w:rsidRDefault="00FA0874" w:rsidP="005673BA">
      <w:pPr>
        <w:pStyle w:val="paragraph"/>
        <w:textAlignment w:val="baseline"/>
        <w:rPr>
          <w:rFonts w:ascii="Calibri" w:hAnsi="Calibri" w:cs="Calibri"/>
          <w:sz w:val="22"/>
          <w:szCs w:val="22"/>
          <w:lang w:val="en-US"/>
        </w:rPr>
      </w:pPr>
    </w:p>
    <w:p w14:paraId="16FA0ADA" w14:textId="53AADFDE" w:rsidR="00FA0874" w:rsidRDefault="00FA0874" w:rsidP="005673BA">
      <w:pPr>
        <w:pStyle w:val="paragraph"/>
        <w:textAlignment w:val="baseline"/>
        <w:rPr>
          <w:rFonts w:ascii="Calibri" w:hAnsi="Calibri" w:cs="Calibri"/>
          <w:sz w:val="22"/>
          <w:szCs w:val="22"/>
          <w:lang w:val="en-US"/>
        </w:rPr>
      </w:pPr>
    </w:p>
    <w:p w14:paraId="5D5B39C3" w14:textId="2372811A" w:rsidR="00FA0874" w:rsidRDefault="00FA0874" w:rsidP="005673BA">
      <w:pPr>
        <w:pStyle w:val="paragraph"/>
        <w:textAlignment w:val="baseline"/>
        <w:rPr>
          <w:rFonts w:ascii="Calibri" w:hAnsi="Calibri" w:cs="Calibri"/>
          <w:sz w:val="22"/>
          <w:szCs w:val="22"/>
          <w:lang w:val="en-US"/>
        </w:rPr>
      </w:pPr>
    </w:p>
    <w:p w14:paraId="7ACF82F5" w14:textId="77777777" w:rsidR="00FA0874" w:rsidRDefault="00FA0874" w:rsidP="005673BA">
      <w:pPr>
        <w:pStyle w:val="paragraph"/>
        <w:textAlignment w:val="baseline"/>
        <w:rPr>
          <w:rFonts w:ascii="Calibri" w:hAnsi="Calibri" w:cs="Calibri"/>
          <w:sz w:val="22"/>
          <w:szCs w:val="22"/>
          <w:lang w:val="en-US"/>
        </w:rPr>
      </w:pPr>
    </w:p>
    <w:p w14:paraId="3E081260" w14:textId="77777777" w:rsidR="005673BA" w:rsidRPr="00D574CE" w:rsidRDefault="005673BA" w:rsidP="005673BA">
      <w:pPr>
        <w:pStyle w:val="paragraph"/>
        <w:shd w:val="clear" w:color="auto" w:fill="44546A" w:themeFill="text2"/>
        <w:textAlignment w:val="baseline"/>
        <w:rPr>
          <w:rFonts w:ascii="Calibri" w:hAnsi="Calibri" w:cs="Calibri"/>
          <w:color w:val="FFFFFF" w:themeColor="background1"/>
          <w:sz w:val="28"/>
          <w:szCs w:val="28"/>
          <w:lang w:val="en-US"/>
        </w:rPr>
      </w:pPr>
      <w:r w:rsidRPr="00D574CE">
        <w:rPr>
          <w:rStyle w:val="normaltextrun1"/>
          <w:rFonts w:ascii="Arial" w:hAnsi="Arial" w:cs="Arial"/>
          <w:b/>
          <w:bCs/>
          <w:color w:val="FFFFFF" w:themeColor="background1"/>
          <w:sz w:val="28"/>
          <w:szCs w:val="28"/>
        </w:rPr>
        <w:t>Benefits of Partic</w:t>
      </w:r>
      <w:r>
        <w:rPr>
          <w:rStyle w:val="normaltextrun1"/>
          <w:rFonts w:ascii="Arial" w:hAnsi="Arial" w:cs="Arial"/>
          <w:b/>
          <w:bCs/>
          <w:color w:val="FFFFFF" w:themeColor="background1"/>
          <w:sz w:val="28"/>
          <w:szCs w:val="28"/>
        </w:rPr>
        <w:t>ipating in a Curriculum Network</w:t>
      </w:r>
    </w:p>
    <w:p w14:paraId="56B5BF38" w14:textId="77777777" w:rsidR="005673BA" w:rsidRDefault="005673BA" w:rsidP="005673BA">
      <w:pPr>
        <w:pStyle w:val="paragraph"/>
        <w:textAlignment w:val="baseline"/>
        <w:rPr>
          <w:rStyle w:val="normaltextrun1"/>
          <w:rFonts w:ascii="Arial" w:hAnsi="Arial" w:cs="Arial"/>
          <w:b/>
          <w:bCs/>
          <w:sz w:val="22"/>
          <w:szCs w:val="22"/>
        </w:rPr>
      </w:pPr>
    </w:p>
    <w:p w14:paraId="1575B916" w14:textId="150D4CB7" w:rsidR="005673BA" w:rsidRDefault="7A33E985" w:rsidP="7A33E985">
      <w:pPr>
        <w:pStyle w:val="paragraph"/>
        <w:jc w:val="both"/>
        <w:textAlignment w:val="baseline"/>
        <w:rPr>
          <w:rStyle w:val="normaltextrun1"/>
          <w:rFonts w:ascii="Arial" w:hAnsi="Arial" w:cs="Arial"/>
          <w:sz w:val="22"/>
          <w:szCs w:val="22"/>
        </w:rPr>
      </w:pPr>
      <w:r w:rsidRPr="7A33E985">
        <w:rPr>
          <w:rStyle w:val="normaltextrun1"/>
          <w:rFonts w:ascii="Arial" w:hAnsi="Arial" w:cs="Arial"/>
          <w:sz w:val="22"/>
          <w:szCs w:val="22"/>
        </w:rPr>
        <w:t xml:space="preserve">Individual surveys of network leaders as well as focus group interviews with Educational Services network leaders, school network leaders and participants of networks highlighted that curriculum networks provided a safe environment where educational practitioners could come together to work collaboratively and collegially to share best practice. </w:t>
      </w:r>
    </w:p>
    <w:p w14:paraId="604A507D" w14:textId="77777777" w:rsidR="005673BA" w:rsidRDefault="005673BA" w:rsidP="005673BA">
      <w:pPr>
        <w:pStyle w:val="paragraph"/>
        <w:jc w:val="both"/>
        <w:textAlignment w:val="baseline"/>
        <w:rPr>
          <w:rStyle w:val="normaltextrun1"/>
          <w:rFonts w:ascii="Arial" w:hAnsi="Arial" w:cs="Arial"/>
          <w:sz w:val="22"/>
          <w:szCs w:val="22"/>
        </w:rPr>
      </w:pPr>
    </w:p>
    <w:p w14:paraId="1DFEC0E6" w14:textId="77777777" w:rsidR="005673BA" w:rsidRPr="007F3EBC" w:rsidRDefault="005673BA" w:rsidP="005673BA">
      <w:pPr>
        <w:pStyle w:val="paragraph"/>
        <w:jc w:val="both"/>
        <w:textAlignment w:val="baseline"/>
        <w:rPr>
          <w:rStyle w:val="normaltextrun1"/>
          <w:rFonts w:ascii="Arial" w:hAnsi="Arial" w:cs="Arial"/>
          <w:sz w:val="22"/>
          <w:szCs w:val="22"/>
        </w:rPr>
      </w:pPr>
      <w:r w:rsidRPr="3357497E">
        <w:rPr>
          <w:rStyle w:val="normaltextrun1"/>
          <w:rFonts w:ascii="Arial" w:hAnsi="Arial" w:cs="Arial"/>
          <w:sz w:val="22"/>
          <w:szCs w:val="22"/>
        </w:rPr>
        <w:t xml:space="preserve">A ‘ground up’ approach with strong school leader support was the most effective and productive model as it is </w:t>
      </w:r>
      <w:r>
        <w:rPr>
          <w:rStyle w:val="normaltextrun1"/>
          <w:rFonts w:ascii="Arial" w:hAnsi="Arial" w:cs="Arial"/>
          <w:sz w:val="22"/>
          <w:szCs w:val="22"/>
        </w:rPr>
        <w:t>the</w:t>
      </w:r>
      <w:r w:rsidRPr="3357497E">
        <w:rPr>
          <w:rStyle w:val="normaltextrun1"/>
          <w:rFonts w:ascii="Arial" w:hAnsi="Arial" w:cs="Arial"/>
          <w:sz w:val="22"/>
          <w:szCs w:val="22"/>
        </w:rPr>
        <w:t xml:space="preserve"> autonomy </w:t>
      </w:r>
      <w:r>
        <w:rPr>
          <w:rStyle w:val="normaltextrun1"/>
          <w:rFonts w:ascii="Arial" w:hAnsi="Arial" w:cs="Arial"/>
          <w:sz w:val="22"/>
          <w:szCs w:val="22"/>
        </w:rPr>
        <w:t>coupled with</w:t>
      </w:r>
      <w:r w:rsidRPr="3357497E">
        <w:rPr>
          <w:rStyle w:val="normaltextrun1"/>
          <w:rFonts w:ascii="Arial" w:hAnsi="Arial" w:cs="Arial"/>
          <w:sz w:val="22"/>
          <w:szCs w:val="22"/>
        </w:rPr>
        <w:t xml:space="preserve"> a shared purpose and vision that these curriculum networks were most able to provide authentic opportunities for mentoring and capacity building.</w:t>
      </w:r>
    </w:p>
    <w:p w14:paraId="513B0A33" w14:textId="77777777" w:rsidR="005673BA" w:rsidRPr="007F3EBC" w:rsidRDefault="005673BA" w:rsidP="005673BA">
      <w:pPr>
        <w:pStyle w:val="paragraph"/>
        <w:jc w:val="both"/>
        <w:textAlignment w:val="baseline"/>
        <w:rPr>
          <w:rStyle w:val="normaltextrun1"/>
          <w:rFonts w:ascii="Arial" w:hAnsi="Arial" w:cs="Arial"/>
          <w:sz w:val="22"/>
          <w:szCs w:val="22"/>
        </w:rPr>
      </w:pPr>
    </w:p>
    <w:p w14:paraId="61032DC7" w14:textId="77777777" w:rsidR="005673BA" w:rsidRDefault="005673BA" w:rsidP="005673BA">
      <w:pPr>
        <w:pStyle w:val="paragraph"/>
        <w:jc w:val="both"/>
        <w:textAlignment w:val="baseline"/>
        <w:rPr>
          <w:rFonts w:ascii="Calibri" w:hAnsi="Calibri" w:cs="Calibri"/>
          <w:sz w:val="22"/>
          <w:szCs w:val="22"/>
          <w:lang w:val="en-US"/>
        </w:rPr>
      </w:pPr>
      <w:r w:rsidRPr="3357497E">
        <w:rPr>
          <w:rStyle w:val="normaltextrun1"/>
          <w:rFonts w:ascii="Arial" w:hAnsi="Arial" w:cs="Arial"/>
          <w:b/>
          <w:bCs/>
          <w:sz w:val="22"/>
          <w:szCs w:val="22"/>
        </w:rPr>
        <w:t>A curriculum network provides a collaborative and supportive environment for:</w:t>
      </w:r>
      <w:r w:rsidRPr="3357497E">
        <w:rPr>
          <w:rStyle w:val="eop"/>
          <w:rFonts w:ascii="Arial" w:hAnsi="Arial" w:cs="Arial"/>
          <w:sz w:val="22"/>
          <w:szCs w:val="22"/>
          <w:lang w:val="en-US"/>
        </w:rPr>
        <w:t> </w:t>
      </w:r>
    </w:p>
    <w:p w14:paraId="520010AC" w14:textId="77777777" w:rsidR="005673BA" w:rsidRDefault="005673BA" w:rsidP="005673BA">
      <w:pPr>
        <w:pStyle w:val="paragraph"/>
        <w:numPr>
          <w:ilvl w:val="1"/>
          <w:numId w:val="26"/>
        </w:numPr>
        <w:ind w:left="1418" w:hanging="709"/>
        <w:jc w:val="both"/>
        <w:textAlignment w:val="baseline"/>
        <w:rPr>
          <w:rFonts w:ascii="Calibri" w:hAnsi="Calibri" w:cs="Calibri"/>
          <w:sz w:val="22"/>
          <w:szCs w:val="22"/>
          <w:lang w:val="en-US"/>
        </w:rPr>
      </w:pPr>
      <w:r w:rsidRPr="3357497E">
        <w:rPr>
          <w:rStyle w:val="normaltextrun1"/>
          <w:rFonts w:ascii="Arial" w:hAnsi="Arial" w:cs="Arial"/>
          <w:sz w:val="22"/>
          <w:szCs w:val="22"/>
        </w:rPr>
        <w:t>Curriculum leadership to develop expertise and capacity building within a Key Learning Area. </w:t>
      </w:r>
      <w:r w:rsidRPr="3357497E">
        <w:rPr>
          <w:rStyle w:val="eop"/>
          <w:rFonts w:ascii="Arial" w:hAnsi="Arial" w:cs="Arial"/>
          <w:sz w:val="22"/>
          <w:szCs w:val="22"/>
          <w:lang w:val="en-US"/>
        </w:rPr>
        <w:t> </w:t>
      </w:r>
    </w:p>
    <w:p w14:paraId="678C671B" w14:textId="77777777" w:rsidR="005673BA" w:rsidRDefault="005673BA" w:rsidP="005673BA">
      <w:pPr>
        <w:pStyle w:val="paragraph"/>
        <w:numPr>
          <w:ilvl w:val="1"/>
          <w:numId w:val="26"/>
        </w:numPr>
        <w:ind w:left="1418" w:hanging="709"/>
        <w:jc w:val="both"/>
        <w:textAlignment w:val="baseline"/>
        <w:rPr>
          <w:rFonts w:ascii="Calibri" w:hAnsi="Calibri" w:cs="Calibri"/>
          <w:sz w:val="22"/>
          <w:szCs w:val="22"/>
          <w:lang w:val="en-US"/>
        </w:rPr>
      </w:pPr>
      <w:r w:rsidRPr="3357497E">
        <w:rPr>
          <w:rStyle w:val="normaltextrun1"/>
          <w:rFonts w:ascii="Arial" w:hAnsi="Arial" w:cs="Arial"/>
          <w:sz w:val="22"/>
          <w:szCs w:val="22"/>
        </w:rPr>
        <w:t>Explicit and contextually tailored quality professional learning driving evidence-based practice aimed at creating collective efficacy.</w:t>
      </w:r>
      <w:r w:rsidRPr="3357497E">
        <w:rPr>
          <w:rStyle w:val="eop"/>
          <w:rFonts w:ascii="Arial" w:hAnsi="Arial" w:cs="Arial"/>
          <w:sz w:val="22"/>
          <w:szCs w:val="22"/>
          <w:lang w:val="en-US"/>
        </w:rPr>
        <w:t> </w:t>
      </w:r>
    </w:p>
    <w:p w14:paraId="105C61BC" w14:textId="77777777" w:rsidR="005673BA" w:rsidRDefault="005673BA" w:rsidP="005673BA">
      <w:pPr>
        <w:pStyle w:val="paragraph"/>
        <w:numPr>
          <w:ilvl w:val="1"/>
          <w:numId w:val="26"/>
        </w:numPr>
        <w:ind w:left="1418" w:hanging="709"/>
        <w:jc w:val="both"/>
        <w:textAlignment w:val="baseline"/>
        <w:rPr>
          <w:rFonts w:ascii="Calibri" w:hAnsi="Calibri" w:cs="Calibri"/>
          <w:sz w:val="22"/>
          <w:szCs w:val="22"/>
          <w:lang w:val="en-US"/>
        </w:rPr>
      </w:pPr>
      <w:r w:rsidRPr="3357497E">
        <w:rPr>
          <w:rStyle w:val="normaltextrun1"/>
          <w:rFonts w:ascii="Arial" w:hAnsi="Arial" w:cs="Arial"/>
          <w:sz w:val="22"/>
          <w:szCs w:val="22"/>
        </w:rPr>
        <w:t>Sharing of high-quality informed practice and teaching resources reflective of NSW syllabuses focusing on improving student outcomes. </w:t>
      </w:r>
      <w:r w:rsidRPr="3357497E">
        <w:rPr>
          <w:rStyle w:val="eop"/>
          <w:rFonts w:ascii="Arial" w:hAnsi="Arial" w:cs="Arial"/>
          <w:sz w:val="22"/>
          <w:szCs w:val="22"/>
          <w:lang w:val="en-US"/>
        </w:rPr>
        <w:t> </w:t>
      </w:r>
    </w:p>
    <w:p w14:paraId="431E247E" w14:textId="77777777" w:rsidR="005673BA" w:rsidRDefault="005673BA" w:rsidP="005673BA">
      <w:pPr>
        <w:pStyle w:val="paragraph"/>
        <w:ind w:left="360"/>
        <w:textAlignment w:val="baseline"/>
        <w:rPr>
          <w:rFonts w:ascii="Calibri" w:hAnsi="Calibri" w:cs="Calibri"/>
          <w:sz w:val="22"/>
          <w:szCs w:val="22"/>
          <w:lang w:val="en-US"/>
        </w:rPr>
      </w:pPr>
      <w:r>
        <w:rPr>
          <w:rStyle w:val="eop"/>
          <w:rFonts w:ascii="Arial" w:hAnsi="Arial" w:cs="Arial"/>
          <w:sz w:val="22"/>
          <w:szCs w:val="22"/>
          <w:lang w:val="en-US"/>
        </w:rPr>
        <w:t> </w:t>
      </w:r>
    </w:p>
    <w:p w14:paraId="766ABC47" w14:textId="77777777" w:rsidR="005673BA" w:rsidRPr="007F3EBC" w:rsidRDefault="005673BA" w:rsidP="005673BA">
      <w:pPr>
        <w:pStyle w:val="paragraph"/>
        <w:shd w:val="clear" w:color="auto" w:fill="44546A" w:themeFill="text2"/>
        <w:textAlignment w:val="baseline"/>
        <w:rPr>
          <w:rFonts w:ascii="Calibri" w:hAnsi="Calibri" w:cs="Calibri"/>
          <w:color w:val="FFFFFF" w:themeColor="background1"/>
          <w:sz w:val="28"/>
          <w:szCs w:val="28"/>
          <w:lang w:val="en-US"/>
        </w:rPr>
      </w:pPr>
      <w:r>
        <w:rPr>
          <w:rStyle w:val="normaltextrun1"/>
          <w:rFonts w:ascii="Arial" w:hAnsi="Arial" w:cs="Arial"/>
          <w:b/>
          <w:bCs/>
          <w:color w:val="FFFFFF" w:themeColor="background1"/>
          <w:sz w:val="28"/>
          <w:szCs w:val="28"/>
        </w:rPr>
        <w:t xml:space="preserve">How the DoE can support curriculum networks  </w:t>
      </w:r>
    </w:p>
    <w:p w14:paraId="77C5ED12" w14:textId="77777777" w:rsidR="005673BA" w:rsidRDefault="005673BA" w:rsidP="005673BA">
      <w:pPr>
        <w:pStyle w:val="paragraph"/>
        <w:textAlignment w:val="baseline"/>
        <w:rPr>
          <w:rStyle w:val="normaltextrun1"/>
          <w:rFonts w:ascii="Calibri" w:hAnsi="Calibri" w:cs="Calibri"/>
          <w:sz w:val="22"/>
          <w:szCs w:val="22"/>
          <w:lang w:val="en-US"/>
        </w:rPr>
      </w:pPr>
    </w:p>
    <w:p w14:paraId="7F24C059" w14:textId="77777777" w:rsidR="005673BA" w:rsidRDefault="005673BA" w:rsidP="005673BA">
      <w:pPr>
        <w:pStyle w:val="paragraph"/>
        <w:jc w:val="both"/>
        <w:textAlignment w:val="baseline"/>
        <w:rPr>
          <w:rStyle w:val="normaltextrun1"/>
          <w:rFonts w:ascii="Arial" w:hAnsi="Arial" w:cs="Arial"/>
          <w:sz w:val="22"/>
          <w:szCs w:val="22"/>
          <w:lang w:val="en-US"/>
        </w:rPr>
      </w:pPr>
      <w:r w:rsidRPr="3357497E">
        <w:rPr>
          <w:rStyle w:val="normaltextrun1"/>
          <w:rFonts w:ascii="Arial" w:hAnsi="Arial" w:cs="Arial"/>
          <w:sz w:val="22"/>
          <w:szCs w:val="22"/>
          <w:lang w:val="en-US"/>
        </w:rPr>
        <w:t>As a result of the key findings and the research undertaken throughout this project, it is concluded that the following recommendations of support are provided to schools across NSW to review existing curriculum networks to make them more effective and sustainable or to establish a new curriculum network.</w:t>
      </w:r>
    </w:p>
    <w:p w14:paraId="3FF41D6E" w14:textId="77777777" w:rsidR="005673BA" w:rsidRPr="007F3EBC" w:rsidRDefault="005673BA" w:rsidP="005673BA">
      <w:pPr>
        <w:pStyle w:val="paragraph"/>
        <w:jc w:val="both"/>
        <w:textAlignment w:val="baseline"/>
        <w:rPr>
          <w:rStyle w:val="normaltextrun1"/>
          <w:rFonts w:ascii="Arial" w:hAnsi="Arial" w:cs="Arial"/>
          <w:sz w:val="22"/>
          <w:szCs w:val="22"/>
          <w:lang w:val="en-US"/>
        </w:rPr>
      </w:pPr>
    </w:p>
    <w:p w14:paraId="1319CB9F" w14:textId="77777777" w:rsidR="005673BA" w:rsidRDefault="005673BA" w:rsidP="005673BA">
      <w:pPr>
        <w:pStyle w:val="paragraph"/>
        <w:numPr>
          <w:ilvl w:val="1"/>
          <w:numId w:val="26"/>
        </w:numPr>
        <w:ind w:left="720" w:firstLine="0"/>
        <w:jc w:val="both"/>
        <w:textAlignment w:val="baseline"/>
        <w:rPr>
          <w:rFonts w:ascii="Calibri" w:hAnsi="Calibri" w:cs="Calibri"/>
          <w:sz w:val="22"/>
          <w:szCs w:val="22"/>
          <w:lang w:val="en-US"/>
        </w:rPr>
      </w:pPr>
      <w:r w:rsidRPr="3357497E">
        <w:rPr>
          <w:rStyle w:val="normaltextrun1"/>
          <w:rFonts w:ascii="Arial" w:hAnsi="Arial" w:cs="Arial"/>
          <w:sz w:val="22"/>
          <w:szCs w:val="22"/>
        </w:rPr>
        <w:t>DoE L&amp;T Directorate Curriculum Network Project Fact Sheet (add to appendix)</w:t>
      </w:r>
      <w:r w:rsidRPr="3357497E">
        <w:rPr>
          <w:rStyle w:val="eop"/>
          <w:rFonts w:ascii="Arial" w:hAnsi="Arial" w:cs="Arial"/>
          <w:sz w:val="22"/>
          <w:szCs w:val="22"/>
          <w:lang w:val="en-US"/>
        </w:rPr>
        <w:t> </w:t>
      </w:r>
    </w:p>
    <w:p w14:paraId="5FA55140" w14:textId="77777777" w:rsidR="005673BA" w:rsidRDefault="005673BA" w:rsidP="005673BA">
      <w:pPr>
        <w:pStyle w:val="paragraph"/>
        <w:numPr>
          <w:ilvl w:val="1"/>
          <w:numId w:val="26"/>
        </w:numPr>
        <w:ind w:left="720" w:firstLine="0"/>
        <w:jc w:val="both"/>
        <w:textAlignment w:val="baseline"/>
        <w:rPr>
          <w:rFonts w:ascii="Calibri" w:hAnsi="Calibri" w:cs="Calibri"/>
          <w:sz w:val="22"/>
          <w:szCs w:val="22"/>
          <w:lang w:val="en-US"/>
        </w:rPr>
      </w:pPr>
      <w:r w:rsidRPr="3357497E">
        <w:rPr>
          <w:rStyle w:val="normaltextrun1"/>
          <w:rFonts w:ascii="Arial" w:hAnsi="Arial" w:cs="Arial"/>
          <w:sz w:val="22"/>
          <w:szCs w:val="22"/>
        </w:rPr>
        <w:t>Curriculum Networks DoE Website</w:t>
      </w:r>
      <w:r w:rsidRPr="3357497E">
        <w:rPr>
          <w:rStyle w:val="normaltextrun1"/>
          <w:rFonts w:ascii="Arial" w:hAnsi="Arial" w:cs="Arial"/>
          <w:b/>
          <w:bCs/>
          <w:sz w:val="22"/>
          <w:szCs w:val="22"/>
        </w:rPr>
        <w:t xml:space="preserve"> </w:t>
      </w:r>
      <w:r w:rsidRPr="3357497E">
        <w:rPr>
          <w:rStyle w:val="normaltextrun1"/>
          <w:rFonts w:ascii="Arial" w:hAnsi="Arial" w:cs="Arial"/>
          <w:sz w:val="22"/>
          <w:szCs w:val="22"/>
        </w:rPr>
        <w:t>(insert Home page PowerPoint slide)</w:t>
      </w:r>
      <w:r w:rsidRPr="3357497E">
        <w:rPr>
          <w:rStyle w:val="eop"/>
          <w:rFonts w:ascii="Arial" w:hAnsi="Arial" w:cs="Arial"/>
          <w:sz w:val="22"/>
          <w:szCs w:val="22"/>
          <w:lang w:val="en-US"/>
        </w:rPr>
        <w:t> </w:t>
      </w:r>
    </w:p>
    <w:p w14:paraId="642AF0D2" w14:textId="77777777" w:rsidR="005673BA" w:rsidRDefault="005673BA" w:rsidP="005673BA">
      <w:pPr>
        <w:pStyle w:val="paragraph"/>
        <w:numPr>
          <w:ilvl w:val="1"/>
          <w:numId w:val="26"/>
        </w:numPr>
        <w:ind w:left="1418" w:hanging="709"/>
        <w:jc w:val="both"/>
        <w:textAlignment w:val="baseline"/>
        <w:rPr>
          <w:rFonts w:ascii="Calibri" w:hAnsi="Calibri" w:cs="Calibri"/>
          <w:sz w:val="22"/>
          <w:szCs w:val="22"/>
          <w:lang w:val="en-US"/>
        </w:rPr>
      </w:pPr>
      <w:r w:rsidRPr="3357497E">
        <w:rPr>
          <w:rStyle w:val="normaltextrun1"/>
          <w:rFonts w:ascii="Arial" w:hAnsi="Arial" w:cs="Arial"/>
          <w:sz w:val="22"/>
          <w:szCs w:val="22"/>
        </w:rPr>
        <w:t>Curriculum Network Resources (add sample templates in appendix – agenda, action plan, curriculum network leader checklist, EOI etc)</w:t>
      </w:r>
      <w:r w:rsidRPr="3357497E">
        <w:rPr>
          <w:rStyle w:val="eop"/>
          <w:rFonts w:ascii="Arial" w:hAnsi="Arial" w:cs="Arial"/>
          <w:sz w:val="22"/>
          <w:szCs w:val="22"/>
          <w:lang w:val="en-US"/>
        </w:rPr>
        <w:t> </w:t>
      </w:r>
    </w:p>
    <w:p w14:paraId="5E6589B2" w14:textId="77777777" w:rsidR="005673BA" w:rsidRPr="00D574CE" w:rsidRDefault="005673BA" w:rsidP="005673BA">
      <w:pPr>
        <w:pStyle w:val="paragraph"/>
        <w:numPr>
          <w:ilvl w:val="1"/>
          <w:numId w:val="26"/>
        </w:numPr>
        <w:ind w:left="1418" w:hanging="709"/>
        <w:jc w:val="both"/>
        <w:textAlignment w:val="baseline"/>
        <w:rPr>
          <w:rStyle w:val="eop"/>
          <w:rFonts w:ascii="Calibri" w:hAnsi="Calibri" w:cs="Calibri"/>
          <w:sz w:val="22"/>
          <w:szCs w:val="22"/>
          <w:lang w:val="en-US"/>
        </w:rPr>
      </w:pPr>
      <w:r w:rsidRPr="3357497E">
        <w:rPr>
          <w:rStyle w:val="normaltextrun1"/>
          <w:rFonts w:ascii="Arial" w:hAnsi="Arial" w:cs="Arial"/>
          <w:sz w:val="22"/>
          <w:szCs w:val="22"/>
        </w:rPr>
        <w:t>Self-Assessment Tool (aligned to the SEF and supporting EV – add self-assessment tool in appendix)</w:t>
      </w:r>
      <w:r w:rsidRPr="3357497E">
        <w:rPr>
          <w:rStyle w:val="eop"/>
          <w:rFonts w:ascii="Arial" w:hAnsi="Arial" w:cs="Arial"/>
          <w:sz w:val="22"/>
          <w:szCs w:val="22"/>
          <w:lang w:val="en-US"/>
        </w:rPr>
        <w:t> </w:t>
      </w:r>
    </w:p>
    <w:p w14:paraId="78605098" w14:textId="77777777" w:rsidR="005673BA" w:rsidRDefault="005673BA" w:rsidP="005673BA">
      <w:pPr>
        <w:pStyle w:val="paragraph"/>
        <w:jc w:val="both"/>
        <w:textAlignment w:val="baseline"/>
        <w:rPr>
          <w:rFonts w:ascii="Calibri" w:hAnsi="Calibri" w:cs="Calibri"/>
          <w:sz w:val="22"/>
          <w:szCs w:val="22"/>
          <w:lang w:val="en-US"/>
        </w:rPr>
      </w:pPr>
    </w:p>
    <w:p w14:paraId="2200DCBE" w14:textId="77777777" w:rsidR="005673BA" w:rsidRDefault="005673BA" w:rsidP="005673BA">
      <w:pPr>
        <w:pStyle w:val="paragraph"/>
        <w:ind w:left="360"/>
        <w:textAlignment w:val="baseline"/>
        <w:rPr>
          <w:rFonts w:ascii="Calibri" w:hAnsi="Calibri" w:cs="Calibri"/>
          <w:sz w:val="22"/>
          <w:szCs w:val="22"/>
          <w:lang w:val="en-US"/>
        </w:rPr>
      </w:pPr>
      <w:r>
        <w:rPr>
          <w:rStyle w:val="eop"/>
          <w:rFonts w:ascii="Arial" w:hAnsi="Arial" w:cs="Arial"/>
          <w:sz w:val="22"/>
          <w:szCs w:val="22"/>
          <w:lang w:val="en-US"/>
        </w:rPr>
        <w:t> </w:t>
      </w:r>
    </w:p>
    <w:p w14:paraId="162132E0" w14:textId="77777777" w:rsidR="005673BA" w:rsidRPr="00D574CE" w:rsidRDefault="005673BA" w:rsidP="005673BA">
      <w:pPr>
        <w:pStyle w:val="paragraph"/>
        <w:shd w:val="clear" w:color="auto" w:fill="44546A" w:themeFill="text2"/>
        <w:textAlignment w:val="baseline"/>
        <w:rPr>
          <w:rFonts w:ascii="Calibri" w:hAnsi="Calibri" w:cs="Calibri"/>
          <w:color w:val="FFFFFF" w:themeColor="background1"/>
          <w:sz w:val="28"/>
          <w:szCs w:val="28"/>
          <w:lang w:val="en-US"/>
        </w:rPr>
      </w:pPr>
      <w:r w:rsidRPr="00D574CE">
        <w:rPr>
          <w:rStyle w:val="normaltextrun1"/>
          <w:rFonts w:ascii="Arial" w:hAnsi="Arial" w:cs="Arial"/>
          <w:b/>
          <w:bCs/>
          <w:color w:val="FFFFFF" w:themeColor="background1"/>
          <w:sz w:val="28"/>
          <w:szCs w:val="28"/>
        </w:rPr>
        <w:t>Research</w:t>
      </w:r>
    </w:p>
    <w:p w14:paraId="12A98AA7" w14:textId="77777777" w:rsidR="005673BA" w:rsidRDefault="005673BA" w:rsidP="005673BA">
      <w:pPr>
        <w:pStyle w:val="paragraph"/>
        <w:textAlignment w:val="baseline"/>
        <w:rPr>
          <w:rStyle w:val="normaltextrun1"/>
          <w:rFonts w:ascii="Arial" w:hAnsi="Arial" w:cs="Arial"/>
          <w:sz w:val="22"/>
          <w:szCs w:val="22"/>
        </w:rPr>
      </w:pPr>
    </w:p>
    <w:p w14:paraId="0D38E2E4" w14:textId="77777777" w:rsidR="005673BA" w:rsidRDefault="005673BA" w:rsidP="005673BA">
      <w:pPr>
        <w:pStyle w:val="paragraph"/>
        <w:jc w:val="both"/>
        <w:textAlignment w:val="baseline"/>
        <w:rPr>
          <w:rStyle w:val="normaltextrun1"/>
          <w:rFonts w:ascii="Arial" w:hAnsi="Arial" w:cs="Arial"/>
          <w:sz w:val="22"/>
          <w:szCs w:val="22"/>
        </w:rPr>
      </w:pPr>
      <w:r w:rsidRPr="3357497E">
        <w:rPr>
          <w:rStyle w:val="normaltextrun1"/>
          <w:rFonts w:ascii="Arial" w:hAnsi="Arial" w:cs="Arial"/>
          <w:sz w:val="22"/>
          <w:szCs w:val="22"/>
        </w:rPr>
        <w:t>Reference to School Curriculum Network Literature Search undertaken by CESE (July 2019)</w:t>
      </w:r>
    </w:p>
    <w:p w14:paraId="5A64FD79" w14:textId="77777777" w:rsidR="005673BA" w:rsidRDefault="005673BA" w:rsidP="005673BA">
      <w:pPr>
        <w:pStyle w:val="paragraph"/>
        <w:jc w:val="both"/>
        <w:textAlignment w:val="baseline"/>
        <w:rPr>
          <w:rStyle w:val="normaltextrun1"/>
          <w:rFonts w:ascii="Arial" w:hAnsi="Arial" w:cs="Arial"/>
          <w:sz w:val="22"/>
          <w:szCs w:val="22"/>
        </w:rPr>
      </w:pPr>
    </w:p>
    <w:p w14:paraId="6F5CF115" w14:textId="77777777" w:rsidR="005673BA" w:rsidRPr="001B201D" w:rsidRDefault="005673BA" w:rsidP="005673BA">
      <w:pPr>
        <w:pStyle w:val="paragraph"/>
        <w:jc w:val="both"/>
        <w:textAlignment w:val="baseline"/>
        <w:rPr>
          <w:rFonts w:ascii="Arial" w:hAnsi="Arial" w:cs="Arial"/>
          <w:sz w:val="22"/>
          <w:szCs w:val="22"/>
        </w:rPr>
      </w:pPr>
      <w:r w:rsidRPr="3357497E">
        <w:rPr>
          <w:rFonts w:ascii="Arial" w:hAnsi="Arial" w:cs="Arial"/>
          <w:b/>
          <w:bCs/>
          <w:sz w:val="22"/>
          <w:szCs w:val="22"/>
        </w:rPr>
        <w:t>Challenge: Solidarity with solidity: The case for collaborative professionalism</w:t>
      </w:r>
      <w:r w:rsidRPr="3357497E">
        <w:rPr>
          <w:rFonts w:ascii="Arial" w:hAnsi="Arial" w:cs="Arial"/>
          <w:sz w:val="22"/>
          <w:szCs w:val="22"/>
        </w:rPr>
        <w:t xml:space="preserve"> </w:t>
      </w:r>
      <w:r w:rsidRPr="3357497E">
        <w:rPr>
          <w:rFonts w:ascii="Arial" w:hAnsi="Arial" w:cs="Arial"/>
          <w:b/>
          <w:bCs/>
          <w:sz w:val="22"/>
          <w:szCs w:val="22"/>
        </w:rPr>
        <w:t>(Andy Hargreaves and Michael O’Connor</w:t>
      </w:r>
      <w:r>
        <w:rPr>
          <w:rFonts w:ascii="Arial" w:hAnsi="Arial" w:cs="Arial"/>
          <w:b/>
          <w:bCs/>
          <w:sz w:val="22"/>
          <w:szCs w:val="22"/>
        </w:rPr>
        <w:t xml:space="preserve"> 2018</w:t>
      </w:r>
      <w:r w:rsidRPr="3357497E">
        <w:rPr>
          <w:rFonts w:ascii="Arial" w:hAnsi="Arial" w:cs="Arial"/>
          <w:b/>
          <w:bCs/>
          <w:sz w:val="22"/>
          <w:szCs w:val="22"/>
        </w:rPr>
        <w:t>)</w:t>
      </w:r>
    </w:p>
    <w:p w14:paraId="5B99A292" w14:textId="77777777" w:rsidR="005673BA" w:rsidRPr="001B201D" w:rsidRDefault="005673BA" w:rsidP="005673BA">
      <w:pPr>
        <w:pStyle w:val="paragraph"/>
        <w:numPr>
          <w:ilvl w:val="0"/>
          <w:numId w:val="40"/>
        </w:numPr>
        <w:jc w:val="both"/>
        <w:textAlignment w:val="baseline"/>
        <w:rPr>
          <w:rFonts w:ascii="Arial" w:hAnsi="Arial" w:cs="Arial"/>
          <w:sz w:val="22"/>
          <w:szCs w:val="22"/>
        </w:rPr>
      </w:pPr>
      <w:r w:rsidRPr="3357497E">
        <w:rPr>
          <w:rFonts w:ascii="Arial" w:hAnsi="Arial" w:cs="Arial"/>
          <w:sz w:val="22"/>
          <w:szCs w:val="22"/>
        </w:rPr>
        <w:t>the most successful and sustainable efforts are characterized by both solidity and solidarity, meaning that they draw on both expert knowledge and strong collegial relationships, creating what the authors call collaborative professionalism</w:t>
      </w:r>
    </w:p>
    <w:p w14:paraId="2FFEA344" w14:textId="77777777" w:rsidR="005673BA" w:rsidRDefault="005673BA" w:rsidP="005673BA">
      <w:pPr>
        <w:pStyle w:val="paragraph"/>
        <w:jc w:val="both"/>
        <w:rPr>
          <w:rFonts w:ascii="Arial" w:hAnsi="Arial" w:cs="Arial"/>
          <w:b/>
          <w:bCs/>
          <w:sz w:val="22"/>
          <w:szCs w:val="22"/>
        </w:rPr>
      </w:pPr>
    </w:p>
    <w:p w14:paraId="56CA3494" w14:textId="77777777" w:rsidR="005673BA" w:rsidRPr="001B201D" w:rsidRDefault="005673BA" w:rsidP="005673BA">
      <w:pPr>
        <w:pStyle w:val="paragraph"/>
        <w:jc w:val="both"/>
        <w:textAlignment w:val="baseline"/>
        <w:rPr>
          <w:rFonts w:ascii="Arial" w:hAnsi="Arial" w:cs="Arial"/>
          <w:sz w:val="22"/>
          <w:szCs w:val="22"/>
        </w:rPr>
      </w:pPr>
      <w:r w:rsidRPr="3357497E">
        <w:rPr>
          <w:rFonts w:ascii="Arial" w:hAnsi="Arial" w:cs="Arial"/>
          <w:b/>
          <w:bCs/>
          <w:sz w:val="22"/>
          <w:szCs w:val="22"/>
        </w:rPr>
        <w:t>Making progress possible: a conversation with Michael Fullan (Thiers 2017)</w:t>
      </w:r>
    </w:p>
    <w:p w14:paraId="264FF98B" w14:textId="77777777" w:rsidR="005673BA" w:rsidRPr="001B201D" w:rsidRDefault="005673BA" w:rsidP="005673BA">
      <w:pPr>
        <w:pStyle w:val="paragraph"/>
        <w:numPr>
          <w:ilvl w:val="0"/>
          <w:numId w:val="32"/>
        </w:numPr>
        <w:jc w:val="both"/>
        <w:textAlignment w:val="baseline"/>
        <w:rPr>
          <w:rFonts w:ascii="Arial" w:hAnsi="Arial" w:cs="Arial"/>
          <w:sz w:val="22"/>
          <w:szCs w:val="22"/>
        </w:rPr>
      </w:pPr>
      <w:r w:rsidRPr="3357497E">
        <w:rPr>
          <w:rFonts w:ascii="Arial" w:hAnsi="Arial" w:cs="Arial"/>
          <w:sz w:val="22"/>
          <w:szCs w:val="22"/>
        </w:rPr>
        <w:t>fostering collaborative professionalism in schools, external and internal accountability, and educational leadership that make progress possible</w:t>
      </w:r>
    </w:p>
    <w:p w14:paraId="652512ED" w14:textId="77777777" w:rsidR="005673BA" w:rsidRPr="001B201D" w:rsidRDefault="005673BA" w:rsidP="005673BA">
      <w:pPr>
        <w:pStyle w:val="paragraph"/>
        <w:numPr>
          <w:ilvl w:val="0"/>
          <w:numId w:val="32"/>
        </w:numPr>
        <w:jc w:val="both"/>
        <w:textAlignment w:val="baseline"/>
        <w:rPr>
          <w:rStyle w:val="eop"/>
          <w:rFonts w:ascii="Arial" w:hAnsi="Arial" w:cs="Arial"/>
          <w:sz w:val="22"/>
          <w:szCs w:val="22"/>
        </w:rPr>
      </w:pPr>
      <w:r w:rsidRPr="3357497E">
        <w:rPr>
          <w:rFonts w:ascii="Arial" w:hAnsi="Arial" w:cs="Arial"/>
          <w:sz w:val="22"/>
          <w:szCs w:val="22"/>
        </w:rPr>
        <w:t>we need to infuse collaborative professionalism throughout schools with a focus on deep learning for all students.</w:t>
      </w:r>
      <w:r w:rsidRPr="3357497E">
        <w:rPr>
          <w:rStyle w:val="normaltextrun1"/>
          <w:rFonts w:ascii="Arial" w:hAnsi="Arial" w:cs="Arial"/>
          <w:sz w:val="22"/>
          <w:szCs w:val="22"/>
        </w:rPr>
        <w:t> </w:t>
      </w:r>
      <w:r w:rsidRPr="3357497E">
        <w:rPr>
          <w:rStyle w:val="eop"/>
          <w:rFonts w:ascii="Arial" w:hAnsi="Arial" w:cs="Arial"/>
          <w:sz w:val="22"/>
          <w:szCs w:val="22"/>
          <w:lang w:val="en-US"/>
        </w:rPr>
        <w:t> </w:t>
      </w:r>
    </w:p>
    <w:p w14:paraId="5A53E83C" w14:textId="77777777" w:rsidR="005673BA" w:rsidRPr="001B201D" w:rsidRDefault="005673BA" w:rsidP="005673BA">
      <w:pPr>
        <w:pStyle w:val="paragraph"/>
        <w:jc w:val="both"/>
        <w:textAlignment w:val="baseline"/>
        <w:rPr>
          <w:rFonts w:ascii="Arial" w:hAnsi="Arial" w:cs="Arial"/>
          <w:sz w:val="22"/>
          <w:szCs w:val="22"/>
        </w:rPr>
      </w:pPr>
    </w:p>
    <w:p w14:paraId="60013357" w14:textId="77777777" w:rsidR="005673BA" w:rsidRPr="001B201D" w:rsidRDefault="005673BA" w:rsidP="005673BA">
      <w:pPr>
        <w:pStyle w:val="paragraph"/>
        <w:jc w:val="both"/>
        <w:textAlignment w:val="baseline"/>
        <w:rPr>
          <w:rFonts w:ascii="Arial" w:hAnsi="Arial" w:cs="Arial"/>
          <w:b/>
          <w:bCs/>
          <w:sz w:val="22"/>
          <w:szCs w:val="22"/>
        </w:rPr>
      </w:pPr>
    </w:p>
    <w:p w14:paraId="291B7FE0" w14:textId="77777777" w:rsidR="005673BA" w:rsidRPr="001B201D" w:rsidRDefault="005673BA" w:rsidP="005673BA">
      <w:pPr>
        <w:pStyle w:val="paragraph"/>
        <w:jc w:val="both"/>
        <w:textAlignment w:val="baseline"/>
        <w:rPr>
          <w:rFonts w:ascii="Arial" w:hAnsi="Arial" w:cs="Arial"/>
          <w:b/>
          <w:bCs/>
          <w:sz w:val="22"/>
          <w:szCs w:val="22"/>
        </w:rPr>
      </w:pPr>
      <w:r w:rsidRPr="3357497E">
        <w:rPr>
          <w:rFonts w:ascii="Arial" w:hAnsi="Arial" w:cs="Arial"/>
          <w:b/>
          <w:bCs/>
          <w:sz w:val="22"/>
          <w:szCs w:val="22"/>
        </w:rPr>
        <w:t>Theoretical Framework Development (H Timperley, Guskey, M Fullan &amp; J Quinn, F Whalan, J Wiley &amp; Sons, A Hargreaves</w:t>
      </w:r>
      <w:r>
        <w:rPr>
          <w:rFonts w:ascii="Arial" w:hAnsi="Arial" w:cs="Arial"/>
          <w:b/>
          <w:bCs/>
          <w:sz w:val="22"/>
          <w:szCs w:val="22"/>
        </w:rPr>
        <w:t xml:space="preserve"> 2017</w:t>
      </w:r>
      <w:r w:rsidRPr="3357497E">
        <w:rPr>
          <w:rFonts w:ascii="Arial" w:hAnsi="Arial" w:cs="Arial"/>
          <w:b/>
          <w:bCs/>
          <w:sz w:val="22"/>
          <w:szCs w:val="22"/>
        </w:rPr>
        <w:t>)</w:t>
      </w:r>
    </w:p>
    <w:p w14:paraId="1F05841A" w14:textId="77777777" w:rsidR="005673BA" w:rsidRPr="001B201D" w:rsidRDefault="005673BA" w:rsidP="005673BA">
      <w:pPr>
        <w:pStyle w:val="paragraph"/>
        <w:numPr>
          <w:ilvl w:val="0"/>
          <w:numId w:val="32"/>
        </w:numPr>
        <w:jc w:val="both"/>
        <w:textAlignment w:val="baseline"/>
        <w:rPr>
          <w:rFonts w:ascii="Arial" w:hAnsi="Arial" w:cs="Arial"/>
          <w:sz w:val="22"/>
          <w:szCs w:val="22"/>
        </w:rPr>
      </w:pPr>
      <w:r w:rsidRPr="3357497E">
        <w:rPr>
          <w:rFonts w:ascii="Arial" w:hAnsi="Arial" w:cs="Arial"/>
          <w:sz w:val="22"/>
          <w:szCs w:val="22"/>
        </w:rPr>
        <w:t>There needs to be a transfer of learning into practice</w:t>
      </w:r>
    </w:p>
    <w:p w14:paraId="31A9971D" w14:textId="77777777" w:rsidR="005673BA" w:rsidRPr="001B201D" w:rsidRDefault="005673BA" w:rsidP="005673BA">
      <w:pPr>
        <w:pStyle w:val="paragraph"/>
        <w:numPr>
          <w:ilvl w:val="0"/>
          <w:numId w:val="32"/>
        </w:numPr>
        <w:jc w:val="both"/>
        <w:textAlignment w:val="baseline"/>
        <w:rPr>
          <w:rFonts w:ascii="Arial" w:hAnsi="Arial" w:cs="Arial"/>
          <w:sz w:val="22"/>
          <w:szCs w:val="22"/>
        </w:rPr>
      </w:pPr>
      <w:r w:rsidRPr="3357497E">
        <w:rPr>
          <w:rFonts w:ascii="Arial" w:hAnsi="Arial" w:cs="Arial"/>
          <w:sz w:val="22"/>
          <w:szCs w:val="22"/>
        </w:rPr>
        <w:t>Relational Trust – This is central to achieving productive collaborative relationships focused on school improvement</w:t>
      </w:r>
    </w:p>
    <w:p w14:paraId="5216F9D1" w14:textId="77777777" w:rsidR="005673BA" w:rsidRPr="001B201D" w:rsidRDefault="005673BA" w:rsidP="005673BA">
      <w:pPr>
        <w:pStyle w:val="paragraph"/>
        <w:numPr>
          <w:ilvl w:val="0"/>
          <w:numId w:val="32"/>
        </w:numPr>
        <w:jc w:val="both"/>
        <w:textAlignment w:val="baseline"/>
        <w:rPr>
          <w:rFonts w:ascii="Arial" w:hAnsi="Arial" w:cs="Arial"/>
          <w:sz w:val="22"/>
          <w:szCs w:val="22"/>
        </w:rPr>
      </w:pPr>
      <w:r w:rsidRPr="3357497E">
        <w:rPr>
          <w:rFonts w:ascii="Arial" w:hAnsi="Arial" w:cs="Arial"/>
          <w:sz w:val="22"/>
          <w:szCs w:val="22"/>
        </w:rPr>
        <w:t>Teachers with a strong sense of collective efficacy believe that they can collectively make a difference in the learning and success of their students</w:t>
      </w:r>
    </w:p>
    <w:p w14:paraId="567AAF4D" w14:textId="77777777" w:rsidR="005673BA" w:rsidRPr="001B201D" w:rsidRDefault="005673BA" w:rsidP="005673BA">
      <w:pPr>
        <w:pStyle w:val="paragraph"/>
        <w:numPr>
          <w:ilvl w:val="0"/>
          <w:numId w:val="32"/>
        </w:numPr>
        <w:jc w:val="both"/>
        <w:textAlignment w:val="baseline"/>
        <w:rPr>
          <w:rFonts w:ascii="Arial" w:hAnsi="Arial" w:cs="Arial"/>
          <w:sz w:val="22"/>
          <w:szCs w:val="22"/>
        </w:rPr>
      </w:pPr>
      <w:r w:rsidRPr="3357497E">
        <w:rPr>
          <w:rFonts w:ascii="Arial" w:hAnsi="Arial" w:cs="Arial"/>
          <w:sz w:val="22"/>
          <w:szCs w:val="22"/>
        </w:rPr>
        <w:t>Highly successful organisations learned from the success of others but never tried to imitate what others do</w:t>
      </w:r>
    </w:p>
    <w:p w14:paraId="3BA3F7C9" w14:textId="77777777" w:rsidR="005673BA" w:rsidRPr="001B201D" w:rsidRDefault="005673BA" w:rsidP="005673BA">
      <w:pPr>
        <w:pStyle w:val="paragraph"/>
        <w:numPr>
          <w:ilvl w:val="0"/>
          <w:numId w:val="32"/>
        </w:numPr>
        <w:jc w:val="both"/>
        <w:textAlignment w:val="baseline"/>
        <w:rPr>
          <w:rFonts w:ascii="Arial" w:hAnsi="Arial" w:cs="Arial"/>
          <w:sz w:val="22"/>
          <w:szCs w:val="22"/>
        </w:rPr>
      </w:pPr>
      <w:r w:rsidRPr="3357497E">
        <w:rPr>
          <w:rFonts w:ascii="Arial" w:hAnsi="Arial" w:cs="Arial"/>
          <w:sz w:val="22"/>
          <w:szCs w:val="22"/>
        </w:rPr>
        <w:t>Leaders from the middle (LFTM) is a powerful strategy</w:t>
      </w:r>
    </w:p>
    <w:p w14:paraId="1C65B98E" w14:textId="77777777" w:rsidR="005673BA" w:rsidRPr="001B201D" w:rsidRDefault="005673BA" w:rsidP="005673BA">
      <w:pPr>
        <w:pStyle w:val="paragraph"/>
        <w:jc w:val="both"/>
        <w:textAlignment w:val="baseline"/>
        <w:rPr>
          <w:rFonts w:ascii="Arial" w:hAnsi="Arial" w:cs="Arial"/>
          <w:sz w:val="22"/>
          <w:szCs w:val="22"/>
        </w:rPr>
      </w:pPr>
    </w:p>
    <w:p w14:paraId="058C46C5" w14:textId="77777777" w:rsidR="005673BA" w:rsidRPr="001B201D" w:rsidRDefault="005673BA" w:rsidP="005673BA">
      <w:pPr>
        <w:pStyle w:val="paragraph"/>
        <w:jc w:val="both"/>
        <w:textAlignment w:val="baseline"/>
        <w:rPr>
          <w:rFonts w:ascii="Arial" w:hAnsi="Arial" w:cs="Arial"/>
          <w:sz w:val="22"/>
          <w:szCs w:val="22"/>
        </w:rPr>
      </w:pPr>
      <w:r w:rsidRPr="3357497E">
        <w:rPr>
          <w:rFonts w:ascii="Arial" w:hAnsi="Arial" w:cs="Arial"/>
          <w:b/>
          <w:bCs/>
          <w:sz w:val="22"/>
          <w:szCs w:val="22"/>
        </w:rPr>
        <w:t>Teacher Professional Learning and Development (H Timperley, A Wilson, H Barrar and I Fung</w:t>
      </w:r>
      <w:r>
        <w:rPr>
          <w:rFonts w:ascii="Arial" w:hAnsi="Arial" w:cs="Arial"/>
          <w:b/>
          <w:bCs/>
          <w:sz w:val="22"/>
          <w:szCs w:val="22"/>
        </w:rPr>
        <w:t xml:space="preserve"> 2008</w:t>
      </w:r>
      <w:r w:rsidRPr="3357497E">
        <w:rPr>
          <w:rFonts w:ascii="Arial" w:hAnsi="Arial" w:cs="Arial"/>
          <w:b/>
          <w:bCs/>
          <w:sz w:val="22"/>
          <w:szCs w:val="22"/>
        </w:rPr>
        <w:t xml:space="preserve">) </w:t>
      </w:r>
    </w:p>
    <w:p w14:paraId="7183A04C" w14:textId="77777777" w:rsidR="005673BA" w:rsidRPr="001B201D" w:rsidRDefault="005673BA" w:rsidP="005673BA">
      <w:pPr>
        <w:pStyle w:val="paragraph"/>
        <w:numPr>
          <w:ilvl w:val="0"/>
          <w:numId w:val="34"/>
        </w:numPr>
        <w:jc w:val="both"/>
        <w:textAlignment w:val="baseline"/>
        <w:rPr>
          <w:rFonts w:ascii="Arial" w:hAnsi="Arial" w:cs="Arial"/>
          <w:sz w:val="22"/>
          <w:szCs w:val="22"/>
        </w:rPr>
      </w:pPr>
      <w:r w:rsidRPr="3357497E">
        <w:rPr>
          <w:rFonts w:ascii="Arial" w:hAnsi="Arial" w:cs="Arial"/>
          <w:sz w:val="22"/>
          <w:szCs w:val="22"/>
        </w:rPr>
        <w:t xml:space="preserve">Seven elements in the professional learning context were identified in the core studies as important for promoting professional learning in ways that impacted positively and substantively on a range of student outcomes: </w:t>
      </w:r>
    </w:p>
    <w:p w14:paraId="61A96E4E" w14:textId="77777777" w:rsidR="005673BA" w:rsidRPr="001B201D" w:rsidRDefault="005673BA" w:rsidP="005673BA">
      <w:pPr>
        <w:pStyle w:val="paragraph"/>
        <w:numPr>
          <w:ilvl w:val="2"/>
          <w:numId w:val="34"/>
        </w:numPr>
        <w:tabs>
          <w:tab w:val="clear" w:pos="2160"/>
          <w:tab w:val="num" w:pos="1843"/>
        </w:tabs>
        <w:ind w:left="1560" w:hanging="567"/>
        <w:jc w:val="both"/>
        <w:textAlignment w:val="baseline"/>
        <w:rPr>
          <w:rFonts w:ascii="Arial" w:hAnsi="Arial" w:cs="Arial"/>
          <w:sz w:val="22"/>
          <w:szCs w:val="22"/>
        </w:rPr>
      </w:pPr>
      <w:r w:rsidRPr="3357497E">
        <w:rPr>
          <w:rFonts w:ascii="Arial" w:hAnsi="Arial" w:cs="Arial"/>
          <w:sz w:val="22"/>
          <w:szCs w:val="22"/>
        </w:rPr>
        <w:t xml:space="preserve">providing sufficient time for extended opportunities to learn and using the time effectively; </w:t>
      </w:r>
    </w:p>
    <w:p w14:paraId="3BF9995A" w14:textId="77777777" w:rsidR="005673BA" w:rsidRPr="001B201D" w:rsidRDefault="005673BA" w:rsidP="005673BA">
      <w:pPr>
        <w:pStyle w:val="paragraph"/>
        <w:numPr>
          <w:ilvl w:val="2"/>
          <w:numId w:val="34"/>
        </w:numPr>
        <w:tabs>
          <w:tab w:val="clear" w:pos="2160"/>
          <w:tab w:val="num" w:pos="1843"/>
        </w:tabs>
        <w:ind w:left="1560" w:hanging="567"/>
        <w:jc w:val="both"/>
        <w:textAlignment w:val="baseline"/>
        <w:rPr>
          <w:rFonts w:ascii="Arial" w:hAnsi="Arial" w:cs="Arial"/>
          <w:sz w:val="22"/>
          <w:szCs w:val="22"/>
        </w:rPr>
      </w:pPr>
      <w:r w:rsidRPr="3357497E">
        <w:rPr>
          <w:rFonts w:ascii="Arial" w:hAnsi="Arial" w:cs="Arial"/>
          <w:sz w:val="22"/>
          <w:szCs w:val="22"/>
        </w:rPr>
        <w:t xml:space="preserve">engaging external expertise; </w:t>
      </w:r>
    </w:p>
    <w:p w14:paraId="717CE490" w14:textId="77777777" w:rsidR="005673BA" w:rsidRPr="001B201D" w:rsidRDefault="005673BA" w:rsidP="005673BA">
      <w:pPr>
        <w:pStyle w:val="paragraph"/>
        <w:numPr>
          <w:ilvl w:val="2"/>
          <w:numId w:val="34"/>
        </w:numPr>
        <w:tabs>
          <w:tab w:val="clear" w:pos="2160"/>
          <w:tab w:val="num" w:pos="1843"/>
        </w:tabs>
        <w:ind w:left="1560" w:hanging="567"/>
        <w:jc w:val="both"/>
        <w:textAlignment w:val="baseline"/>
        <w:rPr>
          <w:rFonts w:ascii="Arial" w:hAnsi="Arial" w:cs="Arial"/>
          <w:sz w:val="22"/>
          <w:szCs w:val="22"/>
        </w:rPr>
      </w:pPr>
      <w:r w:rsidRPr="3357497E">
        <w:rPr>
          <w:rFonts w:ascii="Arial" w:hAnsi="Arial" w:cs="Arial"/>
          <w:sz w:val="22"/>
          <w:szCs w:val="22"/>
        </w:rPr>
        <w:t xml:space="preserve">focusing on engaging teachers in the learning process rather than being concerned about whether they volunteered or not; </w:t>
      </w:r>
    </w:p>
    <w:p w14:paraId="5F596478" w14:textId="77777777" w:rsidR="005673BA" w:rsidRPr="001B201D" w:rsidRDefault="005673BA" w:rsidP="005673BA">
      <w:pPr>
        <w:pStyle w:val="paragraph"/>
        <w:numPr>
          <w:ilvl w:val="2"/>
          <w:numId w:val="34"/>
        </w:numPr>
        <w:tabs>
          <w:tab w:val="clear" w:pos="2160"/>
          <w:tab w:val="num" w:pos="1843"/>
        </w:tabs>
        <w:ind w:left="1560" w:hanging="567"/>
        <w:jc w:val="both"/>
        <w:textAlignment w:val="baseline"/>
        <w:rPr>
          <w:rFonts w:ascii="Arial" w:hAnsi="Arial" w:cs="Arial"/>
          <w:sz w:val="22"/>
          <w:szCs w:val="22"/>
        </w:rPr>
      </w:pPr>
      <w:r w:rsidRPr="3357497E">
        <w:rPr>
          <w:rFonts w:ascii="Arial" w:hAnsi="Arial" w:cs="Arial"/>
          <w:sz w:val="22"/>
          <w:szCs w:val="22"/>
        </w:rPr>
        <w:t xml:space="preserve">challenging problematic discourses; </w:t>
      </w:r>
    </w:p>
    <w:p w14:paraId="037028B0" w14:textId="77777777" w:rsidR="005673BA" w:rsidRPr="001B201D" w:rsidRDefault="005673BA" w:rsidP="005673BA">
      <w:pPr>
        <w:pStyle w:val="paragraph"/>
        <w:numPr>
          <w:ilvl w:val="2"/>
          <w:numId w:val="34"/>
        </w:numPr>
        <w:tabs>
          <w:tab w:val="clear" w:pos="2160"/>
          <w:tab w:val="num" w:pos="1843"/>
        </w:tabs>
        <w:ind w:left="1560" w:hanging="567"/>
        <w:jc w:val="both"/>
        <w:textAlignment w:val="baseline"/>
        <w:rPr>
          <w:rFonts w:ascii="Arial" w:hAnsi="Arial" w:cs="Arial"/>
          <w:sz w:val="22"/>
          <w:szCs w:val="22"/>
        </w:rPr>
      </w:pPr>
      <w:r w:rsidRPr="3357497E">
        <w:rPr>
          <w:rFonts w:ascii="Arial" w:hAnsi="Arial" w:cs="Arial"/>
          <w:sz w:val="22"/>
          <w:szCs w:val="22"/>
        </w:rPr>
        <w:t xml:space="preserve">providing opportunities to interact in a community of professionals; </w:t>
      </w:r>
    </w:p>
    <w:p w14:paraId="00D59A4B" w14:textId="77777777" w:rsidR="005673BA" w:rsidRPr="001B201D" w:rsidRDefault="005673BA" w:rsidP="005673BA">
      <w:pPr>
        <w:pStyle w:val="paragraph"/>
        <w:numPr>
          <w:ilvl w:val="2"/>
          <w:numId w:val="34"/>
        </w:numPr>
        <w:tabs>
          <w:tab w:val="clear" w:pos="2160"/>
          <w:tab w:val="num" w:pos="1843"/>
        </w:tabs>
        <w:ind w:left="1560" w:hanging="567"/>
        <w:jc w:val="both"/>
        <w:textAlignment w:val="baseline"/>
        <w:rPr>
          <w:rFonts w:ascii="Arial" w:hAnsi="Arial" w:cs="Arial"/>
          <w:sz w:val="22"/>
          <w:szCs w:val="22"/>
        </w:rPr>
      </w:pPr>
      <w:r w:rsidRPr="3357497E">
        <w:rPr>
          <w:rFonts w:ascii="Arial" w:hAnsi="Arial" w:cs="Arial"/>
          <w:sz w:val="22"/>
          <w:szCs w:val="22"/>
        </w:rPr>
        <w:t>ensuring content was consistent with wider policy trends;</w:t>
      </w:r>
    </w:p>
    <w:p w14:paraId="1D8CE51F" w14:textId="77777777" w:rsidR="005673BA" w:rsidRPr="001B201D" w:rsidRDefault="005673BA" w:rsidP="005673BA">
      <w:pPr>
        <w:pStyle w:val="paragraph"/>
        <w:numPr>
          <w:ilvl w:val="2"/>
          <w:numId w:val="34"/>
        </w:numPr>
        <w:tabs>
          <w:tab w:val="clear" w:pos="2160"/>
          <w:tab w:val="num" w:pos="1843"/>
        </w:tabs>
        <w:ind w:left="1560" w:hanging="567"/>
        <w:jc w:val="both"/>
        <w:textAlignment w:val="baseline"/>
        <w:rPr>
          <w:rFonts w:ascii="Arial" w:hAnsi="Arial" w:cs="Arial"/>
          <w:sz w:val="22"/>
          <w:szCs w:val="22"/>
        </w:rPr>
      </w:pPr>
      <w:r w:rsidRPr="3357497E">
        <w:rPr>
          <w:rFonts w:ascii="Arial" w:hAnsi="Arial" w:cs="Arial"/>
          <w:sz w:val="22"/>
          <w:szCs w:val="22"/>
        </w:rPr>
        <w:t>and, in school-based initiatives, having leaders actively leading the professional learning opportunities.</w:t>
      </w:r>
    </w:p>
    <w:p w14:paraId="413EA0BE" w14:textId="77777777" w:rsidR="005673BA" w:rsidRPr="001B201D" w:rsidRDefault="005673BA" w:rsidP="005673BA">
      <w:pPr>
        <w:pStyle w:val="paragraph"/>
        <w:textAlignment w:val="baseline"/>
        <w:rPr>
          <w:rFonts w:ascii="Arial" w:hAnsi="Arial" w:cs="Arial"/>
          <w:b/>
          <w:bCs/>
          <w:sz w:val="22"/>
          <w:szCs w:val="22"/>
        </w:rPr>
      </w:pPr>
    </w:p>
    <w:p w14:paraId="1AA96D22" w14:textId="77777777" w:rsidR="005673BA" w:rsidRPr="001B201D" w:rsidRDefault="005673BA" w:rsidP="005673BA">
      <w:pPr>
        <w:pStyle w:val="paragraph"/>
        <w:jc w:val="both"/>
        <w:textAlignment w:val="baseline"/>
        <w:rPr>
          <w:rFonts w:ascii="Arial" w:hAnsi="Arial" w:cs="Arial"/>
          <w:sz w:val="22"/>
          <w:szCs w:val="22"/>
        </w:rPr>
      </w:pPr>
      <w:r w:rsidRPr="3357497E">
        <w:rPr>
          <w:rFonts w:ascii="Arial" w:hAnsi="Arial" w:cs="Arial"/>
          <w:b/>
          <w:bCs/>
          <w:sz w:val="22"/>
          <w:szCs w:val="22"/>
        </w:rPr>
        <w:t>The Elements of Effective Professional Development (CESE</w:t>
      </w:r>
      <w:r>
        <w:rPr>
          <w:rFonts w:ascii="Arial" w:hAnsi="Arial" w:cs="Arial"/>
          <w:b/>
          <w:bCs/>
          <w:sz w:val="22"/>
          <w:szCs w:val="22"/>
        </w:rPr>
        <w:t xml:space="preserve"> 2014</w:t>
      </w:r>
      <w:r w:rsidRPr="3357497E">
        <w:rPr>
          <w:rFonts w:ascii="Arial" w:hAnsi="Arial" w:cs="Arial"/>
          <w:b/>
          <w:bCs/>
          <w:sz w:val="22"/>
          <w:szCs w:val="22"/>
        </w:rPr>
        <w:t xml:space="preserve">) </w:t>
      </w:r>
    </w:p>
    <w:p w14:paraId="70CC73E3" w14:textId="77777777" w:rsidR="005673BA" w:rsidRPr="001B201D" w:rsidRDefault="005673BA" w:rsidP="005673BA">
      <w:pPr>
        <w:pStyle w:val="paragraph"/>
        <w:numPr>
          <w:ilvl w:val="2"/>
          <w:numId w:val="34"/>
        </w:numPr>
        <w:tabs>
          <w:tab w:val="clear" w:pos="2160"/>
          <w:tab w:val="num" w:pos="1560"/>
        </w:tabs>
        <w:ind w:left="1560" w:hanging="567"/>
        <w:jc w:val="both"/>
        <w:textAlignment w:val="baseline"/>
        <w:rPr>
          <w:rFonts w:ascii="Arial" w:hAnsi="Arial" w:cs="Arial"/>
          <w:sz w:val="22"/>
          <w:szCs w:val="22"/>
        </w:rPr>
      </w:pPr>
      <w:r w:rsidRPr="3357497E">
        <w:rPr>
          <w:rFonts w:ascii="Arial" w:hAnsi="Arial" w:cs="Arial"/>
          <w:sz w:val="22"/>
          <w:szCs w:val="22"/>
        </w:rPr>
        <w:t>Curriculum-focused professional development programs that emphasised content, how to teach specific content and how students learn, generated a more positive effect on student outcomes (effect size: 0.56) than programs that focus on pedagogy only (effect size: 0.07)</w:t>
      </w:r>
    </w:p>
    <w:p w14:paraId="6E86B0B1" w14:textId="77777777" w:rsidR="005673BA" w:rsidRPr="00D1496F" w:rsidRDefault="005673BA" w:rsidP="005673BA">
      <w:pPr>
        <w:pStyle w:val="paragraph"/>
        <w:jc w:val="both"/>
        <w:textAlignment w:val="baseline"/>
        <w:rPr>
          <w:rFonts w:cs="Arial"/>
          <w:sz w:val="22"/>
          <w:szCs w:val="22"/>
        </w:rPr>
      </w:pPr>
    </w:p>
    <w:p w14:paraId="40355F6D" w14:textId="77777777" w:rsidR="005673BA" w:rsidRDefault="005673BA" w:rsidP="005673BA">
      <w:pPr>
        <w:pStyle w:val="paragraph"/>
        <w:ind w:left="360"/>
        <w:textAlignment w:val="baseline"/>
        <w:rPr>
          <w:rFonts w:ascii="Calibri" w:hAnsi="Calibri" w:cs="Calibri"/>
          <w:sz w:val="22"/>
          <w:szCs w:val="22"/>
          <w:lang w:val="en-US"/>
        </w:rPr>
      </w:pPr>
      <w:r>
        <w:rPr>
          <w:rStyle w:val="eop"/>
          <w:rFonts w:ascii="Arial" w:hAnsi="Arial" w:cs="Arial"/>
          <w:sz w:val="22"/>
          <w:szCs w:val="22"/>
          <w:lang w:val="en-US"/>
        </w:rPr>
        <w:t> </w:t>
      </w:r>
    </w:p>
    <w:p w14:paraId="5A9AAC71" w14:textId="77777777" w:rsidR="005673BA" w:rsidRPr="00D574CE" w:rsidRDefault="005673BA" w:rsidP="005673BA">
      <w:pPr>
        <w:pStyle w:val="paragraph"/>
        <w:shd w:val="clear" w:color="auto" w:fill="44546A" w:themeFill="text2"/>
        <w:textAlignment w:val="baseline"/>
        <w:rPr>
          <w:rFonts w:ascii="Calibri" w:hAnsi="Calibri" w:cs="Calibri"/>
          <w:color w:val="FFFFFF" w:themeColor="background1"/>
          <w:sz w:val="28"/>
          <w:szCs w:val="28"/>
          <w:lang w:val="en-US"/>
        </w:rPr>
      </w:pPr>
      <w:r>
        <w:rPr>
          <w:rStyle w:val="normaltextrun1"/>
          <w:rFonts w:ascii="Arial" w:hAnsi="Arial" w:cs="Arial"/>
          <w:b/>
          <w:bCs/>
          <w:color w:val="FFFFFF" w:themeColor="background1"/>
          <w:sz w:val="28"/>
          <w:szCs w:val="28"/>
        </w:rPr>
        <w:t>Appendix</w:t>
      </w:r>
    </w:p>
    <w:p w14:paraId="7AD64EB4" w14:textId="77777777" w:rsidR="005673BA" w:rsidRDefault="005673BA" w:rsidP="005673BA">
      <w:pPr>
        <w:pStyle w:val="paragraph"/>
        <w:numPr>
          <w:ilvl w:val="1"/>
          <w:numId w:val="27"/>
        </w:numPr>
        <w:ind w:left="720" w:firstLine="0"/>
        <w:jc w:val="both"/>
        <w:textAlignment w:val="baseline"/>
        <w:rPr>
          <w:rFonts w:ascii="Calibri" w:hAnsi="Calibri" w:cs="Calibri"/>
          <w:sz w:val="22"/>
          <w:szCs w:val="22"/>
          <w:lang w:val="en-US"/>
        </w:rPr>
      </w:pPr>
      <w:r w:rsidRPr="3357497E">
        <w:rPr>
          <w:rStyle w:val="normaltextrun1"/>
          <w:rFonts w:ascii="Arial" w:hAnsi="Arial" w:cs="Arial"/>
          <w:sz w:val="22"/>
          <w:szCs w:val="22"/>
        </w:rPr>
        <w:t>DoE L&amp;T Directorate Curriculum Network Project Fact Sheet</w:t>
      </w:r>
      <w:r w:rsidRPr="3357497E">
        <w:rPr>
          <w:rStyle w:val="eop"/>
          <w:rFonts w:ascii="Arial" w:hAnsi="Arial" w:cs="Arial"/>
          <w:sz w:val="22"/>
          <w:szCs w:val="22"/>
          <w:lang w:val="en-US"/>
        </w:rPr>
        <w:t> </w:t>
      </w:r>
    </w:p>
    <w:p w14:paraId="0A963F90" w14:textId="77777777" w:rsidR="005673BA" w:rsidRDefault="005673BA" w:rsidP="005673BA">
      <w:pPr>
        <w:pStyle w:val="paragraph"/>
        <w:numPr>
          <w:ilvl w:val="1"/>
          <w:numId w:val="28"/>
        </w:numPr>
        <w:ind w:left="720" w:firstLine="0"/>
        <w:jc w:val="both"/>
        <w:textAlignment w:val="baseline"/>
        <w:rPr>
          <w:rFonts w:ascii="Calibri" w:hAnsi="Calibri" w:cs="Calibri"/>
          <w:sz w:val="22"/>
          <w:szCs w:val="22"/>
          <w:lang w:val="en-US"/>
        </w:rPr>
      </w:pPr>
      <w:r w:rsidRPr="3357497E">
        <w:rPr>
          <w:rStyle w:val="normaltextrun1"/>
          <w:rFonts w:ascii="Arial" w:hAnsi="Arial" w:cs="Arial"/>
          <w:sz w:val="22"/>
          <w:szCs w:val="22"/>
        </w:rPr>
        <w:t>Curriculum Networks DoE Website Home Page</w:t>
      </w:r>
      <w:r w:rsidRPr="3357497E">
        <w:rPr>
          <w:rStyle w:val="eop"/>
          <w:rFonts w:ascii="Arial" w:hAnsi="Arial" w:cs="Arial"/>
          <w:sz w:val="22"/>
          <w:szCs w:val="22"/>
          <w:lang w:val="en-US"/>
        </w:rPr>
        <w:t> </w:t>
      </w:r>
    </w:p>
    <w:p w14:paraId="6EE49D7D" w14:textId="77777777" w:rsidR="00AD2647" w:rsidRPr="00AD2647" w:rsidRDefault="005673BA" w:rsidP="005673BA">
      <w:pPr>
        <w:pStyle w:val="paragraph"/>
        <w:numPr>
          <w:ilvl w:val="1"/>
          <w:numId w:val="29"/>
        </w:numPr>
        <w:ind w:left="720" w:firstLine="0"/>
        <w:jc w:val="both"/>
        <w:textAlignment w:val="baseline"/>
        <w:rPr>
          <w:rStyle w:val="normaltextrun1"/>
          <w:rFonts w:ascii="Calibri" w:hAnsi="Calibri" w:cs="Calibri"/>
          <w:sz w:val="22"/>
          <w:szCs w:val="22"/>
          <w:lang w:val="en-US"/>
        </w:rPr>
      </w:pPr>
      <w:r w:rsidRPr="3357497E">
        <w:rPr>
          <w:rStyle w:val="normaltextrun1"/>
          <w:rFonts w:ascii="Arial" w:hAnsi="Arial" w:cs="Arial"/>
          <w:sz w:val="22"/>
          <w:szCs w:val="22"/>
        </w:rPr>
        <w:t xml:space="preserve">Curriculum Network </w:t>
      </w:r>
      <w:r w:rsidR="00AD2647">
        <w:rPr>
          <w:rStyle w:val="normaltextrun1"/>
          <w:rFonts w:ascii="Arial" w:hAnsi="Arial" w:cs="Arial"/>
          <w:sz w:val="22"/>
          <w:szCs w:val="22"/>
        </w:rPr>
        <w:t xml:space="preserve">Leader </w:t>
      </w:r>
      <w:r w:rsidRPr="3357497E">
        <w:rPr>
          <w:rStyle w:val="normaltextrun1"/>
          <w:rFonts w:ascii="Arial" w:hAnsi="Arial" w:cs="Arial"/>
          <w:sz w:val="22"/>
          <w:szCs w:val="22"/>
        </w:rPr>
        <w:t>Resources</w:t>
      </w:r>
    </w:p>
    <w:p w14:paraId="411127A4" w14:textId="2DBB2FC3" w:rsidR="005673BA" w:rsidRDefault="00AD2647" w:rsidP="00AD2647">
      <w:pPr>
        <w:pStyle w:val="paragraph"/>
        <w:numPr>
          <w:ilvl w:val="2"/>
          <w:numId w:val="29"/>
        </w:numPr>
        <w:jc w:val="both"/>
        <w:textAlignment w:val="baseline"/>
        <w:rPr>
          <w:rStyle w:val="eop"/>
          <w:rFonts w:ascii="Arial" w:hAnsi="Arial" w:cs="Arial"/>
          <w:sz w:val="22"/>
          <w:szCs w:val="22"/>
          <w:lang w:val="en-US"/>
        </w:rPr>
      </w:pPr>
      <w:r w:rsidRPr="00AD2647">
        <w:rPr>
          <w:rStyle w:val="normaltextrun1"/>
          <w:rFonts w:ascii="Arial" w:hAnsi="Arial" w:cs="Arial"/>
          <w:sz w:val="22"/>
          <w:szCs w:val="22"/>
        </w:rPr>
        <w:t xml:space="preserve">Curriculum Network </w:t>
      </w:r>
      <w:r w:rsidR="00C17250">
        <w:rPr>
          <w:rStyle w:val="eop"/>
          <w:rFonts w:ascii="Arial" w:hAnsi="Arial" w:cs="Arial"/>
          <w:sz w:val="22"/>
          <w:szCs w:val="22"/>
          <w:lang w:val="en-US"/>
        </w:rPr>
        <w:t xml:space="preserve">Action Plan </w:t>
      </w:r>
      <w:r w:rsidRPr="00AD2647">
        <w:rPr>
          <w:rStyle w:val="normaltextrun1"/>
          <w:rFonts w:ascii="Arial" w:hAnsi="Arial" w:cs="Arial"/>
          <w:sz w:val="22"/>
          <w:szCs w:val="22"/>
        </w:rPr>
        <w:t>Template</w:t>
      </w:r>
      <w:r w:rsidR="005673BA" w:rsidRPr="00AD2647">
        <w:rPr>
          <w:rStyle w:val="eop"/>
          <w:rFonts w:ascii="Arial" w:hAnsi="Arial" w:cs="Arial"/>
          <w:sz w:val="22"/>
          <w:szCs w:val="22"/>
          <w:lang w:val="en-US"/>
        </w:rPr>
        <w:t> </w:t>
      </w:r>
    </w:p>
    <w:p w14:paraId="4C329ADC" w14:textId="22BE72CF" w:rsidR="00AD2647" w:rsidRDefault="00AD2647" w:rsidP="00AD2647">
      <w:pPr>
        <w:pStyle w:val="paragraph"/>
        <w:numPr>
          <w:ilvl w:val="2"/>
          <w:numId w:val="29"/>
        </w:numPr>
        <w:jc w:val="both"/>
        <w:textAlignment w:val="baseline"/>
        <w:rPr>
          <w:rStyle w:val="eop"/>
          <w:rFonts w:ascii="Arial" w:hAnsi="Arial" w:cs="Arial"/>
          <w:sz w:val="22"/>
          <w:szCs w:val="22"/>
          <w:lang w:val="en-US"/>
        </w:rPr>
      </w:pPr>
      <w:r>
        <w:rPr>
          <w:rStyle w:val="eop"/>
          <w:rFonts w:ascii="Arial" w:hAnsi="Arial" w:cs="Arial"/>
          <w:sz w:val="22"/>
          <w:szCs w:val="22"/>
          <w:lang w:val="en-US"/>
        </w:rPr>
        <w:t>Curriculum Network</w:t>
      </w:r>
      <w:r w:rsidR="00C17250" w:rsidRPr="00C17250">
        <w:rPr>
          <w:rStyle w:val="normaltextrun1"/>
          <w:rFonts w:ascii="Arial" w:hAnsi="Arial" w:cs="Arial"/>
          <w:sz w:val="22"/>
          <w:szCs w:val="22"/>
        </w:rPr>
        <w:t xml:space="preserve"> </w:t>
      </w:r>
      <w:r w:rsidR="00C17250" w:rsidRPr="00AD2647">
        <w:rPr>
          <w:rStyle w:val="normaltextrun1"/>
          <w:rFonts w:ascii="Arial" w:hAnsi="Arial" w:cs="Arial"/>
          <w:sz w:val="22"/>
          <w:szCs w:val="22"/>
        </w:rPr>
        <w:t>Agenda</w:t>
      </w:r>
      <w:r>
        <w:rPr>
          <w:rStyle w:val="eop"/>
          <w:rFonts w:ascii="Arial" w:hAnsi="Arial" w:cs="Arial"/>
          <w:sz w:val="22"/>
          <w:szCs w:val="22"/>
          <w:lang w:val="en-US"/>
        </w:rPr>
        <w:t xml:space="preserve"> Template</w:t>
      </w:r>
    </w:p>
    <w:p w14:paraId="249D6808" w14:textId="61DAEB62" w:rsidR="00AD2647" w:rsidRDefault="00AD2647" w:rsidP="00AD2647">
      <w:pPr>
        <w:pStyle w:val="paragraph"/>
        <w:numPr>
          <w:ilvl w:val="2"/>
          <w:numId w:val="29"/>
        </w:numPr>
        <w:jc w:val="both"/>
        <w:textAlignment w:val="baseline"/>
        <w:rPr>
          <w:rStyle w:val="eop"/>
          <w:rFonts w:ascii="Arial" w:hAnsi="Arial" w:cs="Arial"/>
          <w:sz w:val="22"/>
          <w:szCs w:val="22"/>
          <w:lang w:val="en-US"/>
        </w:rPr>
      </w:pPr>
      <w:r>
        <w:rPr>
          <w:rStyle w:val="eop"/>
          <w:rFonts w:ascii="Arial" w:hAnsi="Arial" w:cs="Arial"/>
          <w:sz w:val="22"/>
          <w:szCs w:val="22"/>
          <w:lang w:val="en-US"/>
        </w:rPr>
        <w:t>Curriculum Network Constitution Template</w:t>
      </w:r>
    </w:p>
    <w:p w14:paraId="2684FD6C" w14:textId="684EF79D" w:rsidR="00AD2647" w:rsidRDefault="00AD2647" w:rsidP="00AD2647">
      <w:pPr>
        <w:pStyle w:val="paragraph"/>
        <w:numPr>
          <w:ilvl w:val="2"/>
          <w:numId w:val="29"/>
        </w:numPr>
        <w:jc w:val="both"/>
        <w:textAlignment w:val="baseline"/>
        <w:rPr>
          <w:rStyle w:val="eop"/>
          <w:rFonts w:ascii="Arial" w:hAnsi="Arial" w:cs="Arial"/>
          <w:sz w:val="22"/>
          <w:szCs w:val="22"/>
          <w:lang w:val="en-US"/>
        </w:rPr>
      </w:pPr>
      <w:r>
        <w:rPr>
          <w:rStyle w:val="eop"/>
          <w:rFonts w:ascii="Arial" w:hAnsi="Arial" w:cs="Arial"/>
          <w:sz w:val="22"/>
          <w:szCs w:val="22"/>
          <w:lang w:val="en-US"/>
        </w:rPr>
        <w:t>Curriculum Network EOI Template</w:t>
      </w:r>
    </w:p>
    <w:p w14:paraId="387E1FEC" w14:textId="4DB40838" w:rsidR="00AD2647" w:rsidRPr="00AD2647" w:rsidRDefault="00AD2647" w:rsidP="00AD2647">
      <w:pPr>
        <w:pStyle w:val="paragraph"/>
        <w:numPr>
          <w:ilvl w:val="2"/>
          <w:numId w:val="29"/>
        </w:numPr>
        <w:jc w:val="both"/>
        <w:textAlignment w:val="baseline"/>
        <w:rPr>
          <w:rFonts w:ascii="Arial" w:hAnsi="Arial" w:cs="Arial"/>
          <w:sz w:val="22"/>
          <w:szCs w:val="22"/>
          <w:lang w:val="en-US"/>
        </w:rPr>
      </w:pPr>
      <w:r>
        <w:rPr>
          <w:rStyle w:val="eop"/>
          <w:rFonts w:ascii="Arial" w:hAnsi="Arial" w:cs="Arial"/>
          <w:sz w:val="22"/>
          <w:szCs w:val="22"/>
          <w:lang w:val="en-US"/>
        </w:rPr>
        <w:t xml:space="preserve">Curriculum Network Leader Checklist </w:t>
      </w:r>
    </w:p>
    <w:p w14:paraId="5166ABAE" w14:textId="77777777" w:rsidR="009C1A53" w:rsidRPr="009C1A53" w:rsidRDefault="005673BA" w:rsidP="005673BA">
      <w:pPr>
        <w:pStyle w:val="paragraph"/>
        <w:numPr>
          <w:ilvl w:val="1"/>
          <w:numId w:val="30"/>
        </w:numPr>
        <w:ind w:left="720" w:firstLine="0"/>
        <w:jc w:val="both"/>
        <w:textAlignment w:val="baseline"/>
        <w:rPr>
          <w:rStyle w:val="eop"/>
          <w:rFonts w:ascii="Calibri" w:hAnsi="Calibri" w:cs="Calibri"/>
          <w:sz w:val="22"/>
          <w:szCs w:val="22"/>
          <w:lang w:val="en-US"/>
        </w:rPr>
      </w:pPr>
      <w:r w:rsidRPr="3357497E">
        <w:rPr>
          <w:rStyle w:val="normaltextrun1"/>
          <w:rFonts w:ascii="Arial" w:hAnsi="Arial" w:cs="Arial"/>
          <w:sz w:val="22"/>
          <w:szCs w:val="22"/>
        </w:rPr>
        <w:t>Self-Assessment Tool</w:t>
      </w:r>
      <w:r w:rsidRPr="3357497E">
        <w:rPr>
          <w:rStyle w:val="eop"/>
          <w:rFonts w:ascii="Arial" w:hAnsi="Arial" w:cs="Arial"/>
          <w:sz w:val="22"/>
          <w:szCs w:val="22"/>
          <w:lang w:val="en-US"/>
        </w:rPr>
        <w:t> </w:t>
      </w:r>
      <w:r w:rsidR="00E65816">
        <w:rPr>
          <w:rStyle w:val="eop"/>
          <w:rFonts w:ascii="Arial" w:hAnsi="Arial" w:cs="Arial"/>
          <w:sz w:val="22"/>
          <w:szCs w:val="22"/>
          <w:lang w:val="en-US"/>
        </w:rPr>
        <w:t xml:space="preserve">and </w:t>
      </w:r>
    </w:p>
    <w:p w14:paraId="4A2A9E7C" w14:textId="65783502" w:rsidR="005673BA" w:rsidRPr="009C1A53" w:rsidRDefault="00E65816" w:rsidP="009C1A53">
      <w:pPr>
        <w:pStyle w:val="paragraph"/>
        <w:numPr>
          <w:ilvl w:val="2"/>
          <w:numId w:val="30"/>
        </w:numPr>
        <w:jc w:val="both"/>
        <w:textAlignment w:val="baseline"/>
        <w:rPr>
          <w:rStyle w:val="eop"/>
          <w:rFonts w:ascii="Calibri" w:hAnsi="Calibri" w:cs="Calibri"/>
          <w:sz w:val="22"/>
          <w:szCs w:val="22"/>
          <w:lang w:val="en-US"/>
        </w:rPr>
      </w:pPr>
      <w:r>
        <w:rPr>
          <w:rStyle w:val="eop"/>
          <w:rFonts w:ascii="Arial" w:hAnsi="Arial" w:cs="Arial"/>
          <w:sz w:val="22"/>
          <w:szCs w:val="22"/>
          <w:lang w:val="en-US"/>
        </w:rPr>
        <w:t>Evidence Set T</w:t>
      </w:r>
      <w:r w:rsidR="009C1A53">
        <w:rPr>
          <w:rStyle w:val="eop"/>
          <w:rFonts w:ascii="Arial" w:hAnsi="Arial" w:cs="Arial"/>
          <w:sz w:val="22"/>
          <w:szCs w:val="22"/>
          <w:lang w:val="en-US"/>
        </w:rPr>
        <w:t>emplate 1</w:t>
      </w:r>
    </w:p>
    <w:p w14:paraId="4F968ADB" w14:textId="255E093F" w:rsidR="009C1A53" w:rsidRPr="00B2387A" w:rsidRDefault="009C1A53" w:rsidP="009C1A53">
      <w:pPr>
        <w:pStyle w:val="paragraph"/>
        <w:numPr>
          <w:ilvl w:val="2"/>
          <w:numId w:val="30"/>
        </w:numPr>
        <w:jc w:val="both"/>
        <w:textAlignment w:val="baseline"/>
        <w:rPr>
          <w:rStyle w:val="eop"/>
          <w:rFonts w:ascii="Calibri" w:hAnsi="Calibri" w:cs="Calibri"/>
          <w:sz w:val="22"/>
          <w:szCs w:val="22"/>
          <w:lang w:val="en-US"/>
        </w:rPr>
      </w:pPr>
      <w:r>
        <w:rPr>
          <w:rStyle w:val="eop"/>
          <w:rFonts w:ascii="Arial" w:hAnsi="Arial" w:cs="Arial"/>
          <w:sz w:val="22"/>
          <w:szCs w:val="22"/>
          <w:lang w:val="en-US"/>
        </w:rPr>
        <w:t xml:space="preserve">Evidence Set Template </w:t>
      </w:r>
      <w:r w:rsidR="00B2387A">
        <w:rPr>
          <w:rStyle w:val="eop"/>
          <w:rFonts w:ascii="Arial" w:hAnsi="Arial" w:cs="Arial"/>
          <w:sz w:val="22"/>
          <w:szCs w:val="22"/>
          <w:lang w:val="en-US"/>
        </w:rPr>
        <w:t>2</w:t>
      </w:r>
    </w:p>
    <w:p w14:paraId="23958F0E" w14:textId="6BC51CCA" w:rsidR="00B2387A" w:rsidRDefault="00B2387A" w:rsidP="009C1A53">
      <w:pPr>
        <w:pStyle w:val="paragraph"/>
        <w:numPr>
          <w:ilvl w:val="2"/>
          <w:numId w:val="30"/>
        </w:numPr>
        <w:jc w:val="both"/>
        <w:textAlignment w:val="baseline"/>
        <w:rPr>
          <w:rFonts w:ascii="Calibri" w:hAnsi="Calibri" w:cs="Calibri"/>
          <w:sz w:val="22"/>
          <w:szCs w:val="22"/>
          <w:lang w:val="en-US"/>
        </w:rPr>
      </w:pPr>
      <w:r>
        <w:rPr>
          <w:rStyle w:val="eop"/>
          <w:rFonts w:ascii="Arial" w:hAnsi="Arial" w:cs="Arial"/>
          <w:sz w:val="22"/>
          <w:szCs w:val="22"/>
          <w:lang w:val="en-US"/>
        </w:rPr>
        <w:t>Evidence Set Template 3</w:t>
      </w:r>
    </w:p>
    <w:p w14:paraId="600EE811" w14:textId="77777777" w:rsidR="005673BA" w:rsidRDefault="005673BA" w:rsidP="005673BA">
      <w:pPr>
        <w:pStyle w:val="paragraph"/>
        <w:numPr>
          <w:ilvl w:val="1"/>
          <w:numId w:val="31"/>
        </w:numPr>
        <w:ind w:left="720" w:firstLine="0"/>
        <w:jc w:val="both"/>
        <w:textAlignment w:val="baseline"/>
        <w:rPr>
          <w:rFonts w:ascii="Calibri" w:hAnsi="Calibri" w:cs="Calibri"/>
          <w:sz w:val="22"/>
          <w:szCs w:val="22"/>
          <w:lang w:val="en-US"/>
        </w:rPr>
      </w:pPr>
      <w:r>
        <w:rPr>
          <w:rStyle w:val="normaltextrun1"/>
          <w:rFonts w:ascii="Arial" w:hAnsi="Arial" w:cs="Arial"/>
          <w:sz w:val="22"/>
          <w:szCs w:val="22"/>
        </w:rPr>
        <w:t>CESE Literature Search July 2019</w:t>
      </w:r>
    </w:p>
    <w:p w14:paraId="36E9B908" w14:textId="77777777" w:rsidR="005673BA" w:rsidRDefault="005673BA" w:rsidP="005673BA">
      <w:pPr>
        <w:jc w:val="both"/>
      </w:pPr>
    </w:p>
    <w:p w14:paraId="3F6C2E1D" w14:textId="77777777" w:rsidR="005673BA" w:rsidRDefault="005673BA" w:rsidP="005673BA">
      <w:pPr>
        <w:jc w:val="both"/>
      </w:pPr>
    </w:p>
    <w:p w14:paraId="3431EFF1" w14:textId="77777777" w:rsidR="005673BA" w:rsidRDefault="005673BA" w:rsidP="005673BA">
      <w:pPr>
        <w:jc w:val="both"/>
      </w:pPr>
    </w:p>
    <w:p w14:paraId="7ACECF7B" w14:textId="77777777" w:rsidR="005673BA" w:rsidRDefault="005673BA" w:rsidP="005673BA">
      <w:pPr>
        <w:jc w:val="both"/>
      </w:pPr>
    </w:p>
    <w:p w14:paraId="6AFAA734" w14:textId="0834F80E" w:rsidR="005673BA" w:rsidRDefault="005673BA" w:rsidP="005673BA">
      <w:pPr>
        <w:jc w:val="both"/>
      </w:pPr>
    </w:p>
    <w:p w14:paraId="731CF771" w14:textId="080A4CEF" w:rsidR="00FA0874" w:rsidRDefault="00FA0874" w:rsidP="005673BA">
      <w:pPr>
        <w:jc w:val="both"/>
      </w:pPr>
    </w:p>
    <w:p w14:paraId="145EAF16" w14:textId="19B276FE" w:rsidR="005673BA" w:rsidRDefault="005673BA" w:rsidP="005673BA">
      <w:pPr>
        <w:jc w:val="both"/>
      </w:pPr>
      <w:r>
        <w:t>Appendix A:</w:t>
      </w:r>
      <w:r w:rsidR="00D86B3F">
        <w:t xml:space="preserve"> DoE L&amp;T Directorate Curriculum Network Project Fact Sheet</w:t>
      </w:r>
    </w:p>
    <w:p w14:paraId="295B478B" w14:textId="180DED52" w:rsidR="00566AA7" w:rsidRDefault="00566AA7" w:rsidP="00566AA7">
      <w:pPr>
        <w:shd w:val="clear" w:color="auto" w:fill="FFFFFF" w:themeFill="background1"/>
        <w:jc w:val="center"/>
        <w:rPr>
          <w:rFonts w:cs="Arial"/>
          <w:color w:val="1F3864" w:themeColor="accent1" w:themeShade="80"/>
          <w:sz w:val="32"/>
          <w:szCs w:val="32"/>
        </w:rPr>
      </w:pPr>
      <w:r>
        <w:rPr>
          <w:rFonts w:cs="Arial"/>
          <w:color w:val="1F3864" w:themeColor="accent1" w:themeShade="80"/>
          <w:sz w:val="32"/>
          <w:szCs w:val="32"/>
        </w:rPr>
        <w:t xml:space="preserve">DoE </w:t>
      </w:r>
      <w:r w:rsidRPr="000151A7">
        <w:rPr>
          <w:rFonts w:cs="Arial"/>
          <w:color w:val="1F3864" w:themeColor="accent1" w:themeShade="80"/>
          <w:sz w:val="32"/>
          <w:szCs w:val="32"/>
        </w:rPr>
        <w:t>L&amp;T Directorate Curriculum Network Project –</w:t>
      </w:r>
      <w:r>
        <w:rPr>
          <w:rFonts w:cs="Arial"/>
          <w:color w:val="1F3864" w:themeColor="accent1" w:themeShade="80"/>
          <w:sz w:val="32"/>
          <w:szCs w:val="32"/>
        </w:rPr>
        <w:t xml:space="preserve"> </w:t>
      </w:r>
      <w:r w:rsidRPr="000151A7">
        <w:rPr>
          <w:rFonts w:cs="Arial"/>
          <w:color w:val="1F3864" w:themeColor="accent1" w:themeShade="80"/>
          <w:sz w:val="32"/>
          <w:szCs w:val="32"/>
        </w:rPr>
        <w:t>Fact Sheet</w:t>
      </w:r>
    </w:p>
    <w:p w14:paraId="69562BD8" w14:textId="77777777" w:rsidR="00566AA7" w:rsidRPr="000151A7" w:rsidRDefault="00566AA7" w:rsidP="00566AA7">
      <w:pPr>
        <w:shd w:val="clear" w:color="auto" w:fill="FFFFFF" w:themeFill="background1"/>
        <w:jc w:val="center"/>
        <w:rPr>
          <w:rFonts w:cs="Arial"/>
          <w:color w:val="1F3864" w:themeColor="accent1" w:themeShade="80"/>
          <w:sz w:val="32"/>
          <w:szCs w:val="32"/>
        </w:rPr>
      </w:pPr>
    </w:p>
    <w:p w14:paraId="2DD469E7" w14:textId="77777777" w:rsidR="00566AA7" w:rsidRPr="00FE1362" w:rsidRDefault="00566AA7" w:rsidP="00566AA7">
      <w:pPr>
        <w:pStyle w:val="NoSpacing"/>
        <w:shd w:val="clear" w:color="auto" w:fill="1F3864" w:themeFill="accent1" w:themeFillShade="80"/>
        <w:rPr>
          <w:rFonts w:cs="Arial"/>
          <w:color w:val="FFFFFF" w:themeColor="background1"/>
          <w:sz w:val="28"/>
          <w:szCs w:val="28"/>
        </w:rPr>
      </w:pPr>
      <w:r w:rsidRPr="00FE1362">
        <w:rPr>
          <w:rFonts w:cs="Arial"/>
          <w:color w:val="FFFFFF" w:themeColor="background1"/>
          <w:sz w:val="28"/>
          <w:szCs w:val="28"/>
        </w:rPr>
        <w:t>Purpose</w:t>
      </w:r>
    </w:p>
    <w:p w14:paraId="46CC13FC" w14:textId="77777777" w:rsidR="003F4CD4" w:rsidRDefault="003F4CD4" w:rsidP="00566AA7">
      <w:pPr>
        <w:pStyle w:val="NoSpacing"/>
        <w:rPr>
          <w:rFonts w:cs="Arial"/>
          <w:color w:val="44546A" w:themeColor="text2"/>
        </w:rPr>
      </w:pPr>
    </w:p>
    <w:p w14:paraId="48EF848E" w14:textId="59BD1B45" w:rsidR="00566AA7" w:rsidRPr="000B3377" w:rsidRDefault="00566AA7" w:rsidP="00566AA7">
      <w:pPr>
        <w:pStyle w:val="NoSpacing"/>
        <w:rPr>
          <w:rFonts w:cs="Arial"/>
          <w:color w:val="44546A" w:themeColor="text2"/>
        </w:rPr>
      </w:pPr>
      <w:r w:rsidRPr="000B3377">
        <w:rPr>
          <w:rFonts w:cs="Arial"/>
          <w:color w:val="44546A" w:themeColor="text2"/>
        </w:rPr>
        <w:t xml:space="preserve">To better understand the characteristics of quality, sustainable curriculum networks that develop leadership capacity, cultivate curriculum content expertise and improve teaching practice, leading to improved student learning outcomes. </w:t>
      </w:r>
    </w:p>
    <w:p w14:paraId="27BD19EC" w14:textId="77777777" w:rsidR="00566AA7" w:rsidRPr="000B3377" w:rsidRDefault="00566AA7" w:rsidP="00566AA7">
      <w:pPr>
        <w:pStyle w:val="NoSpacing"/>
        <w:rPr>
          <w:rFonts w:cs="Arial"/>
          <w:color w:val="44546A" w:themeColor="text2"/>
        </w:rPr>
      </w:pPr>
    </w:p>
    <w:p w14:paraId="1C984083" w14:textId="77777777" w:rsidR="00566AA7" w:rsidRPr="00FE1362" w:rsidRDefault="00566AA7" w:rsidP="00566AA7">
      <w:pPr>
        <w:pStyle w:val="NoSpacing"/>
        <w:shd w:val="clear" w:color="auto" w:fill="1F3864" w:themeFill="accent1" w:themeFillShade="80"/>
        <w:rPr>
          <w:rFonts w:cs="Arial"/>
          <w:color w:val="FFFFFF" w:themeColor="background1"/>
          <w:sz w:val="28"/>
          <w:szCs w:val="28"/>
        </w:rPr>
      </w:pPr>
      <w:r w:rsidRPr="00FE1362">
        <w:rPr>
          <w:rFonts w:cs="Arial"/>
          <w:color w:val="FFFFFF" w:themeColor="background1"/>
          <w:sz w:val="28"/>
          <w:szCs w:val="28"/>
        </w:rPr>
        <w:t>Aim</w:t>
      </w:r>
    </w:p>
    <w:p w14:paraId="68F616B3" w14:textId="77777777" w:rsidR="003F4CD4" w:rsidRDefault="003F4CD4" w:rsidP="00566AA7">
      <w:pPr>
        <w:pStyle w:val="NoSpacing"/>
        <w:rPr>
          <w:rFonts w:cs="Arial"/>
          <w:color w:val="44546A" w:themeColor="text2"/>
        </w:rPr>
      </w:pPr>
    </w:p>
    <w:p w14:paraId="17EFA9E6" w14:textId="3F16CE53" w:rsidR="00566AA7" w:rsidRPr="000B3377" w:rsidRDefault="00566AA7" w:rsidP="00566AA7">
      <w:pPr>
        <w:pStyle w:val="NoSpacing"/>
        <w:rPr>
          <w:rFonts w:cs="Arial"/>
          <w:color w:val="44546A" w:themeColor="text2"/>
        </w:rPr>
      </w:pPr>
      <w:r w:rsidRPr="000B3377">
        <w:rPr>
          <w:rFonts w:cs="Arial"/>
          <w:color w:val="44546A" w:themeColor="text2"/>
        </w:rPr>
        <w:t>To identify quality networking practices to facilitate ground up support by sharing and/or upscaling existing curriculum</w:t>
      </w:r>
      <w:r w:rsidRPr="0EF753DA">
        <w:rPr>
          <w:rFonts w:cs="Arial"/>
          <w:color w:val="44546A" w:themeColor="text2"/>
        </w:rPr>
        <w:t>-</w:t>
      </w:r>
      <w:r w:rsidRPr="000B3377">
        <w:rPr>
          <w:rFonts w:cs="Arial"/>
          <w:color w:val="44546A" w:themeColor="text2"/>
        </w:rPr>
        <w:t xml:space="preserve">based networks and supporting the growth of new ones. </w:t>
      </w:r>
    </w:p>
    <w:p w14:paraId="60559AE5" w14:textId="77777777" w:rsidR="00566AA7" w:rsidRPr="000B3377" w:rsidRDefault="00566AA7" w:rsidP="00566AA7">
      <w:pPr>
        <w:pStyle w:val="NoSpacing"/>
        <w:rPr>
          <w:rFonts w:cs="Arial"/>
          <w:color w:val="44546A" w:themeColor="text2"/>
        </w:rPr>
      </w:pPr>
    </w:p>
    <w:p w14:paraId="4F2421D3" w14:textId="77777777" w:rsidR="00566AA7" w:rsidRPr="00FE1362" w:rsidRDefault="00566AA7" w:rsidP="00566AA7">
      <w:pPr>
        <w:pStyle w:val="NoSpacing"/>
        <w:shd w:val="clear" w:color="auto" w:fill="1F3864" w:themeFill="accent1" w:themeFillShade="80"/>
        <w:rPr>
          <w:rFonts w:cs="Arial"/>
          <w:color w:val="FFFFFF" w:themeColor="background1"/>
          <w:sz w:val="28"/>
          <w:szCs w:val="28"/>
        </w:rPr>
      </w:pPr>
      <w:r w:rsidRPr="00FE1362">
        <w:rPr>
          <w:rFonts w:cs="Arial"/>
          <w:color w:val="FFFFFF" w:themeColor="background1"/>
          <w:sz w:val="28"/>
          <w:szCs w:val="28"/>
        </w:rPr>
        <w:t>Background</w:t>
      </w:r>
    </w:p>
    <w:p w14:paraId="2D1A58DC" w14:textId="77777777" w:rsidR="003F4CD4" w:rsidRDefault="003F4CD4" w:rsidP="00566AA7">
      <w:pPr>
        <w:pStyle w:val="NoSpacing"/>
        <w:rPr>
          <w:rFonts w:cs="Arial"/>
          <w:color w:val="44546A" w:themeColor="text2"/>
        </w:rPr>
      </w:pPr>
    </w:p>
    <w:p w14:paraId="3832854D" w14:textId="79181CEB" w:rsidR="00566AA7" w:rsidRPr="000B3377" w:rsidRDefault="00566AA7" w:rsidP="00566AA7">
      <w:pPr>
        <w:pStyle w:val="NoSpacing"/>
        <w:rPr>
          <w:rFonts w:cs="Arial"/>
          <w:color w:val="44546A" w:themeColor="text2"/>
        </w:rPr>
      </w:pPr>
      <w:r w:rsidRPr="000B3377">
        <w:rPr>
          <w:rFonts w:cs="Arial"/>
          <w:color w:val="44546A" w:themeColor="text2"/>
        </w:rPr>
        <w:t xml:space="preserve">Curriculum networks operate within and across NSW public schools in a wide range of configurations and across multiple contexts. Networks sometimes arise to support the local implementation of a new syllabus and may operate for a limited duration. Other networks operate on a more sustained, self-managed model with ongoing collaboration and communication between participants. </w:t>
      </w:r>
    </w:p>
    <w:p w14:paraId="0530B929" w14:textId="77777777" w:rsidR="00566AA7" w:rsidRPr="000B3377" w:rsidRDefault="00566AA7" w:rsidP="00566AA7">
      <w:pPr>
        <w:pStyle w:val="NoSpacing"/>
        <w:rPr>
          <w:rFonts w:cs="Arial"/>
          <w:color w:val="44546A" w:themeColor="text2"/>
        </w:rPr>
      </w:pPr>
    </w:p>
    <w:p w14:paraId="393C19BC" w14:textId="77777777" w:rsidR="00566AA7" w:rsidRPr="000B3377" w:rsidRDefault="00566AA7" w:rsidP="00566AA7">
      <w:pPr>
        <w:pStyle w:val="NoSpacing"/>
        <w:rPr>
          <w:rFonts w:cs="Arial"/>
          <w:color w:val="44546A" w:themeColor="text2"/>
        </w:rPr>
      </w:pPr>
      <w:r w:rsidRPr="000B3377">
        <w:rPr>
          <w:rFonts w:cs="Arial"/>
          <w:color w:val="44546A" w:themeColor="text2"/>
        </w:rPr>
        <w:t>30 networks were identified across the State (both metropolitan, regional, rural and remote) to be part of this project (hyperlink to network names).</w:t>
      </w:r>
    </w:p>
    <w:p w14:paraId="51B411D8" w14:textId="77777777" w:rsidR="00566AA7" w:rsidRPr="000B3377" w:rsidRDefault="00566AA7" w:rsidP="00566AA7">
      <w:pPr>
        <w:pStyle w:val="NoSpacing"/>
        <w:rPr>
          <w:rFonts w:cs="Arial"/>
          <w:color w:val="44546A" w:themeColor="text2"/>
        </w:rPr>
      </w:pPr>
    </w:p>
    <w:p w14:paraId="0CC74225" w14:textId="357B48F5" w:rsidR="00566AA7" w:rsidRPr="00566AA7" w:rsidRDefault="00566AA7" w:rsidP="00566AA7">
      <w:pPr>
        <w:pStyle w:val="NoSpacing"/>
        <w:shd w:val="clear" w:color="auto" w:fill="1F3864" w:themeFill="accent1" w:themeFillShade="80"/>
        <w:rPr>
          <w:rFonts w:cs="Arial"/>
          <w:color w:val="FFFFFF" w:themeColor="background1"/>
          <w:sz w:val="28"/>
          <w:szCs w:val="28"/>
        </w:rPr>
      </w:pPr>
      <w:r w:rsidRPr="00FE1362">
        <w:rPr>
          <w:rFonts w:cs="Arial"/>
          <w:color w:val="FFFFFF" w:themeColor="background1"/>
          <w:sz w:val="28"/>
          <w:szCs w:val="28"/>
        </w:rPr>
        <w:t>Project Overview</w:t>
      </w:r>
    </w:p>
    <w:p w14:paraId="53413984" w14:textId="55AA9C85" w:rsidR="00566AA7" w:rsidRDefault="003F4CD4" w:rsidP="00566AA7">
      <w:pPr>
        <w:pStyle w:val="NoSpacing"/>
        <w:rPr>
          <w:rFonts w:cs="Arial"/>
        </w:rPr>
      </w:pPr>
      <w:r>
        <w:rPr>
          <w:rFonts w:cs="Arial"/>
          <w:noProof/>
          <w:lang w:eastAsia="en-AU"/>
        </w:rPr>
        <w:drawing>
          <wp:anchor distT="0" distB="0" distL="114300" distR="114300" simplePos="0" relativeHeight="251654656" behindDoc="1" locked="0" layoutInCell="1" allowOverlap="1" wp14:anchorId="42618674" wp14:editId="70304474">
            <wp:simplePos x="0" y="0"/>
            <wp:positionH relativeFrom="margin">
              <wp:posOffset>-288290</wp:posOffset>
            </wp:positionH>
            <wp:positionV relativeFrom="paragraph">
              <wp:posOffset>335280</wp:posOffset>
            </wp:positionV>
            <wp:extent cx="7375525" cy="2195195"/>
            <wp:effectExtent l="0" t="0" r="0" b="0"/>
            <wp:wrapTight wrapText="bothSides">
              <wp:wrapPolygon edited="0">
                <wp:start x="0" y="0"/>
                <wp:lineTo x="0" y="21369"/>
                <wp:lineTo x="21535" y="21369"/>
                <wp:lineTo x="21535" y="0"/>
                <wp:lineTo x="0" y="0"/>
              </wp:wrapPolygon>
            </wp:wrapTight>
            <wp:docPr id="18" name="Picture 18" descr="CNP overvi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NP overview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75525" cy="2195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45B8C" w14:textId="666498A5" w:rsidR="00D10B2E" w:rsidRDefault="00D10B2E" w:rsidP="00D10B2E"/>
    <w:p w14:paraId="3DD5DD5F" w14:textId="3F5E4DFE" w:rsidR="00D10B2E" w:rsidRDefault="00D10B2E" w:rsidP="00D10B2E"/>
    <w:p w14:paraId="3CA3441F" w14:textId="3BF8A511" w:rsidR="00D10B2E" w:rsidRPr="00D10B2E" w:rsidRDefault="00D10B2E" w:rsidP="00D10B2E"/>
    <w:p w14:paraId="08486003" w14:textId="77777777" w:rsidR="00566AA7" w:rsidRPr="00FE1362" w:rsidRDefault="00566AA7" w:rsidP="00566AA7">
      <w:pPr>
        <w:pStyle w:val="NoSpacing"/>
        <w:shd w:val="clear" w:color="auto" w:fill="1F3864" w:themeFill="accent1" w:themeFillShade="80"/>
        <w:rPr>
          <w:rFonts w:cs="Arial"/>
          <w:color w:val="FFFFFF" w:themeColor="background1"/>
          <w:sz w:val="28"/>
          <w:szCs w:val="28"/>
        </w:rPr>
      </w:pPr>
      <w:r w:rsidRPr="00FE1362">
        <w:rPr>
          <w:rFonts w:cs="Arial"/>
          <w:color w:val="FFFFFF" w:themeColor="background1"/>
          <w:sz w:val="28"/>
          <w:szCs w:val="28"/>
        </w:rPr>
        <w:t xml:space="preserve">Characteristics of Effective Curriculum Networks </w:t>
      </w:r>
    </w:p>
    <w:p w14:paraId="11CA2D02" w14:textId="77777777" w:rsidR="00566AA7" w:rsidRDefault="00566AA7" w:rsidP="00566AA7">
      <w:pPr>
        <w:pStyle w:val="NoSpacing"/>
        <w:rPr>
          <w:rFonts w:cs="Arial"/>
          <w:color w:val="44546A" w:themeColor="text2"/>
        </w:rPr>
      </w:pPr>
    </w:p>
    <w:tbl>
      <w:tblPr>
        <w:tblStyle w:val="TableGrid"/>
        <w:tblpPr w:leftFromText="180" w:rightFromText="180" w:vertAnchor="page" w:horzAnchor="margin" w:tblpY="1309"/>
        <w:tblW w:w="10961" w:type="dxa"/>
        <w:tblLook w:val="04A0" w:firstRow="1" w:lastRow="0" w:firstColumn="1" w:lastColumn="0" w:noHBand="0" w:noVBand="1"/>
      </w:tblPr>
      <w:tblGrid>
        <w:gridCol w:w="10961"/>
      </w:tblGrid>
      <w:tr w:rsidR="00D10B2E" w14:paraId="7A93593C" w14:textId="77777777" w:rsidTr="005E1F0A">
        <w:trPr>
          <w:trHeight w:val="45"/>
        </w:trPr>
        <w:tc>
          <w:tcPr>
            <w:tcW w:w="10961" w:type="dxa"/>
            <w:shd w:val="clear" w:color="auto" w:fill="8496B0" w:themeFill="text2" w:themeFillTint="99"/>
          </w:tcPr>
          <w:p w14:paraId="749B081E" w14:textId="77777777" w:rsidR="00D10B2E" w:rsidRPr="00BB19E7" w:rsidRDefault="00D10B2E" w:rsidP="00D10B2E">
            <w:pPr>
              <w:pStyle w:val="NoSpacing"/>
              <w:rPr>
                <w:rFonts w:cs="Arial"/>
                <w:b/>
              </w:rPr>
            </w:pPr>
            <w:r w:rsidRPr="00BB19E7">
              <w:rPr>
                <w:rFonts w:cs="Arial"/>
                <w:b/>
              </w:rPr>
              <w:t>Governance</w:t>
            </w:r>
          </w:p>
        </w:tc>
      </w:tr>
      <w:tr w:rsidR="00D10B2E" w14:paraId="1098A33B" w14:textId="77777777" w:rsidTr="005E1F0A">
        <w:trPr>
          <w:trHeight w:val="1481"/>
        </w:trPr>
        <w:tc>
          <w:tcPr>
            <w:tcW w:w="10961" w:type="dxa"/>
          </w:tcPr>
          <w:p w14:paraId="01D35A32" w14:textId="77777777" w:rsidR="00D10B2E" w:rsidRPr="00395DBB" w:rsidRDefault="00D10B2E" w:rsidP="00D10B2E">
            <w:pPr>
              <w:pStyle w:val="NoSpacing"/>
              <w:rPr>
                <w:rFonts w:cs="Arial"/>
                <w:b/>
                <w:color w:val="44546A" w:themeColor="text2"/>
              </w:rPr>
            </w:pPr>
            <w:r w:rsidRPr="00395DBB">
              <w:rPr>
                <w:rFonts w:cs="Arial"/>
                <w:b/>
                <w:color w:val="44546A" w:themeColor="text2"/>
              </w:rPr>
              <w:t>Vision, values and culture</w:t>
            </w:r>
          </w:p>
          <w:p w14:paraId="2437EC55" w14:textId="77777777" w:rsidR="00D10B2E" w:rsidRPr="00395DBB" w:rsidRDefault="00D10B2E" w:rsidP="00D10B2E">
            <w:pPr>
              <w:pStyle w:val="NoSpacing"/>
              <w:numPr>
                <w:ilvl w:val="0"/>
                <w:numId w:val="36"/>
              </w:numPr>
              <w:rPr>
                <w:rFonts w:cs="Arial"/>
                <w:color w:val="44546A" w:themeColor="text2"/>
                <w:sz w:val="18"/>
                <w:szCs w:val="18"/>
              </w:rPr>
            </w:pPr>
            <w:r w:rsidRPr="00395DBB">
              <w:rPr>
                <w:rFonts w:cs="Arial"/>
                <w:color w:val="44546A" w:themeColor="text2"/>
                <w:sz w:val="18"/>
                <w:szCs w:val="18"/>
              </w:rPr>
              <w:t>Clear vision statement</w:t>
            </w:r>
          </w:p>
          <w:p w14:paraId="10724D41" w14:textId="77777777" w:rsidR="00D10B2E" w:rsidRPr="00395DBB" w:rsidRDefault="00D10B2E" w:rsidP="00D10B2E">
            <w:pPr>
              <w:pStyle w:val="NoSpacing"/>
              <w:numPr>
                <w:ilvl w:val="0"/>
                <w:numId w:val="36"/>
              </w:numPr>
              <w:rPr>
                <w:rFonts w:cs="Arial"/>
                <w:color w:val="44546A" w:themeColor="text2"/>
                <w:sz w:val="18"/>
                <w:szCs w:val="18"/>
              </w:rPr>
            </w:pPr>
            <w:r w:rsidRPr="00395DBB">
              <w:rPr>
                <w:rFonts w:cs="Arial"/>
                <w:color w:val="44546A" w:themeColor="text2"/>
                <w:sz w:val="18"/>
                <w:szCs w:val="18"/>
              </w:rPr>
              <w:t>Vision statement agreed upon and communicated</w:t>
            </w:r>
          </w:p>
          <w:p w14:paraId="0C0A6EF6" w14:textId="77777777" w:rsidR="00D10B2E" w:rsidRPr="00395DBB" w:rsidRDefault="00D10B2E" w:rsidP="00D10B2E">
            <w:pPr>
              <w:pStyle w:val="NoSpacing"/>
              <w:numPr>
                <w:ilvl w:val="0"/>
                <w:numId w:val="36"/>
              </w:numPr>
              <w:rPr>
                <w:rFonts w:cs="Arial"/>
                <w:color w:val="44546A" w:themeColor="text2"/>
                <w:sz w:val="18"/>
                <w:szCs w:val="18"/>
              </w:rPr>
            </w:pPr>
            <w:r w:rsidRPr="00395DBB">
              <w:rPr>
                <w:rFonts w:cs="Arial"/>
                <w:color w:val="44546A" w:themeColor="text2"/>
                <w:sz w:val="18"/>
                <w:szCs w:val="18"/>
              </w:rPr>
              <w:t>Transparency in decision making</w:t>
            </w:r>
          </w:p>
          <w:p w14:paraId="074F9DA0" w14:textId="77777777" w:rsidR="00D10B2E" w:rsidRPr="00395DBB" w:rsidRDefault="00D10B2E" w:rsidP="00D10B2E">
            <w:pPr>
              <w:pStyle w:val="NoSpacing"/>
              <w:numPr>
                <w:ilvl w:val="0"/>
                <w:numId w:val="36"/>
              </w:numPr>
              <w:rPr>
                <w:rFonts w:cs="Arial"/>
                <w:color w:val="44546A" w:themeColor="text2"/>
                <w:sz w:val="18"/>
                <w:szCs w:val="18"/>
              </w:rPr>
            </w:pPr>
            <w:r w:rsidRPr="00395DBB">
              <w:rPr>
                <w:rFonts w:cs="Arial"/>
                <w:color w:val="44546A" w:themeColor="text2"/>
                <w:sz w:val="18"/>
                <w:szCs w:val="18"/>
              </w:rPr>
              <w:t>Strong collegial professional relationships built on trust</w:t>
            </w:r>
          </w:p>
          <w:p w14:paraId="145EB6D4" w14:textId="77777777" w:rsidR="00D10B2E" w:rsidRPr="00395DBB" w:rsidRDefault="00D10B2E" w:rsidP="00D10B2E">
            <w:pPr>
              <w:pStyle w:val="NoSpacing"/>
              <w:numPr>
                <w:ilvl w:val="0"/>
                <w:numId w:val="36"/>
              </w:numPr>
              <w:rPr>
                <w:rFonts w:cs="Arial"/>
                <w:color w:val="44546A" w:themeColor="text2"/>
                <w:sz w:val="18"/>
                <w:szCs w:val="18"/>
              </w:rPr>
            </w:pPr>
            <w:r w:rsidRPr="00395DBB">
              <w:rPr>
                <w:rFonts w:cs="Arial"/>
                <w:color w:val="44546A" w:themeColor="text2"/>
                <w:sz w:val="18"/>
                <w:szCs w:val="18"/>
              </w:rPr>
              <w:t>Sharing of success and challenges</w:t>
            </w:r>
          </w:p>
        </w:tc>
      </w:tr>
      <w:tr w:rsidR="00D10B2E" w14:paraId="53D14B61" w14:textId="77777777" w:rsidTr="005E1F0A">
        <w:trPr>
          <w:trHeight w:val="1715"/>
        </w:trPr>
        <w:tc>
          <w:tcPr>
            <w:tcW w:w="10961" w:type="dxa"/>
          </w:tcPr>
          <w:p w14:paraId="4ABADB76" w14:textId="77777777" w:rsidR="00D10B2E" w:rsidRPr="00395DBB" w:rsidRDefault="00D10B2E" w:rsidP="00D10B2E">
            <w:pPr>
              <w:pStyle w:val="NoSpacing"/>
              <w:rPr>
                <w:rFonts w:cs="Arial"/>
                <w:b/>
                <w:color w:val="44546A" w:themeColor="text2"/>
              </w:rPr>
            </w:pPr>
            <w:r w:rsidRPr="00395DBB">
              <w:rPr>
                <w:rFonts w:cs="Arial"/>
                <w:b/>
                <w:color w:val="44546A" w:themeColor="text2"/>
              </w:rPr>
              <w:t>Structures, procedures and systems</w:t>
            </w:r>
          </w:p>
          <w:p w14:paraId="7D820D36" w14:textId="77777777" w:rsidR="00D10B2E" w:rsidRPr="00395DBB" w:rsidRDefault="00D10B2E" w:rsidP="00D10B2E">
            <w:pPr>
              <w:pStyle w:val="NoSpacing"/>
              <w:numPr>
                <w:ilvl w:val="0"/>
                <w:numId w:val="37"/>
              </w:numPr>
              <w:rPr>
                <w:rFonts w:cs="Arial"/>
                <w:color w:val="44546A" w:themeColor="text2"/>
                <w:sz w:val="18"/>
                <w:szCs w:val="18"/>
              </w:rPr>
            </w:pPr>
            <w:r w:rsidRPr="00395DBB">
              <w:rPr>
                <w:rFonts w:cs="Arial"/>
                <w:color w:val="44546A" w:themeColor="text2"/>
                <w:sz w:val="18"/>
                <w:szCs w:val="18"/>
              </w:rPr>
              <w:t>Clear governance guidelines, including a constitution</w:t>
            </w:r>
          </w:p>
          <w:p w14:paraId="0141DE89" w14:textId="77777777" w:rsidR="00D10B2E" w:rsidRPr="00395DBB" w:rsidRDefault="00D10B2E" w:rsidP="00D10B2E">
            <w:pPr>
              <w:pStyle w:val="NoSpacing"/>
              <w:numPr>
                <w:ilvl w:val="0"/>
                <w:numId w:val="37"/>
              </w:numPr>
              <w:rPr>
                <w:rFonts w:cs="Arial"/>
                <w:color w:val="44546A" w:themeColor="text2"/>
                <w:sz w:val="18"/>
                <w:szCs w:val="18"/>
              </w:rPr>
            </w:pPr>
            <w:r w:rsidRPr="00395DBB">
              <w:rPr>
                <w:rFonts w:cs="Arial"/>
                <w:color w:val="44546A" w:themeColor="text2"/>
                <w:sz w:val="18"/>
                <w:szCs w:val="18"/>
              </w:rPr>
              <w:t>Clearly defined roles and responsibilities</w:t>
            </w:r>
          </w:p>
          <w:p w14:paraId="5702E271" w14:textId="77777777" w:rsidR="00D10B2E" w:rsidRPr="00395DBB" w:rsidRDefault="00D10B2E" w:rsidP="00D10B2E">
            <w:pPr>
              <w:pStyle w:val="NoSpacing"/>
              <w:numPr>
                <w:ilvl w:val="0"/>
                <w:numId w:val="37"/>
              </w:numPr>
              <w:rPr>
                <w:rFonts w:cs="Arial"/>
                <w:color w:val="44546A" w:themeColor="text2"/>
                <w:sz w:val="18"/>
                <w:szCs w:val="18"/>
              </w:rPr>
            </w:pPr>
            <w:r w:rsidRPr="00395DBB">
              <w:rPr>
                <w:rFonts w:cs="Arial"/>
                <w:color w:val="44546A" w:themeColor="text2"/>
                <w:sz w:val="18"/>
                <w:szCs w:val="18"/>
              </w:rPr>
              <w:t>Action plan that aligns with the network’s vision</w:t>
            </w:r>
          </w:p>
          <w:p w14:paraId="24B5FD7E" w14:textId="77777777" w:rsidR="00D10B2E" w:rsidRPr="00395DBB" w:rsidRDefault="00D10B2E" w:rsidP="00D10B2E">
            <w:pPr>
              <w:pStyle w:val="NoSpacing"/>
              <w:numPr>
                <w:ilvl w:val="0"/>
                <w:numId w:val="37"/>
              </w:numPr>
              <w:rPr>
                <w:rFonts w:cs="Arial"/>
                <w:color w:val="44546A" w:themeColor="text2"/>
                <w:sz w:val="18"/>
                <w:szCs w:val="18"/>
              </w:rPr>
            </w:pPr>
            <w:r w:rsidRPr="00395DBB">
              <w:rPr>
                <w:rFonts w:cs="Arial"/>
                <w:color w:val="44546A" w:themeColor="text2"/>
                <w:sz w:val="18"/>
                <w:szCs w:val="18"/>
              </w:rPr>
              <w:t xml:space="preserve">Clear induction processes for new members </w:t>
            </w:r>
          </w:p>
          <w:p w14:paraId="74CA940D" w14:textId="77777777" w:rsidR="00D10B2E" w:rsidRPr="00395DBB" w:rsidRDefault="00D10B2E" w:rsidP="00D10B2E">
            <w:pPr>
              <w:pStyle w:val="NoSpacing"/>
              <w:numPr>
                <w:ilvl w:val="0"/>
                <w:numId w:val="37"/>
              </w:numPr>
              <w:rPr>
                <w:rFonts w:cs="Arial"/>
                <w:color w:val="44546A" w:themeColor="text2"/>
                <w:sz w:val="18"/>
                <w:szCs w:val="18"/>
              </w:rPr>
            </w:pPr>
            <w:r w:rsidRPr="00395DBB">
              <w:rPr>
                <w:rFonts w:cs="Arial"/>
                <w:color w:val="44546A" w:themeColor="text2"/>
                <w:sz w:val="18"/>
                <w:szCs w:val="18"/>
              </w:rPr>
              <w:t>Support of principals and leadership teams across the schools</w:t>
            </w:r>
          </w:p>
          <w:p w14:paraId="1A9EA94A" w14:textId="77777777" w:rsidR="00D10B2E" w:rsidRPr="00395DBB" w:rsidRDefault="00D10B2E" w:rsidP="00D10B2E">
            <w:pPr>
              <w:pStyle w:val="NoSpacing"/>
              <w:numPr>
                <w:ilvl w:val="0"/>
                <w:numId w:val="37"/>
              </w:numPr>
              <w:rPr>
                <w:rFonts w:cs="Arial"/>
                <w:color w:val="44546A" w:themeColor="text2"/>
                <w:sz w:val="18"/>
                <w:szCs w:val="18"/>
              </w:rPr>
            </w:pPr>
            <w:r w:rsidRPr="00395DBB">
              <w:rPr>
                <w:rFonts w:cs="Arial"/>
                <w:color w:val="44546A" w:themeColor="text2"/>
                <w:sz w:val="18"/>
                <w:szCs w:val="18"/>
              </w:rPr>
              <w:t>Accountability structures</w:t>
            </w:r>
          </w:p>
        </w:tc>
      </w:tr>
      <w:tr w:rsidR="00D10B2E" w14:paraId="0CD82200" w14:textId="77777777" w:rsidTr="005E1F0A">
        <w:trPr>
          <w:trHeight w:val="1230"/>
        </w:trPr>
        <w:tc>
          <w:tcPr>
            <w:tcW w:w="10961" w:type="dxa"/>
          </w:tcPr>
          <w:p w14:paraId="1F45BDBA" w14:textId="77777777" w:rsidR="00D10B2E" w:rsidRPr="00395DBB" w:rsidRDefault="00D10B2E" w:rsidP="00D10B2E">
            <w:pPr>
              <w:pStyle w:val="NoSpacing"/>
              <w:rPr>
                <w:rFonts w:cs="Arial"/>
                <w:b/>
                <w:color w:val="44546A" w:themeColor="text2"/>
              </w:rPr>
            </w:pPr>
            <w:r w:rsidRPr="00395DBB">
              <w:rPr>
                <w:rFonts w:cs="Arial"/>
                <w:b/>
                <w:color w:val="44546A" w:themeColor="text2"/>
              </w:rPr>
              <w:t>Sustainability</w:t>
            </w:r>
          </w:p>
          <w:p w14:paraId="518C5B37" w14:textId="77777777" w:rsidR="00D10B2E" w:rsidRPr="00395DBB" w:rsidRDefault="00D10B2E" w:rsidP="00D10B2E">
            <w:pPr>
              <w:pStyle w:val="NoSpacing"/>
              <w:numPr>
                <w:ilvl w:val="0"/>
                <w:numId w:val="38"/>
              </w:numPr>
              <w:rPr>
                <w:rFonts w:cs="Arial"/>
                <w:color w:val="44546A" w:themeColor="text2"/>
                <w:sz w:val="18"/>
                <w:szCs w:val="18"/>
              </w:rPr>
            </w:pPr>
            <w:r w:rsidRPr="00395DBB">
              <w:rPr>
                <w:rFonts w:cs="Arial"/>
                <w:color w:val="44546A" w:themeColor="text2"/>
                <w:sz w:val="18"/>
                <w:szCs w:val="18"/>
              </w:rPr>
              <w:t>Leadership opportunities embedded in network practice</w:t>
            </w:r>
          </w:p>
          <w:p w14:paraId="1094343C" w14:textId="77777777" w:rsidR="00D10B2E" w:rsidRPr="00395DBB" w:rsidRDefault="00D10B2E" w:rsidP="00D10B2E">
            <w:pPr>
              <w:pStyle w:val="NoSpacing"/>
              <w:numPr>
                <w:ilvl w:val="0"/>
                <w:numId w:val="38"/>
              </w:numPr>
              <w:rPr>
                <w:rFonts w:cs="Arial"/>
                <w:color w:val="44546A" w:themeColor="text2"/>
                <w:sz w:val="18"/>
                <w:szCs w:val="18"/>
              </w:rPr>
            </w:pPr>
            <w:r w:rsidRPr="00395DBB">
              <w:rPr>
                <w:rFonts w:cs="Arial"/>
                <w:color w:val="44546A" w:themeColor="text2"/>
                <w:sz w:val="18"/>
                <w:szCs w:val="18"/>
              </w:rPr>
              <w:t>Mentoring opportunities embedded in network practice</w:t>
            </w:r>
          </w:p>
          <w:p w14:paraId="20A4A0D0" w14:textId="77777777" w:rsidR="00D10B2E" w:rsidRPr="00395DBB" w:rsidRDefault="00D10B2E" w:rsidP="00D10B2E">
            <w:pPr>
              <w:pStyle w:val="NoSpacing"/>
              <w:numPr>
                <w:ilvl w:val="0"/>
                <w:numId w:val="38"/>
              </w:numPr>
              <w:rPr>
                <w:rFonts w:cs="Arial"/>
                <w:color w:val="44546A" w:themeColor="text2"/>
                <w:sz w:val="18"/>
                <w:szCs w:val="18"/>
              </w:rPr>
            </w:pPr>
            <w:r w:rsidRPr="00395DBB">
              <w:rPr>
                <w:rFonts w:cs="Arial"/>
                <w:color w:val="44546A" w:themeColor="text2"/>
                <w:sz w:val="18"/>
                <w:szCs w:val="18"/>
              </w:rPr>
              <w:t>Structured nomination process</w:t>
            </w:r>
          </w:p>
          <w:p w14:paraId="66BA1C2F" w14:textId="77777777" w:rsidR="00D10B2E" w:rsidRPr="00395DBB" w:rsidRDefault="00D10B2E" w:rsidP="00D10B2E">
            <w:pPr>
              <w:pStyle w:val="NoSpacing"/>
              <w:numPr>
                <w:ilvl w:val="0"/>
                <w:numId w:val="38"/>
              </w:numPr>
              <w:rPr>
                <w:rFonts w:cs="Arial"/>
                <w:color w:val="44546A" w:themeColor="text2"/>
                <w:sz w:val="18"/>
                <w:szCs w:val="18"/>
              </w:rPr>
            </w:pPr>
            <w:r w:rsidRPr="00395DBB">
              <w:rPr>
                <w:rFonts w:cs="Arial"/>
                <w:color w:val="44546A" w:themeColor="text2"/>
                <w:sz w:val="18"/>
                <w:szCs w:val="18"/>
              </w:rPr>
              <w:t>Succession planning in place for leadership roles</w:t>
            </w:r>
          </w:p>
        </w:tc>
      </w:tr>
      <w:tr w:rsidR="00D10B2E" w14:paraId="3C71CE67" w14:textId="77777777" w:rsidTr="005E1F0A">
        <w:trPr>
          <w:trHeight w:val="281"/>
        </w:trPr>
        <w:tc>
          <w:tcPr>
            <w:tcW w:w="10961" w:type="dxa"/>
          </w:tcPr>
          <w:p w14:paraId="5A9D1531" w14:textId="77777777" w:rsidR="00D10B2E" w:rsidRPr="00395DBB" w:rsidRDefault="00D10B2E" w:rsidP="00D10B2E">
            <w:pPr>
              <w:pStyle w:val="NoSpacing"/>
              <w:rPr>
                <w:rFonts w:cs="Arial"/>
                <w:b/>
                <w:color w:val="44546A" w:themeColor="text2"/>
              </w:rPr>
            </w:pPr>
            <w:r w:rsidRPr="00395DBB">
              <w:rPr>
                <w:rFonts w:cs="Arial"/>
                <w:b/>
                <w:color w:val="44546A" w:themeColor="text2"/>
              </w:rPr>
              <w:t>Measuring impact</w:t>
            </w:r>
          </w:p>
          <w:p w14:paraId="5742E5AC" w14:textId="77777777" w:rsidR="00D10B2E" w:rsidRPr="00395DBB" w:rsidRDefault="00D10B2E" w:rsidP="00D10B2E">
            <w:pPr>
              <w:pStyle w:val="NoSpacing"/>
              <w:numPr>
                <w:ilvl w:val="0"/>
                <w:numId w:val="39"/>
              </w:numPr>
              <w:rPr>
                <w:rFonts w:cs="Arial"/>
                <w:color w:val="44546A" w:themeColor="text2"/>
                <w:sz w:val="18"/>
                <w:szCs w:val="18"/>
              </w:rPr>
            </w:pPr>
            <w:r w:rsidRPr="00395DBB">
              <w:rPr>
                <w:rFonts w:cs="Arial"/>
                <w:color w:val="44546A" w:themeColor="text2"/>
                <w:sz w:val="18"/>
                <w:szCs w:val="18"/>
              </w:rPr>
              <w:t>Curriculum Network Self-Assessment Tool (aligned to SEF and su</w:t>
            </w:r>
            <w:r>
              <w:rPr>
                <w:rFonts w:cs="Arial"/>
                <w:color w:val="44546A" w:themeColor="text2"/>
                <w:sz w:val="18"/>
                <w:szCs w:val="18"/>
              </w:rPr>
              <w:t>pporting EV)</w:t>
            </w:r>
            <w:r w:rsidRPr="00395DBB">
              <w:rPr>
                <w:rFonts w:cs="Arial"/>
                <w:color w:val="44546A" w:themeColor="text2"/>
                <w:sz w:val="18"/>
                <w:szCs w:val="18"/>
              </w:rPr>
              <w:t xml:space="preserve"> used by network to measure impact and inform future directions</w:t>
            </w:r>
          </w:p>
        </w:tc>
      </w:tr>
      <w:tr w:rsidR="00D10B2E" w14:paraId="51EF0C4E" w14:textId="77777777" w:rsidTr="005E1F0A">
        <w:trPr>
          <w:trHeight w:val="273"/>
        </w:trPr>
        <w:tc>
          <w:tcPr>
            <w:tcW w:w="10961" w:type="dxa"/>
            <w:shd w:val="clear" w:color="auto" w:fill="8496B0" w:themeFill="text2" w:themeFillTint="99"/>
          </w:tcPr>
          <w:p w14:paraId="750813DD" w14:textId="77777777" w:rsidR="00D10B2E" w:rsidRPr="00BB19E7" w:rsidRDefault="00D10B2E" w:rsidP="00D10B2E">
            <w:pPr>
              <w:pStyle w:val="NoSpacing"/>
              <w:tabs>
                <w:tab w:val="left" w:pos="3776"/>
              </w:tabs>
              <w:rPr>
                <w:rFonts w:cs="Arial"/>
                <w:b/>
              </w:rPr>
            </w:pPr>
            <w:r w:rsidRPr="00BB19E7">
              <w:rPr>
                <w:rFonts w:cs="Arial"/>
                <w:b/>
              </w:rPr>
              <w:t>Quality professional learning</w:t>
            </w:r>
            <w:r w:rsidRPr="00BB19E7">
              <w:rPr>
                <w:rFonts w:cs="Arial"/>
                <w:b/>
              </w:rPr>
              <w:tab/>
            </w:r>
          </w:p>
        </w:tc>
      </w:tr>
      <w:tr w:rsidR="00D10B2E" w14:paraId="4D497D0C" w14:textId="77777777" w:rsidTr="005E1F0A">
        <w:trPr>
          <w:trHeight w:val="2159"/>
        </w:trPr>
        <w:tc>
          <w:tcPr>
            <w:tcW w:w="10961" w:type="dxa"/>
          </w:tcPr>
          <w:p w14:paraId="5AB7F276" w14:textId="77777777" w:rsidR="00D10B2E" w:rsidRPr="00395DBB" w:rsidRDefault="00D10B2E" w:rsidP="00D10B2E">
            <w:pPr>
              <w:pStyle w:val="NoSpacing"/>
              <w:numPr>
                <w:ilvl w:val="0"/>
                <w:numId w:val="36"/>
              </w:numPr>
              <w:rPr>
                <w:rFonts w:cs="Arial"/>
                <w:color w:val="44546A" w:themeColor="text2"/>
                <w:sz w:val="18"/>
                <w:szCs w:val="18"/>
              </w:rPr>
            </w:pPr>
            <w:r w:rsidRPr="00395DBB">
              <w:rPr>
                <w:rFonts w:cs="Arial"/>
                <w:color w:val="44546A" w:themeColor="text2"/>
                <w:sz w:val="18"/>
                <w:szCs w:val="18"/>
              </w:rPr>
              <w:t>Tailored and based on needs of the network</w:t>
            </w:r>
          </w:p>
          <w:p w14:paraId="5DDD88CF" w14:textId="77777777" w:rsidR="00D10B2E" w:rsidRPr="00395DBB" w:rsidRDefault="00D10B2E" w:rsidP="00D10B2E">
            <w:pPr>
              <w:pStyle w:val="NoSpacing"/>
              <w:numPr>
                <w:ilvl w:val="0"/>
                <w:numId w:val="36"/>
              </w:numPr>
              <w:rPr>
                <w:rFonts w:cs="Arial"/>
                <w:color w:val="44546A" w:themeColor="text2"/>
                <w:sz w:val="18"/>
                <w:szCs w:val="18"/>
              </w:rPr>
            </w:pPr>
            <w:r w:rsidRPr="00395DBB">
              <w:rPr>
                <w:rFonts w:cs="Arial"/>
                <w:color w:val="44546A" w:themeColor="text2"/>
                <w:sz w:val="18"/>
                <w:szCs w:val="18"/>
              </w:rPr>
              <w:t>Held consistently with purpose and aligned to the network’s vision</w:t>
            </w:r>
          </w:p>
          <w:p w14:paraId="16D65547" w14:textId="77777777" w:rsidR="00D10B2E" w:rsidRPr="00395DBB" w:rsidRDefault="00D10B2E" w:rsidP="00D10B2E">
            <w:pPr>
              <w:pStyle w:val="NoSpacing"/>
              <w:numPr>
                <w:ilvl w:val="0"/>
                <w:numId w:val="36"/>
              </w:numPr>
              <w:rPr>
                <w:rFonts w:cs="Arial"/>
                <w:color w:val="44546A" w:themeColor="text2"/>
                <w:sz w:val="18"/>
                <w:szCs w:val="18"/>
              </w:rPr>
            </w:pPr>
            <w:r w:rsidRPr="00395DBB">
              <w:rPr>
                <w:rFonts w:cs="Arial"/>
                <w:color w:val="44546A" w:themeColor="text2"/>
                <w:sz w:val="18"/>
                <w:szCs w:val="18"/>
              </w:rPr>
              <w:t>Participants provide feedback</w:t>
            </w:r>
          </w:p>
          <w:p w14:paraId="379243BC" w14:textId="77777777" w:rsidR="00D10B2E" w:rsidRPr="00395DBB" w:rsidRDefault="00D10B2E" w:rsidP="00D10B2E">
            <w:pPr>
              <w:pStyle w:val="NoSpacing"/>
              <w:numPr>
                <w:ilvl w:val="0"/>
                <w:numId w:val="36"/>
              </w:numPr>
              <w:rPr>
                <w:rFonts w:cs="Arial"/>
                <w:color w:val="44546A" w:themeColor="text2"/>
                <w:sz w:val="18"/>
                <w:szCs w:val="18"/>
              </w:rPr>
            </w:pPr>
            <w:r w:rsidRPr="00395DBB">
              <w:rPr>
                <w:rFonts w:cs="Arial"/>
                <w:color w:val="44546A" w:themeColor="text2"/>
                <w:sz w:val="18"/>
                <w:szCs w:val="18"/>
              </w:rPr>
              <w:t>Registered on MyPL</w:t>
            </w:r>
          </w:p>
          <w:p w14:paraId="013D4CF5" w14:textId="77777777" w:rsidR="00D10B2E" w:rsidRPr="00395DBB" w:rsidRDefault="00D10B2E" w:rsidP="00D10B2E">
            <w:pPr>
              <w:pStyle w:val="NoSpacing"/>
              <w:numPr>
                <w:ilvl w:val="0"/>
                <w:numId w:val="36"/>
              </w:numPr>
              <w:rPr>
                <w:rFonts w:cs="Arial"/>
                <w:color w:val="44546A" w:themeColor="text2"/>
                <w:sz w:val="18"/>
                <w:szCs w:val="18"/>
              </w:rPr>
            </w:pPr>
            <w:r w:rsidRPr="00395DBB">
              <w:rPr>
                <w:rFonts w:cs="Arial"/>
                <w:color w:val="44546A" w:themeColor="text2"/>
                <w:sz w:val="18"/>
                <w:szCs w:val="18"/>
              </w:rPr>
              <w:t>Informs practice and is evidenced to improve student learning</w:t>
            </w:r>
          </w:p>
          <w:p w14:paraId="27BDF553" w14:textId="77777777" w:rsidR="00D10B2E" w:rsidRPr="00395DBB" w:rsidRDefault="00D10B2E" w:rsidP="00D10B2E">
            <w:pPr>
              <w:pStyle w:val="NoSpacing"/>
              <w:numPr>
                <w:ilvl w:val="0"/>
                <w:numId w:val="36"/>
              </w:numPr>
              <w:rPr>
                <w:rFonts w:cs="Arial"/>
                <w:color w:val="44546A" w:themeColor="text2"/>
                <w:sz w:val="18"/>
                <w:szCs w:val="18"/>
              </w:rPr>
            </w:pPr>
            <w:r w:rsidRPr="00395DBB">
              <w:rPr>
                <w:rFonts w:cs="Arial"/>
                <w:color w:val="44546A" w:themeColor="text2"/>
                <w:sz w:val="18"/>
                <w:szCs w:val="18"/>
              </w:rPr>
              <w:t>DoE curriculum personnel engage with and support the network</w:t>
            </w:r>
          </w:p>
          <w:p w14:paraId="3D792BF9" w14:textId="77777777" w:rsidR="00D10B2E" w:rsidRPr="00395DBB" w:rsidRDefault="00D10B2E" w:rsidP="00D10B2E">
            <w:pPr>
              <w:pStyle w:val="NoSpacing"/>
              <w:numPr>
                <w:ilvl w:val="0"/>
                <w:numId w:val="36"/>
              </w:numPr>
              <w:rPr>
                <w:rFonts w:cs="Arial"/>
                <w:color w:val="44546A" w:themeColor="text2"/>
                <w:sz w:val="18"/>
                <w:szCs w:val="18"/>
              </w:rPr>
            </w:pPr>
            <w:r w:rsidRPr="00395DBB">
              <w:rPr>
                <w:rFonts w:cs="Arial"/>
                <w:color w:val="44546A" w:themeColor="text2"/>
                <w:sz w:val="18"/>
                <w:szCs w:val="18"/>
              </w:rPr>
              <w:t>DoE curriculum resources sourced and used to support the work of the network</w:t>
            </w:r>
          </w:p>
          <w:p w14:paraId="6C98C4FC" w14:textId="77777777" w:rsidR="00D10B2E" w:rsidRPr="00395DBB" w:rsidRDefault="00D10B2E" w:rsidP="00D10B2E">
            <w:pPr>
              <w:pStyle w:val="NoSpacing"/>
              <w:numPr>
                <w:ilvl w:val="0"/>
                <w:numId w:val="36"/>
              </w:numPr>
              <w:rPr>
                <w:rFonts w:cs="Arial"/>
                <w:color w:val="44546A" w:themeColor="text2"/>
                <w:sz w:val="18"/>
                <w:szCs w:val="18"/>
              </w:rPr>
            </w:pPr>
            <w:r w:rsidRPr="00395DBB">
              <w:rPr>
                <w:rFonts w:cs="Arial"/>
                <w:color w:val="44546A" w:themeColor="text2"/>
                <w:sz w:val="18"/>
                <w:szCs w:val="18"/>
              </w:rPr>
              <w:t>Curriculum expertise and practice is shared within the network</w:t>
            </w:r>
          </w:p>
          <w:p w14:paraId="3BC9F1AE" w14:textId="77777777" w:rsidR="00D10B2E" w:rsidRPr="00824475" w:rsidRDefault="00D10B2E" w:rsidP="00D10B2E">
            <w:pPr>
              <w:pStyle w:val="NoSpacing"/>
              <w:numPr>
                <w:ilvl w:val="0"/>
                <w:numId w:val="36"/>
              </w:numPr>
              <w:rPr>
                <w:rFonts w:cs="Arial"/>
                <w:sz w:val="18"/>
                <w:szCs w:val="18"/>
              </w:rPr>
            </w:pPr>
            <w:r w:rsidRPr="00395DBB">
              <w:rPr>
                <w:rFonts w:cs="Arial"/>
                <w:color w:val="44546A" w:themeColor="text2"/>
                <w:sz w:val="18"/>
                <w:szCs w:val="18"/>
              </w:rPr>
              <w:t>Development and sharing of high quality resources across the network</w:t>
            </w:r>
          </w:p>
        </w:tc>
      </w:tr>
    </w:tbl>
    <w:p w14:paraId="4DAAD683" w14:textId="31DA598D" w:rsidR="005E1F0A" w:rsidRPr="005E1F0A" w:rsidRDefault="005E1F0A" w:rsidP="005E1F0A">
      <w:pPr>
        <w:pStyle w:val="NoSpacing"/>
        <w:rPr>
          <w:rFonts w:cs="Arial"/>
          <w:lang w:eastAsia="zh-CN"/>
        </w:rPr>
      </w:pPr>
    </w:p>
    <w:p w14:paraId="24BF36AA" w14:textId="77777777" w:rsidR="005E1F0A" w:rsidRPr="005E1F0A" w:rsidRDefault="005E1F0A" w:rsidP="005E1F0A">
      <w:pPr>
        <w:rPr>
          <w:lang w:eastAsia="zh-CN"/>
        </w:rPr>
      </w:pPr>
    </w:p>
    <w:p w14:paraId="19203D86" w14:textId="77777777" w:rsidR="005E1F0A" w:rsidRPr="00FB6159" w:rsidRDefault="005E1F0A" w:rsidP="005E1F0A">
      <w:pPr>
        <w:pStyle w:val="NoSpacing"/>
        <w:shd w:val="clear" w:color="auto" w:fill="1F3864" w:themeFill="accent1" w:themeFillShade="80"/>
        <w:rPr>
          <w:rFonts w:cs="Arial"/>
          <w:color w:val="FFFFFF" w:themeColor="background1"/>
          <w:sz w:val="28"/>
          <w:szCs w:val="28"/>
        </w:rPr>
      </w:pPr>
      <w:r w:rsidRPr="00FB6159">
        <w:rPr>
          <w:rFonts w:cs="Arial"/>
          <w:color w:val="FFFFFF" w:themeColor="background1"/>
          <w:sz w:val="28"/>
          <w:szCs w:val="28"/>
        </w:rPr>
        <w:t>Benefits of participating in a network</w:t>
      </w:r>
    </w:p>
    <w:p w14:paraId="04E5017E" w14:textId="77777777" w:rsidR="005E1F0A" w:rsidRPr="000B3377" w:rsidRDefault="005E1F0A" w:rsidP="005E1F0A">
      <w:pPr>
        <w:pStyle w:val="NoSpacing"/>
        <w:rPr>
          <w:rFonts w:cs="Arial"/>
          <w:color w:val="44546A" w:themeColor="text2"/>
        </w:rPr>
      </w:pPr>
    </w:p>
    <w:p w14:paraId="60770102" w14:textId="77777777" w:rsidR="005E1F0A" w:rsidRPr="00395DBB" w:rsidRDefault="005E1F0A" w:rsidP="005E1F0A">
      <w:pPr>
        <w:rPr>
          <w:rFonts w:cs="Arial"/>
          <w:color w:val="44546A" w:themeColor="text2"/>
        </w:rPr>
      </w:pPr>
      <w:r w:rsidRPr="00395DBB">
        <w:rPr>
          <w:rFonts w:eastAsia="Montserrat Medium" w:cs="Arial"/>
          <w:color w:val="44546A" w:themeColor="text2"/>
        </w:rPr>
        <w:t>A curriculum network provides a collaborative and supportive environment for:</w:t>
      </w:r>
    </w:p>
    <w:p w14:paraId="506E9972" w14:textId="77777777" w:rsidR="005E1F0A" w:rsidRPr="00FE1362" w:rsidRDefault="005E1F0A" w:rsidP="005E1F0A">
      <w:pPr>
        <w:pStyle w:val="NoSpacing"/>
        <w:numPr>
          <w:ilvl w:val="0"/>
          <w:numId w:val="41"/>
        </w:numPr>
        <w:rPr>
          <w:rFonts w:eastAsia="Montserrat Medium" w:cs="Arial"/>
          <w:color w:val="44546A" w:themeColor="text2"/>
        </w:rPr>
      </w:pPr>
      <w:r w:rsidRPr="00FE1362">
        <w:rPr>
          <w:rFonts w:eastAsia="Montserrat Medium" w:cs="Arial"/>
          <w:color w:val="44546A" w:themeColor="text2"/>
        </w:rPr>
        <w:t xml:space="preserve">Curriculum leadership to develop expertise and capacity building within a Key Learning Area </w:t>
      </w:r>
    </w:p>
    <w:p w14:paraId="3E017D96" w14:textId="77777777" w:rsidR="005E1F0A" w:rsidRPr="00FE1362" w:rsidRDefault="005E1F0A" w:rsidP="005E1F0A">
      <w:pPr>
        <w:pStyle w:val="NoSpacing"/>
        <w:numPr>
          <w:ilvl w:val="0"/>
          <w:numId w:val="41"/>
        </w:numPr>
        <w:rPr>
          <w:rFonts w:eastAsia="Montserrat Medium" w:cs="Arial"/>
          <w:color w:val="44546A" w:themeColor="text2"/>
        </w:rPr>
      </w:pPr>
      <w:r w:rsidRPr="00FE1362">
        <w:rPr>
          <w:rFonts w:eastAsia="Montserrat Medium" w:cs="Arial"/>
          <w:color w:val="44546A" w:themeColor="text2"/>
        </w:rPr>
        <w:t>Explicit and contextually tailored quality professional learning driving e</w:t>
      </w:r>
      <w:r>
        <w:rPr>
          <w:rFonts w:eastAsia="Montserrat Medium" w:cs="Arial"/>
          <w:color w:val="44546A" w:themeColor="text2"/>
        </w:rPr>
        <w:t xml:space="preserve">vidence-based practice aimed at </w:t>
      </w:r>
      <w:r w:rsidRPr="00FE1362">
        <w:rPr>
          <w:rFonts w:eastAsia="Montserrat Medium" w:cs="Arial"/>
          <w:color w:val="44546A" w:themeColor="text2"/>
        </w:rPr>
        <w:t>creating collective efficacy </w:t>
      </w:r>
    </w:p>
    <w:p w14:paraId="5A3BAECB" w14:textId="77777777" w:rsidR="005E1F0A" w:rsidRPr="00FE1362" w:rsidRDefault="005E1F0A" w:rsidP="005E1F0A">
      <w:pPr>
        <w:pStyle w:val="NoSpacing"/>
        <w:numPr>
          <w:ilvl w:val="0"/>
          <w:numId w:val="41"/>
        </w:numPr>
        <w:rPr>
          <w:rFonts w:eastAsia="Montserrat Medium" w:cs="Arial"/>
          <w:color w:val="44546A" w:themeColor="text2"/>
        </w:rPr>
      </w:pPr>
      <w:r w:rsidRPr="00FE1362">
        <w:rPr>
          <w:rFonts w:eastAsia="Montserrat Medium" w:cs="Arial"/>
          <w:color w:val="44546A" w:themeColor="text2"/>
        </w:rPr>
        <w:t>Sharing of high quality informed practice and teaching resources reflective of NSW syllabuses focusing on improving student outcomes</w:t>
      </w:r>
    </w:p>
    <w:p w14:paraId="3EAD90A4" w14:textId="32DC192F" w:rsidR="005E1F0A" w:rsidRDefault="005E1F0A" w:rsidP="005E1F0A">
      <w:pPr>
        <w:pStyle w:val="NoSpacing"/>
        <w:ind w:left="1440" w:hanging="720"/>
        <w:rPr>
          <w:rFonts w:cs="Arial"/>
          <w:color w:val="44546A" w:themeColor="text2"/>
          <w:sz w:val="18"/>
          <w:szCs w:val="18"/>
        </w:rPr>
      </w:pPr>
    </w:p>
    <w:p w14:paraId="40BEF87D" w14:textId="5ECB49B7" w:rsidR="005E1F0A" w:rsidRDefault="005E1F0A" w:rsidP="005E1F0A"/>
    <w:p w14:paraId="37D7C9BF" w14:textId="1A401B1D" w:rsidR="005E1F0A" w:rsidRDefault="005E1F0A" w:rsidP="005E1F0A"/>
    <w:p w14:paraId="285CE26E" w14:textId="77777777" w:rsidR="00FA0874" w:rsidRPr="005E1F0A" w:rsidRDefault="00FA0874" w:rsidP="005E1F0A"/>
    <w:p w14:paraId="2392B6D3" w14:textId="77777777" w:rsidR="005E1F0A" w:rsidRPr="00754F1D" w:rsidRDefault="005E1F0A" w:rsidP="005E1F0A">
      <w:pPr>
        <w:pStyle w:val="NoSpacing"/>
        <w:ind w:left="1440" w:hanging="720"/>
        <w:rPr>
          <w:rFonts w:cs="Arial"/>
          <w:color w:val="44546A" w:themeColor="text2"/>
          <w:sz w:val="18"/>
          <w:szCs w:val="18"/>
        </w:rPr>
      </w:pPr>
    </w:p>
    <w:p w14:paraId="4E7C8EEC" w14:textId="77777777" w:rsidR="005E1F0A" w:rsidRPr="00FB6159" w:rsidRDefault="005E1F0A" w:rsidP="005E1F0A">
      <w:pPr>
        <w:pStyle w:val="NoSpacing"/>
        <w:shd w:val="clear" w:color="auto" w:fill="1F3864" w:themeFill="accent1" w:themeFillShade="80"/>
        <w:rPr>
          <w:rFonts w:cs="Arial"/>
          <w:color w:val="FFFFFF" w:themeColor="background1"/>
          <w:sz w:val="28"/>
          <w:szCs w:val="28"/>
        </w:rPr>
      </w:pPr>
      <w:r w:rsidRPr="00FB6159">
        <w:rPr>
          <w:rFonts w:cs="Arial"/>
          <w:color w:val="FFFFFF" w:themeColor="background1"/>
          <w:sz w:val="28"/>
          <w:szCs w:val="28"/>
        </w:rPr>
        <w:t>How the DoE can support curriculum networks</w:t>
      </w:r>
    </w:p>
    <w:p w14:paraId="1B83DE82" w14:textId="0E010504" w:rsidR="005E1F0A" w:rsidRDefault="005E1F0A" w:rsidP="005E1F0A">
      <w:pPr>
        <w:pStyle w:val="NoSpacing"/>
        <w:jc w:val="center"/>
        <w:rPr>
          <w:rFonts w:cs="Arial"/>
          <w:color w:val="44546A" w:themeColor="text2"/>
          <w:sz w:val="16"/>
          <w:szCs w:val="16"/>
        </w:rPr>
      </w:pPr>
    </w:p>
    <w:p w14:paraId="582A1310" w14:textId="77777777" w:rsidR="003F4CD4" w:rsidRPr="003F4CD4" w:rsidRDefault="003F4CD4" w:rsidP="003F4CD4"/>
    <w:p w14:paraId="2CFBF4D9" w14:textId="620775D5" w:rsidR="005E1F0A" w:rsidRDefault="005E1F0A" w:rsidP="005E1F0A">
      <w:pPr>
        <w:pStyle w:val="NoSpacing"/>
        <w:jc w:val="center"/>
        <w:rPr>
          <w:rFonts w:cs="Arial"/>
          <w:color w:val="44546A" w:themeColor="text2"/>
        </w:rPr>
      </w:pPr>
      <w:r w:rsidRPr="00BD553D">
        <w:rPr>
          <w:rFonts w:cs="Arial"/>
          <w:noProof/>
          <w:color w:val="44546A" w:themeColor="text2"/>
          <w:lang w:eastAsia="en-AU"/>
        </w:rPr>
        <w:drawing>
          <wp:inline distT="0" distB="0" distL="0" distR="0" wp14:anchorId="2CAECE12" wp14:editId="49245929">
            <wp:extent cx="6158230" cy="1877291"/>
            <wp:effectExtent l="95250" t="76200" r="147320" b="123190"/>
            <wp:docPr id="19" name="Diagram 19" descr="Write an accurate and equivalent text description  that provides the same content and function as this item. See http://diagramcenter.org/table-of-contents-2.html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3405594" w14:textId="3D534B7A" w:rsidR="005E1F0A" w:rsidRDefault="005E1F0A" w:rsidP="005E1F0A"/>
    <w:p w14:paraId="3F83583E" w14:textId="77777777" w:rsidR="005E1F0A" w:rsidRPr="005E1F0A" w:rsidRDefault="005E1F0A" w:rsidP="005E1F0A"/>
    <w:p w14:paraId="58ECF795" w14:textId="77777777" w:rsidR="005E1F0A" w:rsidRPr="0065633A" w:rsidRDefault="005E1F0A" w:rsidP="005E1F0A">
      <w:pPr>
        <w:pStyle w:val="NoSpacing"/>
        <w:rPr>
          <w:rFonts w:cs="Arial"/>
          <w:color w:val="44546A" w:themeColor="text2"/>
          <w:sz w:val="16"/>
          <w:szCs w:val="16"/>
        </w:rPr>
      </w:pPr>
    </w:p>
    <w:p w14:paraId="15E2E54D" w14:textId="77777777" w:rsidR="005E1F0A" w:rsidRPr="001F7FCE" w:rsidRDefault="005E1F0A" w:rsidP="005E1F0A">
      <w:pPr>
        <w:pStyle w:val="NoSpacing"/>
        <w:shd w:val="clear" w:color="auto" w:fill="1F3864" w:themeFill="accent1" w:themeFillShade="80"/>
        <w:rPr>
          <w:rFonts w:cs="Arial"/>
          <w:color w:val="AEAAAA" w:themeColor="background2" w:themeShade="BF"/>
          <w:sz w:val="28"/>
          <w:szCs w:val="28"/>
        </w:rPr>
        <w:sectPr w:rsidR="005E1F0A" w:rsidRPr="001F7FCE" w:rsidSect="00FA0874">
          <w:pgSz w:w="12240" w:h="15840"/>
          <w:pgMar w:top="426" w:right="616" w:bottom="142" w:left="709" w:header="720" w:footer="720" w:gutter="0"/>
          <w:cols w:space="720"/>
          <w:docGrid w:linePitch="360"/>
        </w:sectPr>
      </w:pPr>
      <w:r w:rsidRPr="00FB6159">
        <w:rPr>
          <w:rFonts w:cs="Arial"/>
          <w:color w:val="FFFFFF" w:themeColor="background1"/>
          <w:sz w:val="28"/>
          <w:szCs w:val="28"/>
        </w:rPr>
        <w:t>Models of Curriculum Networks and other useful Links</w:t>
      </w:r>
    </w:p>
    <w:p w14:paraId="3C836A1A" w14:textId="77777777" w:rsidR="005E1F0A" w:rsidRPr="000B3377" w:rsidRDefault="005E1F0A" w:rsidP="005E1F0A">
      <w:pPr>
        <w:pStyle w:val="NoSpacing"/>
        <w:rPr>
          <w:rFonts w:cs="Arial"/>
          <w:color w:val="44546A" w:themeColor="text2"/>
        </w:rPr>
      </w:pPr>
      <w:r w:rsidRPr="0065633A">
        <w:rPr>
          <w:rFonts w:cs="Arial"/>
          <w:color w:val="44546A" w:themeColor="text2"/>
          <w:sz w:val="16"/>
          <w:szCs w:val="16"/>
        </w:rPr>
        <w:br/>
      </w:r>
      <w:r w:rsidRPr="000B3377">
        <w:rPr>
          <w:rFonts w:cs="Arial"/>
          <w:color w:val="44546A" w:themeColor="text2"/>
        </w:rPr>
        <w:t xml:space="preserve">Professional Learning Communities </w:t>
      </w:r>
      <w:r>
        <w:rPr>
          <w:rFonts w:cs="Arial"/>
          <w:color w:val="44546A" w:themeColor="text2"/>
        </w:rPr>
        <w:t>(</w:t>
      </w:r>
      <w:r w:rsidRPr="000B3377">
        <w:rPr>
          <w:rFonts w:cs="Arial"/>
          <w:color w:val="44546A" w:themeColor="text2"/>
        </w:rPr>
        <w:t xml:space="preserve">PLCs) </w:t>
      </w:r>
    </w:p>
    <w:p w14:paraId="188A4AF4" w14:textId="37E2DB8B" w:rsidR="005E1F0A" w:rsidRDefault="005E1F0A" w:rsidP="005E1F0A">
      <w:pPr>
        <w:pStyle w:val="NoSpacing"/>
        <w:rPr>
          <w:rFonts w:cs="Arial"/>
          <w:color w:val="44546A" w:themeColor="text2"/>
        </w:rPr>
      </w:pPr>
      <w:r>
        <w:rPr>
          <w:rFonts w:cs="Arial"/>
          <w:noProof/>
          <w:color w:val="44546A" w:themeColor="text2"/>
          <w:lang w:eastAsia="en-AU"/>
        </w:rPr>
        <w:drawing>
          <wp:inline distT="0" distB="0" distL="0" distR="0" wp14:anchorId="526DB743" wp14:editId="2C403FF8">
            <wp:extent cx="782320" cy="523240"/>
            <wp:effectExtent l="0" t="0" r="0" b="0"/>
            <wp:docPr id="23" name="Picture 23" descr="PLC">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C"/>
                    <pic:cNvPicPr>
                      <a:picLocks noChangeAspect="1" noChangeArrowheads="1"/>
                    </pic:cNvPicPr>
                  </pic:nvPicPr>
                  <pic:blipFill>
                    <a:blip r:embed="rId25" cstate="hqprint">
                      <a:extLst>
                        <a:ext uri="{28A0092B-C50C-407E-A947-70E740481C1C}">
                          <a14:useLocalDpi xmlns:a14="http://schemas.microsoft.com/office/drawing/2010/main" val="0"/>
                        </a:ext>
                      </a:extLst>
                    </a:blip>
                    <a:srcRect/>
                    <a:stretch>
                      <a:fillRect/>
                    </a:stretch>
                  </pic:blipFill>
                  <pic:spPr bwMode="auto">
                    <a:xfrm>
                      <a:off x="0" y="0"/>
                      <a:ext cx="782320" cy="523240"/>
                    </a:xfrm>
                    <a:prstGeom prst="rect">
                      <a:avLst/>
                    </a:prstGeom>
                    <a:noFill/>
                    <a:ln>
                      <a:noFill/>
                    </a:ln>
                  </pic:spPr>
                </pic:pic>
              </a:graphicData>
            </a:graphic>
          </wp:inline>
        </w:drawing>
      </w:r>
    </w:p>
    <w:p w14:paraId="0C6A2E83" w14:textId="77777777" w:rsidR="005E1F0A" w:rsidRDefault="005E1F0A" w:rsidP="005E1F0A">
      <w:pPr>
        <w:pStyle w:val="NoSpacing"/>
        <w:rPr>
          <w:rFonts w:cs="Arial"/>
          <w:color w:val="44546A" w:themeColor="text2"/>
        </w:rPr>
      </w:pPr>
    </w:p>
    <w:p w14:paraId="60871016" w14:textId="77777777" w:rsidR="005E1F0A" w:rsidRDefault="005E1F0A" w:rsidP="005E1F0A">
      <w:pPr>
        <w:pStyle w:val="NoSpacing"/>
        <w:rPr>
          <w:rFonts w:cs="Arial"/>
          <w:color w:val="44546A" w:themeColor="text2"/>
        </w:rPr>
      </w:pPr>
      <w:r w:rsidRPr="000B3377">
        <w:rPr>
          <w:rFonts w:cs="Arial"/>
          <w:color w:val="44546A" w:themeColor="text2"/>
        </w:rPr>
        <w:t>Action Research</w:t>
      </w:r>
      <w:r>
        <w:rPr>
          <w:rFonts w:cs="Arial"/>
          <w:color w:val="44546A" w:themeColor="text2"/>
        </w:rPr>
        <w:t xml:space="preserve"> </w:t>
      </w:r>
    </w:p>
    <w:p w14:paraId="3880F42F" w14:textId="77777777" w:rsidR="005E1F0A" w:rsidRDefault="005E1F0A" w:rsidP="005E1F0A">
      <w:pPr>
        <w:pStyle w:val="NoSpacing"/>
        <w:rPr>
          <w:rFonts w:cs="Arial"/>
          <w:color w:val="44546A" w:themeColor="text2"/>
        </w:rPr>
      </w:pPr>
      <w:r>
        <w:rPr>
          <w:rFonts w:cs="Arial"/>
          <w:noProof/>
          <w:color w:val="44546A" w:themeColor="text2"/>
          <w:lang w:eastAsia="en-AU"/>
        </w:rPr>
        <w:drawing>
          <wp:inline distT="0" distB="0" distL="0" distR="0" wp14:anchorId="127D64D2" wp14:editId="6F91877B">
            <wp:extent cx="813127" cy="533400"/>
            <wp:effectExtent l="0" t="0" r="6350" b="0"/>
            <wp:docPr id="6" name="Picture 6" descr="C:\Users\dsantucci1\AppData\Local\Microsoft\Windows\INetCache\Content.Word\Action research.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santucci1\AppData\Local\Microsoft\Windows\INetCache\Content.Word\Action research.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24557" cy="540898"/>
                    </a:xfrm>
                    <a:prstGeom prst="rect">
                      <a:avLst/>
                    </a:prstGeom>
                    <a:noFill/>
                    <a:ln>
                      <a:noFill/>
                    </a:ln>
                  </pic:spPr>
                </pic:pic>
              </a:graphicData>
            </a:graphic>
          </wp:inline>
        </w:drawing>
      </w:r>
    </w:p>
    <w:p w14:paraId="462480E5" w14:textId="77777777" w:rsidR="005E1F0A" w:rsidRDefault="005E1F0A" w:rsidP="005E1F0A">
      <w:pPr>
        <w:pStyle w:val="NoSpacing"/>
        <w:rPr>
          <w:rFonts w:cs="Arial"/>
          <w:color w:val="44546A" w:themeColor="text2"/>
        </w:rPr>
      </w:pPr>
    </w:p>
    <w:p w14:paraId="0171B886" w14:textId="77777777" w:rsidR="005E1F0A" w:rsidRDefault="005E1F0A" w:rsidP="005E1F0A">
      <w:pPr>
        <w:pStyle w:val="NoSpacing"/>
        <w:rPr>
          <w:rFonts w:cs="Arial"/>
          <w:color w:val="44546A" w:themeColor="text2"/>
        </w:rPr>
      </w:pPr>
      <w:r w:rsidRPr="000B3377">
        <w:rPr>
          <w:rFonts w:cs="Arial"/>
          <w:color w:val="44546A" w:themeColor="text2"/>
        </w:rPr>
        <w:t>Instructional Rounds</w:t>
      </w:r>
    </w:p>
    <w:p w14:paraId="02C08C4E" w14:textId="77777777" w:rsidR="005E1F0A" w:rsidRDefault="005E1F0A" w:rsidP="005E1F0A">
      <w:pPr>
        <w:pStyle w:val="NoSpacing"/>
        <w:rPr>
          <w:rFonts w:cs="Arial"/>
          <w:color w:val="44546A" w:themeColor="text2"/>
        </w:rPr>
      </w:pPr>
      <w:r>
        <w:rPr>
          <w:rFonts w:cs="Arial"/>
          <w:noProof/>
          <w:color w:val="44546A" w:themeColor="text2"/>
          <w:lang w:eastAsia="en-AU"/>
        </w:rPr>
        <w:drawing>
          <wp:inline distT="0" distB="0" distL="0" distR="0" wp14:anchorId="3D07668E" wp14:editId="5FF62C93">
            <wp:extent cx="755073" cy="506302"/>
            <wp:effectExtent l="0" t="0" r="6985" b="8255"/>
            <wp:docPr id="20" name="Picture 20" descr="C:\Users\dsantucci1\AppData\Local\Microsoft\Windows\INetCache\Content.Word\Instructional Rounds.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dsantucci1\AppData\Local\Microsoft\Windows\INetCache\Content.Word\Instructional Rounds.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8851" cy="508835"/>
                    </a:xfrm>
                    <a:prstGeom prst="rect">
                      <a:avLst/>
                    </a:prstGeom>
                    <a:noFill/>
                    <a:ln>
                      <a:noFill/>
                    </a:ln>
                  </pic:spPr>
                </pic:pic>
              </a:graphicData>
            </a:graphic>
          </wp:inline>
        </w:drawing>
      </w:r>
    </w:p>
    <w:p w14:paraId="2FD3327A" w14:textId="77777777" w:rsidR="005E1F0A" w:rsidRDefault="005E1F0A" w:rsidP="005E1F0A">
      <w:pPr>
        <w:pStyle w:val="NoSpacing"/>
        <w:rPr>
          <w:rFonts w:cs="Arial"/>
          <w:color w:val="44546A" w:themeColor="text2"/>
        </w:rPr>
      </w:pPr>
    </w:p>
    <w:p w14:paraId="544442C1" w14:textId="77777777" w:rsidR="005E1F0A" w:rsidRDefault="005E1F0A" w:rsidP="005E1F0A">
      <w:pPr>
        <w:pStyle w:val="NoSpacing"/>
        <w:rPr>
          <w:rFonts w:cs="Arial"/>
          <w:color w:val="44546A" w:themeColor="text2"/>
        </w:rPr>
      </w:pPr>
      <w:r w:rsidRPr="0065633A">
        <w:rPr>
          <w:rFonts w:cs="Arial"/>
          <w:color w:val="44546A" w:themeColor="text2"/>
          <w:sz w:val="16"/>
          <w:szCs w:val="16"/>
        </w:rPr>
        <w:br/>
      </w:r>
      <w:r>
        <w:rPr>
          <w:rFonts w:cs="Arial"/>
          <w:color w:val="44546A" w:themeColor="text2"/>
        </w:rPr>
        <w:t>Learning Sprints</w:t>
      </w:r>
    </w:p>
    <w:p w14:paraId="59C1BBCB" w14:textId="77777777" w:rsidR="005E1F0A" w:rsidRDefault="005E1F0A" w:rsidP="005E1F0A">
      <w:pPr>
        <w:pStyle w:val="NoSpacing"/>
        <w:rPr>
          <w:rFonts w:cs="Arial"/>
          <w:color w:val="44546A" w:themeColor="text2"/>
        </w:rPr>
      </w:pPr>
      <w:r>
        <w:rPr>
          <w:rFonts w:cs="Arial"/>
          <w:noProof/>
          <w:color w:val="44546A" w:themeColor="text2"/>
          <w:lang w:eastAsia="en-AU"/>
        </w:rPr>
        <w:drawing>
          <wp:inline distT="0" distB="0" distL="0" distR="0" wp14:anchorId="0218FF30" wp14:editId="14028A9D">
            <wp:extent cx="886460" cy="588645"/>
            <wp:effectExtent l="0" t="0" r="8890" b="1905"/>
            <wp:docPr id="21" name="Picture 21" descr="C:\Users\dsantucci1\AppData\Local\Microsoft\Windows\INetCache\Content.Word\Learning Sprints.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dsantucci1\AppData\Local\Microsoft\Windows\INetCache\Content.Word\Learning Sprints.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86460" cy="588645"/>
                    </a:xfrm>
                    <a:prstGeom prst="rect">
                      <a:avLst/>
                    </a:prstGeom>
                    <a:noFill/>
                    <a:ln>
                      <a:noFill/>
                    </a:ln>
                  </pic:spPr>
                </pic:pic>
              </a:graphicData>
            </a:graphic>
          </wp:inline>
        </w:drawing>
      </w:r>
    </w:p>
    <w:p w14:paraId="784E3C73" w14:textId="77777777" w:rsidR="005E1F0A" w:rsidRDefault="005E1F0A" w:rsidP="005E1F0A">
      <w:pPr>
        <w:pStyle w:val="NoSpacing"/>
        <w:rPr>
          <w:rFonts w:cs="Arial"/>
          <w:color w:val="44546A" w:themeColor="text2"/>
        </w:rPr>
      </w:pPr>
    </w:p>
    <w:p w14:paraId="6C720295" w14:textId="77777777" w:rsidR="005E1F0A" w:rsidRDefault="005E1F0A" w:rsidP="005E1F0A">
      <w:pPr>
        <w:pStyle w:val="NoSpacing"/>
        <w:rPr>
          <w:rFonts w:cs="Arial"/>
          <w:color w:val="44546A" w:themeColor="text2"/>
        </w:rPr>
      </w:pPr>
      <w:r>
        <w:rPr>
          <w:rFonts w:cs="Arial"/>
          <w:color w:val="44546A" w:themeColor="text2"/>
        </w:rPr>
        <w:t>Dylan Wiliam</w:t>
      </w:r>
    </w:p>
    <w:p w14:paraId="6CDA033D" w14:textId="77777777" w:rsidR="005E1F0A" w:rsidRDefault="005E1F0A" w:rsidP="005E1F0A">
      <w:pPr>
        <w:pStyle w:val="NoSpacing"/>
        <w:rPr>
          <w:rFonts w:cs="Arial"/>
          <w:color w:val="44546A" w:themeColor="text2"/>
        </w:rPr>
      </w:pPr>
      <w:r>
        <w:rPr>
          <w:rFonts w:cs="Arial"/>
          <w:noProof/>
          <w:color w:val="44546A" w:themeColor="text2"/>
          <w:lang w:eastAsia="en-AU"/>
        </w:rPr>
        <w:drawing>
          <wp:inline distT="0" distB="0" distL="0" distR="0" wp14:anchorId="408C6907" wp14:editId="65A600AA">
            <wp:extent cx="833661" cy="568036"/>
            <wp:effectExtent l="0" t="0" r="5080" b="3810"/>
            <wp:docPr id="8" name="Picture 8" descr="C:\Users\dsantucci1\AppData\Local\Microsoft\Windows\INetCache\Content.Word\Making the Best Team Possible Image.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dsantucci1\AppData\Local\Microsoft\Windows\INetCache\Content.Word\Making the Best Team Possible Image.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41620" cy="573459"/>
                    </a:xfrm>
                    <a:prstGeom prst="rect">
                      <a:avLst/>
                    </a:prstGeom>
                    <a:noFill/>
                    <a:ln>
                      <a:noFill/>
                    </a:ln>
                  </pic:spPr>
                </pic:pic>
              </a:graphicData>
            </a:graphic>
          </wp:inline>
        </w:drawing>
      </w:r>
    </w:p>
    <w:p w14:paraId="02BB37C5" w14:textId="77777777" w:rsidR="005E1F0A" w:rsidRDefault="005E1F0A" w:rsidP="005E1F0A">
      <w:pPr>
        <w:pStyle w:val="NoSpacing"/>
        <w:rPr>
          <w:rFonts w:cs="Arial"/>
          <w:color w:val="44546A" w:themeColor="text2"/>
        </w:rPr>
      </w:pPr>
    </w:p>
    <w:p w14:paraId="635736BD" w14:textId="77777777" w:rsidR="005E1F0A" w:rsidRDefault="005E1F0A" w:rsidP="005E1F0A">
      <w:pPr>
        <w:pStyle w:val="NoSpacing"/>
        <w:rPr>
          <w:rFonts w:cs="Arial"/>
          <w:color w:val="44546A" w:themeColor="text2"/>
        </w:rPr>
      </w:pPr>
      <w:r>
        <w:rPr>
          <w:rFonts w:cs="Arial"/>
          <w:color w:val="44546A" w:themeColor="text2"/>
        </w:rPr>
        <w:t>Helen Timperley</w:t>
      </w:r>
    </w:p>
    <w:p w14:paraId="23DBD704" w14:textId="77777777" w:rsidR="005E1F0A" w:rsidRDefault="005E1F0A" w:rsidP="005E1F0A">
      <w:pPr>
        <w:pStyle w:val="NoSpacing"/>
        <w:rPr>
          <w:rFonts w:cs="Arial"/>
          <w:color w:val="44546A" w:themeColor="text2"/>
        </w:rPr>
        <w:sectPr w:rsidR="005E1F0A" w:rsidSect="001F7FCE">
          <w:type w:val="continuous"/>
          <w:pgSz w:w="12240" w:h="15840"/>
          <w:pgMar w:top="426" w:right="616" w:bottom="142" w:left="709" w:header="720" w:footer="720" w:gutter="0"/>
          <w:cols w:num="2" w:space="141"/>
          <w:docGrid w:linePitch="360"/>
        </w:sectPr>
      </w:pPr>
      <w:r>
        <w:rPr>
          <w:rFonts w:cs="Arial"/>
          <w:noProof/>
          <w:color w:val="44546A" w:themeColor="text2"/>
          <w:lang w:eastAsia="en-AU"/>
        </w:rPr>
        <w:drawing>
          <wp:anchor distT="0" distB="0" distL="114300" distR="114300" simplePos="0" relativeHeight="251655680" behindDoc="1" locked="0" layoutInCell="1" allowOverlap="1" wp14:anchorId="2C7472C5" wp14:editId="0A63B075">
            <wp:simplePos x="0" y="0"/>
            <wp:positionH relativeFrom="column">
              <wp:posOffset>37119</wp:posOffset>
            </wp:positionH>
            <wp:positionV relativeFrom="paragraph">
              <wp:posOffset>9525</wp:posOffset>
            </wp:positionV>
            <wp:extent cx="859671" cy="574964"/>
            <wp:effectExtent l="0" t="0" r="0" b="0"/>
            <wp:wrapTight wrapText="bothSides">
              <wp:wrapPolygon edited="0">
                <wp:start x="0" y="0"/>
                <wp:lineTo x="0" y="20765"/>
                <wp:lineTo x="21073" y="20765"/>
                <wp:lineTo x="21073" y="0"/>
                <wp:lineTo x="0" y="0"/>
              </wp:wrapPolygon>
            </wp:wrapTight>
            <wp:docPr id="10" name="Picture 10" descr="C:\Users\dsantucci1\AppData\Local\Microsoft\Windows\INetCache\Content.Word\Effective Professional Conversations image.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dsantucci1\AppData\Local\Microsoft\Windows\INetCache\Content.Word\Effective Professional Conversations image.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59671" cy="57496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color w:val="44546A" w:themeColor="text2"/>
          <w:lang w:eastAsia="en-AU"/>
        </w:rPr>
        <w:drawing>
          <wp:inline distT="0" distB="0" distL="0" distR="0" wp14:anchorId="2D753785" wp14:editId="04DFB9F1">
            <wp:extent cx="889384" cy="590696"/>
            <wp:effectExtent l="0" t="0" r="0" b="6350"/>
            <wp:docPr id="22" name="Picture 22" descr="C:\Users\dsantucci1\AppData\Local\Microsoft\Windows\INetCache\Content.Word\Professional conversations Adaptive expertise image.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dsantucci1\AppData\Local\Microsoft\Windows\INetCache\Content.Word\Professional conversations Adaptive expertise image.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89384" cy="590696"/>
                    </a:xfrm>
                    <a:prstGeom prst="rect">
                      <a:avLst/>
                    </a:prstGeom>
                    <a:noFill/>
                    <a:ln>
                      <a:noFill/>
                    </a:ln>
                  </pic:spPr>
                </pic:pic>
              </a:graphicData>
            </a:graphic>
          </wp:inline>
        </w:drawing>
      </w:r>
    </w:p>
    <w:p w14:paraId="43D48394" w14:textId="77777777" w:rsidR="005E1F0A" w:rsidRDefault="005E1F0A" w:rsidP="005E1F0A">
      <w:pPr>
        <w:pStyle w:val="NoSpacing"/>
        <w:rPr>
          <w:rFonts w:cs="Arial"/>
          <w:color w:val="44546A" w:themeColor="text2"/>
        </w:rPr>
        <w:sectPr w:rsidR="005E1F0A" w:rsidSect="001F7FCE">
          <w:type w:val="continuous"/>
          <w:pgSz w:w="12240" w:h="15840"/>
          <w:pgMar w:top="426" w:right="616" w:bottom="426" w:left="709" w:header="720" w:footer="720" w:gutter="0"/>
          <w:cols w:num="2" w:space="720"/>
          <w:docGrid w:linePitch="360"/>
        </w:sectPr>
      </w:pPr>
    </w:p>
    <w:p w14:paraId="4AC89769" w14:textId="77777777" w:rsidR="005E1F0A" w:rsidRDefault="005E1F0A" w:rsidP="005E1F0A">
      <w:pPr>
        <w:pStyle w:val="NoSpacing"/>
        <w:rPr>
          <w:rFonts w:cs="Arial"/>
          <w:color w:val="44546A" w:themeColor="text2"/>
        </w:rPr>
        <w:sectPr w:rsidR="005E1F0A" w:rsidSect="00FE1362">
          <w:type w:val="continuous"/>
          <w:pgSz w:w="12240" w:h="15840"/>
          <w:pgMar w:top="340" w:right="618" w:bottom="49" w:left="709" w:header="720" w:footer="720" w:gutter="0"/>
          <w:cols w:space="720"/>
          <w:docGrid w:linePitch="360"/>
        </w:sectPr>
      </w:pPr>
    </w:p>
    <w:p w14:paraId="0FF766B5" w14:textId="187A9479" w:rsidR="008D02E0" w:rsidRDefault="003F4CD4" w:rsidP="008D02E0">
      <w:pPr>
        <w:pStyle w:val="NoSpacing"/>
        <w:rPr>
          <w:rFonts w:cs="Arial"/>
          <w:color w:val="44546A" w:themeColor="text2"/>
        </w:rPr>
      </w:pPr>
      <w:r>
        <w:rPr>
          <w:rFonts w:cs="Arial"/>
          <w:color w:val="44546A" w:themeColor="text2"/>
        </w:rPr>
        <w:t>Appendix B:</w:t>
      </w:r>
      <w:r w:rsidR="00D86B3F">
        <w:rPr>
          <w:rFonts w:cs="Arial"/>
          <w:color w:val="44546A" w:themeColor="text2"/>
        </w:rPr>
        <w:t xml:space="preserve"> DoE Website Curriculum Network Home Page</w:t>
      </w:r>
    </w:p>
    <w:p w14:paraId="11B0B477" w14:textId="53C2D283" w:rsidR="008D02E0" w:rsidRPr="008D02E0" w:rsidRDefault="001855C4" w:rsidP="008D02E0">
      <w:pPr>
        <w:pStyle w:val="NoSpacing"/>
        <w:rPr>
          <w:rFonts w:cs="Arial"/>
          <w:color w:val="44546A" w:themeColor="text2"/>
        </w:rPr>
      </w:pPr>
      <w:r>
        <w:rPr>
          <w:noProof/>
        </w:rPr>
        <w:pict w14:anchorId="2C71CD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0.4pt;margin-top:18pt;width:507pt;height:341.95pt;z-index:-251653632;mso-position-horizontal-relative:text;mso-position-vertical-relative:text;mso-width-relative:page;mso-height-relative:page" wrapcoords="-34 0 -34 21550 21600 21550 21600 0 -34 0">
            <v:imagedata r:id="rId38" o:title="DoE website image"/>
            <w10:wrap type="tight"/>
          </v:shape>
        </w:pict>
      </w:r>
    </w:p>
    <w:p w14:paraId="1FC6F9D9" w14:textId="670A10CC" w:rsidR="00FA0874" w:rsidRDefault="00E92CD2" w:rsidP="005673BA">
      <w:pPr>
        <w:rPr>
          <w:rFonts w:cs="Arial"/>
          <w:lang w:eastAsia="zh-CN"/>
        </w:rPr>
      </w:pPr>
      <w:r>
        <w:rPr>
          <w:rFonts w:cs="Arial"/>
          <w:lang w:eastAsia="zh-CN"/>
        </w:rPr>
        <w:t>Appendix C</w:t>
      </w:r>
      <w:r w:rsidR="00FA0874">
        <w:rPr>
          <w:rFonts w:cs="Arial"/>
          <w:lang w:eastAsia="zh-CN"/>
        </w:rPr>
        <w:t>.1</w:t>
      </w:r>
      <w:r>
        <w:rPr>
          <w:rFonts w:cs="Arial"/>
          <w:lang w:eastAsia="zh-CN"/>
        </w:rPr>
        <w:t>:</w:t>
      </w:r>
      <w:r w:rsidR="00FA0874">
        <w:rPr>
          <w:rFonts w:cs="Arial"/>
          <w:lang w:eastAsia="zh-CN"/>
        </w:rPr>
        <w:t xml:space="preserve"> Curriculum Network Action Plan Template</w:t>
      </w:r>
    </w:p>
    <w:p w14:paraId="34880280" w14:textId="49CF2547" w:rsidR="005E1F0A" w:rsidRDefault="001855C4" w:rsidP="005673BA">
      <w:pPr>
        <w:rPr>
          <w:rFonts w:cs="Arial"/>
          <w:lang w:eastAsia="zh-CN"/>
        </w:rPr>
      </w:pPr>
      <w:r>
        <w:rPr>
          <w:rFonts w:cs="Arial"/>
          <w:lang w:eastAsia="zh-CN"/>
        </w:rPr>
        <w:pict w14:anchorId="2F4BFA12">
          <v:shape id="_x0000_i1025" type="#_x0000_t75" style="width:492pt;height:300.4pt">
            <v:imagedata r:id="rId39" o:title="Curriculum Network Action Plan Template image"/>
          </v:shape>
        </w:pict>
      </w:r>
    </w:p>
    <w:p w14:paraId="34015C84" w14:textId="77777777" w:rsidR="00791DB7" w:rsidRDefault="00791DB7" w:rsidP="005673BA">
      <w:pPr>
        <w:rPr>
          <w:rFonts w:cs="Arial"/>
          <w:lang w:eastAsia="zh-CN"/>
        </w:rPr>
      </w:pPr>
    </w:p>
    <w:p w14:paraId="5A7B7326" w14:textId="243F85EB" w:rsidR="008D02E0" w:rsidRDefault="00FA0874" w:rsidP="005673BA">
      <w:pPr>
        <w:rPr>
          <w:rFonts w:cs="Arial"/>
          <w:lang w:eastAsia="zh-CN"/>
        </w:rPr>
      </w:pPr>
      <w:r>
        <w:rPr>
          <w:rFonts w:cs="Arial"/>
          <w:lang w:eastAsia="zh-CN"/>
        </w:rPr>
        <w:t xml:space="preserve">Appendix C.2: Curriculum Network Agenda Template </w:t>
      </w:r>
    </w:p>
    <w:p w14:paraId="189D5D12" w14:textId="760A4AD1" w:rsidR="008D02E0" w:rsidRDefault="00C17250" w:rsidP="005673BA">
      <w:pPr>
        <w:rPr>
          <w:rFonts w:cs="Arial"/>
          <w:lang w:eastAsia="zh-CN"/>
        </w:rPr>
      </w:pPr>
      <w:r w:rsidRPr="00C17250">
        <w:rPr>
          <w:rFonts w:cs="Arial"/>
          <w:noProof/>
          <w:lang w:eastAsia="en-AU"/>
        </w:rPr>
        <w:drawing>
          <wp:inline distT="0" distB="0" distL="0" distR="0" wp14:anchorId="7EDEFBE8" wp14:editId="2DFC8A53">
            <wp:extent cx="6248336" cy="5967663"/>
            <wp:effectExtent l="0" t="0" r="635"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0" cstate="hqprint">
                      <a:extLst>
                        <a:ext uri="{28A0092B-C50C-407E-A947-70E740481C1C}">
                          <a14:useLocalDpi xmlns:a14="http://schemas.microsoft.com/office/drawing/2010/main" val="0"/>
                        </a:ext>
                      </a:extLst>
                    </a:blip>
                    <a:stretch>
                      <a:fillRect/>
                    </a:stretch>
                  </pic:blipFill>
                  <pic:spPr>
                    <a:xfrm>
                      <a:off x="0" y="0"/>
                      <a:ext cx="6268946" cy="5987347"/>
                    </a:xfrm>
                    <a:prstGeom prst="rect">
                      <a:avLst/>
                    </a:prstGeom>
                  </pic:spPr>
                </pic:pic>
              </a:graphicData>
            </a:graphic>
          </wp:inline>
        </w:drawing>
      </w:r>
    </w:p>
    <w:p w14:paraId="03E53841" w14:textId="37F6589E" w:rsidR="00C17250" w:rsidRDefault="00C17250" w:rsidP="005673BA">
      <w:pPr>
        <w:rPr>
          <w:rFonts w:cs="Arial"/>
          <w:lang w:eastAsia="zh-CN"/>
        </w:rPr>
      </w:pPr>
    </w:p>
    <w:p w14:paraId="00B2756D" w14:textId="79867A22" w:rsidR="00C17250" w:rsidRDefault="00C17250" w:rsidP="005673BA">
      <w:pPr>
        <w:rPr>
          <w:rFonts w:cs="Arial"/>
          <w:lang w:eastAsia="zh-CN"/>
        </w:rPr>
      </w:pPr>
    </w:p>
    <w:p w14:paraId="37085B1F" w14:textId="669707DF" w:rsidR="00C17250" w:rsidRDefault="00C17250" w:rsidP="005673BA">
      <w:pPr>
        <w:rPr>
          <w:rFonts w:cs="Arial"/>
          <w:lang w:eastAsia="zh-CN"/>
        </w:rPr>
      </w:pPr>
    </w:p>
    <w:p w14:paraId="4B15F64A" w14:textId="02810203" w:rsidR="00C17250" w:rsidRDefault="00C17250" w:rsidP="005673BA">
      <w:pPr>
        <w:rPr>
          <w:rFonts w:cs="Arial"/>
          <w:lang w:eastAsia="zh-CN"/>
        </w:rPr>
      </w:pPr>
    </w:p>
    <w:p w14:paraId="2A36D567" w14:textId="796E6D97" w:rsidR="00C17250" w:rsidRDefault="00C17250" w:rsidP="005673BA">
      <w:pPr>
        <w:rPr>
          <w:rFonts w:cs="Arial"/>
          <w:lang w:eastAsia="zh-CN"/>
        </w:rPr>
      </w:pPr>
    </w:p>
    <w:p w14:paraId="1C6F2288" w14:textId="188FAE86" w:rsidR="00C17250" w:rsidRDefault="00C17250" w:rsidP="005673BA">
      <w:pPr>
        <w:rPr>
          <w:rFonts w:cs="Arial"/>
          <w:lang w:eastAsia="zh-CN"/>
        </w:rPr>
      </w:pPr>
    </w:p>
    <w:p w14:paraId="5B26F889" w14:textId="13221A9C" w:rsidR="00C17250" w:rsidRDefault="00C17250" w:rsidP="005673BA">
      <w:pPr>
        <w:rPr>
          <w:rFonts w:cs="Arial"/>
          <w:lang w:eastAsia="zh-CN"/>
        </w:rPr>
      </w:pPr>
    </w:p>
    <w:p w14:paraId="1D5022DA" w14:textId="77777777" w:rsidR="008E55B4" w:rsidRDefault="008E55B4" w:rsidP="005673BA">
      <w:pPr>
        <w:rPr>
          <w:rFonts w:cs="Arial"/>
          <w:lang w:eastAsia="zh-CN"/>
        </w:rPr>
      </w:pPr>
    </w:p>
    <w:p w14:paraId="1E638853" w14:textId="6EC8873E" w:rsidR="00C17250" w:rsidRDefault="00C17250" w:rsidP="005673BA">
      <w:pPr>
        <w:rPr>
          <w:rFonts w:cs="Arial"/>
          <w:lang w:eastAsia="zh-CN"/>
        </w:rPr>
      </w:pPr>
      <w:r>
        <w:rPr>
          <w:rFonts w:cs="Arial"/>
          <w:lang w:eastAsia="zh-CN"/>
        </w:rPr>
        <w:t>Appendix C.3: Curriculum Network Constitution Template</w:t>
      </w:r>
    </w:p>
    <w:p w14:paraId="2B000702" w14:textId="33FC45F5" w:rsidR="00C17250" w:rsidRDefault="00C17250" w:rsidP="005673BA">
      <w:pPr>
        <w:rPr>
          <w:rFonts w:cs="Arial"/>
          <w:lang w:eastAsia="zh-CN"/>
        </w:rPr>
      </w:pPr>
      <w:r w:rsidRPr="00C17250">
        <w:rPr>
          <w:rFonts w:cs="Arial"/>
          <w:noProof/>
          <w:lang w:eastAsia="en-AU"/>
        </w:rPr>
        <w:drawing>
          <wp:inline distT="0" distB="0" distL="0" distR="0" wp14:anchorId="35226114" wp14:editId="6653CFCC">
            <wp:extent cx="6400800" cy="8294306"/>
            <wp:effectExtent l="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1" cstate="hqprint">
                      <a:extLst>
                        <a:ext uri="{28A0092B-C50C-407E-A947-70E740481C1C}">
                          <a14:useLocalDpi xmlns:a14="http://schemas.microsoft.com/office/drawing/2010/main" val="0"/>
                        </a:ext>
                      </a:extLst>
                    </a:blip>
                    <a:stretch>
                      <a:fillRect/>
                    </a:stretch>
                  </pic:blipFill>
                  <pic:spPr>
                    <a:xfrm>
                      <a:off x="0" y="0"/>
                      <a:ext cx="6415602" cy="8313486"/>
                    </a:xfrm>
                    <a:prstGeom prst="rect">
                      <a:avLst/>
                    </a:prstGeom>
                  </pic:spPr>
                </pic:pic>
              </a:graphicData>
            </a:graphic>
          </wp:inline>
        </w:drawing>
      </w:r>
    </w:p>
    <w:p w14:paraId="70148AFD" w14:textId="0C572EDF" w:rsidR="00C17250" w:rsidRDefault="00C17250" w:rsidP="005673BA">
      <w:pPr>
        <w:rPr>
          <w:rFonts w:cs="Arial"/>
          <w:lang w:eastAsia="zh-CN"/>
        </w:rPr>
      </w:pPr>
    </w:p>
    <w:p w14:paraId="07ADCBCD" w14:textId="5B451FEF" w:rsidR="00C17250" w:rsidRDefault="00C17250" w:rsidP="005673BA">
      <w:pPr>
        <w:rPr>
          <w:rFonts w:cs="Arial"/>
          <w:lang w:eastAsia="zh-CN"/>
        </w:rPr>
      </w:pPr>
    </w:p>
    <w:p w14:paraId="05E6F084" w14:textId="65606707" w:rsidR="00C17250" w:rsidRDefault="00C17250" w:rsidP="005673BA">
      <w:pPr>
        <w:rPr>
          <w:rFonts w:cs="Arial"/>
          <w:lang w:eastAsia="zh-CN"/>
        </w:rPr>
      </w:pPr>
      <w:r>
        <w:rPr>
          <w:rFonts w:cs="Arial"/>
          <w:lang w:eastAsia="zh-CN"/>
        </w:rPr>
        <w:t>Appendix C.4: Curriculum Network EOI Template</w:t>
      </w:r>
    </w:p>
    <w:p w14:paraId="3E5D5E0C" w14:textId="573A0FC4" w:rsidR="00C17250" w:rsidRDefault="00C17250" w:rsidP="005673BA">
      <w:pPr>
        <w:rPr>
          <w:rFonts w:cs="Arial"/>
          <w:lang w:eastAsia="zh-CN"/>
        </w:rPr>
      </w:pPr>
      <w:r w:rsidRPr="00C17250">
        <w:rPr>
          <w:rFonts w:cs="Arial"/>
          <w:noProof/>
          <w:lang w:eastAsia="en-AU"/>
        </w:rPr>
        <w:drawing>
          <wp:inline distT="0" distB="0" distL="0" distR="0" wp14:anchorId="582F2D21" wp14:editId="61CC7FE6">
            <wp:extent cx="5161693" cy="8434137"/>
            <wp:effectExtent l="0" t="0" r="1270" b="508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2" cstate="hqprint">
                      <a:extLst>
                        <a:ext uri="{28A0092B-C50C-407E-A947-70E740481C1C}">
                          <a14:useLocalDpi xmlns:a14="http://schemas.microsoft.com/office/drawing/2010/main" val="0"/>
                        </a:ext>
                      </a:extLst>
                    </a:blip>
                    <a:stretch>
                      <a:fillRect/>
                    </a:stretch>
                  </pic:blipFill>
                  <pic:spPr>
                    <a:xfrm>
                      <a:off x="0" y="0"/>
                      <a:ext cx="5164546" cy="8438799"/>
                    </a:xfrm>
                    <a:prstGeom prst="rect">
                      <a:avLst/>
                    </a:prstGeom>
                  </pic:spPr>
                </pic:pic>
              </a:graphicData>
            </a:graphic>
          </wp:inline>
        </w:drawing>
      </w:r>
    </w:p>
    <w:p w14:paraId="73A578C0" w14:textId="77777777" w:rsidR="008E55B4" w:rsidRDefault="008E55B4" w:rsidP="005673BA">
      <w:pPr>
        <w:rPr>
          <w:rFonts w:cs="Arial"/>
          <w:lang w:eastAsia="zh-CN"/>
        </w:rPr>
      </w:pPr>
    </w:p>
    <w:p w14:paraId="697BC368" w14:textId="1D9837E8" w:rsidR="00C17250" w:rsidRDefault="00C17250" w:rsidP="005673BA">
      <w:pPr>
        <w:rPr>
          <w:rFonts w:cs="Arial"/>
          <w:lang w:eastAsia="zh-CN"/>
        </w:rPr>
      </w:pPr>
      <w:r>
        <w:rPr>
          <w:rFonts w:cs="Arial"/>
          <w:lang w:eastAsia="zh-CN"/>
        </w:rPr>
        <w:t>Appendix C.5: Curriculum Network Leader Checklist</w:t>
      </w:r>
    </w:p>
    <w:p w14:paraId="6141C94B" w14:textId="70E818F9" w:rsidR="00C17250" w:rsidRDefault="00C17250" w:rsidP="005673BA">
      <w:pPr>
        <w:rPr>
          <w:rFonts w:cs="Arial"/>
          <w:lang w:eastAsia="zh-CN"/>
        </w:rPr>
      </w:pPr>
      <w:r w:rsidRPr="00C17250">
        <w:rPr>
          <w:rFonts w:cs="Arial"/>
          <w:noProof/>
          <w:lang w:eastAsia="en-AU"/>
        </w:rPr>
        <w:drawing>
          <wp:inline distT="0" distB="0" distL="0" distR="0" wp14:anchorId="2297376A" wp14:editId="4B8A0D3F">
            <wp:extent cx="6396295" cy="8692816"/>
            <wp:effectExtent l="0" t="0" r="5080"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6403529" cy="8702647"/>
                    </a:xfrm>
                    <a:prstGeom prst="rect">
                      <a:avLst/>
                    </a:prstGeom>
                  </pic:spPr>
                </pic:pic>
              </a:graphicData>
            </a:graphic>
          </wp:inline>
        </w:drawing>
      </w:r>
    </w:p>
    <w:p w14:paraId="1312F1BC" w14:textId="3DF33CE1" w:rsidR="00C17250" w:rsidRDefault="00C17250" w:rsidP="005673BA">
      <w:pPr>
        <w:rPr>
          <w:rFonts w:cs="Arial"/>
          <w:lang w:eastAsia="zh-CN"/>
        </w:rPr>
      </w:pPr>
    </w:p>
    <w:p w14:paraId="3773533D" w14:textId="7A6DB0FF" w:rsidR="00C17250" w:rsidRDefault="00C17250" w:rsidP="005673BA">
      <w:pPr>
        <w:rPr>
          <w:rFonts w:cs="Arial"/>
          <w:lang w:eastAsia="zh-CN"/>
        </w:rPr>
      </w:pPr>
      <w:r>
        <w:rPr>
          <w:rFonts w:cs="Arial"/>
          <w:lang w:eastAsia="zh-CN"/>
        </w:rPr>
        <w:t xml:space="preserve">Appendix D: Self-Assessment Tool </w:t>
      </w:r>
    </w:p>
    <w:p w14:paraId="1BA97A30" w14:textId="7FA10108" w:rsidR="00AD3A91" w:rsidRDefault="00AD3A91" w:rsidP="005673BA">
      <w:pPr>
        <w:rPr>
          <w:noProof/>
          <w:lang w:eastAsia="en-AU"/>
        </w:rPr>
      </w:pPr>
      <w:r w:rsidRPr="00AD3A91">
        <w:rPr>
          <w:rFonts w:cs="Arial"/>
          <w:noProof/>
          <w:lang w:eastAsia="en-AU"/>
        </w:rPr>
        <w:drawing>
          <wp:anchor distT="0" distB="0" distL="114300" distR="114300" simplePos="0" relativeHeight="251658752" behindDoc="1" locked="0" layoutInCell="1" allowOverlap="1" wp14:anchorId="3C578FBA" wp14:editId="484B37CB">
            <wp:simplePos x="0" y="0"/>
            <wp:positionH relativeFrom="margin">
              <wp:align>left</wp:align>
            </wp:positionH>
            <wp:positionV relativeFrom="paragraph">
              <wp:posOffset>153670</wp:posOffset>
            </wp:positionV>
            <wp:extent cx="5586095" cy="3747770"/>
            <wp:effectExtent l="0" t="0" r="0" b="5080"/>
            <wp:wrapTight wrapText="bothSides">
              <wp:wrapPolygon edited="0">
                <wp:start x="0" y="0"/>
                <wp:lineTo x="0" y="21519"/>
                <wp:lineTo x="21509" y="21519"/>
                <wp:lineTo x="21509" y="0"/>
                <wp:lineTo x="0" y="0"/>
              </wp:wrapPolygon>
            </wp:wrapTight>
            <wp:docPr id="28" name="Picture 7" descr="A screenshot of a cell phone&#10;&#10;Description generated with high confidence">
              <a:extLst xmlns:a="http://schemas.openxmlformats.org/drawingml/2006/main">
                <a:ext uri="{FF2B5EF4-FFF2-40B4-BE49-F238E27FC236}">
                  <a16:creationId xmlns:a16="http://schemas.microsoft.com/office/drawing/2014/main" id="{5D1F9067-438A-430F-938D-1422BD3A46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A screenshot of a cell phone&#10;&#10;Description generated with high confidence">
                      <a:extLst>
                        <a:ext uri="{FF2B5EF4-FFF2-40B4-BE49-F238E27FC236}">
                          <a16:creationId xmlns:a16="http://schemas.microsoft.com/office/drawing/2014/main" id="{5D1F9067-438A-430F-938D-1422BD3A4698}"/>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586095" cy="3747770"/>
                    </a:xfrm>
                    <a:prstGeom prst="rect">
                      <a:avLst/>
                    </a:prstGeom>
                  </pic:spPr>
                </pic:pic>
              </a:graphicData>
            </a:graphic>
            <wp14:sizeRelH relativeFrom="margin">
              <wp14:pctWidth>0</wp14:pctWidth>
            </wp14:sizeRelH>
            <wp14:sizeRelV relativeFrom="margin">
              <wp14:pctHeight>0</wp14:pctHeight>
            </wp14:sizeRelV>
          </wp:anchor>
        </w:drawing>
      </w:r>
      <w:r w:rsidRPr="00AD3A91">
        <w:rPr>
          <w:noProof/>
          <w:lang w:eastAsia="en-AU"/>
        </w:rPr>
        <w:t xml:space="preserve"> </w:t>
      </w:r>
    </w:p>
    <w:p w14:paraId="20BC9C14" w14:textId="0CB15ECF" w:rsidR="00AD3A91" w:rsidRDefault="00AD3A91" w:rsidP="005673BA">
      <w:pPr>
        <w:rPr>
          <w:rFonts w:cs="Arial"/>
          <w:lang w:eastAsia="zh-CN"/>
        </w:rPr>
      </w:pPr>
    </w:p>
    <w:p w14:paraId="6BA3D713" w14:textId="585FC729" w:rsidR="00AD3A91" w:rsidRDefault="00AD3A91" w:rsidP="005673BA">
      <w:pPr>
        <w:rPr>
          <w:rFonts w:cs="Arial"/>
          <w:lang w:eastAsia="zh-CN"/>
        </w:rPr>
      </w:pPr>
    </w:p>
    <w:p w14:paraId="23E78401" w14:textId="344541B3" w:rsidR="009C1A53" w:rsidRDefault="00AD3A91" w:rsidP="005673BA">
      <w:pPr>
        <w:rPr>
          <w:rFonts w:cs="Arial"/>
          <w:lang w:eastAsia="zh-CN"/>
        </w:rPr>
      </w:pPr>
      <w:r w:rsidRPr="00AD3A91">
        <w:rPr>
          <w:rFonts w:cs="Arial"/>
          <w:noProof/>
          <w:lang w:eastAsia="en-AU"/>
        </w:rPr>
        <w:drawing>
          <wp:anchor distT="0" distB="0" distL="114300" distR="114300" simplePos="0" relativeHeight="251657728" behindDoc="1" locked="0" layoutInCell="1" allowOverlap="1" wp14:anchorId="18868ADB" wp14:editId="7CB6E9F4">
            <wp:simplePos x="0" y="0"/>
            <wp:positionH relativeFrom="margin">
              <wp:align>left</wp:align>
            </wp:positionH>
            <wp:positionV relativeFrom="paragraph">
              <wp:posOffset>2834005</wp:posOffset>
            </wp:positionV>
            <wp:extent cx="5582285" cy="3481705"/>
            <wp:effectExtent l="0" t="0" r="0" b="4445"/>
            <wp:wrapTight wrapText="bothSides">
              <wp:wrapPolygon edited="0">
                <wp:start x="0" y="0"/>
                <wp:lineTo x="0" y="21509"/>
                <wp:lineTo x="21524" y="21509"/>
                <wp:lineTo x="21524" y="0"/>
                <wp:lineTo x="0" y="0"/>
              </wp:wrapPolygon>
            </wp:wrapTight>
            <wp:docPr id="29" name="Picture 29" descr="A screenshot of a cell phone&#10;&#10;Description generated with very high confidence">
              <a:extLst xmlns:a="http://schemas.openxmlformats.org/drawingml/2006/main">
                <a:ext uri="{FF2B5EF4-FFF2-40B4-BE49-F238E27FC236}">
                  <a16:creationId xmlns:a16="http://schemas.microsoft.com/office/drawing/2014/main" id="{CBD1720A-3B7D-412A-9177-2401AFA628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ell phone&#10;&#10;Description generated with very high confidence">
                      <a:extLst>
                        <a:ext uri="{FF2B5EF4-FFF2-40B4-BE49-F238E27FC236}">
                          <a16:creationId xmlns:a16="http://schemas.microsoft.com/office/drawing/2014/main" id="{CBD1720A-3B7D-412A-9177-2401AFA62853}"/>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582285" cy="3481705"/>
                    </a:xfrm>
                    <a:prstGeom prst="rect">
                      <a:avLst/>
                    </a:prstGeom>
                  </pic:spPr>
                </pic:pic>
              </a:graphicData>
            </a:graphic>
            <wp14:sizeRelH relativeFrom="margin">
              <wp14:pctWidth>0</wp14:pctWidth>
            </wp14:sizeRelH>
            <wp14:sizeRelV relativeFrom="margin">
              <wp14:pctHeight>0</wp14:pctHeight>
            </wp14:sizeRelV>
          </wp:anchor>
        </w:drawing>
      </w:r>
      <w:r w:rsidRPr="00AD3A91">
        <w:rPr>
          <w:rFonts w:cs="Arial"/>
          <w:noProof/>
          <w:lang w:eastAsia="en-AU"/>
        </w:rPr>
        <w:drawing>
          <wp:anchor distT="0" distB="0" distL="114300" distR="114300" simplePos="0" relativeHeight="251659776" behindDoc="1" locked="0" layoutInCell="1" allowOverlap="1" wp14:anchorId="4DAB6A10" wp14:editId="54726498">
            <wp:simplePos x="0" y="0"/>
            <wp:positionH relativeFrom="margin">
              <wp:posOffset>0</wp:posOffset>
            </wp:positionH>
            <wp:positionV relativeFrom="paragraph">
              <wp:posOffset>6309694</wp:posOffset>
            </wp:positionV>
            <wp:extent cx="5592445" cy="1185545"/>
            <wp:effectExtent l="0" t="0" r="8255" b="0"/>
            <wp:wrapTight wrapText="bothSides">
              <wp:wrapPolygon edited="0">
                <wp:start x="0" y="0"/>
                <wp:lineTo x="0" y="21172"/>
                <wp:lineTo x="21558" y="21172"/>
                <wp:lineTo x="21558" y="0"/>
                <wp:lineTo x="0" y="0"/>
              </wp:wrapPolygon>
            </wp:wrapTight>
            <wp:docPr id="30" name="Picture 30" descr="A screenshot of a cell phone&#10;&#10;Description generated with very high confidence">
              <a:extLst xmlns:a="http://schemas.openxmlformats.org/drawingml/2006/main">
                <a:ext uri="{FF2B5EF4-FFF2-40B4-BE49-F238E27FC236}">
                  <a16:creationId xmlns:a16="http://schemas.microsoft.com/office/drawing/2014/main" id="{1D4B2F97-202F-4F96-BFD6-D534DC0168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ell phone&#10;&#10;Description generated with very high confidence">
                      <a:extLst>
                        <a:ext uri="{FF2B5EF4-FFF2-40B4-BE49-F238E27FC236}">
                          <a16:creationId xmlns:a16="http://schemas.microsoft.com/office/drawing/2014/main" id="{1D4B2F97-202F-4F96-BFD6-D534DC0168E6}"/>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592445" cy="1185545"/>
                    </a:xfrm>
                    <a:prstGeom prst="rect">
                      <a:avLst/>
                    </a:prstGeom>
                  </pic:spPr>
                </pic:pic>
              </a:graphicData>
            </a:graphic>
            <wp14:sizeRelH relativeFrom="margin">
              <wp14:pctWidth>0</wp14:pctWidth>
            </wp14:sizeRelH>
            <wp14:sizeRelV relativeFrom="margin">
              <wp14:pctHeight>0</wp14:pctHeight>
            </wp14:sizeRelV>
          </wp:anchor>
        </w:drawing>
      </w:r>
    </w:p>
    <w:p w14:paraId="07494A14" w14:textId="77777777" w:rsidR="009C1A53" w:rsidRPr="009C1A53" w:rsidRDefault="009C1A53" w:rsidP="009C1A53">
      <w:pPr>
        <w:rPr>
          <w:rFonts w:cs="Arial"/>
          <w:lang w:eastAsia="zh-CN"/>
        </w:rPr>
      </w:pPr>
    </w:p>
    <w:p w14:paraId="4D791A13" w14:textId="77777777" w:rsidR="009C1A53" w:rsidRPr="009C1A53" w:rsidRDefault="009C1A53" w:rsidP="009C1A53">
      <w:pPr>
        <w:rPr>
          <w:rFonts w:cs="Arial"/>
          <w:lang w:eastAsia="zh-CN"/>
        </w:rPr>
      </w:pPr>
    </w:p>
    <w:p w14:paraId="691A0177" w14:textId="77777777" w:rsidR="009C1A53" w:rsidRPr="009C1A53" w:rsidRDefault="009C1A53" w:rsidP="009C1A53">
      <w:pPr>
        <w:rPr>
          <w:rFonts w:cs="Arial"/>
          <w:lang w:eastAsia="zh-CN"/>
        </w:rPr>
      </w:pPr>
    </w:p>
    <w:p w14:paraId="7E6D3122" w14:textId="77777777" w:rsidR="009C1A53" w:rsidRPr="009C1A53" w:rsidRDefault="009C1A53" w:rsidP="009C1A53">
      <w:pPr>
        <w:rPr>
          <w:rFonts w:cs="Arial"/>
          <w:lang w:eastAsia="zh-CN"/>
        </w:rPr>
      </w:pPr>
    </w:p>
    <w:p w14:paraId="0F8691D6" w14:textId="77777777" w:rsidR="009C1A53" w:rsidRPr="009C1A53" w:rsidRDefault="009C1A53" w:rsidP="009C1A53">
      <w:pPr>
        <w:rPr>
          <w:rFonts w:cs="Arial"/>
          <w:lang w:eastAsia="zh-CN"/>
        </w:rPr>
      </w:pPr>
    </w:p>
    <w:p w14:paraId="5A98E581" w14:textId="77777777" w:rsidR="009C1A53" w:rsidRPr="009C1A53" w:rsidRDefault="009C1A53" w:rsidP="009C1A53">
      <w:pPr>
        <w:rPr>
          <w:rFonts w:cs="Arial"/>
          <w:lang w:eastAsia="zh-CN"/>
        </w:rPr>
      </w:pPr>
    </w:p>
    <w:p w14:paraId="1A987043" w14:textId="77777777" w:rsidR="009C1A53" w:rsidRPr="009C1A53" w:rsidRDefault="009C1A53" w:rsidP="009C1A53">
      <w:pPr>
        <w:rPr>
          <w:rFonts w:cs="Arial"/>
          <w:lang w:eastAsia="zh-CN"/>
        </w:rPr>
      </w:pPr>
    </w:p>
    <w:p w14:paraId="538B66AB" w14:textId="77777777" w:rsidR="009C1A53" w:rsidRPr="009C1A53" w:rsidRDefault="009C1A53" w:rsidP="009C1A53">
      <w:pPr>
        <w:rPr>
          <w:rFonts w:cs="Arial"/>
          <w:lang w:eastAsia="zh-CN"/>
        </w:rPr>
      </w:pPr>
    </w:p>
    <w:p w14:paraId="4BFF4D3C" w14:textId="77777777" w:rsidR="009C1A53" w:rsidRPr="009C1A53" w:rsidRDefault="009C1A53" w:rsidP="009C1A53">
      <w:pPr>
        <w:rPr>
          <w:rFonts w:cs="Arial"/>
          <w:lang w:eastAsia="zh-CN"/>
        </w:rPr>
      </w:pPr>
    </w:p>
    <w:p w14:paraId="4C53177A" w14:textId="77777777" w:rsidR="009C1A53" w:rsidRPr="009C1A53" w:rsidRDefault="009C1A53" w:rsidP="009C1A53">
      <w:pPr>
        <w:rPr>
          <w:rFonts w:cs="Arial"/>
          <w:lang w:eastAsia="zh-CN"/>
        </w:rPr>
      </w:pPr>
    </w:p>
    <w:p w14:paraId="05C85B7D" w14:textId="77777777" w:rsidR="009C1A53" w:rsidRPr="009C1A53" w:rsidRDefault="009C1A53" w:rsidP="009C1A53">
      <w:pPr>
        <w:rPr>
          <w:rFonts w:cs="Arial"/>
          <w:lang w:eastAsia="zh-CN"/>
        </w:rPr>
      </w:pPr>
    </w:p>
    <w:p w14:paraId="7A861DF8" w14:textId="77777777" w:rsidR="009C1A53" w:rsidRPr="009C1A53" w:rsidRDefault="009C1A53" w:rsidP="009C1A53">
      <w:pPr>
        <w:rPr>
          <w:rFonts w:cs="Arial"/>
          <w:lang w:eastAsia="zh-CN"/>
        </w:rPr>
      </w:pPr>
    </w:p>
    <w:p w14:paraId="4865BACE" w14:textId="77777777" w:rsidR="009C1A53" w:rsidRPr="009C1A53" w:rsidRDefault="009C1A53" w:rsidP="009C1A53">
      <w:pPr>
        <w:rPr>
          <w:rFonts w:cs="Arial"/>
          <w:lang w:eastAsia="zh-CN"/>
        </w:rPr>
      </w:pPr>
    </w:p>
    <w:p w14:paraId="2EDA4869" w14:textId="77777777" w:rsidR="009C1A53" w:rsidRPr="009C1A53" w:rsidRDefault="009C1A53" w:rsidP="009C1A53">
      <w:pPr>
        <w:rPr>
          <w:rFonts w:cs="Arial"/>
          <w:lang w:eastAsia="zh-CN"/>
        </w:rPr>
      </w:pPr>
    </w:p>
    <w:p w14:paraId="5899D39D" w14:textId="77777777" w:rsidR="009C1A53" w:rsidRPr="009C1A53" w:rsidRDefault="009C1A53" w:rsidP="009C1A53">
      <w:pPr>
        <w:rPr>
          <w:rFonts w:cs="Arial"/>
          <w:lang w:eastAsia="zh-CN"/>
        </w:rPr>
      </w:pPr>
    </w:p>
    <w:p w14:paraId="6C2D2E4E" w14:textId="77777777" w:rsidR="009C1A53" w:rsidRPr="009C1A53" w:rsidRDefault="009C1A53" w:rsidP="009C1A53">
      <w:pPr>
        <w:rPr>
          <w:rFonts w:cs="Arial"/>
          <w:lang w:eastAsia="zh-CN"/>
        </w:rPr>
      </w:pPr>
    </w:p>
    <w:p w14:paraId="3513C2A5" w14:textId="77777777" w:rsidR="009C1A53" w:rsidRPr="009C1A53" w:rsidRDefault="009C1A53" w:rsidP="009C1A53">
      <w:pPr>
        <w:rPr>
          <w:rFonts w:cs="Arial"/>
          <w:lang w:eastAsia="zh-CN"/>
        </w:rPr>
      </w:pPr>
    </w:p>
    <w:p w14:paraId="0C5DA376" w14:textId="77777777" w:rsidR="009C1A53" w:rsidRPr="009C1A53" w:rsidRDefault="009C1A53" w:rsidP="009C1A53">
      <w:pPr>
        <w:rPr>
          <w:rFonts w:cs="Arial"/>
          <w:lang w:eastAsia="zh-CN"/>
        </w:rPr>
      </w:pPr>
    </w:p>
    <w:p w14:paraId="6C18704D" w14:textId="77777777" w:rsidR="009C1A53" w:rsidRPr="009C1A53" w:rsidRDefault="009C1A53" w:rsidP="009C1A53">
      <w:pPr>
        <w:rPr>
          <w:rFonts w:cs="Arial"/>
          <w:lang w:eastAsia="zh-CN"/>
        </w:rPr>
      </w:pPr>
    </w:p>
    <w:p w14:paraId="5FF63FC0" w14:textId="3D04AD2A" w:rsidR="009C1A53" w:rsidRDefault="009C1A53" w:rsidP="009C1A53">
      <w:pPr>
        <w:rPr>
          <w:rFonts w:cs="Arial"/>
          <w:lang w:eastAsia="zh-CN"/>
        </w:rPr>
      </w:pPr>
    </w:p>
    <w:p w14:paraId="77740B48" w14:textId="7D3D2E16" w:rsidR="009C1A53" w:rsidRDefault="009C1A53" w:rsidP="009C1A53">
      <w:pPr>
        <w:rPr>
          <w:rFonts w:cs="Arial"/>
          <w:lang w:eastAsia="zh-CN"/>
        </w:rPr>
      </w:pPr>
    </w:p>
    <w:p w14:paraId="20AD5BD7" w14:textId="261C3D8E" w:rsidR="00B2387A" w:rsidRDefault="009C1A53" w:rsidP="009C1A53">
      <w:pPr>
        <w:rPr>
          <w:rFonts w:cs="Arial"/>
          <w:lang w:eastAsia="zh-CN"/>
        </w:rPr>
      </w:pPr>
      <w:r>
        <w:rPr>
          <w:rFonts w:cs="Arial"/>
          <w:lang w:eastAsia="zh-CN"/>
        </w:rPr>
        <w:t xml:space="preserve">Appendix </w:t>
      </w:r>
      <w:r w:rsidR="00B2387A">
        <w:rPr>
          <w:rFonts w:cs="Arial"/>
          <w:lang w:eastAsia="zh-CN"/>
        </w:rPr>
        <w:t>D.1: Evidence Set Template 1</w:t>
      </w:r>
    </w:p>
    <w:p w14:paraId="5A5656B6" w14:textId="283F7878" w:rsidR="00B2387A" w:rsidRDefault="001855C4" w:rsidP="009C1A53">
      <w:pPr>
        <w:rPr>
          <w:rFonts w:cs="Arial"/>
          <w:lang w:eastAsia="zh-CN"/>
        </w:rPr>
      </w:pPr>
      <w:r>
        <w:rPr>
          <w:rFonts w:cs="Arial"/>
          <w:lang w:eastAsia="zh-CN"/>
        </w:rPr>
        <w:pict w14:anchorId="151B3E28">
          <v:shape id="_x0000_i1026" type="#_x0000_t75" style="width:481.15pt;height:343.5pt">
            <v:imagedata r:id="rId47" o:title="EV Set 1"/>
          </v:shape>
        </w:pict>
      </w:r>
    </w:p>
    <w:p w14:paraId="1A297C9C" w14:textId="026775FD" w:rsidR="00B2387A" w:rsidRDefault="001855C4" w:rsidP="009C1A53">
      <w:pPr>
        <w:rPr>
          <w:rFonts w:cs="Arial"/>
          <w:lang w:eastAsia="zh-CN"/>
        </w:rPr>
      </w:pPr>
      <w:r>
        <w:rPr>
          <w:rFonts w:cs="Arial"/>
          <w:lang w:eastAsia="zh-CN"/>
        </w:rPr>
        <w:pict w14:anchorId="162DD52D">
          <v:shape id="_x0000_i1027" type="#_x0000_t75" style="width:482.25pt;height:246.4pt">
            <v:imagedata r:id="rId48" o:title="EV Set 1"/>
          </v:shape>
        </w:pict>
      </w:r>
    </w:p>
    <w:p w14:paraId="0AF6BA21" w14:textId="77777777" w:rsidR="00AC2B1F" w:rsidRDefault="00AC2B1F" w:rsidP="009C1A53">
      <w:pPr>
        <w:rPr>
          <w:rFonts w:cs="Arial"/>
          <w:lang w:eastAsia="zh-CN"/>
        </w:rPr>
      </w:pPr>
    </w:p>
    <w:p w14:paraId="6CBCAE4F" w14:textId="77777777" w:rsidR="00AC2B1F" w:rsidRDefault="00AC2B1F" w:rsidP="009C1A53">
      <w:pPr>
        <w:rPr>
          <w:rFonts w:cs="Arial"/>
          <w:lang w:eastAsia="zh-CN"/>
        </w:rPr>
      </w:pPr>
    </w:p>
    <w:p w14:paraId="313F15E9" w14:textId="77777777" w:rsidR="00AC2B1F" w:rsidRDefault="00AC2B1F" w:rsidP="009C1A53">
      <w:pPr>
        <w:rPr>
          <w:rFonts w:cs="Arial"/>
          <w:lang w:eastAsia="zh-CN"/>
        </w:rPr>
      </w:pPr>
    </w:p>
    <w:p w14:paraId="73A32E61" w14:textId="77777777" w:rsidR="008E55B4" w:rsidRDefault="008E55B4" w:rsidP="009C1A53">
      <w:pPr>
        <w:rPr>
          <w:rFonts w:cs="Arial"/>
          <w:lang w:eastAsia="zh-CN"/>
        </w:rPr>
      </w:pPr>
    </w:p>
    <w:p w14:paraId="453F1213" w14:textId="0FD4D95B" w:rsidR="00B2387A" w:rsidRDefault="00B2387A" w:rsidP="009C1A53">
      <w:pPr>
        <w:rPr>
          <w:rFonts w:cs="Arial"/>
          <w:lang w:eastAsia="zh-CN"/>
        </w:rPr>
      </w:pPr>
      <w:r>
        <w:rPr>
          <w:rFonts w:cs="Arial"/>
          <w:lang w:eastAsia="zh-CN"/>
        </w:rPr>
        <w:t>Appendix D.2</w:t>
      </w:r>
      <w:r w:rsidR="00AC2B1F">
        <w:rPr>
          <w:rFonts w:cs="Arial"/>
          <w:lang w:eastAsia="zh-CN"/>
        </w:rPr>
        <w:t>: Evidence Set Template 2</w:t>
      </w:r>
    </w:p>
    <w:p w14:paraId="486BC9C4" w14:textId="1BEC63C6" w:rsidR="00B2387A" w:rsidRDefault="001855C4" w:rsidP="009C1A53">
      <w:pPr>
        <w:rPr>
          <w:rFonts w:cs="Arial"/>
          <w:lang w:eastAsia="zh-CN"/>
        </w:rPr>
      </w:pPr>
      <w:r>
        <w:rPr>
          <w:rFonts w:cs="Arial"/>
          <w:lang w:eastAsia="zh-CN"/>
        </w:rPr>
        <w:pict w14:anchorId="44AE2F83">
          <v:shape id="_x0000_i1028" type="#_x0000_t75" style="width:459.4pt;height:327.75pt">
            <v:imagedata r:id="rId49" o:title="EV Set 2"/>
          </v:shape>
        </w:pict>
      </w:r>
    </w:p>
    <w:p w14:paraId="2B8A1085" w14:textId="49191BE9" w:rsidR="00B2387A" w:rsidRDefault="001855C4" w:rsidP="009C1A53">
      <w:pPr>
        <w:rPr>
          <w:rFonts w:cs="Arial"/>
          <w:lang w:eastAsia="zh-CN"/>
        </w:rPr>
      </w:pPr>
      <w:r>
        <w:rPr>
          <w:rFonts w:cs="Arial"/>
          <w:lang w:eastAsia="zh-CN"/>
        </w:rPr>
        <w:pict w14:anchorId="2BF20E20">
          <v:shape id="_x0000_i1029" type="#_x0000_t75" style="width:459.4pt;height:337.5pt">
            <v:imagedata r:id="rId50" o:title="EV Set 2"/>
          </v:shape>
        </w:pict>
      </w:r>
    </w:p>
    <w:p w14:paraId="079EC503" w14:textId="2796082C" w:rsidR="00B2387A" w:rsidRDefault="00B2387A" w:rsidP="009C1A53">
      <w:pPr>
        <w:rPr>
          <w:rFonts w:cs="Arial"/>
          <w:lang w:eastAsia="zh-CN"/>
        </w:rPr>
      </w:pPr>
    </w:p>
    <w:p w14:paraId="41C45567" w14:textId="51B60183" w:rsidR="00B2387A" w:rsidRDefault="00B2387A" w:rsidP="009C1A53">
      <w:pPr>
        <w:rPr>
          <w:rFonts w:cs="Arial"/>
          <w:lang w:eastAsia="zh-CN"/>
        </w:rPr>
      </w:pPr>
      <w:r>
        <w:rPr>
          <w:rFonts w:cs="Arial"/>
          <w:lang w:eastAsia="zh-CN"/>
        </w:rPr>
        <w:t>Appendix 4.3: Evidence Set Template 3</w:t>
      </w:r>
    </w:p>
    <w:p w14:paraId="4E64D0DC" w14:textId="42E76F59" w:rsidR="00B2387A" w:rsidRDefault="001855C4" w:rsidP="009C1A53">
      <w:pPr>
        <w:rPr>
          <w:rFonts w:cs="Arial"/>
          <w:lang w:eastAsia="zh-CN"/>
        </w:rPr>
      </w:pPr>
      <w:r>
        <w:rPr>
          <w:rFonts w:cs="Arial"/>
          <w:lang w:eastAsia="zh-CN"/>
        </w:rPr>
        <w:pict w14:anchorId="4D5A241C">
          <v:shape id="_x0000_i1030" type="#_x0000_t75" style="width:481.5pt;height:316.5pt">
            <v:imagedata r:id="rId51" o:title="EV Set 3"/>
          </v:shape>
        </w:pict>
      </w:r>
      <w:r>
        <w:rPr>
          <w:rFonts w:cs="Arial"/>
          <w:lang w:eastAsia="zh-CN"/>
        </w:rPr>
        <w:pict w14:anchorId="60A98ADA">
          <v:shape id="_x0000_i1031" type="#_x0000_t75" style="width:481.15pt;height:316.15pt">
            <v:imagedata r:id="rId52" o:title="EV Set 3"/>
          </v:shape>
        </w:pict>
      </w:r>
    </w:p>
    <w:p w14:paraId="16B357ED" w14:textId="4D5A2627" w:rsidR="00B2387A" w:rsidRDefault="00B2387A" w:rsidP="009C1A53">
      <w:pPr>
        <w:rPr>
          <w:rFonts w:cs="Arial"/>
          <w:lang w:eastAsia="zh-CN"/>
        </w:rPr>
      </w:pPr>
    </w:p>
    <w:p w14:paraId="5D708BC6" w14:textId="77777777" w:rsidR="008E55B4" w:rsidRDefault="00AC2B1F" w:rsidP="009C1A53">
      <w:pPr>
        <w:rPr>
          <w:rFonts w:cs="Arial"/>
          <w:lang w:eastAsia="zh-CN"/>
        </w:rPr>
      </w:pPr>
      <w:r w:rsidRPr="00B2387A">
        <w:rPr>
          <w:rFonts w:cs="Arial"/>
          <w:noProof/>
          <w:lang w:eastAsia="en-AU"/>
        </w:rPr>
        <w:drawing>
          <wp:anchor distT="0" distB="0" distL="114300" distR="114300" simplePos="0" relativeHeight="251660800" behindDoc="1" locked="0" layoutInCell="1" allowOverlap="1" wp14:anchorId="1E983B88" wp14:editId="51CB117F">
            <wp:simplePos x="0" y="0"/>
            <wp:positionH relativeFrom="margin">
              <wp:posOffset>2907030</wp:posOffset>
            </wp:positionH>
            <wp:positionV relativeFrom="paragraph">
              <wp:posOffset>4509770</wp:posOffset>
            </wp:positionV>
            <wp:extent cx="3119120" cy="4559935"/>
            <wp:effectExtent l="0" t="0" r="5080" b="0"/>
            <wp:wrapTight wrapText="bothSides">
              <wp:wrapPolygon edited="0">
                <wp:start x="0" y="0"/>
                <wp:lineTo x="0" y="21477"/>
                <wp:lineTo x="21503" y="21477"/>
                <wp:lineTo x="21503" y="0"/>
                <wp:lineTo x="0" y="0"/>
              </wp:wrapPolygon>
            </wp:wrapTight>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119120" cy="4559935"/>
                    </a:xfrm>
                    <a:prstGeom prst="rect">
                      <a:avLst/>
                    </a:prstGeom>
                  </pic:spPr>
                </pic:pic>
              </a:graphicData>
            </a:graphic>
            <wp14:sizeRelH relativeFrom="page">
              <wp14:pctWidth>0</wp14:pctWidth>
            </wp14:sizeRelH>
            <wp14:sizeRelV relativeFrom="page">
              <wp14:pctHeight>0</wp14:pctHeight>
            </wp14:sizeRelV>
          </wp:anchor>
        </w:drawing>
      </w:r>
      <w:r w:rsidR="001855C4">
        <w:rPr>
          <w:rFonts w:cs="Arial"/>
          <w:lang w:eastAsia="zh-CN"/>
        </w:rPr>
        <w:pict w14:anchorId="20D86598">
          <v:shape id="_x0000_i1032" type="#_x0000_t75" style="width:481.15pt;height:325.5pt">
            <v:imagedata r:id="rId54" o:title="EV Set 3"/>
          </v:shape>
        </w:pict>
      </w:r>
    </w:p>
    <w:p w14:paraId="6D35E913" w14:textId="388EF091" w:rsidR="00C17250" w:rsidRPr="009C1A53" w:rsidRDefault="00AC2B1F" w:rsidP="009C1A53">
      <w:pPr>
        <w:rPr>
          <w:rFonts w:cs="Arial"/>
          <w:lang w:eastAsia="zh-CN"/>
        </w:rPr>
        <w:sectPr w:rsidR="00C17250" w:rsidRPr="009C1A53" w:rsidSect="008E55B4">
          <w:footerReference w:type="even" r:id="rId55"/>
          <w:footerReference w:type="default" r:id="rId56"/>
          <w:pgSz w:w="11900" w:h="16840"/>
          <w:pgMar w:top="568" w:right="1134" w:bottom="1134" w:left="1134" w:header="709" w:footer="248" w:gutter="0"/>
          <w:pgNumType w:start="1"/>
          <w:cols w:space="708"/>
          <w:docGrid w:linePitch="360"/>
        </w:sectPr>
      </w:pPr>
      <w:r>
        <w:rPr>
          <w:rFonts w:cs="Arial"/>
          <w:lang w:eastAsia="zh-CN"/>
        </w:rPr>
        <w:t>Ap</w:t>
      </w:r>
      <w:r w:rsidR="00B2387A">
        <w:rPr>
          <w:rFonts w:cs="Arial"/>
          <w:lang w:eastAsia="zh-CN"/>
        </w:rPr>
        <w:t xml:space="preserve">pendix E: CESE Literature Search </w:t>
      </w:r>
      <w:r>
        <w:rPr>
          <w:rFonts w:cs="Arial"/>
          <w:lang w:eastAsia="zh-CN"/>
        </w:rPr>
        <w:t>Jul</w:t>
      </w:r>
      <w:r w:rsidRPr="00B2387A">
        <w:rPr>
          <w:rFonts w:cs="Arial"/>
          <w:noProof/>
          <w:lang w:eastAsia="en-AU"/>
        </w:rPr>
        <w:drawing>
          <wp:anchor distT="0" distB="0" distL="114300" distR="114300" simplePos="0" relativeHeight="251661824" behindDoc="1" locked="0" layoutInCell="1" allowOverlap="1" wp14:anchorId="1E983B88" wp14:editId="51CB117F">
            <wp:simplePos x="0" y="0"/>
            <wp:positionH relativeFrom="margin">
              <wp:posOffset>2907030</wp:posOffset>
            </wp:positionH>
            <wp:positionV relativeFrom="paragraph">
              <wp:posOffset>4509770</wp:posOffset>
            </wp:positionV>
            <wp:extent cx="3119120" cy="4559935"/>
            <wp:effectExtent l="0" t="0" r="5080" b="0"/>
            <wp:wrapTight wrapText="bothSides">
              <wp:wrapPolygon edited="0">
                <wp:start x="0" y="0"/>
                <wp:lineTo x="0" y="21477"/>
                <wp:lineTo x="21503" y="21477"/>
                <wp:lineTo x="21503" y="0"/>
                <wp:lineTo x="0" y="0"/>
              </wp:wrapPolygon>
            </wp:wrapTight>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119120" cy="4559935"/>
                    </a:xfrm>
                    <a:prstGeom prst="rect">
                      <a:avLst/>
                    </a:prstGeom>
                  </pic:spPr>
                </pic:pic>
              </a:graphicData>
            </a:graphic>
            <wp14:sizeRelH relativeFrom="page">
              <wp14:pctWidth>0</wp14:pctWidth>
            </wp14:sizeRelH>
            <wp14:sizeRelV relativeFrom="page">
              <wp14:pctHeight>0</wp14:pctHeight>
            </wp14:sizeRelV>
          </wp:anchor>
        </w:drawing>
      </w:r>
      <w:r w:rsidR="009416EE">
        <w:rPr>
          <w:rFonts w:cs="Arial"/>
          <w:lang w:eastAsia="zh-CN"/>
        </w:rPr>
        <w:t>y</w:t>
      </w:r>
      <w:r w:rsidR="008E55B4">
        <w:rPr>
          <w:rFonts w:cs="Arial"/>
          <w:lang w:eastAsia="zh-CN"/>
        </w:rPr>
        <w:t xml:space="preserve"> 2</w:t>
      </w:r>
    </w:p>
    <w:p w14:paraId="3A3BF02A" w14:textId="2E99FE83" w:rsidR="007A51C4" w:rsidRDefault="007A51C4" w:rsidP="005673BA">
      <w:pPr>
        <w:pStyle w:val="Heading1"/>
      </w:pPr>
    </w:p>
    <w:sectPr w:rsidR="007A51C4" w:rsidSect="002A5BA6">
      <w:headerReference w:type="even" r:id="rId57"/>
      <w:headerReference w:type="default" r:id="rId58"/>
      <w:footerReference w:type="even" r:id="rId59"/>
      <w:footerReference w:type="default" r:id="rId60"/>
      <w:headerReference w:type="first" r:id="rId61"/>
      <w:footerReference w:type="first" r:id="rId62"/>
      <w:pgSz w:w="11900" w:h="16840"/>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78B7AE" w14:textId="77777777" w:rsidR="003C5453" w:rsidRDefault="003C5453" w:rsidP="00191F45">
      <w:r>
        <w:separator/>
      </w:r>
    </w:p>
    <w:p w14:paraId="232B4FED" w14:textId="77777777" w:rsidR="003C5453" w:rsidRDefault="003C5453"/>
    <w:p w14:paraId="4FA5F609" w14:textId="77777777" w:rsidR="003C5453" w:rsidRDefault="003C5453"/>
    <w:p w14:paraId="2CDCA74A" w14:textId="77777777" w:rsidR="003C5453" w:rsidRDefault="003C5453"/>
  </w:endnote>
  <w:endnote w:type="continuationSeparator" w:id="0">
    <w:p w14:paraId="3772977F" w14:textId="77777777" w:rsidR="003C5453" w:rsidRDefault="003C5453" w:rsidP="00191F45">
      <w:r>
        <w:continuationSeparator/>
      </w:r>
    </w:p>
    <w:p w14:paraId="422AAD2B" w14:textId="77777777" w:rsidR="003C5453" w:rsidRDefault="003C5453"/>
    <w:p w14:paraId="7A420FC7" w14:textId="77777777" w:rsidR="003C5453" w:rsidRDefault="003C5453"/>
    <w:p w14:paraId="5364383B" w14:textId="77777777" w:rsidR="003C5453" w:rsidRDefault="003C54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A1602" w14:textId="21798BD8" w:rsidR="00E253CA" w:rsidRPr="002810D3" w:rsidRDefault="002810D3" w:rsidP="008E55B4">
    <w:pPr>
      <w:pStyle w:val="Footer"/>
      <w:ind w:left="0"/>
    </w:pPr>
    <w:r w:rsidRPr="002810D3">
      <w:tab/>
    </w:r>
    <w:r w:rsidR="00F20200">
      <w:t>Learning and Teaching Directorate Curriculum Network Project Executive Summary</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9F072" w14:textId="41338F50" w:rsidR="00870838" w:rsidRDefault="00DC3664" w:rsidP="008E55B4">
    <w:pPr>
      <w:pStyle w:val="Footer"/>
      <w:ind w:left="0"/>
    </w:pPr>
    <w:r>
      <w:t>© NSW Department of Education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ACF75" w14:textId="77777777" w:rsidR="00791B72" w:rsidRPr="00791B72" w:rsidRDefault="00791B72" w:rsidP="00913D40">
    <w:pPr>
      <w:pStyle w:val="Logo"/>
    </w:pPr>
    <w:r w:rsidRPr="00913D40">
      <w:rPr>
        <w:sz w:val="24"/>
      </w:rPr>
      <w:t>education.nsw.gov.au</w:t>
    </w:r>
    <w:r w:rsidRPr="00791B72">
      <w:tab/>
    </w:r>
    <w:r w:rsidRPr="009C69B7">
      <w:rPr>
        <w:noProof/>
        <w:lang w:eastAsia="en-AU"/>
      </w:rPr>
      <w:drawing>
        <wp:inline distT="0" distB="0" distL="0" distR="0" wp14:anchorId="2A4341E0" wp14:editId="7142E944">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2F705" w14:textId="12E58868" w:rsidR="007A3356" w:rsidRPr="002810D3" w:rsidRDefault="007A3356" w:rsidP="008E55B4">
    <w:pPr>
      <w:pStyle w:val="Footer"/>
      <w:ind w:left="0"/>
    </w:pPr>
    <w:r w:rsidRPr="002810D3">
      <w:tab/>
    </w:r>
    <w:r w:rsidR="00A20F2E">
      <w:t>Learning and Teaching Directorate Curriculum Network Project Executive Summary</w:t>
    </w:r>
  </w:p>
  <w:p w14:paraId="0EA10705" w14:textId="77777777" w:rsidR="00810E28" w:rsidRDefault="00810E28"/>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5E411" w14:textId="01FE0FEB" w:rsidR="007A3356" w:rsidRPr="002810D3" w:rsidRDefault="007A3356" w:rsidP="008E55B4">
    <w:pPr>
      <w:pStyle w:val="Footer"/>
      <w:ind w:left="0"/>
    </w:pPr>
    <w:r w:rsidRPr="002810D3">
      <w:t xml:space="preserve">© NSW Department of Education, </w:t>
    </w:r>
    <w:r w:rsidRPr="002810D3">
      <w:fldChar w:fldCharType="begin"/>
    </w:r>
    <w:r w:rsidRPr="002810D3">
      <w:instrText xml:space="preserve"> DATE \@ "MMM-yy" </w:instrText>
    </w:r>
    <w:r w:rsidRPr="002810D3">
      <w:fldChar w:fldCharType="separate"/>
    </w:r>
    <w:r w:rsidR="001855C4">
      <w:rPr>
        <w:noProof/>
      </w:rPr>
      <w:t>Jun-20</w:t>
    </w:r>
    <w:r w:rsidRPr="002810D3">
      <w:fldChar w:fldCharType="end"/>
    </w:r>
    <w:r w:rsidRPr="002810D3">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1B106" w14:textId="1FE31075" w:rsidR="00F765B5" w:rsidRPr="002810D3" w:rsidRDefault="008B1436" w:rsidP="002810D3">
    <w:pPr>
      <w:pStyle w:val="Footer"/>
    </w:pPr>
    <w:r>
      <w:rPr>
        <w:b/>
        <w:noProof/>
        <w:lang w:eastAsia="en-AU"/>
      </w:rPr>
      <mc:AlternateContent>
        <mc:Choice Requires="wps">
          <w:drawing>
            <wp:inline distT="0" distB="0" distL="0" distR="0" wp14:anchorId="2EFBCD11" wp14:editId="0CF6C64B">
              <wp:extent cx="288000" cy="288000"/>
              <wp:effectExtent l="0" t="0" r="4445" b="4445"/>
              <wp:docPr id="9" name="Text Box 9"/>
              <wp:cNvGraphicFramePr/>
              <a:graphic xmlns:a="http://schemas.openxmlformats.org/drawingml/2006/main">
                <a:graphicData uri="http://schemas.microsoft.com/office/word/2010/wordprocessingShape">
                  <wps:wsp>
                    <wps:cNvSpPr txBox="1"/>
                    <wps:spPr>
                      <a:xfrm>
                        <a:off x="0" y="0"/>
                        <a:ext cx="288000" cy="288000"/>
                      </a:xfrm>
                      <a:prstGeom prst="ellipse">
                        <a:avLst/>
                      </a:prstGeom>
                      <a:solidFill>
                        <a:srgbClr val="C8DBF0"/>
                      </a:solidFill>
                      <a:ln w="6350">
                        <a:noFill/>
                      </a:ln>
                    </wps:spPr>
                    <wps:txbx>
                      <w:txbxContent>
                        <w:p w14:paraId="352753D7" w14:textId="536A1576" w:rsidR="008B1436" w:rsidRPr="00EF2804" w:rsidRDefault="008B1436" w:rsidP="00EF2804">
                          <w:pPr>
                            <w:pStyle w:val="PageNumber"/>
                          </w:pPr>
                          <w:r w:rsidRPr="00EF2804">
                            <w:fldChar w:fldCharType="begin"/>
                          </w:r>
                          <w:r w:rsidRPr="00EF2804">
                            <w:instrText xml:space="preserve"> PAGE </w:instrText>
                          </w:r>
                          <w:r w:rsidRPr="00EF2804">
                            <w:fldChar w:fldCharType="separate"/>
                          </w:r>
                          <w:r w:rsidR="005673BA">
                            <w:rPr>
                              <w:noProof/>
                            </w:rPr>
                            <w:t>6</w:t>
                          </w:r>
                          <w:r w:rsidRPr="00EF2804">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a="http://schemas.openxmlformats.org/drawingml/2006/main">
          <w:pict>
            <v:oval id="Text Box 9" style="width:22.7pt;height:22.7pt;visibility:visible;mso-wrap-style:square;mso-left-percent:-10001;mso-top-percent:-10001;mso-position-horizontal:absolute;mso-position-horizontal-relative:char;mso-position-vertical:absolute;mso-position-vertical-relative:line;mso-left-percent:-10001;mso-top-percent:-10001;v-text-anchor:middle" o:spid="_x0000_s1026" fillcolor="#c8dbf0" stroked="f" strokeweight=".5pt" w14:anchorId="2EFBC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">
              <v:textbox inset="0,0,0,0">
                <w:txbxContent>
                  <w:p w:rsidRPr="00EF2804" w:rsidR="008B1436" w:rsidP="00EF2804" w:rsidRDefault="008B1436" w14:paraId="352753D7" w14:textId="536A1576">
                    <w:pPr>
                      <w:pStyle w:val="PageNumber"/>
                    </w:pPr>
                    <w:r w:rsidRPr="00EF2804">
                      <w:fldChar w:fldCharType="begin"/>
                    </w:r>
                    <w:r w:rsidRPr="00EF2804">
                      <w:instrText xml:space="preserve"> PAGE </w:instrText>
                    </w:r>
                    <w:r w:rsidRPr="00EF2804">
                      <w:fldChar w:fldCharType="separate"/>
                    </w:r>
                    <w:r w:rsidR="005673BA">
                      <w:rPr>
                        <w:noProof/>
                      </w:rPr>
                      <w:t>6</w:t>
                    </w:r>
                    <w:r w:rsidRPr="00EF2804">
                      <w:fldChar w:fldCharType="end"/>
                    </w:r>
                  </w:p>
                </w:txbxContent>
              </v:textbox>
              <w10:anchorlock/>
            </v:oval>
          </w:pict>
        </mc:Fallback>
      </mc:AlternateContent>
    </w:r>
    <w:r w:rsidR="00F765B5" w:rsidRPr="002810D3">
      <w:tab/>
    </w:r>
    <w:r w:rsidR="00D8200D">
      <w:t>Learning and Teaching Curriculum Network Project Executive Summary</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E580D" w14:textId="4F8F2604" w:rsidR="00EF2804" w:rsidRDefault="00F765B5">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1855C4">
      <w:rPr>
        <w:noProof/>
      </w:rPr>
      <w:t>Jun-20</w:t>
    </w:r>
    <w:r w:rsidRPr="002810D3">
      <w:fldChar w:fldCharType="end"/>
    </w:r>
    <w:r w:rsidRPr="002810D3">
      <w:tab/>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49C26" w14:textId="77777777" w:rsidR="00EF2804" w:rsidRDefault="00EF28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748D3F" w14:textId="77777777" w:rsidR="003C5453" w:rsidRDefault="003C5453" w:rsidP="00191F45">
      <w:r>
        <w:separator/>
      </w:r>
    </w:p>
    <w:p w14:paraId="6E5B6CA5" w14:textId="77777777" w:rsidR="003C5453" w:rsidRDefault="003C5453"/>
    <w:p w14:paraId="4463F013" w14:textId="77777777" w:rsidR="003C5453" w:rsidRDefault="003C5453"/>
    <w:p w14:paraId="48FDE5BD" w14:textId="77777777" w:rsidR="003C5453" w:rsidRDefault="003C5453"/>
  </w:footnote>
  <w:footnote w:type="continuationSeparator" w:id="0">
    <w:p w14:paraId="325465AE" w14:textId="77777777" w:rsidR="003C5453" w:rsidRDefault="003C5453" w:rsidP="00191F45">
      <w:r>
        <w:continuationSeparator/>
      </w:r>
    </w:p>
    <w:p w14:paraId="6ACDA16B" w14:textId="77777777" w:rsidR="003C5453" w:rsidRDefault="003C5453"/>
    <w:p w14:paraId="6DB68493" w14:textId="77777777" w:rsidR="003C5453" w:rsidRDefault="003C5453"/>
    <w:p w14:paraId="0E08DB3D" w14:textId="77777777" w:rsidR="003C5453" w:rsidRDefault="003C545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BFBBA" w14:textId="77777777" w:rsidR="009D7D50" w:rsidRPr="00200AD3" w:rsidRDefault="005A5F04" w:rsidP="00200AD3">
    <w:pPr>
      <w:pStyle w:val="Header"/>
    </w:pPr>
    <w:r w:rsidRPr="00200AD3">
      <w:t>| NSW Department of Education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84E92" w14:textId="77777777" w:rsidR="00EF2804" w:rsidRDefault="00EF28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546AC" w14:textId="77777777" w:rsidR="00EF2804" w:rsidRDefault="00EF280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4F93C7" w14:textId="77777777" w:rsidR="00EF2804" w:rsidRDefault="00EF28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6C8E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1C866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2385FC6"/>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B31CB6F6"/>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B046E8BE"/>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64826036"/>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0DCA8540"/>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5A949FE"/>
    <w:multiLevelType w:val="hybridMultilevel"/>
    <w:tmpl w:val="D92E6392"/>
    <w:lvl w:ilvl="0" w:tplc="5030B546">
      <w:start w:val="1"/>
      <w:numFmt w:val="bullet"/>
      <w:lvlText w:val="-"/>
      <w:lvlJc w:val="left"/>
      <w:pPr>
        <w:tabs>
          <w:tab w:val="num" w:pos="720"/>
        </w:tabs>
        <w:ind w:left="720" w:hanging="360"/>
      </w:pPr>
      <w:rPr>
        <w:rFonts w:ascii="Times New Roman" w:hAnsi="Times New Roman" w:hint="default"/>
      </w:rPr>
    </w:lvl>
    <w:lvl w:ilvl="1" w:tplc="BA5019CA">
      <w:start w:val="1"/>
      <w:numFmt w:val="bullet"/>
      <w:lvlText w:val="-"/>
      <w:lvlJc w:val="left"/>
      <w:pPr>
        <w:tabs>
          <w:tab w:val="num" w:pos="1440"/>
        </w:tabs>
        <w:ind w:left="1440" w:hanging="360"/>
      </w:pPr>
      <w:rPr>
        <w:rFonts w:ascii="Times New Roman" w:hAnsi="Times New Roman" w:hint="default"/>
      </w:rPr>
    </w:lvl>
    <w:lvl w:ilvl="2" w:tplc="999C7C6C">
      <w:start w:val="302"/>
      <w:numFmt w:val="bullet"/>
      <w:lvlText w:val="»"/>
      <w:lvlJc w:val="left"/>
      <w:pPr>
        <w:tabs>
          <w:tab w:val="num" w:pos="2160"/>
        </w:tabs>
        <w:ind w:left="2160" w:hanging="360"/>
      </w:pPr>
      <w:rPr>
        <w:rFonts w:ascii="Montserrat Medium" w:hAnsi="Montserrat Medium" w:hint="default"/>
      </w:rPr>
    </w:lvl>
    <w:lvl w:ilvl="3" w:tplc="9E4A281E" w:tentative="1">
      <w:start w:val="1"/>
      <w:numFmt w:val="bullet"/>
      <w:lvlText w:val="-"/>
      <w:lvlJc w:val="left"/>
      <w:pPr>
        <w:tabs>
          <w:tab w:val="num" w:pos="2880"/>
        </w:tabs>
        <w:ind w:left="2880" w:hanging="360"/>
      </w:pPr>
      <w:rPr>
        <w:rFonts w:ascii="Times New Roman" w:hAnsi="Times New Roman" w:hint="default"/>
      </w:rPr>
    </w:lvl>
    <w:lvl w:ilvl="4" w:tplc="9172447E" w:tentative="1">
      <w:start w:val="1"/>
      <w:numFmt w:val="bullet"/>
      <w:lvlText w:val="-"/>
      <w:lvlJc w:val="left"/>
      <w:pPr>
        <w:tabs>
          <w:tab w:val="num" w:pos="3600"/>
        </w:tabs>
        <w:ind w:left="3600" w:hanging="360"/>
      </w:pPr>
      <w:rPr>
        <w:rFonts w:ascii="Times New Roman" w:hAnsi="Times New Roman" w:hint="default"/>
      </w:rPr>
    </w:lvl>
    <w:lvl w:ilvl="5" w:tplc="0EA413F6" w:tentative="1">
      <w:start w:val="1"/>
      <w:numFmt w:val="bullet"/>
      <w:lvlText w:val="-"/>
      <w:lvlJc w:val="left"/>
      <w:pPr>
        <w:tabs>
          <w:tab w:val="num" w:pos="4320"/>
        </w:tabs>
        <w:ind w:left="4320" w:hanging="360"/>
      </w:pPr>
      <w:rPr>
        <w:rFonts w:ascii="Times New Roman" w:hAnsi="Times New Roman" w:hint="default"/>
      </w:rPr>
    </w:lvl>
    <w:lvl w:ilvl="6" w:tplc="00AAE874" w:tentative="1">
      <w:start w:val="1"/>
      <w:numFmt w:val="bullet"/>
      <w:lvlText w:val="-"/>
      <w:lvlJc w:val="left"/>
      <w:pPr>
        <w:tabs>
          <w:tab w:val="num" w:pos="5040"/>
        </w:tabs>
        <w:ind w:left="5040" w:hanging="360"/>
      </w:pPr>
      <w:rPr>
        <w:rFonts w:ascii="Times New Roman" w:hAnsi="Times New Roman" w:hint="default"/>
      </w:rPr>
    </w:lvl>
    <w:lvl w:ilvl="7" w:tplc="49C2F440" w:tentative="1">
      <w:start w:val="1"/>
      <w:numFmt w:val="bullet"/>
      <w:lvlText w:val="-"/>
      <w:lvlJc w:val="left"/>
      <w:pPr>
        <w:tabs>
          <w:tab w:val="num" w:pos="5760"/>
        </w:tabs>
        <w:ind w:left="5760" w:hanging="360"/>
      </w:pPr>
      <w:rPr>
        <w:rFonts w:ascii="Times New Roman" w:hAnsi="Times New Roman" w:hint="default"/>
      </w:rPr>
    </w:lvl>
    <w:lvl w:ilvl="8" w:tplc="BE92791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07B2648D"/>
    <w:multiLevelType w:val="hybridMultilevel"/>
    <w:tmpl w:val="5F5CE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13042379"/>
    <w:multiLevelType w:val="multilevel"/>
    <w:tmpl w:val="23062060"/>
    <w:lvl w:ilvl="0">
      <w:start w:val="5"/>
      <w:numFmt w:val="upp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3"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207E3930"/>
    <w:multiLevelType w:val="hybridMultilevel"/>
    <w:tmpl w:val="3E56E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C902A7"/>
    <w:multiLevelType w:val="hybridMultilevel"/>
    <w:tmpl w:val="AD704CD0"/>
    <w:lvl w:ilvl="0" w:tplc="C3CC15C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297D63CE"/>
    <w:multiLevelType w:val="hybridMultilevel"/>
    <w:tmpl w:val="2958884C"/>
    <w:lvl w:ilvl="0" w:tplc="6C86E394">
      <w:start w:val="1"/>
      <w:numFmt w:val="bullet"/>
      <w:lvlText w:val="−"/>
      <w:lvlJc w:val="left"/>
      <w:pPr>
        <w:tabs>
          <w:tab w:val="num" w:pos="720"/>
        </w:tabs>
        <w:ind w:left="720" w:hanging="360"/>
      </w:pPr>
      <w:rPr>
        <w:rFonts w:ascii="Montserrat Medium" w:hAnsi="Montserrat Medium" w:hint="default"/>
      </w:rPr>
    </w:lvl>
    <w:lvl w:ilvl="1" w:tplc="4B6E442A">
      <w:start w:val="1"/>
      <w:numFmt w:val="bullet"/>
      <w:lvlText w:val="−"/>
      <w:lvlJc w:val="left"/>
      <w:pPr>
        <w:tabs>
          <w:tab w:val="num" w:pos="1440"/>
        </w:tabs>
        <w:ind w:left="1440" w:hanging="360"/>
      </w:pPr>
      <w:rPr>
        <w:rFonts w:ascii="Montserrat Medium" w:hAnsi="Montserrat Medium" w:hint="default"/>
      </w:rPr>
    </w:lvl>
    <w:lvl w:ilvl="2" w:tplc="89FC2224" w:tentative="1">
      <w:start w:val="1"/>
      <w:numFmt w:val="bullet"/>
      <w:lvlText w:val="−"/>
      <w:lvlJc w:val="left"/>
      <w:pPr>
        <w:tabs>
          <w:tab w:val="num" w:pos="2160"/>
        </w:tabs>
        <w:ind w:left="2160" w:hanging="360"/>
      </w:pPr>
      <w:rPr>
        <w:rFonts w:ascii="Montserrat Medium" w:hAnsi="Montserrat Medium" w:hint="default"/>
      </w:rPr>
    </w:lvl>
    <w:lvl w:ilvl="3" w:tplc="434E8E5E" w:tentative="1">
      <w:start w:val="1"/>
      <w:numFmt w:val="bullet"/>
      <w:lvlText w:val="−"/>
      <w:lvlJc w:val="left"/>
      <w:pPr>
        <w:tabs>
          <w:tab w:val="num" w:pos="2880"/>
        </w:tabs>
        <w:ind w:left="2880" w:hanging="360"/>
      </w:pPr>
      <w:rPr>
        <w:rFonts w:ascii="Montserrat Medium" w:hAnsi="Montserrat Medium" w:hint="default"/>
      </w:rPr>
    </w:lvl>
    <w:lvl w:ilvl="4" w:tplc="3F643694" w:tentative="1">
      <w:start w:val="1"/>
      <w:numFmt w:val="bullet"/>
      <w:lvlText w:val="−"/>
      <w:lvlJc w:val="left"/>
      <w:pPr>
        <w:tabs>
          <w:tab w:val="num" w:pos="3600"/>
        </w:tabs>
        <w:ind w:left="3600" w:hanging="360"/>
      </w:pPr>
      <w:rPr>
        <w:rFonts w:ascii="Montserrat Medium" w:hAnsi="Montserrat Medium" w:hint="default"/>
      </w:rPr>
    </w:lvl>
    <w:lvl w:ilvl="5" w:tplc="35BA6D8A" w:tentative="1">
      <w:start w:val="1"/>
      <w:numFmt w:val="bullet"/>
      <w:lvlText w:val="−"/>
      <w:lvlJc w:val="left"/>
      <w:pPr>
        <w:tabs>
          <w:tab w:val="num" w:pos="4320"/>
        </w:tabs>
        <w:ind w:left="4320" w:hanging="360"/>
      </w:pPr>
      <w:rPr>
        <w:rFonts w:ascii="Montserrat Medium" w:hAnsi="Montserrat Medium" w:hint="default"/>
      </w:rPr>
    </w:lvl>
    <w:lvl w:ilvl="6" w:tplc="BBDEC700" w:tentative="1">
      <w:start w:val="1"/>
      <w:numFmt w:val="bullet"/>
      <w:lvlText w:val="−"/>
      <w:lvlJc w:val="left"/>
      <w:pPr>
        <w:tabs>
          <w:tab w:val="num" w:pos="5040"/>
        </w:tabs>
        <w:ind w:left="5040" w:hanging="360"/>
      </w:pPr>
      <w:rPr>
        <w:rFonts w:ascii="Montserrat Medium" w:hAnsi="Montserrat Medium" w:hint="default"/>
      </w:rPr>
    </w:lvl>
    <w:lvl w:ilvl="7" w:tplc="C1348C84" w:tentative="1">
      <w:start w:val="1"/>
      <w:numFmt w:val="bullet"/>
      <w:lvlText w:val="−"/>
      <w:lvlJc w:val="left"/>
      <w:pPr>
        <w:tabs>
          <w:tab w:val="num" w:pos="5760"/>
        </w:tabs>
        <w:ind w:left="5760" w:hanging="360"/>
      </w:pPr>
      <w:rPr>
        <w:rFonts w:ascii="Montserrat Medium" w:hAnsi="Montserrat Medium" w:hint="default"/>
      </w:rPr>
    </w:lvl>
    <w:lvl w:ilvl="8" w:tplc="10862C90" w:tentative="1">
      <w:start w:val="1"/>
      <w:numFmt w:val="bullet"/>
      <w:lvlText w:val="−"/>
      <w:lvlJc w:val="left"/>
      <w:pPr>
        <w:tabs>
          <w:tab w:val="num" w:pos="6480"/>
        </w:tabs>
        <w:ind w:left="6480" w:hanging="360"/>
      </w:pPr>
      <w:rPr>
        <w:rFonts w:ascii="Montserrat Medium" w:hAnsi="Montserrat Medium" w:hint="default"/>
      </w:rPr>
    </w:lvl>
  </w:abstractNum>
  <w:abstractNum w:abstractNumId="18" w15:restartNumberingAfterBreak="0">
    <w:nsid w:val="2D6C523C"/>
    <w:multiLevelType w:val="hybridMultilevel"/>
    <w:tmpl w:val="2CD0A50A"/>
    <w:lvl w:ilvl="0" w:tplc="FABC8D00">
      <w:start w:val="1"/>
      <w:numFmt w:val="bullet"/>
      <w:lvlText w:val="−"/>
      <w:lvlJc w:val="left"/>
      <w:pPr>
        <w:tabs>
          <w:tab w:val="num" w:pos="720"/>
        </w:tabs>
        <w:ind w:left="720" w:hanging="360"/>
      </w:pPr>
      <w:rPr>
        <w:rFonts w:ascii="Montserrat Medium" w:hAnsi="Montserrat Medium" w:hint="default"/>
      </w:rPr>
    </w:lvl>
    <w:lvl w:ilvl="1" w:tplc="B95C9898">
      <w:start w:val="1"/>
      <w:numFmt w:val="bullet"/>
      <w:lvlText w:val="−"/>
      <w:lvlJc w:val="left"/>
      <w:pPr>
        <w:tabs>
          <w:tab w:val="num" w:pos="1440"/>
        </w:tabs>
        <w:ind w:left="1440" w:hanging="360"/>
      </w:pPr>
      <w:rPr>
        <w:rFonts w:ascii="Montserrat Medium" w:hAnsi="Montserrat Medium" w:hint="default"/>
      </w:rPr>
    </w:lvl>
    <w:lvl w:ilvl="2" w:tplc="70DE5AA4" w:tentative="1">
      <w:start w:val="1"/>
      <w:numFmt w:val="bullet"/>
      <w:lvlText w:val="−"/>
      <w:lvlJc w:val="left"/>
      <w:pPr>
        <w:tabs>
          <w:tab w:val="num" w:pos="2160"/>
        </w:tabs>
        <w:ind w:left="2160" w:hanging="360"/>
      </w:pPr>
      <w:rPr>
        <w:rFonts w:ascii="Montserrat Medium" w:hAnsi="Montserrat Medium" w:hint="default"/>
      </w:rPr>
    </w:lvl>
    <w:lvl w:ilvl="3" w:tplc="B5260FFE" w:tentative="1">
      <w:start w:val="1"/>
      <w:numFmt w:val="bullet"/>
      <w:lvlText w:val="−"/>
      <w:lvlJc w:val="left"/>
      <w:pPr>
        <w:tabs>
          <w:tab w:val="num" w:pos="2880"/>
        </w:tabs>
        <w:ind w:left="2880" w:hanging="360"/>
      </w:pPr>
      <w:rPr>
        <w:rFonts w:ascii="Montserrat Medium" w:hAnsi="Montserrat Medium" w:hint="default"/>
      </w:rPr>
    </w:lvl>
    <w:lvl w:ilvl="4" w:tplc="D5EEBB52" w:tentative="1">
      <w:start w:val="1"/>
      <w:numFmt w:val="bullet"/>
      <w:lvlText w:val="−"/>
      <w:lvlJc w:val="left"/>
      <w:pPr>
        <w:tabs>
          <w:tab w:val="num" w:pos="3600"/>
        </w:tabs>
        <w:ind w:left="3600" w:hanging="360"/>
      </w:pPr>
      <w:rPr>
        <w:rFonts w:ascii="Montserrat Medium" w:hAnsi="Montserrat Medium" w:hint="default"/>
      </w:rPr>
    </w:lvl>
    <w:lvl w:ilvl="5" w:tplc="EA7885D8" w:tentative="1">
      <w:start w:val="1"/>
      <w:numFmt w:val="bullet"/>
      <w:lvlText w:val="−"/>
      <w:lvlJc w:val="left"/>
      <w:pPr>
        <w:tabs>
          <w:tab w:val="num" w:pos="4320"/>
        </w:tabs>
        <w:ind w:left="4320" w:hanging="360"/>
      </w:pPr>
      <w:rPr>
        <w:rFonts w:ascii="Montserrat Medium" w:hAnsi="Montserrat Medium" w:hint="default"/>
      </w:rPr>
    </w:lvl>
    <w:lvl w:ilvl="6" w:tplc="300EF694" w:tentative="1">
      <w:start w:val="1"/>
      <w:numFmt w:val="bullet"/>
      <w:lvlText w:val="−"/>
      <w:lvlJc w:val="left"/>
      <w:pPr>
        <w:tabs>
          <w:tab w:val="num" w:pos="5040"/>
        </w:tabs>
        <w:ind w:left="5040" w:hanging="360"/>
      </w:pPr>
      <w:rPr>
        <w:rFonts w:ascii="Montserrat Medium" w:hAnsi="Montserrat Medium" w:hint="default"/>
      </w:rPr>
    </w:lvl>
    <w:lvl w:ilvl="7" w:tplc="20082100" w:tentative="1">
      <w:start w:val="1"/>
      <w:numFmt w:val="bullet"/>
      <w:lvlText w:val="−"/>
      <w:lvlJc w:val="left"/>
      <w:pPr>
        <w:tabs>
          <w:tab w:val="num" w:pos="5760"/>
        </w:tabs>
        <w:ind w:left="5760" w:hanging="360"/>
      </w:pPr>
      <w:rPr>
        <w:rFonts w:ascii="Montserrat Medium" w:hAnsi="Montserrat Medium" w:hint="default"/>
      </w:rPr>
    </w:lvl>
    <w:lvl w:ilvl="8" w:tplc="7848FA10" w:tentative="1">
      <w:start w:val="1"/>
      <w:numFmt w:val="bullet"/>
      <w:lvlText w:val="−"/>
      <w:lvlJc w:val="left"/>
      <w:pPr>
        <w:tabs>
          <w:tab w:val="num" w:pos="6480"/>
        </w:tabs>
        <w:ind w:left="6480" w:hanging="360"/>
      </w:pPr>
      <w:rPr>
        <w:rFonts w:ascii="Montserrat Medium" w:hAnsi="Montserrat Medium" w:hint="default"/>
      </w:rPr>
    </w:lvl>
  </w:abstractNum>
  <w:abstractNum w:abstractNumId="19" w15:restartNumberingAfterBreak="0">
    <w:nsid w:val="2ED67BD6"/>
    <w:multiLevelType w:val="hybridMultilevel"/>
    <w:tmpl w:val="14D8E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3C0A1555"/>
    <w:multiLevelType w:val="hybridMultilevel"/>
    <w:tmpl w:val="6BCC0390"/>
    <w:lvl w:ilvl="0" w:tplc="3964412A">
      <w:start w:val="5"/>
      <w:numFmt w:val="upperLetter"/>
      <w:lvlText w:val="%1."/>
      <w:lvlJc w:val="left"/>
      <w:pPr>
        <w:tabs>
          <w:tab w:val="num" w:pos="720"/>
        </w:tabs>
        <w:ind w:left="720" w:hanging="360"/>
      </w:pPr>
    </w:lvl>
    <w:lvl w:ilvl="1" w:tplc="742AD740">
      <w:start w:val="1"/>
      <w:numFmt w:val="upperLetter"/>
      <w:lvlText w:val="%2."/>
      <w:lvlJc w:val="left"/>
      <w:pPr>
        <w:tabs>
          <w:tab w:val="num" w:pos="1440"/>
        </w:tabs>
        <w:ind w:left="1440" w:hanging="360"/>
      </w:pPr>
    </w:lvl>
    <w:lvl w:ilvl="2" w:tplc="0C09000F">
      <w:start w:val="1"/>
      <w:numFmt w:val="decimal"/>
      <w:lvlText w:val="%3."/>
      <w:lvlJc w:val="left"/>
      <w:pPr>
        <w:tabs>
          <w:tab w:val="num" w:pos="2160"/>
        </w:tabs>
        <w:ind w:left="2160" w:hanging="360"/>
      </w:pPr>
    </w:lvl>
    <w:lvl w:ilvl="3" w:tplc="8B3CE6A6" w:tentative="1">
      <w:start w:val="1"/>
      <w:numFmt w:val="upperLetter"/>
      <w:lvlText w:val="%4."/>
      <w:lvlJc w:val="left"/>
      <w:pPr>
        <w:tabs>
          <w:tab w:val="num" w:pos="2880"/>
        </w:tabs>
        <w:ind w:left="2880" w:hanging="360"/>
      </w:pPr>
    </w:lvl>
    <w:lvl w:ilvl="4" w:tplc="FD984EEC" w:tentative="1">
      <w:start w:val="1"/>
      <w:numFmt w:val="upperLetter"/>
      <w:lvlText w:val="%5."/>
      <w:lvlJc w:val="left"/>
      <w:pPr>
        <w:tabs>
          <w:tab w:val="num" w:pos="3600"/>
        </w:tabs>
        <w:ind w:left="3600" w:hanging="360"/>
      </w:pPr>
    </w:lvl>
    <w:lvl w:ilvl="5" w:tplc="1D68830A" w:tentative="1">
      <w:start w:val="1"/>
      <w:numFmt w:val="upperLetter"/>
      <w:lvlText w:val="%6."/>
      <w:lvlJc w:val="left"/>
      <w:pPr>
        <w:tabs>
          <w:tab w:val="num" w:pos="4320"/>
        </w:tabs>
        <w:ind w:left="4320" w:hanging="360"/>
      </w:pPr>
    </w:lvl>
    <w:lvl w:ilvl="6" w:tplc="AEE28B60" w:tentative="1">
      <w:start w:val="1"/>
      <w:numFmt w:val="upperLetter"/>
      <w:lvlText w:val="%7."/>
      <w:lvlJc w:val="left"/>
      <w:pPr>
        <w:tabs>
          <w:tab w:val="num" w:pos="5040"/>
        </w:tabs>
        <w:ind w:left="5040" w:hanging="360"/>
      </w:pPr>
    </w:lvl>
    <w:lvl w:ilvl="7" w:tplc="75629750" w:tentative="1">
      <w:start w:val="1"/>
      <w:numFmt w:val="upperLetter"/>
      <w:lvlText w:val="%8."/>
      <w:lvlJc w:val="left"/>
      <w:pPr>
        <w:tabs>
          <w:tab w:val="num" w:pos="5760"/>
        </w:tabs>
        <w:ind w:left="5760" w:hanging="360"/>
      </w:pPr>
    </w:lvl>
    <w:lvl w:ilvl="8" w:tplc="5C5CABA6" w:tentative="1">
      <w:start w:val="1"/>
      <w:numFmt w:val="upperLetter"/>
      <w:lvlText w:val="%9."/>
      <w:lvlJc w:val="left"/>
      <w:pPr>
        <w:tabs>
          <w:tab w:val="num" w:pos="6480"/>
        </w:tabs>
        <w:ind w:left="6480" w:hanging="360"/>
      </w:pPr>
    </w:lvl>
  </w:abstractNum>
  <w:abstractNum w:abstractNumId="22" w15:restartNumberingAfterBreak="0">
    <w:nsid w:val="3C8166F8"/>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23" w15:restartNumberingAfterBreak="0">
    <w:nsid w:val="4DF85AB2"/>
    <w:multiLevelType w:val="hybridMultilevel"/>
    <w:tmpl w:val="3F52AE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5" w15:restartNumberingAfterBreak="0">
    <w:nsid w:val="5BE53912"/>
    <w:multiLevelType w:val="multilevel"/>
    <w:tmpl w:val="478E941C"/>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6"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7" w15:restartNumberingAfterBreak="0">
    <w:nsid w:val="5FC269FD"/>
    <w:multiLevelType w:val="multilevel"/>
    <w:tmpl w:val="A9B0669A"/>
    <w:lvl w:ilvl="0">
      <w:start w:val="1"/>
      <w:numFmt w:val="lowerLetter"/>
      <w:pStyle w:val="ListBullet2"/>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8"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27029AD"/>
    <w:multiLevelType w:val="multilevel"/>
    <w:tmpl w:val="5DEED992"/>
    <w:lvl w:ilvl="0">
      <w:start w:val="1"/>
      <w:numFmt w:val="decimal"/>
      <w:pStyle w:val="ListNumber2"/>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0"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1" w15:restartNumberingAfterBreak="0">
    <w:nsid w:val="63FC0DA7"/>
    <w:multiLevelType w:val="hybridMultilevel"/>
    <w:tmpl w:val="FE8A9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23663D5"/>
    <w:multiLevelType w:val="hybridMultilevel"/>
    <w:tmpl w:val="6602CBE6"/>
    <w:lvl w:ilvl="0" w:tplc="E05A9030">
      <w:start w:val="1"/>
      <w:numFmt w:val="bullet"/>
      <w:lvlText w:val="−"/>
      <w:lvlJc w:val="left"/>
      <w:pPr>
        <w:tabs>
          <w:tab w:val="num" w:pos="720"/>
        </w:tabs>
        <w:ind w:left="720" w:hanging="360"/>
      </w:pPr>
      <w:rPr>
        <w:rFonts w:ascii="Montserrat Medium" w:hAnsi="Montserrat Medium" w:hint="default"/>
      </w:rPr>
    </w:lvl>
    <w:lvl w:ilvl="1" w:tplc="2CB8E1E8">
      <w:start w:val="1"/>
      <w:numFmt w:val="bullet"/>
      <w:lvlText w:val="−"/>
      <w:lvlJc w:val="left"/>
      <w:pPr>
        <w:tabs>
          <w:tab w:val="num" w:pos="1440"/>
        </w:tabs>
        <w:ind w:left="1440" w:hanging="360"/>
      </w:pPr>
      <w:rPr>
        <w:rFonts w:ascii="Montserrat Medium" w:hAnsi="Montserrat Medium" w:hint="default"/>
      </w:rPr>
    </w:lvl>
    <w:lvl w:ilvl="2" w:tplc="17DCA042" w:tentative="1">
      <w:start w:val="1"/>
      <w:numFmt w:val="bullet"/>
      <w:lvlText w:val="−"/>
      <w:lvlJc w:val="left"/>
      <w:pPr>
        <w:tabs>
          <w:tab w:val="num" w:pos="2160"/>
        </w:tabs>
        <w:ind w:left="2160" w:hanging="360"/>
      </w:pPr>
      <w:rPr>
        <w:rFonts w:ascii="Montserrat Medium" w:hAnsi="Montserrat Medium" w:hint="default"/>
      </w:rPr>
    </w:lvl>
    <w:lvl w:ilvl="3" w:tplc="88A6F058" w:tentative="1">
      <w:start w:val="1"/>
      <w:numFmt w:val="bullet"/>
      <w:lvlText w:val="−"/>
      <w:lvlJc w:val="left"/>
      <w:pPr>
        <w:tabs>
          <w:tab w:val="num" w:pos="2880"/>
        </w:tabs>
        <w:ind w:left="2880" w:hanging="360"/>
      </w:pPr>
      <w:rPr>
        <w:rFonts w:ascii="Montserrat Medium" w:hAnsi="Montserrat Medium" w:hint="default"/>
      </w:rPr>
    </w:lvl>
    <w:lvl w:ilvl="4" w:tplc="E9AC0694" w:tentative="1">
      <w:start w:val="1"/>
      <w:numFmt w:val="bullet"/>
      <w:lvlText w:val="−"/>
      <w:lvlJc w:val="left"/>
      <w:pPr>
        <w:tabs>
          <w:tab w:val="num" w:pos="3600"/>
        </w:tabs>
        <w:ind w:left="3600" w:hanging="360"/>
      </w:pPr>
      <w:rPr>
        <w:rFonts w:ascii="Montserrat Medium" w:hAnsi="Montserrat Medium" w:hint="default"/>
      </w:rPr>
    </w:lvl>
    <w:lvl w:ilvl="5" w:tplc="BF2CAFDA" w:tentative="1">
      <w:start w:val="1"/>
      <w:numFmt w:val="bullet"/>
      <w:lvlText w:val="−"/>
      <w:lvlJc w:val="left"/>
      <w:pPr>
        <w:tabs>
          <w:tab w:val="num" w:pos="4320"/>
        </w:tabs>
        <w:ind w:left="4320" w:hanging="360"/>
      </w:pPr>
      <w:rPr>
        <w:rFonts w:ascii="Montserrat Medium" w:hAnsi="Montserrat Medium" w:hint="default"/>
      </w:rPr>
    </w:lvl>
    <w:lvl w:ilvl="6" w:tplc="D172BD66" w:tentative="1">
      <w:start w:val="1"/>
      <w:numFmt w:val="bullet"/>
      <w:lvlText w:val="−"/>
      <w:lvlJc w:val="left"/>
      <w:pPr>
        <w:tabs>
          <w:tab w:val="num" w:pos="5040"/>
        </w:tabs>
        <w:ind w:left="5040" w:hanging="360"/>
      </w:pPr>
      <w:rPr>
        <w:rFonts w:ascii="Montserrat Medium" w:hAnsi="Montserrat Medium" w:hint="default"/>
      </w:rPr>
    </w:lvl>
    <w:lvl w:ilvl="7" w:tplc="97E220B2" w:tentative="1">
      <w:start w:val="1"/>
      <w:numFmt w:val="bullet"/>
      <w:lvlText w:val="−"/>
      <w:lvlJc w:val="left"/>
      <w:pPr>
        <w:tabs>
          <w:tab w:val="num" w:pos="5760"/>
        </w:tabs>
        <w:ind w:left="5760" w:hanging="360"/>
      </w:pPr>
      <w:rPr>
        <w:rFonts w:ascii="Montserrat Medium" w:hAnsi="Montserrat Medium" w:hint="default"/>
      </w:rPr>
    </w:lvl>
    <w:lvl w:ilvl="8" w:tplc="B5D07200" w:tentative="1">
      <w:start w:val="1"/>
      <w:numFmt w:val="bullet"/>
      <w:lvlText w:val="−"/>
      <w:lvlJc w:val="left"/>
      <w:pPr>
        <w:tabs>
          <w:tab w:val="num" w:pos="6480"/>
        </w:tabs>
        <w:ind w:left="6480" w:hanging="360"/>
      </w:pPr>
      <w:rPr>
        <w:rFonts w:ascii="Montserrat Medium" w:hAnsi="Montserrat Medium" w:hint="default"/>
      </w:rPr>
    </w:lvl>
  </w:abstractNum>
  <w:abstractNum w:abstractNumId="33" w15:restartNumberingAfterBreak="0">
    <w:nsid w:val="7AE73AE6"/>
    <w:multiLevelType w:val="multilevel"/>
    <w:tmpl w:val="49361B3A"/>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25"/>
  </w:num>
  <w:num w:numId="2">
    <w:abstractNumId w:val="22"/>
  </w:num>
  <w:num w:numId="3">
    <w:abstractNumId w:val="27"/>
  </w:num>
  <w:num w:numId="4">
    <w:abstractNumId w:val="29"/>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30"/>
  </w:num>
  <w:num w:numId="8">
    <w:abstractNumId w:val="16"/>
  </w:num>
  <w:num w:numId="9">
    <w:abstractNumId w:val="26"/>
  </w:num>
  <w:num w:numId="10">
    <w:abstractNumId w:val="13"/>
  </w:num>
  <w:num w:numId="11">
    <w:abstractNumId w:val="24"/>
  </w:num>
  <w:num w:numId="12">
    <w:abstractNumId w:val="6"/>
  </w:num>
  <w:num w:numId="13">
    <w:abstractNumId w:val="11"/>
  </w:num>
  <w:num w:numId="14">
    <w:abstractNumId w:val="0"/>
  </w:num>
  <w:num w:numId="15">
    <w:abstractNumId w:val="1"/>
  </w:num>
  <w:num w:numId="16">
    <w:abstractNumId w:val="2"/>
  </w:num>
  <w:num w:numId="17">
    <w:abstractNumId w:val="3"/>
  </w:num>
  <w:num w:numId="18">
    <w:abstractNumId w:val="4"/>
  </w:num>
  <w:num w:numId="19">
    <w:abstractNumId w:val="5"/>
  </w:num>
  <w:num w:numId="20">
    <w:abstractNumId w:val="8"/>
  </w:num>
  <w:num w:numId="21">
    <w:abstractNumId w:val="33"/>
  </w:num>
  <w:num w:numId="22">
    <w:abstractNumId w:val="28"/>
  </w:num>
  <w:num w:numId="23">
    <w:abstractNumId w:val="7"/>
  </w:num>
  <w:num w:numId="24">
    <w:abstractNumId w:val="12"/>
  </w:num>
  <w:num w:numId="25">
    <w:abstractNumId w:val="12"/>
    <w:lvlOverride w:ilvl="1">
      <w:lvl w:ilvl="1">
        <w:numFmt w:val="bullet"/>
        <w:lvlText w:val=""/>
        <w:lvlJc w:val="left"/>
        <w:pPr>
          <w:tabs>
            <w:tab w:val="num" w:pos="1440"/>
          </w:tabs>
          <w:ind w:left="1440" w:hanging="360"/>
        </w:pPr>
        <w:rPr>
          <w:rFonts w:ascii="Wingdings" w:hAnsi="Wingdings" w:hint="default"/>
          <w:sz w:val="20"/>
        </w:rPr>
      </w:lvl>
    </w:lvlOverride>
  </w:num>
  <w:num w:numId="26">
    <w:abstractNumId w:val="12"/>
    <w:lvlOverride w:ilvl="1">
      <w:lvl w:ilvl="1">
        <w:numFmt w:val="bullet"/>
        <w:lvlText w:val=""/>
        <w:lvlJc w:val="left"/>
        <w:pPr>
          <w:tabs>
            <w:tab w:val="num" w:pos="1440"/>
          </w:tabs>
          <w:ind w:left="1440" w:hanging="360"/>
        </w:pPr>
        <w:rPr>
          <w:rFonts w:ascii="Symbol" w:hAnsi="Symbol" w:hint="default"/>
          <w:sz w:val="20"/>
        </w:rPr>
      </w:lvl>
    </w:lvlOverride>
  </w:num>
  <w:num w:numId="27">
    <w:abstractNumId w:val="21"/>
  </w:num>
  <w:num w:numId="28">
    <w:abstractNumId w:val="21"/>
    <w:lvlOverride w:ilvl="1">
      <w:startOverride w:val="2"/>
    </w:lvlOverride>
  </w:num>
  <w:num w:numId="29">
    <w:abstractNumId w:val="21"/>
  </w:num>
  <w:num w:numId="30">
    <w:abstractNumId w:val="21"/>
    <w:lvlOverride w:ilvl="1">
      <w:startOverride w:val="4"/>
    </w:lvlOverride>
  </w:num>
  <w:num w:numId="31">
    <w:abstractNumId w:val="21"/>
    <w:lvlOverride w:ilvl="1">
      <w:startOverride w:val="5"/>
    </w:lvlOverride>
  </w:num>
  <w:num w:numId="32">
    <w:abstractNumId w:val="17"/>
  </w:num>
  <w:num w:numId="33">
    <w:abstractNumId w:val="32"/>
  </w:num>
  <w:num w:numId="34">
    <w:abstractNumId w:val="9"/>
  </w:num>
  <w:num w:numId="35">
    <w:abstractNumId w:val="18"/>
  </w:num>
  <w:num w:numId="36">
    <w:abstractNumId w:val="10"/>
  </w:num>
  <w:num w:numId="37">
    <w:abstractNumId w:val="14"/>
  </w:num>
  <w:num w:numId="38">
    <w:abstractNumId w:val="31"/>
  </w:num>
  <w:num w:numId="39">
    <w:abstractNumId w:val="19"/>
  </w:num>
  <w:num w:numId="40">
    <w:abstractNumId w:val="15"/>
  </w:num>
  <w:num w:numId="41">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gutterAtTop/>
  <w:activeWritingStyle w:appName="MSWord" w:lang="en-AU" w:vendorID="64" w:dllVersion="4096" w:nlCheck="1" w:checkStyle="0"/>
  <w:activeWritingStyle w:appName="MSWord" w:lang="en-AU" w:vendorID="64" w:dllVersion="131078" w:nlCheck="1" w:checkStyle="1"/>
  <w:activeWritingStyle w:appName="MSWord" w:lang="en-US" w:vendorID="64" w:dllVersion="131078" w:nlCheck="1" w:checkStyle="1"/>
  <w:attachedTemplate r:id="rId1"/>
  <w:revisionView w:inkAnnotations="0"/>
  <w:defaultTabStop w:val="720"/>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453"/>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4B1A"/>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1CF"/>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B5A"/>
    <w:rsid w:val="000D50F0"/>
    <w:rsid w:val="000D64D8"/>
    <w:rsid w:val="000E3C1C"/>
    <w:rsid w:val="000E41B7"/>
    <w:rsid w:val="000E6BA0"/>
    <w:rsid w:val="000F174A"/>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6F70"/>
    <w:rsid w:val="001177C4"/>
    <w:rsid w:val="00117B7D"/>
    <w:rsid w:val="00117FF3"/>
    <w:rsid w:val="0012093E"/>
    <w:rsid w:val="00125C6C"/>
    <w:rsid w:val="00127648"/>
    <w:rsid w:val="0013032B"/>
    <w:rsid w:val="001305EA"/>
    <w:rsid w:val="001328F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79E"/>
    <w:rsid w:val="00182B46"/>
    <w:rsid w:val="001839C3"/>
    <w:rsid w:val="00183B80"/>
    <w:rsid w:val="00183DB2"/>
    <w:rsid w:val="00183E9C"/>
    <w:rsid w:val="001841F1"/>
    <w:rsid w:val="001855C4"/>
    <w:rsid w:val="0018571A"/>
    <w:rsid w:val="001859B6"/>
    <w:rsid w:val="00187FFC"/>
    <w:rsid w:val="00191D2F"/>
    <w:rsid w:val="00191F45"/>
    <w:rsid w:val="00193503"/>
    <w:rsid w:val="001939CA"/>
    <w:rsid w:val="00193B82"/>
    <w:rsid w:val="0019600C"/>
    <w:rsid w:val="00196CF1"/>
    <w:rsid w:val="00197B41"/>
    <w:rsid w:val="001A03EA"/>
    <w:rsid w:val="001A3627"/>
    <w:rsid w:val="001B201D"/>
    <w:rsid w:val="001B3065"/>
    <w:rsid w:val="001B33C0"/>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077B"/>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D12FF"/>
    <w:rsid w:val="002D21A5"/>
    <w:rsid w:val="002D4413"/>
    <w:rsid w:val="002D7247"/>
    <w:rsid w:val="002E26F3"/>
    <w:rsid w:val="002E34CB"/>
    <w:rsid w:val="002E4059"/>
    <w:rsid w:val="002E4D5B"/>
    <w:rsid w:val="002E5474"/>
    <w:rsid w:val="002E5699"/>
    <w:rsid w:val="002E5832"/>
    <w:rsid w:val="002E633F"/>
    <w:rsid w:val="002F0629"/>
    <w:rsid w:val="002F0BF7"/>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4CA5"/>
    <w:rsid w:val="003C5453"/>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CD4"/>
    <w:rsid w:val="003F4EA0"/>
    <w:rsid w:val="003F69BE"/>
    <w:rsid w:val="003F7D20"/>
    <w:rsid w:val="004013F6"/>
    <w:rsid w:val="00405801"/>
    <w:rsid w:val="00407474"/>
    <w:rsid w:val="00407ED4"/>
    <w:rsid w:val="004128F0"/>
    <w:rsid w:val="00414D5B"/>
    <w:rsid w:val="004163AD"/>
    <w:rsid w:val="0041645A"/>
    <w:rsid w:val="00417BB8"/>
    <w:rsid w:val="00421CC4"/>
    <w:rsid w:val="0042354D"/>
    <w:rsid w:val="004259A6"/>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3C79"/>
    <w:rsid w:val="00476168"/>
    <w:rsid w:val="00476284"/>
    <w:rsid w:val="0048084F"/>
    <w:rsid w:val="004810BD"/>
    <w:rsid w:val="0048175E"/>
    <w:rsid w:val="00483B44"/>
    <w:rsid w:val="00483CA9"/>
    <w:rsid w:val="004850B9"/>
    <w:rsid w:val="0048525B"/>
    <w:rsid w:val="00485CCD"/>
    <w:rsid w:val="00485DB5"/>
    <w:rsid w:val="00486D2B"/>
    <w:rsid w:val="00490D6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20CF"/>
    <w:rsid w:val="004C299C"/>
    <w:rsid w:val="004C2E2E"/>
    <w:rsid w:val="004C4D54"/>
    <w:rsid w:val="004C7023"/>
    <w:rsid w:val="004C7513"/>
    <w:rsid w:val="004D02AC"/>
    <w:rsid w:val="004D0383"/>
    <w:rsid w:val="004D1F3F"/>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4F75D1"/>
    <w:rsid w:val="005000BD"/>
    <w:rsid w:val="005000DD"/>
    <w:rsid w:val="00503948"/>
    <w:rsid w:val="00503B09"/>
    <w:rsid w:val="00504F5C"/>
    <w:rsid w:val="00505262"/>
    <w:rsid w:val="0050597B"/>
    <w:rsid w:val="00506DF8"/>
    <w:rsid w:val="00507451"/>
    <w:rsid w:val="00511F4D"/>
    <w:rsid w:val="00514D6B"/>
    <w:rsid w:val="0051574E"/>
    <w:rsid w:val="0051725F"/>
    <w:rsid w:val="00517DD4"/>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51073"/>
    <w:rsid w:val="00551DA4"/>
    <w:rsid w:val="0055213A"/>
    <w:rsid w:val="00554956"/>
    <w:rsid w:val="00557BE6"/>
    <w:rsid w:val="005600BC"/>
    <w:rsid w:val="00563104"/>
    <w:rsid w:val="005646C1"/>
    <w:rsid w:val="005646CC"/>
    <w:rsid w:val="005652E4"/>
    <w:rsid w:val="00565730"/>
    <w:rsid w:val="00566671"/>
    <w:rsid w:val="00566AA7"/>
    <w:rsid w:val="005673BA"/>
    <w:rsid w:val="00567B22"/>
    <w:rsid w:val="0057134C"/>
    <w:rsid w:val="0057331C"/>
    <w:rsid w:val="00573328"/>
    <w:rsid w:val="00573F07"/>
    <w:rsid w:val="005747FF"/>
    <w:rsid w:val="00576415"/>
    <w:rsid w:val="00580D0F"/>
    <w:rsid w:val="005824C0"/>
    <w:rsid w:val="00582FD7"/>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D60"/>
    <w:rsid w:val="005B5E31"/>
    <w:rsid w:val="005B64AE"/>
    <w:rsid w:val="005B6E3D"/>
    <w:rsid w:val="005B7298"/>
    <w:rsid w:val="005C1BFC"/>
    <w:rsid w:val="005C7B55"/>
    <w:rsid w:val="005D0175"/>
    <w:rsid w:val="005D1CC4"/>
    <w:rsid w:val="005D2D62"/>
    <w:rsid w:val="005D5A78"/>
    <w:rsid w:val="005D5DB0"/>
    <w:rsid w:val="005E0B43"/>
    <w:rsid w:val="005E1F0A"/>
    <w:rsid w:val="005E4742"/>
    <w:rsid w:val="005E6829"/>
    <w:rsid w:val="005F26E8"/>
    <w:rsid w:val="005F275A"/>
    <w:rsid w:val="005F2E08"/>
    <w:rsid w:val="005F78DD"/>
    <w:rsid w:val="005F7A4D"/>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17B5"/>
    <w:rsid w:val="00632182"/>
    <w:rsid w:val="006335DF"/>
    <w:rsid w:val="00634717"/>
    <w:rsid w:val="0063670E"/>
    <w:rsid w:val="00637181"/>
    <w:rsid w:val="00637AF8"/>
    <w:rsid w:val="006402B9"/>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08CC"/>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512F"/>
    <w:rsid w:val="006D062E"/>
    <w:rsid w:val="006D0817"/>
    <w:rsid w:val="006D0996"/>
    <w:rsid w:val="006D2405"/>
    <w:rsid w:val="006D3A0E"/>
    <w:rsid w:val="006D3C9F"/>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1DB7"/>
    <w:rsid w:val="00796888"/>
    <w:rsid w:val="007A1326"/>
    <w:rsid w:val="007A3356"/>
    <w:rsid w:val="007A36F3"/>
    <w:rsid w:val="007A51C4"/>
    <w:rsid w:val="007A55A8"/>
    <w:rsid w:val="007B24C4"/>
    <w:rsid w:val="007B50E4"/>
    <w:rsid w:val="007B5236"/>
    <w:rsid w:val="007B6B2F"/>
    <w:rsid w:val="007C057B"/>
    <w:rsid w:val="007C1661"/>
    <w:rsid w:val="007C1771"/>
    <w:rsid w:val="007C1A9E"/>
    <w:rsid w:val="007C3B8C"/>
    <w:rsid w:val="007C6E38"/>
    <w:rsid w:val="007D212E"/>
    <w:rsid w:val="007D458F"/>
    <w:rsid w:val="007D5655"/>
    <w:rsid w:val="007D5A52"/>
    <w:rsid w:val="007D60E7"/>
    <w:rsid w:val="007D7CF5"/>
    <w:rsid w:val="007D7E58"/>
    <w:rsid w:val="007E41AD"/>
    <w:rsid w:val="007E5E9E"/>
    <w:rsid w:val="007F1493"/>
    <w:rsid w:val="007F15BC"/>
    <w:rsid w:val="007F3524"/>
    <w:rsid w:val="007F3EBC"/>
    <w:rsid w:val="007F41A3"/>
    <w:rsid w:val="007F576D"/>
    <w:rsid w:val="007F66A6"/>
    <w:rsid w:val="007F76BF"/>
    <w:rsid w:val="008003CD"/>
    <w:rsid w:val="00800512"/>
    <w:rsid w:val="00801687"/>
    <w:rsid w:val="008019EE"/>
    <w:rsid w:val="00802022"/>
    <w:rsid w:val="0080207C"/>
    <w:rsid w:val="008028A3"/>
    <w:rsid w:val="008059C1"/>
    <w:rsid w:val="0080662F"/>
    <w:rsid w:val="00806C91"/>
    <w:rsid w:val="0081065F"/>
    <w:rsid w:val="00810E28"/>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14C"/>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18DB"/>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435"/>
    <w:rsid w:val="008B1436"/>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F82"/>
    <w:rsid w:val="008C7CBC"/>
    <w:rsid w:val="008D02E0"/>
    <w:rsid w:val="008D125E"/>
    <w:rsid w:val="008D2722"/>
    <w:rsid w:val="008D5308"/>
    <w:rsid w:val="008D55BF"/>
    <w:rsid w:val="008D61E0"/>
    <w:rsid w:val="008D6722"/>
    <w:rsid w:val="008D6E1D"/>
    <w:rsid w:val="008D7AB2"/>
    <w:rsid w:val="008E0259"/>
    <w:rsid w:val="008E43E0"/>
    <w:rsid w:val="008E4A0E"/>
    <w:rsid w:val="008E4E59"/>
    <w:rsid w:val="008E55B4"/>
    <w:rsid w:val="008F0115"/>
    <w:rsid w:val="008F0383"/>
    <w:rsid w:val="008F1F6A"/>
    <w:rsid w:val="008F28E7"/>
    <w:rsid w:val="008F3EDF"/>
    <w:rsid w:val="0090053B"/>
    <w:rsid w:val="00900E59"/>
    <w:rsid w:val="00900FCF"/>
    <w:rsid w:val="00901298"/>
    <w:rsid w:val="009019BB"/>
    <w:rsid w:val="00902919"/>
    <w:rsid w:val="0090315B"/>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7DB3"/>
    <w:rsid w:val="00927E08"/>
    <w:rsid w:val="00930485"/>
    <w:rsid w:val="00930D17"/>
    <w:rsid w:val="00930ED6"/>
    <w:rsid w:val="00931206"/>
    <w:rsid w:val="00932077"/>
    <w:rsid w:val="00932A03"/>
    <w:rsid w:val="0093313E"/>
    <w:rsid w:val="009331F9"/>
    <w:rsid w:val="00934012"/>
    <w:rsid w:val="0093530F"/>
    <w:rsid w:val="0093592F"/>
    <w:rsid w:val="009363F0"/>
    <w:rsid w:val="0093688D"/>
    <w:rsid w:val="0094165A"/>
    <w:rsid w:val="009416EE"/>
    <w:rsid w:val="00942056"/>
    <w:rsid w:val="009429D1"/>
    <w:rsid w:val="00942E67"/>
    <w:rsid w:val="00943299"/>
    <w:rsid w:val="009438A7"/>
    <w:rsid w:val="009458AF"/>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F37"/>
    <w:rsid w:val="00995954"/>
    <w:rsid w:val="00995E81"/>
    <w:rsid w:val="00996470"/>
    <w:rsid w:val="00996603"/>
    <w:rsid w:val="009974B3"/>
    <w:rsid w:val="00997F5D"/>
    <w:rsid w:val="009A09AC"/>
    <w:rsid w:val="009A1BBC"/>
    <w:rsid w:val="009A2864"/>
    <w:rsid w:val="009A313E"/>
    <w:rsid w:val="009A3EAC"/>
    <w:rsid w:val="009A40D9"/>
    <w:rsid w:val="009A572F"/>
    <w:rsid w:val="009B08F7"/>
    <w:rsid w:val="009B165F"/>
    <w:rsid w:val="009B2E67"/>
    <w:rsid w:val="009B417F"/>
    <w:rsid w:val="009B4483"/>
    <w:rsid w:val="009B5879"/>
    <w:rsid w:val="009B5A96"/>
    <w:rsid w:val="009B6030"/>
    <w:rsid w:val="009C0698"/>
    <w:rsid w:val="009C098A"/>
    <w:rsid w:val="009C0DA0"/>
    <w:rsid w:val="009C1693"/>
    <w:rsid w:val="009C1A53"/>
    <w:rsid w:val="009C1AD9"/>
    <w:rsid w:val="009C1FCA"/>
    <w:rsid w:val="009C3001"/>
    <w:rsid w:val="009C44C9"/>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0F2E"/>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1791"/>
    <w:rsid w:val="00A8195D"/>
    <w:rsid w:val="00A81CC5"/>
    <w:rsid w:val="00A81DC9"/>
    <w:rsid w:val="00A82923"/>
    <w:rsid w:val="00A8372C"/>
    <w:rsid w:val="00A855FA"/>
    <w:rsid w:val="00A905C6"/>
    <w:rsid w:val="00A908C2"/>
    <w:rsid w:val="00A90A0B"/>
    <w:rsid w:val="00A91418"/>
    <w:rsid w:val="00A91A18"/>
    <w:rsid w:val="00A932DF"/>
    <w:rsid w:val="00A947CF"/>
    <w:rsid w:val="00A95F5B"/>
    <w:rsid w:val="00A96D9C"/>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B1F"/>
    <w:rsid w:val="00AC2F71"/>
    <w:rsid w:val="00AC47A6"/>
    <w:rsid w:val="00AC78ED"/>
    <w:rsid w:val="00AD02D3"/>
    <w:rsid w:val="00AD2647"/>
    <w:rsid w:val="00AD3675"/>
    <w:rsid w:val="00AD3A91"/>
    <w:rsid w:val="00AD56A9"/>
    <w:rsid w:val="00AD69C4"/>
    <w:rsid w:val="00AD6F0C"/>
    <w:rsid w:val="00AE1C5F"/>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387A"/>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5368"/>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27BE"/>
    <w:rsid w:val="00BC3779"/>
    <w:rsid w:val="00BC41A0"/>
    <w:rsid w:val="00BC43D8"/>
    <w:rsid w:val="00BC5C96"/>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250"/>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C1F"/>
    <w:rsid w:val="00C44A8D"/>
    <w:rsid w:val="00C44CF8"/>
    <w:rsid w:val="00C45B91"/>
    <w:rsid w:val="00C460A1"/>
    <w:rsid w:val="00C4789C"/>
    <w:rsid w:val="00C52C02"/>
    <w:rsid w:val="00C52DCB"/>
    <w:rsid w:val="00C57EE8"/>
    <w:rsid w:val="00C61072"/>
    <w:rsid w:val="00C61667"/>
    <w:rsid w:val="00C6243C"/>
    <w:rsid w:val="00C62F54"/>
    <w:rsid w:val="00C63AEA"/>
    <w:rsid w:val="00C65053"/>
    <w:rsid w:val="00C67BBF"/>
    <w:rsid w:val="00C70168"/>
    <w:rsid w:val="00C718DD"/>
    <w:rsid w:val="00C71AFB"/>
    <w:rsid w:val="00C74707"/>
    <w:rsid w:val="00C74892"/>
    <w:rsid w:val="00C767C7"/>
    <w:rsid w:val="00C779FD"/>
    <w:rsid w:val="00C77D84"/>
    <w:rsid w:val="00C80B9E"/>
    <w:rsid w:val="00C841B7"/>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57D"/>
    <w:rsid w:val="00CC1FE9"/>
    <w:rsid w:val="00CC3B49"/>
    <w:rsid w:val="00CC3D04"/>
    <w:rsid w:val="00CC4AF7"/>
    <w:rsid w:val="00CC54E5"/>
    <w:rsid w:val="00CC6F04"/>
    <w:rsid w:val="00CC7B94"/>
    <w:rsid w:val="00CD6E8E"/>
    <w:rsid w:val="00CE161F"/>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0B2E"/>
    <w:rsid w:val="00D121C4"/>
    <w:rsid w:val="00D14274"/>
    <w:rsid w:val="00D1496F"/>
    <w:rsid w:val="00D15E5B"/>
    <w:rsid w:val="00D17C62"/>
    <w:rsid w:val="00D21586"/>
    <w:rsid w:val="00D21EA5"/>
    <w:rsid w:val="00D22048"/>
    <w:rsid w:val="00D23A38"/>
    <w:rsid w:val="00D2574C"/>
    <w:rsid w:val="00D26D79"/>
    <w:rsid w:val="00D27C2B"/>
    <w:rsid w:val="00D33363"/>
    <w:rsid w:val="00D34943"/>
    <w:rsid w:val="00D34A2B"/>
    <w:rsid w:val="00D359D4"/>
    <w:rsid w:val="00D41B88"/>
    <w:rsid w:val="00D41E23"/>
    <w:rsid w:val="00D429EC"/>
    <w:rsid w:val="00D43D44"/>
    <w:rsid w:val="00D43EBB"/>
    <w:rsid w:val="00D44E4E"/>
    <w:rsid w:val="00D46D26"/>
    <w:rsid w:val="00D51254"/>
    <w:rsid w:val="00D51627"/>
    <w:rsid w:val="00D51E1A"/>
    <w:rsid w:val="00D54AAC"/>
    <w:rsid w:val="00D54B32"/>
    <w:rsid w:val="00D55DF0"/>
    <w:rsid w:val="00D563E1"/>
    <w:rsid w:val="00D56BB6"/>
    <w:rsid w:val="00D574CE"/>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8200D"/>
    <w:rsid w:val="00D82E32"/>
    <w:rsid w:val="00D83974"/>
    <w:rsid w:val="00D84133"/>
    <w:rsid w:val="00D8431C"/>
    <w:rsid w:val="00D85133"/>
    <w:rsid w:val="00D86B3F"/>
    <w:rsid w:val="00D91607"/>
    <w:rsid w:val="00D92C82"/>
    <w:rsid w:val="00D93336"/>
    <w:rsid w:val="00D94314"/>
    <w:rsid w:val="00D95BC7"/>
    <w:rsid w:val="00D95C17"/>
    <w:rsid w:val="00D96043"/>
    <w:rsid w:val="00D97779"/>
    <w:rsid w:val="00DA16C8"/>
    <w:rsid w:val="00DA52F5"/>
    <w:rsid w:val="00DA73A3"/>
    <w:rsid w:val="00DB3080"/>
    <w:rsid w:val="00DB4E12"/>
    <w:rsid w:val="00DB5771"/>
    <w:rsid w:val="00DC21CF"/>
    <w:rsid w:val="00DC3395"/>
    <w:rsid w:val="00DC3664"/>
    <w:rsid w:val="00DC4B9B"/>
    <w:rsid w:val="00DC6EFC"/>
    <w:rsid w:val="00DC7CDE"/>
    <w:rsid w:val="00DD195B"/>
    <w:rsid w:val="00DD243F"/>
    <w:rsid w:val="00DD46E9"/>
    <w:rsid w:val="00DD4812"/>
    <w:rsid w:val="00DD4CA7"/>
    <w:rsid w:val="00DE0097"/>
    <w:rsid w:val="00DE05AE"/>
    <w:rsid w:val="00DE0979"/>
    <w:rsid w:val="00DE12E9"/>
    <w:rsid w:val="00DE301D"/>
    <w:rsid w:val="00DE43F4"/>
    <w:rsid w:val="00DE53F8"/>
    <w:rsid w:val="00DE60E6"/>
    <w:rsid w:val="00DE6C9B"/>
    <w:rsid w:val="00DE74DC"/>
    <w:rsid w:val="00DE7D5A"/>
    <w:rsid w:val="00DF1EC4"/>
    <w:rsid w:val="00DF247C"/>
    <w:rsid w:val="00DF707E"/>
    <w:rsid w:val="00DF70A1"/>
    <w:rsid w:val="00DF759D"/>
    <w:rsid w:val="00E003AF"/>
    <w:rsid w:val="00E00482"/>
    <w:rsid w:val="00E018C3"/>
    <w:rsid w:val="00E01C15"/>
    <w:rsid w:val="00E052B1"/>
    <w:rsid w:val="00E05886"/>
    <w:rsid w:val="00E0641D"/>
    <w:rsid w:val="00E10C02"/>
    <w:rsid w:val="00E137F4"/>
    <w:rsid w:val="00E164F2"/>
    <w:rsid w:val="00E16F61"/>
    <w:rsid w:val="00E20F6A"/>
    <w:rsid w:val="00E21A25"/>
    <w:rsid w:val="00E23303"/>
    <w:rsid w:val="00E253CA"/>
    <w:rsid w:val="00E2771C"/>
    <w:rsid w:val="00E31D50"/>
    <w:rsid w:val="00E324D9"/>
    <w:rsid w:val="00E331FB"/>
    <w:rsid w:val="00E33DF4"/>
    <w:rsid w:val="00E35EDE"/>
    <w:rsid w:val="00E36093"/>
    <w:rsid w:val="00E36528"/>
    <w:rsid w:val="00E409B4"/>
    <w:rsid w:val="00E40CF7"/>
    <w:rsid w:val="00E413B8"/>
    <w:rsid w:val="00E434EB"/>
    <w:rsid w:val="00E440C0"/>
    <w:rsid w:val="00E4683D"/>
    <w:rsid w:val="00E46CA0"/>
    <w:rsid w:val="00E504A1"/>
    <w:rsid w:val="00E51231"/>
    <w:rsid w:val="00E52A67"/>
    <w:rsid w:val="00E602A7"/>
    <w:rsid w:val="00E62FBE"/>
    <w:rsid w:val="00E63389"/>
    <w:rsid w:val="00E64597"/>
    <w:rsid w:val="00E65780"/>
    <w:rsid w:val="00E65816"/>
    <w:rsid w:val="00E66AA1"/>
    <w:rsid w:val="00E66B6A"/>
    <w:rsid w:val="00E71243"/>
    <w:rsid w:val="00E71362"/>
    <w:rsid w:val="00E714D8"/>
    <w:rsid w:val="00E7168A"/>
    <w:rsid w:val="00E71D25"/>
    <w:rsid w:val="00E7295C"/>
    <w:rsid w:val="00E73306"/>
    <w:rsid w:val="00E74817"/>
    <w:rsid w:val="00E748CE"/>
    <w:rsid w:val="00E74FE4"/>
    <w:rsid w:val="00E7738D"/>
    <w:rsid w:val="00E81633"/>
    <w:rsid w:val="00E82AED"/>
    <w:rsid w:val="00E831A3"/>
    <w:rsid w:val="00E862B5"/>
    <w:rsid w:val="00E86733"/>
    <w:rsid w:val="00E86927"/>
    <w:rsid w:val="00E8700D"/>
    <w:rsid w:val="00E9108A"/>
    <w:rsid w:val="00E92CD2"/>
    <w:rsid w:val="00E94803"/>
    <w:rsid w:val="00E94B69"/>
    <w:rsid w:val="00E9588E"/>
    <w:rsid w:val="00E96813"/>
    <w:rsid w:val="00EA17B9"/>
    <w:rsid w:val="00EA279E"/>
    <w:rsid w:val="00EA2BA6"/>
    <w:rsid w:val="00EA33B1"/>
    <w:rsid w:val="00EA74F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B83"/>
    <w:rsid w:val="00ED2C23"/>
    <w:rsid w:val="00ED2CF0"/>
    <w:rsid w:val="00ED6D87"/>
    <w:rsid w:val="00EE1058"/>
    <w:rsid w:val="00EE1089"/>
    <w:rsid w:val="00EE3260"/>
    <w:rsid w:val="00EE3CF3"/>
    <w:rsid w:val="00EE50F0"/>
    <w:rsid w:val="00EE586E"/>
    <w:rsid w:val="00EE5BEB"/>
    <w:rsid w:val="00EE788B"/>
    <w:rsid w:val="00EF00ED"/>
    <w:rsid w:val="00EF0192"/>
    <w:rsid w:val="00EF0196"/>
    <w:rsid w:val="00EF06A8"/>
    <w:rsid w:val="00EF0943"/>
    <w:rsid w:val="00EF0EAD"/>
    <w:rsid w:val="00EF2804"/>
    <w:rsid w:val="00EF4CB1"/>
    <w:rsid w:val="00EF5798"/>
    <w:rsid w:val="00EF60A5"/>
    <w:rsid w:val="00EF60E5"/>
    <w:rsid w:val="00EF6A0C"/>
    <w:rsid w:val="00EF6E7F"/>
    <w:rsid w:val="00F01D8F"/>
    <w:rsid w:val="00F01D93"/>
    <w:rsid w:val="00F0316E"/>
    <w:rsid w:val="00F05A4D"/>
    <w:rsid w:val="00F06BB9"/>
    <w:rsid w:val="00F121C4"/>
    <w:rsid w:val="00F17235"/>
    <w:rsid w:val="00F20200"/>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67CCC"/>
    <w:rsid w:val="00F706AA"/>
    <w:rsid w:val="00F715D0"/>
    <w:rsid w:val="00F717E7"/>
    <w:rsid w:val="00F724A1"/>
    <w:rsid w:val="00F7288E"/>
    <w:rsid w:val="00F7632C"/>
    <w:rsid w:val="00F765B5"/>
    <w:rsid w:val="00F76FDC"/>
    <w:rsid w:val="00F77ED7"/>
    <w:rsid w:val="00F80F5D"/>
    <w:rsid w:val="00F84564"/>
    <w:rsid w:val="00F853F3"/>
    <w:rsid w:val="00F8591B"/>
    <w:rsid w:val="00F8655C"/>
    <w:rsid w:val="00F90BCA"/>
    <w:rsid w:val="00F90E1A"/>
    <w:rsid w:val="00F91511"/>
    <w:rsid w:val="00F91B79"/>
    <w:rsid w:val="00F94B27"/>
    <w:rsid w:val="00F96626"/>
    <w:rsid w:val="00F96946"/>
    <w:rsid w:val="00F97131"/>
    <w:rsid w:val="00F9720F"/>
    <w:rsid w:val="00F97B4B"/>
    <w:rsid w:val="00F97C84"/>
    <w:rsid w:val="00FA0156"/>
    <w:rsid w:val="00FA0874"/>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3357497E"/>
    <w:rsid w:val="7A33E9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501A4C6"/>
  <w14:defaultImageDpi w14:val="32767"/>
  <w15:chartTrackingRefBased/>
  <w15:docId w15:val="{3C09A475-DCAC-4EFD-9839-A7586E9D6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37587"/>
    <w:rPr>
      <w:rFonts w:ascii="Arial" w:hAnsi="Arial"/>
      <w:lang w:val="en-AU"/>
    </w:rPr>
  </w:style>
  <w:style w:type="paragraph" w:styleId="Heading1">
    <w:name w:val="heading 1"/>
    <w:aliases w:val="ŠHeading 1"/>
    <w:basedOn w:val="Normal"/>
    <w:next w:val="Normal"/>
    <w:link w:val="Heading1Char"/>
    <w:uiPriority w:val="6"/>
    <w:qFormat/>
    <w:rsid w:val="00E748CE"/>
    <w:pPr>
      <w:spacing w:after="320"/>
      <w:outlineLvl w:val="0"/>
    </w:pPr>
    <w:rPr>
      <w:rFonts w:eastAsiaTheme="majorEastAsia" w:cstheme="majorBidi"/>
      <w:color w:val="1B428A"/>
      <w:sz w:val="52"/>
      <w:szCs w:val="32"/>
    </w:rPr>
  </w:style>
  <w:style w:type="paragraph" w:styleId="Heading2">
    <w:name w:val="heading 2"/>
    <w:aliases w:val="ŠHeading 2"/>
    <w:basedOn w:val="Normal"/>
    <w:next w:val="Normal"/>
    <w:link w:val="Heading2Char"/>
    <w:uiPriority w:val="7"/>
    <w:qFormat/>
    <w:rsid w:val="00E748CE"/>
    <w:pPr>
      <w:keepNext/>
      <w:keepLines/>
      <w:numPr>
        <w:ilvl w:val="1"/>
        <w:numId w:val="2"/>
      </w:numPr>
      <w:tabs>
        <w:tab w:val="left" w:pos="567"/>
        <w:tab w:val="left" w:pos="1134"/>
        <w:tab w:val="left" w:pos="1701"/>
        <w:tab w:val="left" w:pos="2268"/>
        <w:tab w:val="left" w:pos="2835"/>
        <w:tab w:val="left" w:pos="3402"/>
      </w:tabs>
      <w:spacing w:after="280"/>
      <w:ind w:left="0"/>
      <w:outlineLvl w:val="1"/>
    </w:pPr>
    <w:rPr>
      <w:rFonts w:eastAsia="SimSun" w:cs="Times New Roman"/>
      <w:color w:val="1B428A"/>
      <w:sz w:val="48"/>
      <w:szCs w:val="36"/>
    </w:rPr>
  </w:style>
  <w:style w:type="paragraph" w:styleId="Heading3">
    <w:name w:val="heading 3"/>
    <w:aliases w:val="ŠHeading 3"/>
    <w:basedOn w:val="Normal"/>
    <w:next w:val="Normal"/>
    <w:link w:val="Heading3Char"/>
    <w:uiPriority w:val="8"/>
    <w:qFormat/>
    <w:rsid w:val="00E748CE"/>
    <w:pPr>
      <w:keepNext/>
      <w:keepLines/>
      <w:numPr>
        <w:ilvl w:val="2"/>
        <w:numId w:val="2"/>
      </w:numPr>
      <w:tabs>
        <w:tab w:val="left" w:pos="567"/>
        <w:tab w:val="left" w:pos="1134"/>
        <w:tab w:val="left" w:pos="1701"/>
        <w:tab w:val="left" w:pos="2268"/>
        <w:tab w:val="left" w:pos="2835"/>
        <w:tab w:val="left" w:pos="3402"/>
      </w:tabs>
      <w:spacing w:after="200"/>
      <w:ind w:left="0"/>
      <w:outlineLvl w:val="2"/>
    </w:pPr>
    <w:rPr>
      <w:rFonts w:eastAsia="SimSun" w:cs="Times New Roman"/>
      <w:color w:val="1B428A"/>
      <w:sz w:val="40"/>
      <w:szCs w:val="40"/>
    </w:rPr>
  </w:style>
  <w:style w:type="paragraph" w:styleId="Heading4">
    <w:name w:val="heading 4"/>
    <w:aliases w:val="ŠHeading 4"/>
    <w:basedOn w:val="Normal"/>
    <w:next w:val="Normal"/>
    <w:link w:val="Heading4Char"/>
    <w:uiPriority w:val="9"/>
    <w:qFormat/>
    <w:rsid w:val="00E748CE"/>
    <w:pPr>
      <w:keepNext/>
      <w:keepLines/>
      <w:numPr>
        <w:ilvl w:val="3"/>
        <w:numId w:val="2"/>
      </w:numPr>
      <w:tabs>
        <w:tab w:val="left" w:pos="567"/>
        <w:tab w:val="left" w:pos="1134"/>
        <w:tab w:val="left" w:pos="1701"/>
        <w:tab w:val="left" w:pos="2268"/>
        <w:tab w:val="left" w:pos="2835"/>
        <w:tab w:val="left" w:pos="3402"/>
      </w:tabs>
      <w:ind w:left="0"/>
      <w:outlineLvl w:val="3"/>
    </w:pPr>
    <w:rPr>
      <w:rFonts w:eastAsia="SimSun" w:cs="Times New Roman"/>
      <w:color w:val="1B428A"/>
      <w:sz w:val="36"/>
      <w:szCs w:val="32"/>
    </w:rPr>
  </w:style>
  <w:style w:type="paragraph" w:styleId="Heading5">
    <w:name w:val="heading 5"/>
    <w:aliases w:val="ŠHeading 5"/>
    <w:basedOn w:val="Normal"/>
    <w:next w:val="Normal"/>
    <w:link w:val="Heading5Char"/>
    <w:uiPriority w:val="10"/>
    <w:unhideWhenUsed/>
    <w:qFormat/>
    <w:rsid w:val="00E748CE"/>
    <w:pPr>
      <w:keepNext/>
      <w:keepLines/>
      <w:numPr>
        <w:ilvl w:val="4"/>
        <w:numId w:val="2"/>
      </w:numPr>
      <w:tabs>
        <w:tab w:val="left" w:pos="567"/>
        <w:tab w:val="left" w:pos="1134"/>
        <w:tab w:val="left" w:pos="1701"/>
        <w:tab w:val="left" w:pos="2268"/>
        <w:tab w:val="left" w:pos="2835"/>
        <w:tab w:val="left" w:pos="3402"/>
      </w:tabs>
      <w:ind w:left="0"/>
      <w:outlineLvl w:val="4"/>
    </w:pPr>
    <w:rPr>
      <w:rFonts w:eastAsia="SimSun" w:cs="Times New Roman"/>
      <w:color w:val="1B428A"/>
      <w:sz w:val="32"/>
    </w:rPr>
  </w:style>
  <w:style w:type="paragraph" w:styleId="Heading6">
    <w:name w:val="heading 6"/>
    <w:aliases w:val="ŠHeading 6"/>
    <w:basedOn w:val="Normal"/>
    <w:next w:val="Normal"/>
    <w:link w:val="Heading6Char"/>
    <w:uiPriority w:val="99"/>
    <w:semiHidden/>
    <w:qFormat/>
    <w:rsid w:val="009A3EAC"/>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A35E8B"/>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A35E8B"/>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A35E8B"/>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37587"/>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37587"/>
    <w:pPr>
      <w:spacing w:before="0"/>
      <w:ind w:left="240"/>
    </w:pPr>
    <w:rPr>
      <w:rFonts w:cs="Calibri (Body)"/>
      <w:sz w:val="20"/>
      <w:szCs w:val="20"/>
    </w:rPr>
  </w:style>
  <w:style w:type="paragraph" w:styleId="Header">
    <w:name w:val="header"/>
    <w:aliases w:val="ŠHeader"/>
    <w:basedOn w:val="Normal"/>
    <w:link w:val="HeaderChar"/>
    <w:uiPriority w:val="5"/>
    <w:qFormat/>
    <w:rsid w:val="006439ED"/>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E748CE"/>
    <w:rPr>
      <w:rFonts w:ascii="Arial" w:eastAsia="SimSun" w:hAnsi="Arial" w:cs="Times New Roman"/>
      <w:color w:val="1B428A"/>
      <w:sz w:val="32"/>
      <w:lang w:val="en-AU"/>
    </w:rPr>
  </w:style>
  <w:style w:type="character" w:customStyle="1" w:styleId="HeaderChar">
    <w:name w:val="Header Char"/>
    <w:aliases w:val="ŠHeader Char"/>
    <w:basedOn w:val="DefaultParagraphFont"/>
    <w:link w:val="Header"/>
    <w:uiPriority w:val="5"/>
    <w:rsid w:val="006439ED"/>
    <w:rPr>
      <w:rFonts w:ascii="Arial" w:hAnsi="Arial"/>
      <w:b/>
      <w:color w:val="002060"/>
      <w:sz w:val="24"/>
      <w:lang w:val="en-AU"/>
    </w:rPr>
  </w:style>
  <w:style w:type="paragraph" w:styleId="Footer">
    <w:name w:val="footer"/>
    <w:aliases w:val="ŠFooter"/>
    <w:basedOn w:val="Normal"/>
    <w:link w:val="FooterChar"/>
    <w:uiPriority w:val="4"/>
    <w:qFormat/>
    <w:rsid w:val="00F37587"/>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37587"/>
    <w:rPr>
      <w:rFonts w:ascii="Arial" w:hAnsi="Arial"/>
      <w:sz w:val="18"/>
      <w:lang w:val="en-AU"/>
    </w:rPr>
  </w:style>
  <w:style w:type="paragraph" w:styleId="Caption">
    <w:name w:val="caption"/>
    <w:aliases w:val="ŠCaption"/>
    <w:basedOn w:val="Normal"/>
    <w:next w:val="Normal"/>
    <w:uiPriority w:val="2"/>
    <w:qFormat/>
    <w:rsid w:val="00F37587"/>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913D40"/>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A3EAC"/>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37587"/>
    <w:pPr>
      <w:spacing w:before="0"/>
      <w:ind w:left="480"/>
    </w:pPr>
    <w:rPr>
      <w:rFonts w:cs="Calibri (Body)"/>
      <w:iCs/>
      <w:sz w:val="20"/>
      <w:szCs w:val="20"/>
    </w:rPr>
  </w:style>
  <w:style w:type="character" w:styleId="Hyperlink">
    <w:name w:val="Hyperlink"/>
    <w:aliases w:val="ŠHyperlink"/>
    <w:basedOn w:val="DefaultParagraphFont"/>
    <w:uiPriority w:val="99"/>
    <w:rsid w:val="00442448"/>
    <w:rPr>
      <w:rFonts w:ascii="Arial" w:hAnsi="Arial"/>
      <w:color w:val="2F5496" w:themeColor="accent1" w:themeShade="BF"/>
      <w:sz w:val="24"/>
      <w:u w:val="single"/>
    </w:rPr>
  </w:style>
  <w:style w:type="character" w:styleId="SubtleReference">
    <w:name w:val="Subtle Reference"/>
    <w:aliases w:val="Š Reference"/>
    <w:basedOn w:val="DefaultParagraphFont"/>
    <w:uiPriority w:val="19"/>
    <w:qFormat/>
    <w:rsid w:val="00373265"/>
    <w:rPr>
      <w:rFonts w:ascii="Arial" w:hAnsi="Arial"/>
      <w:sz w:val="22"/>
    </w:rPr>
  </w:style>
  <w:style w:type="character" w:customStyle="1" w:styleId="UnresolvedMention">
    <w:name w:val="Unresolved Mention"/>
    <w:basedOn w:val="DefaultParagraphFont"/>
    <w:uiPriority w:val="99"/>
    <w:semiHidden/>
    <w:unhideWhenUsed/>
    <w:rsid w:val="004163AD"/>
    <w:rPr>
      <w:color w:val="605E5C"/>
      <w:shd w:val="clear" w:color="auto" w:fill="E1DFDD"/>
    </w:rPr>
  </w:style>
  <w:style w:type="character" w:customStyle="1" w:styleId="Heading1Char">
    <w:name w:val="Heading 1 Char"/>
    <w:aliases w:val="ŠHeading 1 Char"/>
    <w:basedOn w:val="DefaultParagraphFont"/>
    <w:link w:val="Heading1"/>
    <w:uiPriority w:val="6"/>
    <w:rsid w:val="00E748CE"/>
    <w:rPr>
      <w:rFonts w:ascii="Arial" w:eastAsiaTheme="majorEastAsia" w:hAnsi="Arial" w:cstheme="majorBidi"/>
      <w:color w:val="1B428A"/>
      <w:sz w:val="52"/>
      <w:szCs w:val="32"/>
      <w:lang w:val="en-AU"/>
    </w:rPr>
  </w:style>
  <w:style w:type="character" w:customStyle="1" w:styleId="Heading2Char">
    <w:name w:val="Heading 2 Char"/>
    <w:aliases w:val="ŠHeading 2 Char"/>
    <w:basedOn w:val="DefaultParagraphFont"/>
    <w:link w:val="Heading2"/>
    <w:uiPriority w:val="7"/>
    <w:rsid w:val="00E748CE"/>
    <w:rPr>
      <w:rFonts w:ascii="Arial" w:eastAsia="SimSun" w:hAnsi="Arial" w:cs="Times New Roman"/>
      <w:color w:val="1B428A"/>
      <w:sz w:val="48"/>
      <w:szCs w:val="36"/>
      <w:lang w:val="en-AU"/>
    </w:rPr>
  </w:style>
  <w:style w:type="character" w:customStyle="1" w:styleId="Heading3Char">
    <w:name w:val="Heading 3 Char"/>
    <w:aliases w:val="ŠHeading 3 Char"/>
    <w:basedOn w:val="DefaultParagraphFont"/>
    <w:link w:val="Heading3"/>
    <w:uiPriority w:val="8"/>
    <w:rsid w:val="00E748CE"/>
    <w:rPr>
      <w:rFonts w:ascii="Arial" w:eastAsia="SimSun" w:hAnsi="Arial" w:cs="Times New Roman"/>
      <w:color w:val="1B428A"/>
      <w:sz w:val="40"/>
      <w:szCs w:val="40"/>
      <w:lang w:val="en-AU"/>
    </w:rPr>
  </w:style>
  <w:style w:type="character" w:customStyle="1" w:styleId="Heading4Char">
    <w:name w:val="Heading 4 Char"/>
    <w:aliases w:val="ŠHeading 4 Char"/>
    <w:basedOn w:val="DefaultParagraphFont"/>
    <w:link w:val="Heading4"/>
    <w:uiPriority w:val="9"/>
    <w:rsid w:val="00E748CE"/>
    <w:rPr>
      <w:rFonts w:ascii="Arial" w:eastAsia="SimSun" w:hAnsi="Arial" w:cs="Times New Roman"/>
      <w:color w:val="1B428A"/>
      <w:sz w:val="36"/>
      <w:szCs w:val="32"/>
      <w:lang w:val="en-AU"/>
    </w:rPr>
  </w:style>
  <w:style w:type="table" w:customStyle="1" w:styleId="Tableheader">
    <w:name w:val="ŠTable header"/>
    <w:basedOn w:val="TableNormal"/>
    <w:uiPriority w:val="99"/>
    <w:rsid w:val="00435259"/>
    <w:pPr>
      <w:widowControl w:val="0"/>
    </w:pPr>
    <w:rPr>
      <w:rFonts w:ascii="Arial" w:hAnsi="Arial"/>
      <w:sz w:val="20"/>
    </w:rPr>
    <w:tblPr>
      <w:tblStyleRowBandSize w:val="1"/>
      <w:tblStyleColBandSize w:val="1"/>
    </w:tblPr>
    <w:trPr>
      <w:cantSplit/>
    </w:trPr>
    <w:tcPr>
      <w:shd w:val="clear" w:color="auto" w:fill="auto"/>
    </w:tc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jc w:val="left"/>
        <w:textboxTightWrap w:val="allLines"/>
        <w:outlineLvl w:val="9"/>
      </w:pPr>
      <w:rPr>
        <w:rFonts w:ascii="Arial" w:hAnsi="Arial"/>
        <w:b/>
        <w:color w:val="FFFFFF" w:themeColor="background1"/>
        <w:sz w:val="22"/>
      </w:rPr>
      <w:tblPr/>
      <w:trPr>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pPr>
      <w:rPr>
        <w:rFonts w:ascii="Arial" w:hAnsi="Arial"/>
        <w:b/>
        <w:sz w:val="22"/>
      </w:r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cantSplit w:val="0"/>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rPr>
        <w:rFonts w:ascii="Arial" w:hAnsi="Arial"/>
        <w:color w:val="000000" w:themeColor="text1"/>
        <w:sz w:val="20"/>
      </w:rPr>
      <w:tblPr/>
      <w:trPr>
        <w:cantSplit w:val="0"/>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style>
  <w:style w:type="paragraph" w:styleId="ListNumber2">
    <w:name w:val="List Number 2"/>
    <w:aliases w:val="Š List 2 number"/>
    <w:basedOn w:val="Normal"/>
    <w:next w:val="ListBullet2"/>
    <w:uiPriority w:val="15"/>
    <w:qFormat/>
    <w:rsid w:val="00E86927"/>
    <w:pPr>
      <w:numPr>
        <w:ilvl w:val="1"/>
        <w:numId w:val="4"/>
      </w:numPr>
      <w:tabs>
        <w:tab w:val="left" w:pos="1134"/>
      </w:tabs>
      <w:adjustRightInd w:val="0"/>
      <w:snapToGrid w:val="0"/>
      <w:spacing w:before="40" w:line="300" w:lineRule="auto"/>
      <w:ind w:left="1134" w:hanging="482"/>
      <w:contextualSpacing/>
    </w:pPr>
  </w:style>
  <w:style w:type="character" w:customStyle="1" w:styleId="Heading7Char">
    <w:name w:val="Heading 7 Char"/>
    <w:basedOn w:val="DefaultParagraphFont"/>
    <w:link w:val="Heading7"/>
    <w:uiPriority w:val="99"/>
    <w:semiHidden/>
    <w:rsid w:val="001E1F93"/>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1E1F93"/>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F37587"/>
    <w:pPr>
      <w:keepNext/>
      <w:spacing w:before="120" w:line="280" w:lineRule="atLeast"/>
      <w:ind w:left="567" w:right="567"/>
      <w:mirrorIndents/>
    </w:pPr>
    <w:rPr>
      <w:iCs/>
      <w:sz w:val="22"/>
    </w:rPr>
  </w:style>
  <w:style w:type="paragraph" w:styleId="ListBullet2">
    <w:name w:val="List Bullet 2"/>
    <w:aliases w:val="Š List 2 bullet"/>
    <w:basedOn w:val="Normal"/>
    <w:uiPriority w:val="14"/>
    <w:qFormat/>
    <w:rsid w:val="00E86927"/>
    <w:pPr>
      <w:numPr>
        <w:ilvl w:val="1"/>
        <w:numId w:val="3"/>
      </w:numPr>
      <w:tabs>
        <w:tab w:val="left" w:pos="1134"/>
      </w:tabs>
      <w:snapToGrid w:val="0"/>
      <w:spacing w:before="40" w:line="300" w:lineRule="auto"/>
      <w:ind w:left="1134" w:hanging="482"/>
      <w:contextualSpacing/>
    </w:pPr>
    <w:rPr>
      <w:rFonts w:eastAsia="SimSun" w:cs="Times New Roman"/>
    </w:rPr>
  </w:style>
  <w:style w:type="character" w:customStyle="1" w:styleId="Heading9Char">
    <w:name w:val="Heading 9 Char"/>
    <w:basedOn w:val="DefaultParagraphFont"/>
    <w:link w:val="Heading9"/>
    <w:uiPriority w:val="99"/>
    <w:semiHidden/>
    <w:rsid w:val="001E1F93"/>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100E5A"/>
    <w:pPr>
      <w:numPr>
        <w:numId w:val="21"/>
      </w:numPr>
      <w:adjustRightInd w:val="0"/>
      <w:snapToGrid w:val="0"/>
      <w:spacing w:before="80"/>
    </w:pPr>
  </w:style>
  <w:style w:type="character" w:styleId="Strong">
    <w:name w:val="Strong"/>
    <w:aliases w:val="ŠStrong"/>
    <w:basedOn w:val="DefaultParagraphFont"/>
    <w:uiPriority w:val="22"/>
    <w:qFormat/>
    <w:rsid w:val="00F37587"/>
    <w:rPr>
      <w:rFonts w:ascii="Arial" w:hAnsi="Arial"/>
      <w:b/>
      <w:bCs/>
      <w:sz w:val="24"/>
    </w:rPr>
  </w:style>
  <w:style w:type="paragraph" w:styleId="ListBullet">
    <w:name w:val="List Bullet"/>
    <w:aliases w:val="ŠList 1 bullet"/>
    <w:basedOn w:val="ListNumber"/>
    <w:uiPriority w:val="12"/>
    <w:qFormat/>
    <w:rsid w:val="00EA17B9"/>
    <w:pPr>
      <w:numPr>
        <w:numId w:val="1"/>
      </w:numPr>
    </w:pPr>
  </w:style>
  <w:style w:type="character" w:customStyle="1" w:styleId="QuoteChar">
    <w:name w:val="Quote Char"/>
    <w:aliases w:val="Š Quote block Char"/>
    <w:basedOn w:val="DefaultParagraphFont"/>
    <w:link w:val="Quote"/>
    <w:uiPriority w:val="18"/>
    <w:rsid w:val="00F37587"/>
    <w:rPr>
      <w:rFonts w:ascii="Arial" w:hAnsi="Arial"/>
      <w:iCs/>
      <w:sz w:val="22"/>
      <w:lang w:val="en-AU"/>
    </w:rPr>
  </w:style>
  <w:style w:type="character" w:styleId="Emphasis">
    <w:name w:val="Emphasis"/>
    <w:aliases w:val="ŠLanguage or scientific emphasis"/>
    <w:basedOn w:val="DefaultParagraphFont"/>
    <w:uiPriority w:val="29"/>
    <w:qFormat/>
    <w:rsid w:val="00F37587"/>
    <w:rPr>
      <w:rFonts w:ascii="Arial" w:hAnsi="Arial"/>
      <w:i/>
      <w:iCs/>
      <w:noProof/>
      <w:sz w:val="24"/>
      <w:lang w:val="en-AU"/>
    </w:rPr>
  </w:style>
  <w:style w:type="paragraph" w:styleId="Title">
    <w:name w:val="Title"/>
    <w:aliases w:val="ŠTitle"/>
    <w:basedOn w:val="Normal"/>
    <w:next w:val="Normal"/>
    <w:link w:val="TitleChar"/>
    <w:uiPriority w:val="24"/>
    <w:qFormat/>
    <w:rsid w:val="00913D4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913D40"/>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37587"/>
  </w:style>
  <w:style w:type="paragraph" w:styleId="Date">
    <w:name w:val="Date"/>
    <w:aliases w:val="Š Date"/>
    <w:basedOn w:val="Normal"/>
    <w:next w:val="Normal"/>
    <w:link w:val="DateChar"/>
    <w:uiPriority w:val="3"/>
    <w:qFormat/>
    <w:rsid w:val="00F37587"/>
    <w:pPr>
      <w:tabs>
        <w:tab w:val="left" w:leader="underscore" w:pos="2835"/>
      </w:tabs>
      <w:spacing w:before="0" w:line="720" w:lineRule="atLeast"/>
      <w:ind w:left="-40"/>
    </w:pPr>
  </w:style>
  <w:style w:type="character" w:customStyle="1" w:styleId="DateChar">
    <w:name w:val="Date Char"/>
    <w:aliases w:val="Š Date Char"/>
    <w:basedOn w:val="DefaultParagraphFont"/>
    <w:link w:val="Date"/>
    <w:uiPriority w:val="3"/>
    <w:rsid w:val="00F37587"/>
    <w:rPr>
      <w:rFonts w:ascii="Arial" w:hAnsi="Arial"/>
      <w:sz w:val="24"/>
      <w:lang w:val="en-AU"/>
    </w:rPr>
  </w:style>
  <w:style w:type="paragraph" w:styleId="Signature">
    <w:name w:val="Signature"/>
    <w:aliases w:val="Š Signature line"/>
    <w:basedOn w:val="Normal"/>
    <w:next w:val="Normal"/>
    <w:link w:val="SignatureChar"/>
    <w:uiPriority w:val="19"/>
    <w:qFormat/>
    <w:rsid w:val="00F37587"/>
    <w:pPr>
      <w:tabs>
        <w:tab w:val="left" w:leader="underscore" w:pos="6804"/>
      </w:tabs>
      <w:spacing w:before="0" w:line="720" w:lineRule="atLeast"/>
    </w:pPr>
  </w:style>
  <w:style w:type="character" w:customStyle="1" w:styleId="SignatureChar">
    <w:name w:val="Signature Char"/>
    <w:aliases w:val="Š Signature line Char"/>
    <w:basedOn w:val="DefaultParagraphFont"/>
    <w:link w:val="Signature"/>
    <w:uiPriority w:val="19"/>
    <w:rsid w:val="00F37587"/>
    <w:rPr>
      <w:rFonts w:ascii="Arial" w:hAnsi="Arial"/>
      <w:sz w:val="24"/>
      <w:lang w:val="en-AU"/>
    </w:rPr>
  </w:style>
  <w:style w:type="paragraph" w:styleId="TableofFigures">
    <w:name w:val="table of figures"/>
    <w:aliases w:val="ŠTable of figures"/>
    <w:basedOn w:val="Normal"/>
    <w:next w:val="Normal"/>
    <w:uiPriority w:val="99"/>
    <w:unhideWhenUsed/>
    <w:qFormat/>
    <w:rsid w:val="00F37587"/>
  </w:style>
  <w:style w:type="paragraph" w:styleId="NoSpacing">
    <w:name w:val="No Spacing"/>
    <w:aliases w:val="ŠNo spacing"/>
    <w:next w:val="Normal"/>
    <w:uiPriority w:val="1"/>
    <w:qFormat/>
    <w:rsid w:val="00B55368"/>
    <w:pPr>
      <w:spacing w:before="0" w:line="240" w:lineRule="auto"/>
    </w:pPr>
    <w:rPr>
      <w:rFonts w:ascii="Arial" w:hAnsi="Arial"/>
      <w:lang w:val="en-AU"/>
    </w:rPr>
  </w:style>
  <w:style w:type="paragraph" w:customStyle="1" w:styleId="PageNumber">
    <w:name w:val="ŠPage Number"/>
    <w:qFormat/>
    <w:rsid w:val="008B1436"/>
    <w:pPr>
      <w:spacing w:before="0" w:line="180" w:lineRule="exact"/>
      <w:jc w:val="center"/>
    </w:pPr>
    <w:rPr>
      <w:rFonts w:ascii="Arial" w:hAnsi="Arial"/>
      <w:b/>
      <w:sz w:val="18"/>
      <w:lang w:val="en-AU"/>
    </w:rPr>
  </w:style>
  <w:style w:type="paragraph" w:customStyle="1" w:styleId="paragraph">
    <w:name w:val="paragraph"/>
    <w:basedOn w:val="Normal"/>
    <w:rsid w:val="0083014C"/>
    <w:pPr>
      <w:spacing w:before="0" w:line="240" w:lineRule="auto"/>
    </w:pPr>
    <w:rPr>
      <w:rFonts w:ascii="Times New Roman" w:eastAsia="Times New Roman" w:hAnsi="Times New Roman" w:cs="Times New Roman"/>
      <w:lang w:eastAsia="en-AU"/>
    </w:rPr>
  </w:style>
  <w:style w:type="character" w:customStyle="1" w:styleId="spellingerror">
    <w:name w:val="spellingerror"/>
    <w:basedOn w:val="DefaultParagraphFont"/>
    <w:rsid w:val="0083014C"/>
  </w:style>
  <w:style w:type="character" w:customStyle="1" w:styleId="advancedproofingissue">
    <w:name w:val="advancedproofingissue"/>
    <w:basedOn w:val="DefaultParagraphFont"/>
    <w:rsid w:val="0083014C"/>
  </w:style>
  <w:style w:type="character" w:customStyle="1" w:styleId="normaltextrun1">
    <w:name w:val="normaltextrun1"/>
    <w:basedOn w:val="DefaultParagraphFont"/>
    <w:rsid w:val="0083014C"/>
  </w:style>
  <w:style w:type="character" w:customStyle="1" w:styleId="eop">
    <w:name w:val="eop"/>
    <w:basedOn w:val="DefaultParagraphFont"/>
    <w:rsid w:val="0083014C"/>
  </w:style>
  <w:style w:type="paragraph" w:styleId="NormalWeb">
    <w:name w:val="Normal (Web)"/>
    <w:basedOn w:val="Normal"/>
    <w:uiPriority w:val="99"/>
    <w:semiHidden/>
    <w:unhideWhenUsed/>
    <w:rsid w:val="00F91511"/>
    <w:pPr>
      <w:spacing w:before="100" w:beforeAutospacing="1" w:after="100" w:afterAutospacing="1" w:line="240" w:lineRule="auto"/>
    </w:pPr>
    <w:rPr>
      <w:rFonts w:ascii="Times New Roman" w:eastAsiaTheme="minorEastAsia" w:hAnsi="Times New Roman" w:cs="Times New Roman"/>
      <w:lang w:eastAsia="en-AU"/>
    </w:rPr>
  </w:style>
  <w:style w:type="table" w:styleId="TableGrid">
    <w:name w:val="Table Grid"/>
    <w:basedOn w:val="TableNormal"/>
    <w:uiPriority w:val="39"/>
    <w:rsid w:val="007F3EBC"/>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E55B4"/>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55B4"/>
    <w:rPr>
      <w:rFonts w:ascii="Segoe UI"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964683">
      <w:bodyDiv w:val="1"/>
      <w:marLeft w:val="0"/>
      <w:marRight w:val="0"/>
      <w:marTop w:val="0"/>
      <w:marBottom w:val="0"/>
      <w:divBdr>
        <w:top w:val="none" w:sz="0" w:space="0" w:color="auto"/>
        <w:left w:val="none" w:sz="0" w:space="0" w:color="auto"/>
        <w:bottom w:val="none" w:sz="0" w:space="0" w:color="auto"/>
        <w:right w:val="none" w:sz="0" w:space="0" w:color="auto"/>
      </w:divBdr>
    </w:div>
    <w:div w:id="352419063">
      <w:bodyDiv w:val="1"/>
      <w:marLeft w:val="0"/>
      <w:marRight w:val="0"/>
      <w:marTop w:val="0"/>
      <w:marBottom w:val="0"/>
      <w:divBdr>
        <w:top w:val="none" w:sz="0" w:space="0" w:color="auto"/>
        <w:left w:val="none" w:sz="0" w:space="0" w:color="auto"/>
        <w:bottom w:val="none" w:sz="0" w:space="0" w:color="auto"/>
        <w:right w:val="none" w:sz="0" w:space="0" w:color="auto"/>
      </w:divBdr>
      <w:divsChild>
        <w:div w:id="911475946">
          <w:marLeft w:val="418"/>
          <w:marRight w:val="0"/>
          <w:marTop w:val="0"/>
          <w:marBottom w:val="90"/>
          <w:divBdr>
            <w:top w:val="none" w:sz="0" w:space="0" w:color="auto"/>
            <w:left w:val="none" w:sz="0" w:space="0" w:color="auto"/>
            <w:bottom w:val="none" w:sz="0" w:space="0" w:color="auto"/>
            <w:right w:val="none" w:sz="0" w:space="0" w:color="auto"/>
          </w:divBdr>
        </w:div>
      </w:divsChild>
    </w:div>
    <w:div w:id="354695976">
      <w:bodyDiv w:val="1"/>
      <w:marLeft w:val="0"/>
      <w:marRight w:val="0"/>
      <w:marTop w:val="0"/>
      <w:marBottom w:val="0"/>
      <w:divBdr>
        <w:top w:val="none" w:sz="0" w:space="0" w:color="auto"/>
        <w:left w:val="none" w:sz="0" w:space="0" w:color="auto"/>
        <w:bottom w:val="none" w:sz="0" w:space="0" w:color="auto"/>
        <w:right w:val="none" w:sz="0" w:space="0" w:color="auto"/>
      </w:divBdr>
      <w:divsChild>
        <w:div w:id="175728004">
          <w:marLeft w:val="0"/>
          <w:marRight w:val="0"/>
          <w:marTop w:val="0"/>
          <w:marBottom w:val="0"/>
          <w:divBdr>
            <w:top w:val="none" w:sz="0" w:space="0" w:color="auto"/>
            <w:left w:val="none" w:sz="0" w:space="0" w:color="auto"/>
            <w:bottom w:val="none" w:sz="0" w:space="0" w:color="auto"/>
            <w:right w:val="none" w:sz="0" w:space="0" w:color="auto"/>
          </w:divBdr>
          <w:divsChild>
            <w:div w:id="1313293003">
              <w:marLeft w:val="0"/>
              <w:marRight w:val="0"/>
              <w:marTop w:val="0"/>
              <w:marBottom w:val="0"/>
              <w:divBdr>
                <w:top w:val="none" w:sz="0" w:space="0" w:color="auto"/>
                <w:left w:val="none" w:sz="0" w:space="0" w:color="auto"/>
                <w:bottom w:val="none" w:sz="0" w:space="0" w:color="auto"/>
                <w:right w:val="none" w:sz="0" w:space="0" w:color="auto"/>
              </w:divBdr>
              <w:divsChild>
                <w:div w:id="385027228">
                  <w:marLeft w:val="0"/>
                  <w:marRight w:val="0"/>
                  <w:marTop w:val="0"/>
                  <w:marBottom w:val="0"/>
                  <w:divBdr>
                    <w:top w:val="none" w:sz="0" w:space="0" w:color="auto"/>
                    <w:left w:val="none" w:sz="0" w:space="0" w:color="auto"/>
                    <w:bottom w:val="none" w:sz="0" w:space="0" w:color="auto"/>
                    <w:right w:val="none" w:sz="0" w:space="0" w:color="auto"/>
                  </w:divBdr>
                  <w:divsChild>
                    <w:div w:id="55595715">
                      <w:marLeft w:val="0"/>
                      <w:marRight w:val="0"/>
                      <w:marTop w:val="0"/>
                      <w:marBottom w:val="0"/>
                      <w:divBdr>
                        <w:top w:val="none" w:sz="0" w:space="0" w:color="auto"/>
                        <w:left w:val="none" w:sz="0" w:space="0" w:color="auto"/>
                        <w:bottom w:val="none" w:sz="0" w:space="0" w:color="auto"/>
                        <w:right w:val="none" w:sz="0" w:space="0" w:color="auto"/>
                      </w:divBdr>
                      <w:divsChild>
                        <w:div w:id="825324148">
                          <w:marLeft w:val="0"/>
                          <w:marRight w:val="0"/>
                          <w:marTop w:val="0"/>
                          <w:marBottom w:val="0"/>
                          <w:divBdr>
                            <w:top w:val="none" w:sz="0" w:space="0" w:color="auto"/>
                            <w:left w:val="none" w:sz="0" w:space="0" w:color="auto"/>
                            <w:bottom w:val="none" w:sz="0" w:space="0" w:color="auto"/>
                            <w:right w:val="none" w:sz="0" w:space="0" w:color="auto"/>
                          </w:divBdr>
                          <w:divsChild>
                            <w:div w:id="648480413">
                              <w:marLeft w:val="0"/>
                              <w:marRight w:val="0"/>
                              <w:marTop w:val="0"/>
                              <w:marBottom w:val="0"/>
                              <w:divBdr>
                                <w:top w:val="none" w:sz="0" w:space="0" w:color="auto"/>
                                <w:left w:val="none" w:sz="0" w:space="0" w:color="auto"/>
                                <w:bottom w:val="none" w:sz="0" w:space="0" w:color="auto"/>
                                <w:right w:val="none" w:sz="0" w:space="0" w:color="auto"/>
                              </w:divBdr>
                              <w:divsChild>
                                <w:div w:id="676463864">
                                  <w:marLeft w:val="0"/>
                                  <w:marRight w:val="0"/>
                                  <w:marTop w:val="0"/>
                                  <w:marBottom w:val="0"/>
                                  <w:divBdr>
                                    <w:top w:val="none" w:sz="0" w:space="0" w:color="auto"/>
                                    <w:left w:val="none" w:sz="0" w:space="0" w:color="auto"/>
                                    <w:bottom w:val="none" w:sz="0" w:space="0" w:color="auto"/>
                                    <w:right w:val="none" w:sz="0" w:space="0" w:color="auto"/>
                                  </w:divBdr>
                                  <w:divsChild>
                                    <w:div w:id="2048601269">
                                      <w:marLeft w:val="0"/>
                                      <w:marRight w:val="0"/>
                                      <w:marTop w:val="0"/>
                                      <w:marBottom w:val="0"/>
                                      <w:divBdr>
                                        <w:top w:val="none" w:sz="0" w:space="0" w:color="auto"/>
                                        <w:left w:val="none" w:sz="0" w:space="0" w:color="auto"/>
                                        <w:bottom w:val="none" w:sz="0" w:space="0" w:color="auto"/>
                                        <w:right w:val="none" w:sz="0" w:space="0" w:color="auto"/>
                                      </w:divBdr>
                                      <w:divsChild>
                                        <w:div w:id="625164879">
                                          <w:marLeft w:val="0"/>
                                          <w:marRight w:val="0"/>
                                          <w:marTop w:val="0"/>
                                          <w:marBottom w:val="0"/>
                                          <w:divBdr>
                                            <w:top w:val="none" w:sz="0" w:space="0" w:color="auto"/>
                                            <w:left w:val="none" w:sz="0" w:space="0" w:color="auto"/>
                                            <w:bottom w:val="none" w:sz="0" w:space="0" w:color="auto"/>
                                            <w:right w:val="none" w:sz="0" w:space="0" w:color="auto"/>
                                          </w:divBdr>
                                          <w:divsChild>
                                            <w:div w:id="845363418">
                                              <w:marLeft w:val="0"/>
                                              <w:marRight w:val="0"/>
                                              <w:marTop w:val="0"/>
                                              <w:marBottom w:val="0"/>
                                              <w:divBdr>
                                                <w:top w:val="none" w:sz="0" w:space="0" w:color="auto"/>
                                                <w:left w:val="none" w:sz="0" w:space="0" w:color="auto"/>
                                                <w:bottom w:val="none" w:sz="0" w:space="0" w:color="auto"/>
                                                <w:right w:val="none" w:sz="0" w:space="0" w:color="auto"/>
                                              </w:divBdr>
                                              <w:divsChild>
                                                <w:div w:id="189801142">
                                                  <w:marLeft w:val="0"/>
                                                  <w:marRight w:val="0"/>
                                                  <w:marTop w:val="0"/>
                                                  <w:marBottom w:val="0"/>
                                                  <w:divBdr>
                                                    <w:top w:val="none" w:sz="0" w:space="0" w:color="auto"/>
                                                    <w:left w:val="none" w:sz="0" w:space="0" w:color="auto"/>
                                                    <w:bottom w:val="none" w:sz="0" w:space="0" w:color="auto"/>
                                                    <w:right w:val="none" w:sz="0" w:space="0" w:color="auto"/>
                                                  </w:divBdr>
                                                  <w:divsChild>
                                                    <w:div w:id="1746341579">
                                                      <w:marLeft w:val="0"/>
                                                      <w:marRight w:val="0"/>
                                                      <w:marTop w:val="0"/>
                                                      <w:marBottom w:val="0"/>
                                                      <w:divBdr>
                                                        <w:top w:val="single" w:sz="6" w:space="0" w:color="auto"/>
                                                        <w:left w:val="none" w:sz="0" w:space="0" w:color="auto"/>
                                                        <w:bottom w:val="single" w:sz="6" w:space="0" w:color="auto"/>
                                                        <w:right w:val="none" w:sz="0" w:space="0" w:color="auto"/>
                                                      </w:divBdr>
                                                      <w:divsChild>
                                                        <w:div w:id="847252210">
                                                          <w:marLeft w:val="0"/>
                                                          <w:marRight w:val="0"/>
                                                          <w:marTop w:val="0"/>
                                                          <w:marBottom w:val="0"/>
                                                          <w:divBdr>
                                                            <w:top w:val="none" w:sz="0" w:space="0" w:color="auto"/>
                                                            <w:left w:val="none" w:sz="0" w:space="0" w:color="auto"/>
                                                            <w:bottom w:val="none" w:sz="0" w:space="0" w:color="auto"/>
                                                            <w:right w:val="none" w:sz="0" w:space="0" w:color="auto"/>
                                                          </w:divBdr>
                                                          <w:divsChild>
                                                            <w:div w:id="1746220941">
                                                              <w:marLeft w:val="0"/>
                                                              <w:marRight w:val="0"/>
                                                              <w:marTop w:val="0"/>
                                                              <w:marBottom w:val="0"/>
                                                              <w:divBdr>
                                                                <w:top w:val="none" w:sz="0" w:space="0" w:color="auto"/>
                                                                <w:left w:val="none" w:sz="0" w:space="0" w:color="auto"/>
                                                                <w:bottom w:val="none" w:sz="0" w:space="0" w:color="auto"/>
                                                                <w:right w:val="none" w:sz="0" w:space="0" w:color="auto"/>
                                                              </w:divBdr>
                                                              <w:divsChild>
                                                                <w:div w:id="999693333">
                                                                  <w:marLeft w:val="0"/>
                                                                  <w:marRight w:val="0"/>
                                                                  <w:marTop w:val="0"/>
                                                                  <w:marBottom w:val="0"/>
                                                                  <w:divBdr>
                                                                    <w:top w:val="none" w:sz="0" w:space="0" w:color="auto"/>
                                                                    <w:left w:val="none" w:sz="0" w:space="0" w:color="auto"/>
                                                                    <w:bottom w:val="none" w:sz="0" w:space="0" w:color="auto"/>
                                                                    <w:right w:val="none" w:sz="0" w:space="0" w:color="auto"/>
                                                                  </w:divBdr>
                                                                  <w:divsChild>
                                                                    <w:div w:id="1632832057">
                                                                      <w:marLeft w:val="0"/>
                                                                      <w:marRight w:val="0"/>
                                                                      <w:marTop w:val="0"/>
                                                                      <w:marBottom w:val="0"/>
                                                                      <w:divBdr>
                                                                        <w:top w:val="none" w:sz="0" w:space="0" w:color="auto"/>
                                                                        <w:left w:val="none" w:sz="0" w:space="0" w:color="auto"/>
                                                                        <w:bottom w:val="none" w:sz="0" w:space="0" w:color="auto"/>
                                                                        <w:right w:val="none" w:sz="0" w:space="0" w:color="auto"/>
                                                                      </w:divBdr>
                                                                      <w:divsChild>
                                                                        <w:div w:id="712510354">
                                                                          <w:marLeft w:val="0"/>
                                                                          <w:marRight w:val="0"/>
                                                                          <w:marTop w:val="0"/>
                                                                          <w:marBottom w:val="0"/>
                                                                          <w:divBdr>
                                                                            <w:top w:val="none" w:sz="0" w:space="0" w:color="auto"/>
                                                                            <w:left w:val="none" w:sz="0" w:space="0" w:color="auto"/>
                                                                            <w:bottom w:val="none" w:sz="0" w:space="0" w:color="auto"/>
                                                                            <w:right w:val="none" w:sz="0" w:space="0" w:color="auto"/>
                                                                          </w:divBdr>
                                                                          <w:divsChild>
                                                                            <w:div w:id="1470396796">
                                                                              <w:marLeft w:val="0"/>
                                                                              <w:marRight w:val="0"/>
                                                                              <w:marTop w:val="0"/>
                                                                              <w:marBottom w:val="0"/>
                                                                              <w:divBdr>
                                                                                <w:top w:val="none" w:sz="0" w:space="0" w:color="auto"/>
                                                                                <w:left w:val="none" w:sz="0" w:space="0" w:color="auto"/>
                                                                                <w:bottom w:val="none" w:sz="0" w:space="0" w:color="auto"/>
                                                                                <w:right w:val="none" w:sz="0" w:space="0" w:color="auto"/>
                                                                              </w:divBdr>
                                                                              <w:divsChild>
                                                                                <w:div w:id="999843830">
                                                                                  <w:marLeft w:val="0"/>
                                                                                  <w:marRight w:val="0"/>
                                                                                  <w:marTop w:val="0"/>
                                                                                  <w:marBottom w:val="0"/>
                                                                                  <w:divBdr>
                                                                                    <w:top w:val="none" w:sz="0" w:space="0" w:color="auto"/>
                                                                                    <w:left w:val="none" w:sz="0" w:space="0" w:color="auto"/>
                                                                                    <w:bottom w:val="none" w:sz="0" w:space="0" w:color="auto"/>
                                                                                    <w:right w:val="none" w:sz="0" w:space="0" w:color="auto"/>
                                                                                  </w:divBdr>
                                                                                </w:div>
                                                                                <w:div w:id="2064479752">
                                                                                  <w:marLeft w:val="0"/>
                                                                                  <w:marRight w:val="0"/>
                                                                                  <w:marTop w:val="0"/>
                                                                                  <w:marBottom w:val="0"/>
                                                                                  <w:divBdr>
                                                                                    <w:top w:val="none" w:sz="0" w:space="0" w:color="auto"/>
                                                                                    <w:left w:val="none" w:sz="0" w:space="0" w:color="auto"/>
                                                                                    <w:bottom w:val="none" w:sz="0" w:space="0" w:color="auto"/>
                                                                                    <w:right w:val="none" w:sz="0" w:space="0" w:color="auto"/>
                                                                                  </w:divBdr>
                                                                                </w:div>
                                                                                <w:div w:id="1149397918">
                                                                                  <w:marLeft w:val="0"/>
                                                                                  <w:marRight w:val="0"/>
                                                                                  <w:marTop w:val="0"/>
                                                                                  <w:marBottom w:val="0"/>
                                                                                  <w:divBdr>
                                                                                    <w:top w:val="none" w:sz="0" w:space="0" w:color="auto"/>
                                                                                    <w:left w:val="none" w:sz="0" w:space="0" w:color="auto"/>
                                                                                    <w:bottom w:val="none" w:sz="0" w:space="0" w:color="auto"/>
                                                                                    <w:right w:val="none" w:sz="0" w:space="0" w:color="auto"/>
                                                                                  </w:divBdr>
                                                                                </w:div>
                                                                                <w:div w:id="1133253236">
                                                                                  <w:marLeft w:val="0"/>
                                                                                  <w:marRight w:val="0"/>
                                                                                  <w:marTop w:val="0"/>
                                                                                  <w:marBottom w:val="0"/>
                                                                                  <w:divBdr>
                                                                                    <w:top w:val="none" w:sz="0" w:space="0" w:color="auto"/>
                                                                                    <w:left w:val="none" w:sz="0" w:space="0" w:color="auto"/>
                                                                                    <w:bottom w:val="none" w:sz="0" w:space="0" w:color="auto"/>
                                                                                    <w:right w:val="none" w:sz="0" w:space="0" w:color="auto"/>
                                                                                  </w:divBdr>
                                                                                </w:div>
                                                                                <w:div w:id="1923833478">
                                                                                  <w:marLeft w:val="0"/>
                                                                                  <w:marRight w:val="0"/>
                                                                                  <w:marTop w:val="0"/>
                                                                                  <w:marBottom w:val="0"/>
                                                                                  <w:divBdr>
                                                                                    <w:top w:val="none" w:sz="0" w:space="0" w:color="auto"/>
                                                                                    <w:left w:val="none" w:sz="0" w:space="0" w:color="auto"/>
                                                                                    <w:bottom w:val="none" w:sz="0" w:space="0" w:color="auto"/>
                                                                                    <w:right w:val="none" w:sz="0" w:space="0" w:color="auto"/>
                                                                                  </w:divBdr>
                                                                                </w:div>
                                                                                <w:div w:id="1729260114">
                                                                                  <w:marLeft w:val="0"/>
                                                                                  <w:marRight w:val="0"/>
                                                                                  <w:marTop w:val="0"/>
                                                                                  <w:marBottom w:val="0"/>
                                                                                  <w:divBdr>
                                                                                    <w:top w:val="none" w:sz="0" w:space="0" w:color="auto"/>
                                                                                    <w:left w:val="none" w:sz="0" w:space="0" w:color="auto"/>
                                                                                    <w:bottom w:val="none" w:sz="0" w:space="0" w:color="auto"/>
                                                                                    <w:right w:val="none" w:sz="0" w:space="0" w:color="auto"/>
                                                                                  </w:divBdr>
                                                                                  <w:divsChild>
                                                                                    <w:div w:id="1783836341">
                                                                                      <w:marLeft w:val="0"/>
                                                                                      <w:marRight w:val="0"/>
                                                                                      <w:marTop w:val="0"/>
                                                                                      <w:marBottom w:val="0"/>
                                                                                      <w:divBdr>
                                                                                        <w:top w:val="none" w:sz="0" w:space="0" w:color="auto"/>
                                                                                        <w:left w:val="none" w:sz="0" w:space="0" w:color="auto"/>
                                                                                        <w:bottom w:val="none" w:sz="0" w:space="0" w:color="auto"/>
                                                                                        <w:right w:val="none" w:sz="0" w:space="0" w:color="auto"/>
                                                                                      </w:divBdr>
                                                                                    </w:div>
                                                                                    <w:div w:id="1511677570">
                                                                                      <w:marLeft w:val="0"/>
                                                                                      <w:marRight w:val="0"/>
                                                                                      <w:marTop w:val="0"/>
                                                                                      <w:marBottom w:val="0"/>
                                                                                      <w:divBdr>
                                                                                        <w:top w:val="none" w:sz="0" w:space="0" w:color="auto"/>
                                                                                        <w:left w:val="none" w:sz="0" w:space="0" w:color="auto"/>
                                                                                        <w:bottom w:val="none" w:sz="0" w:space="0" w:color="auto"/>
                                                                                        <w:right w:val="none" w:sz="0" w:space="0" w:color="auto"/>
                                                                                      </w:divBdr>
                                                                                    </w:div>
                                                                                    <w:div w:id="1408647499">
                                                                                      <w:marLeft w:val="0"/>
                                                                                      <w:marRight w:val="0"/>
                                                                                      <w:marTop w:val="0"/>
                                                                                      <w:marBottom w:val="0"/>
                                                                                      <w:divBdr>
                                                                                        <w:top w:val="none" w:sz="0" w:space="0" w:color="auto"/>
                                                                                        <w:left w:val="none" w:sz="0" w:space="0" w:color="auto"/>
                                                                                        <w:bottom w:val="none" w:sz="0" w:space="0" w:color="auto"/>
                                                                                        <w:right w:val="none" w:sz="0" w:space="0" w:color="auto"/>
                                                                                      </w:divBdr>
                                                                                    </w:div>
                                                                                  </w:divsChild>
                                                                                </w:div>
                                                                                <w:div w:id="1551306849">
                                                                                  <w:marLeft w:val="0"/>
                                                                                  <w:marRight w:val="0"/>
                                                                                  <w:marTop w:val="0"/>
                                                                                  <w:marBottom w:val="0"/>
                                                                                  <w:divBdr>
                                                                                    <w:top w:val="none" w:sz="0" w:space="0" w:color="auto"/>
                                                                                    <w:left w:val="none" w:sz="0" w:space="0" w:color="auto"/>
                                                                                    <w:bottom w:val="none" w:sz="0" w:space="0" w:color="auto"/>
                                                                                    <w:right w:val="none" w:sz="0" w:space="0" w:color="auto"/>
                                                                                  </w:divBdr>
                                                                                  <w:divsChild>
                                                                                    <w:div w:id="2015111891">
                                                                                      <w:marLeft w:val="0"/>
                                                                                      <w:marRight w:val="0"/>
                                                                                      <w:marTop w:val="0"/>
                                                                                      <w:marBottom w:val="0"/>
                                                                                      <w:divBdr>
                                                                                        <w:top w:val="none" w:sz="0" w:space="0" w:color="auto"/>
                                                                                        <w:left w:val="none" w:sz="0" w:space="0" w:color="auto"/>
                                                                                        <w:bottom w:val="none" w:sz="0" w:space="0" w:color="auto"/>
                                                                                        <w:right w:val="none" w:sz="0" w:space="0" w:color="auto"/>
                                                                                      </w:divBdr>
                                                                                    </w:div>
                                                                                    <w:div w:id="1821917221">
                                                                                      <w:marLeft w:val="0"/>
                                                                                      <w:marRight w:val="0"/>
                                                                                      <w:marTop w:val="0"/>
                                                                                      <w:marBottom w:val="0"/>
                                                                                      <w:divBdr>
                                                                                        <w:top w:val="none" w:sz="0" w:space="0" w:color="auto"/>
                                                                                        <w:left w:val="none" w:sz="0" w:space="0" w:color="auto"/>
                                                                                        <w:bottom w:val="none" w:sz="0" w:space="0" w:color="auto"/>
                                                                                        <w:right w:val="none" w:sz="0" w:space="0" w:color="auto"/>
                                                                                      </w:divBdr>
                                                                                    </w:div>
                                                                                  </w:divsChild>
                                                                                </w:div>
                                                                                <w:div w:id="1885873760">
                                                                                  <w:marLeft w:val="0"/>
                                                                                  <w:marRight w:val="0"/>
                                                                                  <w:marTop w:val="0"/>
                                                                                  <w:marBottom w:val="0"/>
                                                                                  <w:divBdr>
                                                                                    <w:top w:val="none" w:sz="0" w:space="0" w:color="auto"/>
                                                                                    <w:left w:val="none" w:sz="0" w:space="0" w:color="auto"/>
                                                                                    <w:bottom w:val="none" w:sz="0" w:space="0" w:color="auto"/>
                                                                                    <w:right w:val="none" w:sz="0" w:space="0" w:color="auto"/>
                                                                                  </w:divBdr>
                                                                                </w:div>
                                                                                <w:div w:id="1192305804">
                                                                                  <w:marLeft w:val="0"/>
                                                                                  <w:marRight w:val="0"/>
                                                                                  <w:marTop w:val="0"/>
                                                                                  <w:marBottom w:val="0"/>
                                                                                  <w:divBdr>
                                                                                    <w:top w:val="none" w:sz="0" w:space="0" w:color="auto"/>
                                                                                    <w:left w:val="none" w:sz="0" w:space="0" w:color="auto"/>
                                                                                    <w:bottom w:val="none" w:sz="0" w:space="0" w:color="auto"/>
                                                                                    <w:right w:val="none" w:sz="0" w:space="0" w:color="auto"/>
                                                                                  </w:divBdr>
                                                                                </w:div>
                                                                                <w:div w:id="694842700">
                                                                                  <w:marLeft w:val="0"/>
                                                                                  <w:marRight w:val="0"/>
                                                                                  <w:marTop w:val="0"/>
                                                                                  <w:marBottom w:val="0"/>
                                                                                  <w:divBdr>
                                                                                    <w:top w:val="none" w:sz="0" w:space="0" w:color="auto"/>
                                                                                    <w:left w:val="none" w:sz="0" w:space="0" w:color="auto"/>
                                                                                    <w:bottom w:val="none" w:sz="0" w:space="0" w:color="auto"/>
                                                                                    <w:right w:val="none" w:sz="0" w:space="0" w:color="auto"/>
                                                                                  </w:divBdr>
                                                                                </w:div>
                                                                                <w:div w:id="136651245">
                                                                                  <w:marLeft w:val="0"/>
                                                                                  <w:marRight w:val="0"/>
                                                                                  <w:marTop w:val="0"/>
                                                                                  <w:marBottom w:val="0"/>
                                                                                  <w:divBdr>
                                                                                    <w:top w:val="none" w:sz="0" w:space="0" w:color="auto"/>
                                                                                    <w:left w:val="none" w:sz="0" w:space="0" w:color="auto"/>
                                                                                    <w:bottom w:val="none" w:sz="0" w:space="0" w:color="auto"/>
                                                                                    <w:right w:val="none" w:sz="0" w:space="0" w:color="auto"/>
                                                                                  </w:divBdr>
                                                                                </w:div>
                                                                                <w:div w:id="393086242">
                                                                                  <w:marLeft w:val="0"/>
                                                                                  <w:marRight w:val="0"/>
                                                                                  <w:marTop w:val="0"/>
                                                                                  <w:marBottom w:val="0"/>
                                                                                  <w:divBdr>
                                                                                    <w:top w:val="none" w:sz="0" w:space="0" w:color="auto"/>
                                                                                    <w:left w:val="none" w:sz="0" w:space="0" w:color="auto"/>
                                                                                    <w:bottom w:val="none" w:sz="0" w:space="0" w:color="auto"/>
                                                                                    <w:right w:val="none" w:sz="0" w:space="0" w:color="auto"/>
                                                                                  </w:divBdr>
                                                                                </w:div>
                                                                                <w:div w:id="1267495654">
                                                                                  <w:marLeft w:val="0"/>
                                                                                  <w:marRight w:val="0"/>
                                                                                  <w:marTop w:val="0"/>
                                                                                  <w:marBottom w:val="0"/>
                                                                                  <w:divBdr>
                                                                                    <w:top w:val="none" w:sz="0" w:space="0" w:color="auto"/>
                                                                                    <w:left w:val="none" w:sz="0" w:space="0" w:color="auto"/>
                                                                                    <w:bottom w:val="none" w:sz="0" w:space="0" w:color="auto"/>
                                                                                    <w:right w:val="none" w:sz="0" w:space="0" w:color="auto"/>
                                                                                  </w:divBdr>
                                                                                  <w:divsChild>
                                                                                    <w:div w:id="2144033933">
                                                                                      <w:marLeft w:val="0"/>
                                                                                      <w:marRight w:val="0"/>
                                                                                      <w:marTop w:val="0"/>
                                                                                      <w:marBottom w:val="0"/>
                                                                                      <w:divBdr>
                                                                                        <w:top w:val="none" w:sz="0" w:space="0" w:color="auto"/>
                                                                                        <w:left w:val="none" w:sz="0" w:space="0" w:color="auto"/>
                                                                                        <w:bottom w:val="none" w:sz="0" w:space="0" w:color="auto"/>
                                                                                        <w:right w:val="none" w:sz="0" w:space="0" w:color="auto"/>
                                                                                      </w:divBdr>
                                                                                    </w:div>
                                                                                    <w:div w:id="597717298">
                                                                                      <w:marLeft w:val="0"/>
                                                                                      <w:marRight w:val="0"/>
                                                                                      <w:marTop w:val="0"/>
                                                                                      <w:marBottom w:val="0"/>
                                                                                      <w:divBdr>
                                                                                        <w:top w:val="none" w:sz="0" w:space="0" w:color="auto"/>
                                                                                        <w:left w:val="none" w:sz="0" w:space="0" w:color="auto"/>
                                                                                        <w:bottom w:val="none" w:sz="0" w:space="0" w:color="auto"/>
                                                                                        <w:right w:val="none" w:sz="0" w:space="0" w:color="auto"/>
                                                                                      </w:divBdr>
                                                                                    </w:div>
                                                                                    <w:div w:id="886796319">
                                                                                      <w:marLeft w:val="0"/>
                                                                                      <w:marRight w:val="0"/>
                                                                                      <w:marTop w:val="0"/>
                                                                                      <w:marBottom w:val="0"/>
                                                                                      <w:divBdr>
                                                                                        <w:top w:val="none" w:sz="0" w:space="0" w:color="auto"/>
                                                                                        <w:left w:val="none" w:sz="0" w:space="0" w:color="auto"/>
                                                                                        <w:bottom w:val="none" w:sz="0" w:space="0" w:color="auto"/>
                                                                                        <w:right w:val="none" w:sz="0" w:space="0" w:color="auto"/>
                                                                                      </w:divBdr>
                                                                                    </w:div>
                                                                                    <w:div w:id="3896349">
                                                                                      <w:marLeft w:val="0"/>
                                                                                      <w:marRight w:val="0"/>
                                                                                      <w:marTop w:val="0"/>
                                                                                      <w:marBottom w:val="0"/>
                                                                                      <w:divBdr>
                                                                                        <w:top w:val="none" w:sz="0" w:space="0" w:color="auto"/>
                                                                                        <w:left w:val="none" w:sz="0" w:space="0" w:color="auto"/>
                                                                                        <w:bottom w:val="none" w:sz="0" w:space="0" w:color="auto"/>
                                                                                        <w:right w:val="none" w:sz="0" w:space="0" w:color="auto"/>
                                                                                      </w:divBdr>
                                                                                    </w:div>
                                                                                    <w:div w:id="706949225">
                                                                                      <w:marLeft w:val="0"/>
                                                                                      <w:marRight w:val="0"/>
                                                                                      <w:marTop w:val="0"/>
                                                                                      <w:marBottom w:val="0"/>
                                                                                      <w:divBdr>
                                                                                        <w:top w:val="none" w:sz="0" w:space="0" w:color="auto"/>
                                                                                        <w:left w:val="none" w:sz="0" w:space="0" w:color="auto"/>
                                                                                        <w:bottom w:val="none" w:sz="0" w:space="0" w:color="auto"/>
                                                                                        <w:right w:val="none" w:sz="0" w:space="0" w:color="auto"/>
                                                                                      </w:divBdr>
                                                                                    </w:div>
                                                                                  </w:divsChild>
                                                                                </w:div>
                                                                                <w:div w:id="1425955919">
                                                                                  <w:marLeft w:val="0"/>
                                                                                  <w:marRight w:val="0"/>
                                                                                  <w:marTop w:val="0"/>
                                                                                  <w:marBottom w:val="0"/>
                                                                                  <w:divBdr>
                                                                                    <w:top w:val="none" w:sz="0" w:space="0" w:color="auto"/>
                                                                                    <w:left w:val="none" w:sz="0" w:space="0" w:color="auto"/>
                                                                                    <w:bottom w:val="none" w:sz="0" w:space="0" w:color="auto"/>
                                                                                    <w:right w:val="none" w:sz="0" w:space="0" w:color="auto"/>
                                                                                  </w:divBdr>
                                                                                  <w:divsChild>
                                                                                    <w:div w:id="187525950">
                                                                                      <w:marLeft w:val="0"/>
                                                                                      <w:marRight w:val="0"/>
                                                                                      <w:marTop w:val="0"/>
                                                                                      <w:marBottom w:val="0"/>
                                                                                      <w:divBdr>
                                                                                        <w:top w:val="none" w:sz="0" w:space="0" w:color="auto"/>
                                                                                        <w:left w:val="none" w:sz="0" w:space="0" w:color="auto"/>
                                                                                        <w:bottom w:val="none" w:sz="0" w:space="0" w:color="auto"/>
                                                                                        <w:right w:val="none" w:sz="0" w:space="0" w:color="auto"/>
                                                                                      </w:divBdr>
                                                                                    </w:div>
                                                                                  </w:divsChild>
                                                                                </w:div>
                                                                                <w:div w:id="1084960774">
                                                                                  <w:marLeft w:val="0"/>
                                                                                  <w:marRight w:val="0"/>
                                                                                  <w:marTop w:val="0"/>
                                                                                  <w:marBottom w:val="0"/>
                                                                                  <w:divBdr>
                                                                                    <w:top w:val="none" w:sz="0" w:space="0" w:color="auto"/>
                                                                                    <w:left w:val="none" w:sz="0" w:space="0" w:color="auto"/>
                                                                                    <w:bottom w:val="none" w:sz="0" w:space="0" w:color="auto"/>
                                                                                    <w:right w:val="none" w:sz="0" w:space="0" w:color="auto"/>
                                                                                  </w:divBdr>
                                                                                  <w:divsChild>
                                                                                    <w:div w:id="1802071369">
                                                                                      <w:marLeft w:val="0"/>
                                                                                      <w:marRight w:val="0"/>
                                                                                      <w:marTop w:val="0"/>
                                                                                      <w:marBottom w:val="0"/>
                                                                                      <w:divBdr>
                                                                                        <w:top w:val="none" w:sz="0" w:space="0" w:color="auto"/>
                                                                                        <w:left w:val="none" w:sz="0" w:space="0" w:color="auto"/>
                                                                                        <w:bottom w:val="none" w:sz="0" w:space="0" w:color="auto"/>
                                                                                        <w:right w:val="none" w:sz="0" w:space="0" w:color="auto"/>
                                                                                      </w:divBdr>
                                                                                    </w:div>
                                                                                    <w:div w:id="583761111">
                                                                                      <w:marLeft w:val="0"/>
                                                                                      <w:marRight w:val="0"/>
                                                                                      <w:marTop w:val="0"/>
                                                                                      <w:marBottom w:val="0"/>
                                                                                      <w:divBdr>
                                                                                        <w:top w:val="none" w:sz="0" w:space="0" w:color="auto"/>
                                                                                        <w:left w:val="none" w:sz="0" w:space="0" w:color="auto"/>
                                                                                        <w:bottom w:val="none" w:sz="0" w:space="0" w:color="auto"/>
                                                                                        <w:right w:val="none" w:sz="0" w:space="0" w:color="auto"/>
                                                                                      </w:divBdr>
                                                                                    </w:div>
                                                                                    <w:div w:id="47001011">
                                                                                      <w:marLeft w:val="0"/>
                                                                                      <w:marRight w:val="0"/>
                                                                                      <w:marTop w:val="0"/>
                                                                                      <w:marBottom w:val="0"/>
                                                                                      <w:divBdr>
                                                                                        <w:top w:val="none" w:sz="0" w:space="0" w:color="auto"/>
                                                                                        <w:left w:val="none" w:sz="0" w:space="0" w:color="auto"/>
                                                                                        <w:bottom w:val="none" w:sz="0" w:space="0" w:color="auto"/>
                                                                                        <w:right w:val="none" w:sz="0" w:space="0" w:color="auto"/>
                                                                                      </w:divBdr>
                                                                                    </w:div>
                                                                                  </w:divsChild>
                                                                                </w:div>
                                                                                <w:div w:id="79184971">
                                                                                  <w:marLeft w:val="0"/>
                                                                                  <w:marRight w:val="0"/>
                                                                                  <w:marTop w:val="0"/>
                                                                                  <w:marBottom w:val="0"/>
                                                                                  <w:divBdr>
                                                                                    <w:top w:val="none" w:sz="0" w:space="0" w:color="auto"/>
                                                                                    <w:left w:val="none" w:sz="0" w:space="0" w:color="auto"/>
                                                                                    <w:bottom w:val="none" w:sz="0" w:space="0" w:color="auto"/>
                                                                                    <w:right w:val="none" w:sz="0" w:space="0" w:color="auto"/>
                                                                                  </w:divBdr>
                                                                                  <w:divsChild>
                                                                                    <w:div w:id="1776244056">
                                                                                      <w:marLeft w:val="0"/>
                                                                                      <w:marRight w:val="0"/>
                                                                                      <w:marTop w:val="0"/>
                                                                                      <w:marBottom w:val="0"/>
                                                                                      <w:divBdr>
                                                                                        <w:top w:val="none" w:sz="0" w:space="0" w:color="auto"/>
                                                                                        <w:left w:val="none" w:sz="0" w:space="0" w:color="auto"/>
                                                                                        <w:bottom w:val="none" w:sz="0" w:space="0" w:color="auto"/>
                                                                                        <w:right w:val="none" w:sz="0" w:space="0" w:color="auto"/>
                                                                                      </w:divBdr>
                                                                                    </w:div>
                                                                                    <w:div w:id="1051078758">
                                                                                      <w:marLeft w:val="0"/>
                                                                                      <w:marRight w:val="0"/>
                                                                                      <w:marTop w:val="0"/>
                                                                                      <w:marBottom w:val="0"/>
                                                                                      <w:divBdr>
                                                                                        <w:top w:val="none" w:sz="0" w:space="0" w:color="auto"/>
                                                                                        <w:left w:val="none" w:sz="0" w:space="0" w:color="auto"/>
                                                                                        <w:bottom w:val="none" w:sz="0" w:space="0" w:color="auto"/>
                                                                                        <w:right w:val="none" w:sz="0" w:space="0" w:color="auto"/>
                                                                                      </w:divBdr>
                                                                                    </w:div>
                                                                                    <w:div w:id="1394768838">
                                                                                      <w:marLeft w:val="0"/>
                                                                                      <w:marRight w:val="0"/>
                                                                                      <w:marTop w:val="0"/>
                                                                                      <w:marBottom w:val="0"/>
                                                                                      <w:divBdr>
                                                                                        <w:top w:val="none" w:sz="0" w:space="0" w:color="auto"/>
                                                                                        <w:left w:val="none" w:sz="0" w:space="0" w:color="auto"/>
                                                                                        <w:bottom w:val="none" w:sz="0" w:space="0" w:color="auto"/>
                                                                                        <w:right w:val="none" w:sz="0" w:space="0" w:color="auto"/>
                                                                                      </w:divBdr>
                                                                                    </w:div>
                                                                                  </w:divsChild>
                                                                                </w:div>
                                                                                <w:div w:id="735738640">
                                                                                  <w:marLeft w:val="0"/>
                                                                                  <w:marRight w:val="0"/>
                                                                                  <w:marTop w:val="0"/>
                                                                                  <w:marBottom w:val="0"/>
                                                                                  <w:divBdr>
                                                                                    <w:top w:val="none" w:sz="0" w:space="0" w:color="auto"/>
                                                                                    <w:left w:val="none" w:sz="0" w:space="0" w:color="auto"/>
                                                                                    <w:bottom w:val="none" w:sz="0" w:space="0" w:color="auto"/>
                                                                                    <w:right w:val="none" w:sz="0" w:space="0" w:color="auto"/>
                                                                                  </w:divBdr>
                                                                                  <w:divsChild>
                                                                                    <w:div w:id="293297578">
                                                                                      <w:marLeft w:val="0"/>
                                                                                      <w:marRight w:val="0"/>
                                                                                      <w:marTop w:val="0"/>
                                                                                      <w:marBottom w:val="0"/>
                                                                                      <w:divBdr>
                                                                                        <w:top w:val="none" w:sz="0" w:space="0" w:color="auto"/>
                                                                                        <w:left w:val="none" w:sz="0" w:space="0" w:color="auto"/>
                                                                                        <w:bottom w:val="none" w:sz="0" w:space="0" w:color="auto"/>
                                                                                        <w:right w:val="none" w:sz="0" w:space="0" w:color="auto"/>
                                                                                      </w:divBdr>
                                                                                    </w:div>
                                                                                    <w:div w:id="1471244099">
                                                                                      <w:marLeft w:val="0"/>
                                                                                      <w:marRight w:val="0"/>
                                                                                      <w:marTop w:val="0"/>
                                                                                      <w:marBottom w:val="0"/>
                                                                                      <w:divBdr>
                                                                                        <w:top w:val="none" w:sz="0" w:space="0" w:color="auto"/>
                                                                                        <w:left w:val="none" w:sz="0" w:space="0" w:color="auto"/>
                                                                                        <w:bottom w:val="none" w:sz="0" w:space="0" w:color="auto"/>
                                                                                        <w:right w:val="none" w:sz="0" w:space="0" w:color="auto"/>
                                                                                      </w:divBdr>
                                                                                    </w:div>
                                                                                  </w:divsChild>
                                                                                </w:div>
                                                                                <w:div w:id="720910937">
                                                                                  <w:marLeft w:val="0"/>
                                                                                  <w:marRight w:val="0"/>
                                                                                  <w:marTop w:val="0"/>
                                                                                  <w:marBottom w:val="0"/>
                                                                                  <w:divBdr>
                                                                                    <w:top w:val="none" w:sz="0" w:space="0" w:color="auto"/>
                                                                                    <w:left w:val="none" w:sz="0" w:space="0" w:color="auto"/>
                                                                                    <w:bottom w:val="none" w:sz="0" w:space="0" w:color="auto"/>
                                                                                    <w:right w:val="none" w:sz="0" w:space="0" w:color="auto"/>
                                                                                  </w:divBdr>
                                                                                  <w:divsChild>
                                                                                    <w:div w:id="1291588182">
                                                                                      <w:marLeft w:val="0"/>
                                                                                      <w:marRight w:val="0"/>
                                                                                      <w:marTop w:val="0"/>
                                                                                      <w:marBottom w:val="0"/>
                                                                                      <w:divBdr>
                                                                                        <w:top w:val="none" w:sz="0" w:space="0" w:color="auto"/>
                                                                                        <w:left w:val="none" w:sz="0" w:space="0" w:color="auto"/>
                                                                                        <w:bottom w:val="none" w:sz="0" w:space="0" w:color="auto"/>
                                                                                        <w:right w:val="none" w:sz="0" w:space="0" w:color="auto"/>
                                                                                      </w:divBdr>
                                                                                    </w:div>
                                                                                    <w:div w:id="58942738">
                                                                                      <w:marLeft w:val="0"/>
                                                                                      <w:marRight w:val="0"/>
                                                                                      <w:marTop w:val="0"/>
                                                                                      <w:marBottom w:val="0"/>
                                                                                      <w:divBdr>
                                                                                        <w:top w:val="none" w:sz="0" w:space="0" w:color="auto"/>
                                                                                        <w:left w:val="none" w:sz="0" w:space="0" w:color="auto"/>
                                                                                        <w:bottom w:val="none" w:sz="0" w:space="0" w:color="auto"/>
                                                                                        <w:right w:val="none" w:sz="0" w:space="0" w:color="auto"/>
                                                                                      </w:divBdr>
                                                                                    </w:div>
                                                                                    <w:div w:id="344403121">
                                                                                      <w:marLeft w:val="0"/>
                                                                                      <w:marRight w:val="0"/>
                                                                                      <w:marTop w:val="0"/>
                                                                                      <w:marBottom w:val="0"/>
                                                                                      <w:divBdr>
                                                                                        <w:top w:val="none" w:sz="0" w:space="0" w:color="auto"/>
                                                                                        <w:left w:val="none" w:sz="0" w:space="0" w:color="auto"/>
                                                                                        <w:bottom w:val="none" w:sz="0" w:space="0" w:color="auto"/>
                                                                                        <w:right w:val="none" w:sz="0" w:space="0" w:color="auto"/>
                                                                                      </w:divBdr>
                                                                                    </w:div>
                                                                                    <w:div w:id="145896122">
                                                                                      <w:marLeft w:val="0"/>
                                                                                      <w:marRight w:val="0"/>
                                                                                      <w:marTop w:val="0"/>
                                                                                      <w:marBottom w:val="0"/>
                                                                                      <w:divBdr>
                                                                                        <w:top w:val="none" w:sz="0" w:space="0" w:color="auto"/>
                                                                                        <w:left w:val="none" w:sz="0" w:space="0" w:color="auto"/>
                                                                                        <w:bottom w:val="none" w:sz="0" w:space="0" w:color="auto"/>
                                                                                        <w:right w:val="none" w:sz="0" w:space="0" w:color="auto"/>
                                                                                      </w:divBdr>
                                                                                    </w:div>
                                                                                  </w:divsChild>
                                                                                </w:div>
                                                                                <w:div w:id="1331910831">
                                                                                  <w:marLeft w:val="0"/>
                                                                                  <w:marRight w:val="0"/>
                                                                                  <w:marTop w:val="0"/>
                                                                                  <w:marBottom w:val="0"/>
                                                                                  <w:divBdr>
                                                                                    <w:top w:val="none" w:sz="0" w:space="0" w:color="auto"/>
                                                                                    <w:left w:val="none" w:sz="0" w:space="0" w:color="auto"/>
                                                                                    <w:bottom w:val="none" w:sz="0" w:space="0" w:color="auto"/>
                                                                                    <w:right w:val="none" w:sz="0" w:space="0" w:color="auto"/>
                                                                                  </w:divBdr>
                                                                                  <w:divsChild>
                                                                                    <w:div w:id="19286810">
                                                                                      <w:marLeft w:val="0"/>
                                                                                      <w:marRight w:val="0"/>
                                                                                      <w:marTop w:val="0"/>
                                                                                      <w:marBottom w:val="0"/>
                                                                                      <w:divBdr>
                                                                                        <w:top w:val="none" w:sz="0" w:space="0" w:color="auto"/>
                                                                                        <w:left w:val="none" w:sz="0" w:space="0" w:color="auto"/>
                                                                                        <w:bottom w:val="none" w:sz="0" w:space="0" w:color="auto"/>
                                                                                        <w:right w:val="none" w:sz="0" w:space="0" w:color="auto"/>
                                                                                      </w:divBdr>
                                                                                    </w:div>
                                                                                    <w:div w:id="1394351078">
                                                                                      <w:marLeft w:val="0"/>
                                                                                      <w:marRight w:val="0"/>
                                                                                      <w:marTop w:val="0"/>
                                                                                      <w:marBottom w:val="0"/>
                                                                                      <w:divBdr>
                                                                                        <w:top w:val="none" w:sz="0" w:space="0" w:color="auto"/>
                                                                                        <w:left w:val="none" w:sz="0" w:space="0" w:color="auto"/>
                                                                                        <w:bottom w:val="none" w:sz="0" w:space="0" w:color="auto"/>
                                                                                        <w:right w:val="none" w:sz="0" w:space="0" w:color="auto"/>
                                                                                      </w:divBdr>
                                                                                    </w:div>
                                                                                  </w:divsChild>
                                                                                </w:div>
                                                                                <w:div w:id="587272851">
                                                                                  <w:marLeft w:val="0"/>
                                                                                  <w:marRight w:val="0"/>
                                                                                  <w:marTop w:val="0"/>
                                                                                  <w:marBottom w:val="0"/>
                                                                                  <w:divBdr>
                                                                                    <w:top w:val="none" w:sz="0" w:space="0" w:color="auto"/>
                                                                                    <w:left w:val="none" w:sz="0" w:space="0" w:color="auto"/>
                                                                                    <w:bottom w:val="none" w:sz="0" w:space="0" w:color="auto"/>
                                                                                    <w:right w:val="none" w:sz="0" w:space="0" w:color="auto"/>
                                                                                  </w:divBdr>
                                                                                  <w:divsChild>
                                                                                    <w:div w:id="1469203257">
                                                                                      <w:marLeft w:val="0"/>
                                                                                      <w:marRight w:val="0"/>
                                                                                      <w:marTop w:val="0"/>
                                                                                      <w:marBottom w:val="0"/>
                                                                                      <w:divBdr>
                                                                                        <w:top w:val="none" w:sz="0" w:space="0" w:color="auto"/>
                                                                                        <w:left w:val="none" w:sz="0" w:space="0" w:color="auto"/>
                                                                                        <w:bottom w:val="none" w:sz="0" w:space="0" w:color="auto"/>
                                                                                        <w:right w:val="none" w:sz="0" w:space="0" w:color="auto"/>
                                                                                      </w:divBdr>
                                                                                    </w:div>
                                                                                    <w:div w:id="34697891">
                                                                                      <w:marLeft w:val="0"/>
                                                                                      <w:marRight w:val="0"/>
                                                                                      <w:marTop w:val="0"/>
                                                                                      <w:marBottom w:val="0"/>
                                                                                      <w:divBdr>
                                                                                        <w:top w:val="none" w:sz="0" w:space="0" w:color="auto"/>
                                                                                        <w:left w:val="none" w:sz="0" w:space="0" w:color="auto"/>
                                                                                        <w:bottom w:val="none" w:sz="0" w:space="0" w:color="auto"/>
                                                                                        <w:right w:val="none" w:sz="0" w:space="0" w:color="auto"/>
                                                                                      </w:divBdr>
                                                                                    </w:div>
                                                                                    <w:div w:id="221258458">
                                                                                      <w:marLeft w:val="0"/>
                                                                                      <w:marRight w:val="0"/>
                                                                                      <w:marTop w:val="0"/>
                                                                                      <w:marBottom w:val="0"/>
                                                                                      <w:divBdr>
                                                                                        <w:top w:val="none" w:sz="0" w:space="0" w:color="auto"/>
                                                                                        <w:left w:val="none" w:sz="0" w:space="0" w:color="auto"/>
                                                                                        <w:bottom w:val="none" w:sz="0" w:space="0" w:color="auto"/>
                                                                                        <w:right w:val="none" w:sz="0" w:space="0" w:color="auto"/>
                                                                                      </w:divBdr>
                                                                                    </w:div>
                                                                                  </w:divsChild>
                                                                                </w:div>
                                                                                <w:div w:id="568884180">
                                                                                  <w:marLeft w:val="0"/>
                                                                                  <w:marRight w:val="0"/>
                                                                                  <w:marTop w:val="0"/>
                                                                                  <w:marBottom w:val="0"/>
                                                                                  <w:divBdr>
                                                                                    <w:top w:val="none" w:sz="0" w:space="0" w:color="auto"/>
                                                                                    <w:left w:val="none" w:sz="0" w:space="0" w:color="auto"/>
                                                                                    <w:bottom w:val="none" w:sz="0" w:space="0" w:color="auto"/>
                                                                                    <w:right w:val="none" w:sz="0" w:space="0" w:color="auto"/>
                                                                                  </w:divBdr>
                                                                                  <w:divsChild>
                                                                                    <w:div w:id="751048492">
                                                                                      <w:marLeft w:val="0"/>
                                                                                      <w:marRight w:val="0"/>
                                                                                      <w:marTop w:val="0"/>
                                                                                      <w:marBottom w:val="0"/>
                                                                                      <w:divBdr>
                                                                                        <w:top w:val="none" w:sz="0" w:space="0" w:color="auto"/>
                                                                                        <w:left w:val="none" w:sz="0" w:space="0" w:color="auto"/>
                                                                                        <w:bottom w:val="none" w:sz="0" w:space="0" w:color="auto"/>
                                                                                        <w:right w:val="none" w:sz="0" w:space="0" w:color="auto"/>
                                                                                      </w:divBdr>
                                                                                    </w:div>
                                                                                    <w:div w:id="188613207">
                                                                                      <w:marLeft w:val="0"/>
                                                                                      <w:marRight w:val="0"/>
                                                                                      <w:marTop w:val="0"/>
                                                                                      <w:marBottom w:val="0"/>
                                                                                      <w:divBdr>
                                                                                        <w:top w:val="none" w:sz="0" w:space="0" w:color="auto"/>
                                                                                        <w:left w:val="none" w:sz="0" w:space="0" w:color="auto"/>
                                                                                        <w:bottom w:val="none" w:sz="0" w:space="0" w:color="auto"/>
                                                                                        <w:right w:val="none" w:sz="0" w:space="0" w:color="auto"/>
                                                                                      </w:divBdr>
                                                                                    </w:div>
                                                                                    <w:div w:id="1578591597">
                                                                                      <w:marLeft w:val="0"/>
                                                                                      <w:marRight w:val="0"/>
                                                                                      <w:marTop w:val="0"/>
                                                                                      <w:marBottom w:val="0"/>
                                                                                      <w:divBdr>
                                                                                        <w:top w:val="none" w:sz="0" w:space="0" w:color="auto"/>
                                                                                        <w:left w:val="none" w:sz="0" w:space="0" w:color="auto"/>
                                                                                        <w:bottom w:val="none" w:sz="0" w:space="0" w:color="auto"/>
                                                                                        <w:right w:val="none" w:sz="0" w:space="0" w:color="auto"/>
                                                                                      </w:divBdr>
                                                                                    </w:div>
                                                                                  </w:divsChild>
                                                                                </w:div>
                                                                                <w:div w:id="244801391">
                                                                                  <w:marLeft w:val="0"/>
                                                                                  <w:marRight w:val="0"/>
                                                                                  <w:marTop w:val="0"/>
                                                                                  <w:marBottom w:val="0"/>
                                                                                  <w:divBdr>
                                                                                    <w:top w:val="none" w:sz="0" w:space="0" w:color="auto"/>
                                                                                    <w:left w:val="none" w:sz="0" w:space="0" w:color="auto"/>
                                                                                    <w:bottom w:val="none" w:sz="0" w:space="0" w:color="auto"/>
                                                                                    <w:right w:val="none" w:sz="0" w:space="0" w:color="auto"/>
                                                                                  </w:divBdr>
                                                                                  <w:divsChild>
                                                                                    <w:div w:id="272203467">
                                                                                      <w:marLeft w:val="0"/>
                                                                                      <w:marRight w:val="0"/>
                                                                                      <w:marTop w:val="0"/>
                                                                                      <w:marBottom w:val="0"/>
                                                                                      <w:divBdr>
                                                                                        <w:top w:val="none" w:sz="0" w:space="0" w:color="auto"/>
                                                                                        <w:left w:val="none" w:sz="0" w:space="0" w:color="auto"/>
                                                                                        <w:bottom w:val="none" w:sz="0" w:space="0" w:color="auto"/>
                                                                                        <w:right w:val="none" w:sz="0" w:space="0" w:color="auto"/>
                                                                                      </w:divBdr>
                                                                                    </w:div>
                                                                                    <w:div w:id="1810971997">
                                                                                      <w:marLeft w:val="0"/>
                                                                                      <w:marRight w:val="0"/>
                                                                                      <w:marTop w:val="0"/>
                                                                                      <w:marBottom w:val="0"/>
                                                                                      <w:divBdr>
                                                                                        <w:top w:val="none" w:sz="0" w:space="0" w:color="auto"/>
                                                                                        <w:left w:val="none" w:sz="0" w:space="0" w:color="auto"/>
                                                                                        <w:bottom w:val="none" w:sz="0" w:space="0" w:color="auto"/>
                                                                                        <w:right w:val="none" w:sz="0" w:space="0" w:color="auto"/>
                                                                                      </w:divBdr>
                                                                                    </w:div>
                                                                                    <w:div w:id="984772871">
                                                                                      <w:marLeft w:val="0"/>
                                                                                      <w:marRight w:val="0"/>
                                                                                      <w:marTop w:val="0"/>
                                                                                      <w:marBottom w:val="0"/>
                                                                                      <w:divBdr>
                                                                                        <w:top w:val="none" w:sz="0" w:space="0" w:color="auto"/>
                                                                                        <w:left w:val="none" w:sz="0" w:space="0" w:color="auto"/>
                                                                                        <w:bottom w:val="none" w:sz="0" w:space="0" w:color="auto"/>
                                                                                        <w:right w:val="none" w:sz="0" w:space="0" w:color="auto"/>
                                                                                      </w:divBdr>
                                                                                    </w:div>
                                                                                    <w:div w:id="1343242565">
                                                                                      <w:marLeft w:val="0"/>
                                                                                      <w:marRight w:val="0"/>
                                                                                      <w:marTop w:val="0"/>
                                                                                      <w:marBottom w:val="0"/>
                                                                                      <w:divBdr>
                                                                                        <w:top w:val="none" w:sz="0" w:space="0" w:color="auto"/>
                                                                                        <w:left w:val="none" w:sz="0" w:space="0" w:color="auto"/>
                                                                                        <w:bottom w:val="none" w:sz="0" w:space="0" w:color="auto"/>
                                                                                        <w:right w:val="none" w:sz="0" w:space="0" w:color="auto"/>
                                                                                      </w:divBdr>
                                                                                    </w:div>
                                                                                  </w:divsChild>
                                                                                </w:div>
                                                                                <w:div w:id="1500191517">
                                                                                  <w:marLeft w:val="0"/>
                                                                                  <w:marRight w:val="0"/>
                                                                                  <w:marTop w:val="0"/>
                                                                                  <w:marBottom w:val="0"/>
                                                                                  <w:divBdr>
                                                                                    <w:top w:val="none" w:sz="0" w:space="0" w:color="auto"/>
                                                                                    <w:left w:val="none" w:sz="0" w:space="0" w:color="auto"/>
                                                                                    <w:bottom w:val="none" w:sz="0" w:space="0" w:color="auto"/>
                                                                                    <w:right w:val="none" w:sz="0" w:space="0" w:color="auto"/>
                                                                                  </w:divBdr>
                                                                                  <w:divsChild>
                                                                                    <w:div w:id="1008363189">
                                                                                      <w:marLeft w:val="0"/>
                                                                                      <w:marRight w:val="0"/>
                                                                                      <w:marTop w:val="0"/>
                                                                                      <w:marBottom w:val="0"/>
                                                                                      <w:divBdr>
                                                                                        <w:top w:val="none" w:sz="0" w:space="0" w:color="auto"/>
                                                                                        <w:left w:val="none" w:sz="0" w:space="0" w:color="auto"/>
                                                                                        <w:bottom w:val="none" w:sz="0" w:space="0" w:color="auto"/>
                                                                                        <w:right w:val="none" w:sz="0" w:space="0" w:color="auto"/>
                                                                                      </w:divBdr>
                                                                                    </w:div>
                                                                                    <w:div w:id="1412853037">
                                                                                      <w:marLeft w:val="0"/>
                                                                                      <w:marRight w:val="0"/>
                                                                                      <w:marTop w:val="0"/>
                                                                                      <w:marBottom w:val="0"/>
                                                                                      <w:divBdr>
                                                                                        <w:top w:val="none" w:sz="0" w:space="0" w:color="auto"/>
                                                                                        <w:left w:val="none" w:sz="0" w:space="0" w:color="auto"/>
                                                                                        <w:bottom w:val="none" w:sz="0" w:space="0" w:color="auto"/>
                                                                                        <w:right w:val="none" w:sz="0" w:space="0" w:color="auto"/>
                                                                                      </w:divBdr>
                                                                                    </w:div>
                                                                                    <w:div w:id="176697650">
                                                                                      <w:marLeft w:val="0"/>
                                                                                      <w:marRight w:val="0"/>
                                                                                      <w:marTop w:val="0"/>
                                                                                      <w:marBottom w:val="0"/>
                                                                                      <w:divBdr>
                                                                                        <w:top w:val="none" w:sz="0" w:space="0" w:color="auto"/>
                                                                                        <w:left w:val="none" w:sz="0" w:space="0" w:color="auto"/>
                                                                                        <w:bottom w:val="none" w:sz="0" w:space="0" w:color="auto"/>
                                                                                        <w:right w:val="none" w:sz="0" w:space="0" w:color="auto"/>
                                                                                      </w:divBdr>
                                                                                    </w:div>
                                                                                    <w:div w:id="1519393880">
                                                                                      <w:marLeft w:val="0"/>
                                                                                      <w:marRight w:val="0"/>
                                                                                      <w:marTop w:val="0"/>
                                                                                      <w:marBottom w:val="0"/>
                                                                                      <w:divBdr>
                                                                                        <w:top w:val="none" w:sz="0" w:space="0" w:color="auto"/>
                                                                                        <w:left w:val="none" w:sz="0" w:space="0" w:color="auto"/>
                                                                                        <w:bottom w:val="none" w:sz="0" w:space="0" w:color="auto"/>
                                                                                        <w:right w:val="none" w:sz="0" w:space="0" w:color="auto"/>
                                                                                      </w:divBdr>
                                                                                    </w:div>
                                                                                  </w:divsChild>
                                                                                </w:div>
                                                                                <w:div w:id="672493460">
                                                                                  <w:marLeft w:val="0"/>
                                                                                  <w:marRight w:val="0"/>
                                                                                  <w:marTop w:val="0"/>
                                                                                  <w:marBottom w:val="0"/>
                                                                                  <w:divBdr>
                                                                                    <w:top w:val="none" w:sz="0" w:space="0" w:color="auto"/>
                                                                                    <w:left w:val="none" w:sz="0" w:space="0" w:color="auto"/>
                                                                                    <w:bottom w:val="none" w:sz="0" w:space="0" w:color="auto"/>
                                                                                    <w:right w:val="none" w:sz="0" w:space="0" w:color="auto"/>
                                                                                  </w:divBdr>
                                                                                  <w:divsChild>
                                                                                    <w:div w:id="1144128269">
                                                                                      <w:marLeft w:val="0"/>
                                                                                      <w:marRight w:val="0"/>
                                                                                      <w:marTop w:val="0"/>
                                                                                      <w:marBottom w:val="0"/>
                                                                                      <w:divBdr>
                                                                                        <w:top w:val="none" w:sz="0" w:space="0" w:color="auto"/>
                                                                                        <w:left w:val="none" w:sz="0" w:space="0" w:color="auto"/>
                                                                                        <w:bottom w:val="none" w:sz="0" w:space="0" w:color="auto"/>
                                                                                        <w:right w:val="none" w:sz="0" w:space="0" w:color="auto"/>
                                                                                      </w:divBdr>
                                                                                    </w:div>
                                                                                    <w:div w:id="105778972">
                                                                                      <w:marLeft w:val="0"/>
                                                                                      <w:marRight w:val="0"/>
                                                                                      <w:marTop w:val="0"/>
                                                                                      <w:marBottom w:val="0"/>
                                                                                      <w:divBdr>
                                                                                        <w:top w:val="none" w:sz="0" w:space="0" w:color="auto"/>
                                                                                        <w:left w:val="none" w:sz="0" w:space="0" w:color="auto"/>
                                                                                        <w:bottom w:val="none" w:sz="0" w:space="0" w:color="auto"/>
                                                                                        <w:right w:val="none" w:sz="0" w:space="0" w:color="auto"/>
                                                                                      </w:divBdr>
                                                                                    </w:div>
                                                                                    <w:div w:id="610282652">
                                                                                      <w:marLeft w:val="0"/>
                                                                                      <w:marRight w:val="0"/>
                                                                                      <w:marTop w:val="0"/>
                                                                                      <w:marBottom w:val="0"/>
                                                                                      <w:divBdr>
                                                                                        <w:top w:val="none" w:sz="0" w:space="0" w:color="auto"/>
                                                                                        <w:left w:val="none" w:sz="0" w:space="0" w:color="auto"/>
                                                                                        <w:bottom w:val="none" w:sz="0" w:space="0" w:color="auto"/>
                                                                                        <w:right w:val="none" w:sz="0" w:space="0" w:color="auto"/>
                                                                                      </w:divBdr>
                                                                                    </w:div>
                                                                                    <w:div w:id="1959409065">
                                                                                      <w:marLeft w:val="0"/>
                                                                                      <w:marRight w:val="0"/>
                                                                                      <w:marTop w:val="0"/>
                                                                                      <w:marBottom w:val="0"/>
                                                                                      <w:divBdr>
                                                                                        <w:top w:val="none" w:sz="0" w:space="0" w:color="auto"/>
                                                                                        <w:left w:val="none" w:sz="0" w:space="0" w:color="auto"/>
                                                                                        <w:bottom w:val="none" w:sz="0" w:space="0" w:color="auto"/>
                                                                                        <w:right w:val="none" w:sz="0" w:space="0" w:color="auto"/>
                                                                                      </w:divBdr>
                                                                                    </w:div>
                                                                                  </w:divsChild>
                                                                                </w:div>
                                                                                <w:div w:id="715587919">
                                                                                  <w:marLeft w:val="0"/>
                                                                                  <w:marRight w:val="0"/>
                                                                                  <w:marTop w:val="0"/>
                                                                                  <w:marBottom w:val="0"/>
                                                                                  <w:divBdr>
                                                                                    <w:top w:val="none" w:sz="0" w:space="0" w:color="auto"/>
                                                                                    <w:left w:val="none" w:sz="0" w:space="0" w:color="auto"/>
                                                                                    <w:bottom w:val="none" w:sz="0" w:space="0" w:color="auto"/>
                                                                                    <w:right w:val="none" w:sz="0" w:space="0" w:color="auto"/>
                                                                                  </w:divBdr>
                                                                                  <w:divsChild>
                                                                                    <w:div w:id="540047652">
                                                                                      <w:marLeft w:val="0"/>
                                                                                      <w:marRight w:val="0"/>
                                                                                      <w:marTop w:val="0"/>
                                                                                      <w:marBottom w:val="0"/>
                                                                                      <w:divBdr>
                                                                                        <w:top w:val="none" w:sz="0" w:space="0" w:color="auto"/>
                                                                                        <w:left w:val="none" w:sz="0" w:space="0" w:color="auto"/>
                                                                                        <w:bottom w:val="none" w:sz="0" w:space="0" w:color="auto"/>
                                                                                        <w:right w:val="none" w:sz="0" w:space="0" w:color="auto"/>
                                                                                      </w:divBdr>
                                                                                    </w:div>
                                                                                    <w:div w:id="2064869832">
                                                                                      <w:marLeft w:val="0"/>
                                                                                      <w:marRight w:val="0"/>
                                                                                      <w:marTop w:val="0"/>
                                                                                      <w:marBottom w:val="0"/>
                                                                                      <w:divBdr>
                                                                                        <w:top w:val="none" w:sz="0" w:space="0" w:color="auto"/>
                                                                                        <w:left w:val="none" w:sz="0" w:space="0" w:color="auto"/>
                                                                                        <w:bottom w:val="none" w:sz="0" w:space="0" w:color="auto"/>
                                                                                        <w:right w:val="none" w:sz="0" w:space="0" w:color="auto"/>
                                                                                      </w:divBdr>
                                                                                    </w:div>
                                                                                    <w:div w:id="1048529924">
                                                                                      <w:marLeft w:val="0"/>
                                                                                      <w:marRight w:val="0"/>
                                                                                      <w:marTop w:val="0"/>
                                                                                      <w:marBottom w:val="0"/>
                                                                                      <w:divBdr>
                                                                                        <w:top w:val="none" w:sz="0" w:space="0" w:color="auto"/>
                                                                                        <w:left w:val="none" w:sz="0" w:space="0" w:color="auto"/>
                                                                                        <w:bottom w:val="none" w:sz="0" w:space="0" w:color="auto"/>
                                                                                        <w:right w:val="none" w:sz="0" w:space="0" w:color="auto"/>
                                                                                      </w:divBdr>
                                                                                    </w:div>
                                                                                    <w:div w:id="1190291346">
                                                                                      <w:marLeft w:val="0"/>
                                                                                      <w:marRight w:val="0"/>
                                                                                      <w:marTop w:val="0"/>
                                                                                      <w:marBottom w:val="0"/>
                                                                                      <w:divBdr>
                                                                                        <w:top w:val="none" w:sz="0" w:space="0" w:color="auto"/>
                                                                                        <w:left w:val="none" w:sz="0" w:space="0" w:color="auto"/>
                                                                                        <w:bottom w:val="none" w:sz="0" w:space="0" w:color="auto"/>
                                                                                        <w:right w:val="none" w:sz="0" w:space="0" w:color="auto"/>
                                                                                      </w:divBdr>
                                                                                    </w:div>
                                                                                    <w:div w:id="17388511">
                                                                                      <w:marLeft w:val="0"/>
                                                                                      <w:marRight w:val="0"/>
                                                                                      <w:marTop w:val="0"/>
                                                                                      <w:marBottom w:val="0"/>
                                                                                      <w:divBdr>
                                                                                        <w:top w:val="none" w:sz="0" w:space="0" w:color="auto"/>
                                                                                        <w:left w:val="none" w:sz="0" w:space="0" w:color="auto"/>
                                                                                        <w:bottom w:val="none" w:sz="0" w:space="0" w:color="auto"/>
                                                                                        <w:right w:val="none" w:sz="0" w:space="0" w:color="auto"/>
                                                                                      </w:divBdr>
                                                                                    </w:div>
                                                                                  </w:divsChild>
                                                                                </w:div>
                                                                                <w:div w:id="1920140577">
                                                                                  <w:marLeft w:val="0"/>
                                                                                  <w:marRight w:val="0"/>
                                                                                  <w:marTop w:val="0"/>
                                                                                  <w:marBottom w:val="0"/>
                                                                                  <w:divBdr>
                                                                                    <w:top w:val="none" w:sz="0" w:space="0" w:color="auto"/>
                                                                                    <w:left w:val="none" w:sz="0" w:space="0" w:color="auto"/>
                                                                                    <w:bottom w:val="none" w:sz="0" w:space="0" w:color="auto"/>
                                                                                    <w:right w:val="none" w:sz="0" w:space="0" w:color="auto"/>
                                                                                  </w:divBdr>
                                                                                  <w:divsChild>
                                                                                    <w:div w:id="1009406055">
                                                                                      <w:marLeft w:val="0"/>
                                                                                      <w:marRight w:val="0"/>
                                                                                      <w:marTop w:val="0"/>
                                                                                      <w:marBottom w:val="0"/>
                                                                                      <w:divBdr>
                                                                                        <w:top w:val="none" w:sz="0" w:space="0" w:color="auto"/>
                                                                                        <w:left w:val="none" w:sz="0" w:space="0" w:color="auto"/>
                                                                                        <w:bottom w:val="none" w:sz="0" w:space="0" w:color="auto"/>
                                                                                        <w:right w:val="none" w:sz="0" w:space="0" w:color="auto"/>
                                                                                      </w:divBdr>
                                                                                    </w:div>
                                                                                    <w:div w:id="39238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1594859">
      <w:bodyDiv w:val="1"/>
      <w:marLeft w:val="0"/>
      <w:marRight w:val="0"/>
      <w:marTop w:val="0"/>
      <w:marBottom w:val="0"/>
      <w:divBdr>
        <w:top w:val="none" w:sz="0" w:space="0" w:color="auto"/>
        <w:left w:val="none" w:sz="0" w:space="0" w:color="auto"/>
        <w:bottom w:val="none" w:sz="0" w:space="0" w:color="auto"/>
        <w:right w:val="none" w:sz="0" w:space="0" w:color="auto"/>
      </w:divBdr>
      <w:divsChild>
        <w:div w:id="351541173">
          <w:marLeft w:val="418"/>
          <w:marRight w:val="0"/>
          <w:marTop w:val="0"/>
          <w:marBottom w:val="90"/>
          <w:divBdr>
            <w:top w:val="none" w:sz="0" w:space="0" w:color="auto"/>
            <w:left w:val="none" w:sz="0" w:space="0" w:color="auto"/>
            <w:bottom w:val="none" w:sz="0" w:space="0" w:color="auto"/>
            <w:right w:val="none" w:sz="0" w:space="0" w:color="auto"/>
          </w:divBdr>
        </w:div>
      </w:divsChild>
    </w:div>
    <w:div w:id="1049960034">
      <w:bodyDiv w:val="1"/>
      <w:marLeft w:val="0"/>
      <w:marRight w:val="0"/>
      <w:marTop w:val="0"/>
      <w:marBottom w:val="0"/>
      <w:divBdr>
        <w:top w:val="none" w:sz="0" w:space="0" w:color="auto"/>
        <w:left w:val="none" w:sz="0" w:space="0" w:color="auto"/>
        <w:bottom w:val="none" w:sz="0" w:space="0" w:color="auto"/>
        <w:right w:val="none" w:sz="0" w:space="0" w:color="auto"/>
      </w:divBdr>
      <w:divsChild>
        <w:div w:id="1865165761">
          <w:marLeft w:val="216"/>
          <w:marRight w:val="0"/>
          <w:marTop w:val="0"/>
          <w:marBottom w:val="90"/>
          <w:divBdr>
            <w:top w:val="none" w:sz="0" w:space="0" w:color="auto"/>
            <w:left w:val="none" w:sz="0" w:space="0" w:color="auto"/>
            <w:bottom w:val="none" w:sz="0" w:space="0" w:color="auto"/>
            <w:right w:val="none" w:sz="0" w:space="0" w:color="auto"/>
          </w:divBdr>
        </w:div>
        <w:div w:id="913511256">
          <w:marLeft w:val="634"/>
          <w:marRight w:val="0"/>
          <w:marTop w:val="0"/>
          <w:marBottom w:val="90"/>
          <w:divBdr>
            <w:top w:val="none" w:sz="0" w:space="0" w:color="auto"/>
            <w:left w:val="none" w:sz="0" w:space="0" w:color="auto"/>
            <w:bottom w:val="none" w:sz="0" w:space="0" w:color="auto"/>
            <w:right w:val="none" w:sz="0" w:space="0" w:color="auto"/>
          </w:divBdr>
        </w:div>
        <w:div w:id="1765761047">
          <w:marLeft w:val="634"/>
          <w:marRight w:val="0"/>
          <w:marTop w:val="0"/>
          <w:marBottom w:val="90"/>
          <w:divBdr>
            <w:top w:val="none" w:sz="0" w:space="0" w:color="auto"/>
            <w:left w:val="none" w:sz="0" w:space="0" w:color="auto"/>
            <w:bottom w:val="none" w:sz="0" w:space="0" w:color="auto"/>
            <w:right w:val="none" w:sz="0" w:space="0" w:color="auto"/>
          </w:divBdr>
        </w:div>
        <w:div w:id="1728604230">
          <w:marLeft w:val="634"/>
          <w:marRight w:val="0"/>
          <w:marTop w:val="0"/>
          <w:marBottom w:val="90"/>
          <w:divBdr>
            <w:top w:val="none" w:sz="0" w:space="0" w:color="auto"/>
            <w:left w:val="none" w:sz="0" w:space="0" w:color="auto"/>
            <w:bottom w:val="none" w:sz="0" w:space="0" w:color="auto"/>
            <w:right w:val="none" w:sz="0" w:space="0" w:color="auto"/>
          </w:divBdr>
        </w:div>
        <w:div w:id="1152331235">
          <w:marLeft w:val="634"/>
          <w:marRight w:val="0"/>
          <w:marTop w:val="0"/>
          <w:marBottom w:val="90"/>
          <w:divBdr>
            <w:top w:val="none" w:sz="0" w:space="0" w:color="auto"/>
            <w:left w:val="none" w:sz="0" w:space="0" w:color="auto"/>
            <w:bottom w:val="none" w:sz="0" w:space="0" w:color="auto"/>
            <w:right w:val="none" w:sz="0" w:space="0" w:color="auto"/>
          </w:divBdr>
        </w:div>
        <w:div w:id="1143933569">
          <w:marLeft w:val="634"/>
          <w:marRight w:val="0"/>
          <w:marTop w:val="0"/>
          <w:marBottom w:val="90"/>
          <w:divBdr>
            <w:top w:val="none" w:sz="0" w:space="0" w:color="auto"/>
            <w:left w:val="none" w:sz="0" w:space="0" w:color="auto"/>
            <w:bottom w:val="none" w:sz="0" w:space="0" w:color="auto"/>
            <w:right w:val="none" w:sz="0" w:space="0" w:color="auto"/>
          </w:divBdr>
        </w:div>
        <w:div w:id="693698724">
          <w:marLeft w:val="634"/>
          <w:marRight w:val="0"/>
          <w:marTop w:val="0"/>
          <w:marBottom w:val="90"/>
          <w:divBdr>
            <w:top w:val="none" w:sz="0" w:space="0" w:color="auto"/>
            <w:left w:val="none" w:sz="0" w:space="0" w:color="auto"/>
            <w:bottom w:val="none" w:sz="0" w:space="0" w:color="auto"/>
            <w:right w:val="none" w:sz="0" w:space="0" w:color="auto"/>
          </w:divBdr>
        </w:div>
        <w:div w:id="1027832268">
          <w:marLeft w:val="634"/>
          <w:marRight w:val="0"/>
          <w:marTop w:val="0"/>
          <w:marBottom w:val="9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7916765">
      <w:bodyDiv w:val="1"/>
      <w:marLeft w:val="0"/>
      <w:marRight w:val="0"/>
      <w:marTop w:val="0"/>
      <w:marBottom w:val="0"/>
      <w:divBdr>
        <w:top w:val="none" w:sz="0" w:space="0" w:color="auto"/>
        <w:left w:val="none" w:sz="0" w:space="0" w:color="auto"/>
        <w:bottom w:val="none" w:sz="0" w:space="0" w:color="auto"/>
        <w:right w:val="none" w:sz="0" w:space="0" w:color="auto"/>
      </w:divBdr>
      <w:divsChild>
        <w:div w:id="2130733464">
          <w:marLeft w:val="418"/>
          <w:marRight w:val="0"/>
          <w:marTop w:val="0"/>
          <w:marBottom w:val="90"/>
          <w:divBdr>
            <w:top w:val="none" w:sz="0" w:space="0" w:color="auto"/>
            <w:left w:val="none" w:sz="0" w:space="0" w:color="auto"/>
            <w:bottom w:val="none" w:sz="0" w:space="0" w:color="auto"/>
            <w:right w:val="none" w:sz="0" w:space="0" w:color="auto"/>
          </w:divBdr>
        </w:div>
        <w:div w:id="539362906">
          <w:marLeft w:val="418"/>
          <w:marRight w:val="0"/>
          <w:marTop w:val="0"/>
          <w:marBottom w:val="90"/>
          <w:divBdr>
            <w:top w:val="none" w:sz="0" w:space="0" w:color="auto"/>
            <w:left w:val="none" w:sz="0" w:space="0" w:color="auto"/>
            <w:bottom w:val="none" w:sz="0" w:space="0" w:color="auto"/>
            <w:right w:val="none" w:sz="0" w:space="0" w:color="auto"/>
          </w:divBdr>
        </w:div>
        <w:div w:id="1169949261">
          <w:marLeft w:val="418"/>
          <w:marRight w:val="0"/>
          <w:marTop w:val="0"/>
          <w:marBottom w:val="90"/>
          <w:divBdr>
            <w:top w:val="none" w:sz="0" w:space="0" w:color="auto"/>
            <w:left w:val="none" w:sz="0" w:space="0" w:color="auto"/>
            <w:bottom w:val="none" w:sz="0" w:space="0" w:color="auto"/>
            <w:right w:val="none" w:sz="0" w:space="0" w:color="auto"/>
          </w:divBdr>
        </w:div>
        <w:div w:id="1106734384">
          <w:marLeft w:val="418"/>
          <w:marRight w:val="0"/>
          <w:marTop w:val="0"/>
          <w:marBottom w:val="90"/>
          <w:divBdr>
            <w:top w:val="none" w:sz="0" w:space="0" w:color="auto"/>
            <w:left w:val="none" w:sz="0" w:space="0" w:color="auto"/>
            <w:bottom w:val="none" w:sz="0" w:space="0" w:color="auto"/>
            <w:right w:val="none" w:sz="0" w:space="0" w:color="auto"/>
          </w:divBdr>
        </w:div>
        <w:div w:id="275716528">
          <w:marLeft w:val="418"/>
          <w:marRight w:val="0"/>
          <w:marTop w:val="0"/>
          <w:marBottom w:val="9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yperlink" Target="https://schoolsnsw.sharepoint.com/sites/Networkproject/Shared%20Documents/Network%20leadership/PIR/Network%20Guidelines/DoE%20Website%20Final%20documents/School%20Services%20Videos/Action%20Research/What%20is%20action%20research.mp4" TargetMode="External"/><Relationship Id="rId39" Type="http://schemas.openxmlformats.org/officeDocument/2006/relationships/image" Target="media/image14.png"/><Relationship Id="rId21" Type="http://schemas.openxmlformats.org/officeDocument/2006/relationships/diagramQuickStyle" Target="diagrams/quickStyle1.xml"/><Relationship Id="rId34" Type="http://schemas.openxmlformats.org/officeDocument/2006/relationships/hyperlink" Target="https://schoolsnsw.sharepoint.com/sites/Networkproject/Shared%20Documents/Network%20leadership/PIR/Network%20Guidelines/DoE%20Website%20Final%20documents/School%20Services%20Videos/Helen%20Timperley/Effective%20professional%20conversations%20-%20Helen%20Timperley.mp4" TargetMode="External"/><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footer" Target="footer4.xm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diagramLayout" Target="diagrams/layout1.xml"/><Relationship Id="rId29" Type="http://schemas.openxmlformats.org/officeDocument/2006/relationships/image" Target="media/image8.png"/><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schoolsnsw.sharepoint.com/sites/Networkproject/Shared%20Documents/Network%20leadership/PIR/Network%20Guidelines/DoE%20Website%20Final%20documents/School%20Services%20Videos/Professional%20Learning%20Community%20(PLC)/VIDEO%201%20%20The%20Foundation%20of%20a%20PLC.mp4" TargetMode="External"/><Relationship Id="rId32" Type="http://schemas.openxmlformats.org/officeDocument/2006/relationships/hyperlink" Target="https://schoolsnsw.sharepoint.com/sites/Networkproject/Shared%20Documents/Network%20leadership/PIR/Network%20Guidelines/DoE%20Website%20Final%20documents/School%20Services%20Videos/Dylan%20Wiliam/Making%20the%20Best%20Team%20Possible.mp4"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png"/><Relationship Id="rId23" Type="http://schemas.microsoft.com/office/2007/relationships/diagramDrawing" Target="diagrams/drawing1.xml"/><Relationship Id="rId28" Type="http://schemas.openxmlformats.org/officeDocument/2006/relationships/hyperlink" Target="https://schoolsnsw.sharepoint.com/sites/Networkproject/Shared%20Documents/Network%20leadership/PIR/Network%20Guidelines/DoE%20Website%20Final%20documents/School%20Services%20Videos/Instructional%20Rounds/Classroom%20Observation%20Strategies%20%20Instructional%20Rounds.mp4" TargetMode="External"/><Relationship Id="rId36" Type="http://schemas.openxmlformats.org/officeDocument/2006/relationships/hyperlink" Target="https://schoolsnsw.sharepoint.com/sites/Networkproject/Shared%20Documents/Network%20leadership/PIR/Network%20Guidelines/DoE%20Website%20Final%20documents/School%20Services%20Videos/Helen%20Timperley/Professional%20conversations%20%20Adaptive%20expertise%20-%20Helen%20Timperley.mp4" TargetMode="External"/><Relationship Id="rId49" Type="http://schemas.openxmlformats.org/officeDocument/2006/relationships/image" Target="media/image24.png"/><Relationship Id="rId57" Type="http://schemas.openxmlformats.org/officeDocument/2006/relationships/header" Target="header2.xml"/><Relationship Id="rId61"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diagramData" Target="diagrams/data1.xml"/><Relationship Id="rId31" Type="http://schemas.openxmlformats.org/officeDocument/2006/relationships/image" Target="media/image9.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diagramColors" Target="diagrams/colors1.xml"/><Relationship Id="rId27" Type="http://schemas.openxmlformats.org/officeDocument/2006/relationships/image" Target="media/image7.png"/><Relationship Id="rId30" Type="http://schemas.openxmlformats.org/officeDocument/2006/relationships/hyperlink" Target="https://schoolsnsw.sharepoint.com/sites/Networkproject/Shared%20Documents/Network%20leadership/PIR/Network%20Guidelines/DoE%20Website%20Final%20documents/School%20Services%20Videos/Learning%20Sprints/Camden%20South%20Public%20School%20-%20Case%20Study%202018.mp4" TargetMode="External"/><Relationship Id="rId35" Type="http://schemas.openxmlformats.org/officeDocument/2006/relationships/image" Target="media/image11.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footer" Target="footer5.xm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footer" Target="footer6.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antucci1\AppData\Local\Temp\Temp1_DoEBrandAsset%20(2).zip\DOE_Report_Template_Cover_Option_3\DOE_Report_Template_Cover_Option_3.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DC0133B-8B85-4DF0-B611-375750E39DB2}" type="doc">
      <dgm:prSet loTypeId="urn:microsoft.com/office/officeart/2005/8/layout/matrix1" loCatId="matrix" qsTypeId="urn:microsoft.com/office/officeart/2005/8/quickstyle/simple5" qsCatId="simple" csTypeId="urn:microsoft.com/office/officeart/2005/8/colors/accent1_2" csCatId="accent1" phldr="1"/>
      <dgm:spPr/>
      <dgm:t>
        <a:bodyPr/>
        <a:lstStyle/>
        <a:p>
          <a:endParaRPr lang="en-AU"/>
        </a:p>
      </dgm:t>
    </dgm:pt>
    <dgm:pt modelId="{07009182-951D-464D-A456-5E298C920E37}">
      <dgm:prSet phldrT="[Text]" custT="1"/>
      <dgm:spPr>
        <a:solidFill>
          <a:schemeClr val="tx2"/>
        </a:solidFill>
        <a:ln w="76200">
          <a:solidFill>
            <a:schemeClr val="bg1"/>
          </a:solidFill>
        </a:ln>
      </dgm:spPr>
      <dgm:t>
        <a:bodyPr/>
        <a:lstStyle/>
        <a:p>
          <a:r>
            <a:rPr lang="en-AU" sz="1600" b="1" dirty="0">
              <a:solidFill>
                <a:schemeClr val="bg1"/>
              </a:solidFill>
              <a:latin typeface="Arial" panose="020B0604020202020204" pitchFamily="34" charset="0"/>
              <a:cs typeface="Arial" panose="020B0604020202020204" pitchFamily="34" charset="0"/>
            </a:rPr>
            <a:t>Curriculum Network Guidelines Support Package</a:t>
          </a:r>
        </a:p>
      </dgm:t>
    </dgm:pt>
    <dgm:pt modelId="{F2747E51-2BBC-423C-B6F4-728E63F42093}" type="parTrans" cxnId="{53560774-B0AA-4C8C-8B62-038B8688D4D5}">
      <dgm:prSet/>
      <dgm:spPr/>
      <dgm:t>
        <a:bodyPr/>
        <a:lstStyle/>
        <a:p>
          <a:endParaRPr lang="en-AU" sz="2400" b="1"/>
        </a:p>
      </dgm:t>
    </dgm:pt>
    <dgm:pt modelId="{E7EDE4F3-E485-49DF-A42D-A4D08EE49F9D}" type="sibTrans" cxnId="{53560774-B0AA-4C8C-8B62-038B8688D4D5}">
      <dgm:prSet/>
      <dgm:spPr/>
      <dgm:t>
        <a:bodyPr/>
        <a:lstStyle/>
        <a:p>
          <a:endParaRPr lang="en-AU" sz="2400" b="1"/>
        </a:p>
      </dgm:t>
    </dgm:pt>
    <dgm:pt modelId="{C34A665B-E67C-4361-9FFF-89BBE93C5B99}">
      <dgm:prSet phldrT="[Text]" custT="1"/>
      <dgm:spPr>
        <a:solidFill>
          <a:schemeClr val="accent1">
            <a:lumMod val="75000"/>
          </a:schemeClr>
        </a:solidFill>
        <a:ln w="76200">
          <a:solidFill>
            <a:schemeClr val="bg1"/>
          </a:solidFill>
        </a:ln>
      </dgm:spPr>
      <dgm:t>
        <a:bodyPr/>
        <a:lstStyle/>
        <a:p>
          <a:pPr algn="l"/>
          <a:endParaRPr lang="en-AU" sz="1600" b="1" dirty="0" smtClean="0">
            <a:latin typeface="Arial" panose="020B0604020202020204" pitchFamily="34" charset="0"/>
            <a:cs typeface="Arial" panose="020B0604020202020204" pitchFamily="34" charset="0"/>
          </a:endParaRPr>
        </a:p>
        <a:p>
          <a:pPr algn="l"/>
          <a:endParaRPr lang="en-AU" sz="800" b="1" dirty="0" smtClean="0">
            <a:latin typeface="Arial" panose="020B0604020202020204" pitchFamily="34" charset="0"/>
            <a:cs typeface="Arial" panose="020B0604020202020204" pitchFamily="34" charset="0"/>
          </a:endParaRPr>
        </a:p>
        <a:p>
          <a:pPr algn="l"/>
          <a:r>
            <a:rPr lang="en-AU" sz="1400" b="1" dirty="0" smtClean="0">
              <a:latin typeface="Arial" panose="020B0604020202020204" pitchFamily="34" charset="0"/>
              <a:cs typeface="Arial" panose="020B0604020202020204" pitchFamily="34" charset="0"/>
            </a:rPr>
            <a:t>Guiding </a:t>
          </a:r>
        </a:p>
        <a:p>
          <a:pPr algn="l"/>
          <a:r>
            <a:rPr lang="en-AU" sz="1400" b="1" dirty="0" smtClean="0">
              <a:latin typeface="Arial" panose="020B0604020202020204" pitchFamily="34" charset="0"/>
              <a:cs typeface="Arial" panose="020B0604020202020204" pitchFamily="34" charset="0"/>
            </a:rPr>
            <a:t>Document </a:t>
          </a:r>
        </a:p>
        <a:p>
          <a:pPr algn="l"/>
          <a:r>
            <a:rPr lang="en-AU" sz="1000" b="1" dirty="0" smtClean="0">
              <a:latin typeface="Arial" panose="020B0604020202020204" pitchFamily="34" charset="0"/>
              <a:cs typeface="Arial" panose="020B0604020202020204" pitchFamily="34" charset="0"/>
            </a:rPr>
            <a:t/>
          </a:r>
          <a:br>
            <a:rPr lang="en-AU" sz="1000" b="1" dirty="0" smtClean="0">
              <a:latin typeface="Arial" panose="020B0604020202020204" pitchFamily="34" charset="0"/>
              <a:cs typeface="Arial" panose="020B0604020202020204" pitchFamily="34" charset="0"/>
            </a:rPr>
          </a:br>
          <a:r>
            <a:rPr lang="en-AU" sz="1000" b="1" dirty="0" smtClean="0">
              <a:latin typeface="Arial" panose="020B0604020202020204" pitchFamily="34" charset="0"/>
              <a:cs typeface="Arial" panose="020B0604020202020204" pitchFamily="34" charset="0"/>
            </a:rPr>
            <a:t/>
          </a:r>
          <a:br>
            <a:rPr lang="en-AU" sz="1000" b="1" dirty="0" smtClean="0">
              <a:latin typeface="Arial" panose="020B0604020202020204" pitchFamily="34" charset="0"/>
              <a:cs typeface="Arial" panose="020B0604020202020204" pitchFamily="34" charset="0"/>
            </a:rPr>
          </a:br>
          <a:endParaRPr lang="en-AU" sz="1000" b="1" dirty="0" smtClean="0">
            <a:latin typeface="Arial" panose="020B0604020202020204" pitchFamily="34" charset="0"/>
            <a:cs typeface="Arial" panose="020B0604020202020204" pitchFamily="34" charset="0"/>
          </a:endParaRPr>
        </a:p>
      </dgm:t>
    </dgm:pt>
    <dgm:pt modelId="{DC4A2A86-1F60-4C8C-AD10-B2484A54C8D9}" type="parTrans" cxnId="{8792D60E-E6F3-4341-86D8-72BF5B23ED58}">
      <dgm:prSet/>
      <dgm:spPr/>
      <dgm:t>
        <a:bodyPr/>
        <a:lstStyle/>
        <a:p>
          <a:endParaRPr lang="en-AU" sz="2400" b="1"/>
        </a:p>
      </dgm:t>
    </dgm:pt>
    <dgm:pt modelId="{31E4F2E8-5340-46DA-B5A7-A4475C472D9C}" type="sibTrans" cxnId="{8792D60E-E6F3-4341-86D8-72BF5B23ED58}">
      <dgm:prSet/>
      <dgm:spPr/>
      <dgm:t>
        <a:bodyPr/>
        <a:lstStyle/>
        <a:p>
          <a:endParaRPr lang="en-AU" sz="2400" b="1"/>
        </a:p>
      </dgm:t>
    </dgm:pt>
    <dgm:pt modelId="{DA561C88-ACE2-44B1-ACAF-6852A2F52B1A}">
      <dgm:prSet phldrT="[Text]" custT="1"/>
      <dgm:spPr>
        <a:solidFill>
          <a:schemeClr val="accent1">
            <a:lumMod val="75000"/>
          </a:schemeClr>
        </a:solidFill>
        <a:ln w="76200">
          <a:solidFill>
            <a:schemeClr val="bg1"/>
          </a:solidFill>
        </a:ln>
      </dgm:spPr>
      <dgm:t>
        <a:bodyPr/>
        <a:lstStyle/>
        <a:p>
          <a:pPr algn="r"/>
          <a:r>
            <a:rPr lang="en-AU" sz="1400" b="1" dirty="0" smtClean="0">
              <a:latin typeface="Arial" panose="020B0604020202020204" pitchFamily="34" charset="0"/>
              <a:cs typeface="Arial" panose="020B0604020202020204" pitchFamily="34" charset="0"/>
            </a:rPr>
            <a:t>Self-Assessment </a:t>
          </a:r>
        </a:p>
        <a:p>
          <a:pPr algn="r"/>
          <a:r>
            <a:rPr lang="en-AU" sz="1400" b="1" dirty="0" smtClean="0">
              <a:latin typeface="Arial" panose="020B0604020202020204" pitchFamily="34" charset="0"/>
              <a:cs typeface="Arial" panose="020B0604020202020204" pitchFamily="34" charset="0"/>
            </a:rPr>
            <a:t>Tool</a:t>
          </a:r>
        </a:p>
      </dgm:t>
    </dgm:pt>
    <dgm:pt modelId="{F2FBD361-BB23-4CC7-961B-F3FE104F6E2B}" type="parTrans" cxnId="{E8453326-5C84-4C12-B2CF-0FB58625C02E}">
      <dgm:prSet/>
      <dgm:spPr/>
      <dgm:t>
        <a:bodyPr/>
        <a:lstStyle/>
        <a:p>
          <a:endParaRPr lang="en-AU" sz="2400" b="1"/>
        </a:p>
      </dgm:t>
    </dgm:pt>
    <dgm:pt modelId="{407945ED-A1FC-4927-ACB5-380634D96423}" type="sibTrans" cxnId="{E8453326-5C84-4C12-B2CF-0FB58625C02E}">
      <dgm:prSet/>
      <dgm:spPr/>
      <dgm:t>
        <a:bodyPr/>
        <a:lstStyle/>
        <a:p>
          <a:endParaRPr lang="en-AU" sz="2400" b="1"/>
        </a:p>
      </dgm:t>
    </dgm:pt>
    <dgm:pt modelId="{7613BD5B-B030-4E59-AD88-6EC96485FBFD}">
      <dgm:prSet phldrT="[Text]" custT="1"/>
      <dgm:spPr>
        <a:solidFill>
          <a:schemeClr val="accent1">
            <a:lumMod val="75000"/>
          </a:schemeClr>
        </a:solidFill>
        <a:ln w="76200">
          <a:solidFill>
            <a:schemeClr val="bg1"/>
          </a:solidFill>
        </a:ln>
      </dgm:spPr>
      <dgm:t>
        <a:bodyPr/>
        <a:lstStyle/>
        <a:p>
          <a:pPr algn="l"/>
          <a:r>
            <a:rPr lang="en-AU" sz="1400" b="1" dirty="0" smtClean="0">
              <a:latin typeface="Arial" panose="020B0604020202020204" pitchFamily="34" charset="0"/>
              <a:cs typeface="Arial" panose="020B0604020202020204" pitchFamily="34" charset="0"/>
            </a:rPr>
            <a:t>Professional </a:t>
          </a:r>
        </a:p>
        <a:p>
          <a:pPr algn="l"/>
          <a:r>
            <a:rPr lang="en-AU" sz="1400" b="1" dirty="0" smtClean="0">
              <a:latin typeface="Arial" panose="020B0604020202020204" pitchFamily="34" charset="0"/>
              <a:cs typeface="Arial" panose="020B0604020202020204" pitchFamily="34" charset="0"/>
            </a:rPr>
            <a:t>Learning</a:t>
          </a:r>
        </a:p>
      </dgm:t>
    </dgm:pt>
    <dgm:pt modelId="{CF3E20D3-D6F0-4264-A708-CA1F5DCCE78F}" type="parTrans" cxnId="{64275E99-16AA-460E-9F28-2E3132032ED4}">
      <dgm:prSet/>
      <dgm:spPr/>
      <dgm:t>
        <a:bodyPr/>
        <a:lstStyle/>
        <a:p>
          <a:endParaRPr lang="en-AU" sz="2400" b="1"/>
        </a:p>
      </dgm:t>
    </dgm:pt>
    <dgm:pt modelId="{F70B54E6-FB1A-4459-991C-8AC3704A5743}" type="sibTrans" cxnId="{64275E99-16AA-460E-9F28-2E3132032ED4}">
      <dgm:prSet/>
      <dgm:spPr/>
      <dgm:t>
        <a:bodyPr/>
        <a:lstStyle/>
        <a:p>
          <a:endParaRPr lang="en-AU" sz="2400" b="1"/>
        </a:p>
      </dgm:t>
    </dgm:pt>
    <dgm:pt modelId="{17401417-8E2D-4A01-862E-D04A7B1E5BDA}">
      <dgm:prSet phldrT="[Text]" custT="1"/>
      <dgm:spPr>
        <a:solidFill>
          <a:schemeClr val="accent1">
            <a:lumMod val="75000"/>
          </a:schemeClr>
        </a:solidFill>
        <a:ln w="76200">
          <a:solidFill>
            <a:schemeClr val="bg1"/>
          </a:solidFill>
        </a:ln>
      </dgm:spPr>
      <dgm:t>
        <a:bodyPr/>
        <a:lstStyle/>
        <a:p>
          <a:pPr algn="r"/>
          <a:r>
            <a:rPr lang="en-AU" sz="1400" b="1" dirty="0" smtClean="0">
              <a:latin typeface="Arial" panose="020B0604020202020204" pitchFamily="34" charset="0"/>
              <a:cs typeface="Arial" panose="020B0604020202020204" pitchFamily="34" charset="0"/>
            </a:rPr>
            <a:t>Research </a:t>
          </a:r>
        </a:p>
        <a:p>
          <a:pPr algn="r"/>
          <a:r>
            <a:rPr lang="en-AU" sz="1400" b="1" dirty="0" smtClean="0">
              <a:latin typeface="Arial" panose="020B0604020202020204" pitchFamily="34" charset="0"/>
              <a:cs typeface="Arial" panose="020B0604020202020204" pitchFamily="34" charset="0"/>
            </a:rPr>
            <a:t>and Case Study Networks </a:t>
          </a:r>
        </a:p>
      </dgm:t>
    </dgm:pt>
    <dgm:pt modelId="{A5DD4C8C-71C6-4DAD-A270-61E7D160B0A8}" type="parTrans" cxnId="{E8536CDB-8C76-4C00-9CEC-53A3FF0EB748}">
      <dgm:prSet/>
      <dgm:spPr/>
      <dgm:t>
        <a:bodyPr/>
        <a:lstStyle/>
        <a:p>
          <a:endParaRPr lang="en-AU" sz="2400" b="1"/>
        </a:p>
      </dgm:t>
    </dgm:pt>
    <dgm:pt modelId="{B0AFBD82-44F3-4665-9196-7519A003BC40}" type="sibTrans" cxnId="{E8536CDB-8C76-4C00-9CEC-53A3FF0EB748}">
      <dgm:prSet/>
      <dgm:spPr/>
      <dgm:t>
        <a:bodyPr/>
        <a:lstStyle/>
        <a:p>
          <a:endParaRPr lang="en-AU" sz="2400" b="1"/>
        </a:p>
      </dgm:t>
    </dgm:pt>
    <dgm:pt modelId="{965BEC53-8D94-4B87-9A26-F579433F6B67}" type="pres">
      <dgm:prSet presAssocID="{3DC0133B-8B85-4DF0-B611-375750E39DB2}" presName="diagram" presStyleCnt="0">
        <dgm:presLayoutVars>
          <dgm:chMax val="1"/>
          <dgm:dir/>
          <dgm:animLvl val="ctr"/>
          <dgm:resizeHandles val="exact"/>
        </dgm:presLayoutVars>
      </dgm:prSet>
      <dgm:spPr/>
      <dgm:t>
        <a:bodyPr/>
        <a:lstStyle/>
        <a:p>
          <a:endParaRPr lang="en-US"/>
        </a:p>
      </dgm:t>
    </dgm:pt>
    <dgm:pt modelId="{F3A56565-9274-425D-92B7-77D418E3C58C}" type="pres">
      <dgm:prSet presAssocID="{3DC0133B-8B85-4DF0-B611-375750E39DB2}" presName="matrix" presStyleCnt="0"/>
      <dgm:spPr/>
    </dgm:pt>
    <dgm:pt modelId="{DB39AAB3-8C3B-4A9C-8A34-7E5F174FEF3D}" type="pres">
      <dgm:prSet presAssocID="{3DC0133B-8B85-4DF0-B611-375750E39DB2}" presName="tile1" presStyleLbl="node1" presStyleIdx="0" presStyleCnt="4" custScaleY="96567" custLinFactNeighborX="-16384" custLinFactNeighborY="-17543"/>
      <dgm:spPr>
        <a:prstGeom prst="rect">
          <a:avLst/>
        </a:prstGeom>
      </dgm:spPr>
      <dgm:t>
        <a:bodyPr/>
        <a:lstStyle/>
        <a:p>
          <a:endParaRPr lang="en-US"/>
        </a:p>
      </dgm:t>
    </dgm:pt>
    <dgm:pt modelId="{756C63CD-F5A3-4F00-AED9-D4A99179DB66}" type="pres">
      <dgm:prSet presAssocID="{3DC0133B-8B85-4DF0-B611-375750E39DB2}" presName="tile1text" presStyleLbl="node1" presStyleIdx="0" presStyleCnt="4">
        <dgm:presLayoutVars>
          <dgm:chMax val="0"/>
          <dgm:chPref val="0"/>
          <dgm:bulletEnabled val="1"/>
        </dgm:presLayoutVars>
      </dgm:prSet>
      <dgm:spPr/>
      <dgm:t>
        <a:bodyPr/>
        <a:lstStyle/>
        <a:p>
          <a:endParaRPr lang="en-US"/>
        </a:p>
      </dgm:t>
    </dgm:pt>
    <dgm:pt modelId="{2A4B1392-BB7A-4B1D-A2B1-479BD28D55F0}" type="pres">
      <dgm:prSet presAssocID="{3DC0133B-8B85-4DF0-B611-375750E39DB2}" presName="tile2" presStyleLbl="node1" presStyleIdx="1" presStyleCnt="4"/>
      <dgm:spPr>
        <a:prstGeom prst="rect">
          <a:avLst/>
        </a:prstGeom>
      </dgm:spPr>
      <dgm:t>
        <a:bodyPr/>
        <a:lstStyle/>
        <a:p>
          <a:endParaRPr lang="en-US"/>
        </a:p>
      </dgm:t>
    </dgm:pt>
    <dgm:pt modelId="{C22E2126-EC3D-4AE9-97B8-572424101F04}" type="pres">
      <dgm:prSet presAssocID="{3DC0133B-8B85-4DF0-B611-375750E39DB2}" presName="tile2text" presStyleLbl="node1" presStyleIdx="1" presStyleCnt="4">
        <dgm:presLayoutVars>
          <dgm:chMax val="0"/>
          <dgm:chPref val="0"/>
          <dgm:bulletEnabled val="1"/>
        </dgm:presLayoutVars>
      </dgm:prSet>
      <dgm:spPr/>
      <dgm:t>
        <a:bodyPr/>
        <a:lstStyle/>
        <a:p>
          <a:endParaRPr lang="en-US"/>
        </a:p>
      </dgm:t>
    </dgm:pt>
    <dgm:pt modelId="{F3D363F5-2BCD-447B-B8F5-8B4BCAFE8050}" type="pres">
      <dgm:prSet presAssocID="{3DC0133B-8B85-4DF0-B611-375750E39DB2}" presName="tile3" presStyleLbl="node1" presStyleIdx="2" presStyleCnt="4" custLinFactNeighborY="1284"/>
      <dgm:spPr>
        <a:prstGeom prst="rect">
          <a:avLst/>
        </a:prstGeom>
      </dgm:spPr>
      <dgm:t>
        <a:bodyPr/>
        <a:lstStyle/>
        <a:p>
          <a:endParaRPr lang="en-US"/>
        </a:p>
      </dgm:t>
    </dgm:pt>
    <dgm:pt modelId="{1F16113D-E1B7-4FC8-8F30-07E57FE13DFA}" type="pres">
      <dgm:prSet presAssocID="{3DC0133B-8B85-4DF0-B611-375750E39DB2}" presName="tile3text" presStyleLbl="node1" presStyleIdx="2" presStyleCnt="4">
        <dgm:presLayoutVars>
          <dgm:chMax val="0"/>
          <dgm:chPref val="0"/>
          <dgm:bulletEnabled val="1"/>
        </dgm:presLayoutVars>
      </dgm:prSet>
      <dgm:spPr/>
      <dgm:t>
        <a:bodyPr/>
        <a:lstStyle/>
        <a:p>
          <a:endParaRPr lang="en-US"/>
        </a:p>
      </dgm:t>
    </dgm:pt>
    <dgm:pt modelId="{56415196-EC29-4E0B-A149-A523CE1C23EB}" type="pres">
      <dgm:prSet presAssocID="{3DC0133B-8B85-4DF0-B611-375750E39DB2}" presName="tile4" presStyleLbl="node1" presStyleIdx="3" presStyleCnt="4" custLinFactNeighborX="7600" custLinFactNeighborY="5819"/>
      <dgm:spPr>
        <a:prstGeom prst="rect">
          <a:avLst/>
        </a:prstGeom>
      </dgm:spPr>
      <dgm:t>
        <a:bodyPr/>
        <a:lstStyle/>
        <a:p>
          <a:endParaRPr lang="en-US"/>
        </a:p>
      </dgm:t>
    </dgm:pt>
    <dgm:pt modelId="{FED305D2-2D53-4A84-B88C-CD6A872F5E07}" type="pres">
      <dgm:prSet presAssocID="{3DC0133B-8B85-4DF0-B611-375750E39DB2}" presName="tile4text" presStyleLbl="node1" presStyleIdx="3" presStyleCnt="4">
        <dgm:presLayoutVars>
          <dgm:chMax val="0"/>
          <dgm:chPref val="0"/>
          <dgm:bulletEnabled val="1"/>
        </dgm:presLayoutVars>
      </dgm:prSet>
      <dgm:spPr/>
      <dgm:t>
        <a:bodyPr/>
        <a:lstStyle/>
        <a:p>
          <a:endParaRPr lang="en-US"/>
        </a:p>
      </dgm:t>
    </dgm:pt>
    <dgm:pt modelId="{CBB182E1-0AF0-4620-BCE2-BA4E896ECEBC}" type="pres">
      <dgm:prSet presAssocID="{3DC0133B-8B85-4DF0-B611-375750E39DB2}" presName="centerTile" presStyleLbl="fgShp" presStyleIdx="0" presStyleCnt="1" custScaleX="119939" custScaleY="224114" custLinFactNeighborY="-2254">
        <dgm:presLayoutVars>
          <dgm:chMax val="0"/>
          <dgm:chPref val="0"/>
        </dgm:presLayoutVars>
      </dgm:prSet>
      <dgm:spPr>
        <a:prstGeom prst="rect">
          <a:avLst/>
        </a:prstGeom>
      </dgm:spPr>
      <dgm:t>
        <a:bodyPr/>
        <a:lstStyle/>
        <a:p>
          <a:endParaRPr lang="en-US"/>
        </a:p>
      </dgm:t>
    </dgm:pt>
  </dgm:ptLst>
  <dgm:cxnLst>
    <dgm:cxn modelId="{79EFB955-0CA1-4497-89CA-1F4D1471D19B}" type="presOf" srcId="{3DC0133B-8B85-4DF0-B611-375750E39DB2}" destId="{965BEC53-8D94-4B87-9A26-F579433F6B67}" srcOrd="0" destOrd="0" presId="urn:microsoft.com/office/officeart/2005/8/layout/matrix1"/>
    <dgm:cxn modelId="{498FF321-0566-4924-9327-6BDAB7F8992F}" type="presOf" srcId="{07009182-951D-464D-A456-5E298C920E37}" destId="{CBB182E1-0AF0-4620-BCE2-BA4E896ECEBC}" srcOrd="0" destOrd="0" presId="urn:microsoft.com/office/officeart/2005/8/layout/matrix1"/>
    <dgm:cxn modelId="{9D817A5A-3ED8-4AD4-A53A-C165EFB1E97C}" type="presOf" srcId="{7613BD5B-B030-4E59-AD88-6EC96485FBFD}" destId="{1F16113D-E1B7-4FC8-8F30-07E57FE13DFA}" srcOrd="1" destOrd="0" presId="urn:microsoft.com/office/officeart/2005/8/layout/matrix1"/>
    <dgm:cxn modelId="{64275E99-16AA-460E-9F28-2E3132032ED4}" srcId="{07009182-951D-464D-A456-5E298C920E37}" destId="{7613BD5B-B030-4E59-AD88-6EC96485FBFD}" srcOrd="2" destOrd="0" parTransId="{CF3E20D3-D6F0-4264-A708-CA1F5DCCE78F}" sibTransId="{F70B54E6-FB1A-4459-991C-8AC3704A5743}"/>
    <dgm:cxn modelId="{2721EC41-10FD-4E33-A261-F5F75E0AA212}" type="presOf" srcId="{17401417-8E2D-4A01-862E-D04A7B1E5BDA}" destId="{56415196-EC29-4E0B-A149-A523CE1C23EB}" srcOrd="0" destOrd="0" presId="urn:microsoft.com/office/officeart/2005/8/layout/matrix1"/>
    <dgm:cxn modelId="{F6FB9980-B373-43D7-BA40-925B6F6F922F}" type="presOf" srcId="{7613BD5B-B030-4E59-AD88-6EC96485FBFD}" destId="{F3D363F5-2BCD-447B-B8F5-8B4BCAFE8050}" srcOrd="0" destOrd="0" presId="urn:microsoft.com/office/officeart/2005/8/layout/matrix1"/>
    <dgm:cxn modelId="{EAF9BDF1-6B74-46C4-92B2-8148BCD73A17}" type="presOf" srcId="{17401417-8E2D-4A01-862E-D04A7B1E5BDA}" destId="{FED305D2-2D53-4A84-B88C-CD6A872F5E07}" srcOrd="1" destOrd="0" presId="urn:microsoft.com/office/officeart/2005/8/layout/matrix1"/>
    <dgm:cxn modelId="{CCDF55C7-8236-4912-8CDC-5CD733F6D287}" type="presOf" srcId="{C34A665B-E67C-4361-9FFF-89BBE93C5B99}" destId="{756C63CD-F5A3-4F00-AED9-D4A99179DB66}" srcOrd="1" destOrd="0" presId="urn:microsoft.com/office/officeart/2005/8/layout/matrix1"/>
    <dgm:cxn modelId="{826D513A-9C79-43C6-A876-78D92B920FBD}" type="presOf" srcId="{DA561C88-ACE2-44B1-ACAF-6852A2F52B1A}" destId="{C22E2126-EC3D-4AE9-97B8-572424101F04}" srcOrd="1" destOrd="0" presId="urn:microsoft.com/office/officeart/2005/8/layout/matrix1"/>
    <dgm:cxn modelId="{E8536CDB-8C76-4C00-9CEC-53A3FF0EB748}" srcId="{07009182-951D-464D-A456-5E298C920E37}" destId="{17401417-8E2D-4A01-862E-D04A7B1E5BDA}" srcOrd="3" destOrd="0" parTransId="{A5DD4C8C-71C6-4DAD-A270-61E7D160B0A8}" sibTransId="{B0AFBD82-44F3-4665-9196-7519A003BC40}"/>
    <dgm:cxn modelId="{E8453326-5C84-4C12-B2CF-0FB58625C02E}" srcId="{07009182-951D-464D-A456-5E298C920E37}" destId="{DA561C88-ACE2-44B1-ACAF-6852A2F52B1A}" srcOrd="1" destOrd="0" parTransId="{F2FBD361-BB23-4CC7-961B-F3FE104F6E2B}" sibTransId="{407945ED-A1FC-4927-ACB5-380634D96423}"/>
    <dgm:cxn modelId="{8792D60E-E6F3-4341-86D8-72BF5B23ED58}" srcId="{07009182-951D-464D-A456-5E298C920E37}" destId="{C34A665B-E67C-4361-9FFF-89BBE93C5B99}" srcOrd="0" destOrd="0" parTransId="{DC4A2A86-1F60-4C8C-AD10-B2484A54C8D9}" sibTransId="{31E4F2E8-5340-46DA-B5A7-A4475C472D9C}"/>
    <dgm:cxn modelId="{AB9FDC30-1075-4217-9CBF-C749C6BA8797}" type="presOf" srcId="{DA561C88-ACE2-44B1-ACAF-6852A2F52B1A}" destId="{2A4B1392-BB7A-4B1D-A2B1-479BD28D55F0}" srcOrd="0" destOrd="0" presId="urn:microsoft.com/office/officeart/2005/8/layout/matrix1"/>
    <dgm:cxn modelId="{53560774-B0AA-4C8C-8B62-038B8688D4D5}" srcId="{3DC0133B-8B85-4DF0-B611-375750E39DB2}" destId="{07009182-951D-464D-A456-5E298C920E37}" srcOrd="0" destOrd="0" parTransId="{F2747E51-2BBC-423C-B6F4-728E63F42093}" sibTransId="{E7EDE4F3-E485-49DF-A42D-A4D08EE49F9D}"/>
    <dgm:cxn modelId="{DB2BC982-BB08-45CE-8D2E-D4B3F132331C}" type="presOf" srcId="{C34A665B-E67C-4361-9FFF-89BBE93C5B99}" destId="{DB39AAB3-8C3B-4A9C-8A34-7E5F174FEF3D}" srcOrd="0" destOrd="0" presId="urn:microsoft.com/office/officeart/2005/8/layout/matrix1"/>
    <dgm:cxn modelId="{F2F845D6-C112-493D-9A8C-0682C6BDBD70}" type="presParOf" srcId="{965BEC53-8D94-4B87-9A26-F579433F6B67}" destId="{F3A56565-9274-425D-92B7-77D418E3C58C}" srcOrd="0" destOrd="0" presId="urn:microsoft.com/office/officeart/2005/8/layout/matrix1"/>
    <dgm:cxn modelId="{925D5D97-9AA5-4238-8BEE-DDFAC6FAAD3E}" type="presParOf" srcId="{F3A56565-9274-425D-92B7-77D418E3C58C}" destId="{DB39AAB3-8C3B-4A9C-8A34-7E5F174FEF3D}" srcOrd="0" destOrd="0" presId="urn:microsoft.com/office/officeart/2005/8/layout/matrix1"/>
    <dgm:cxn modelId="{E091C6C6-4543-4230-ACB6-CE8F00A1D795}" type="presParOf" srcId="{F3A56565-9274-425D-92B7-77D418E3C58C}" destId="{756C63CD-F5A3-4F00-AED9-D4A99179DB66}" srcOrd="1" destOrd="0" presId="urn:microsoft.com/office/officeart/2005/8/layout/matrix1"/>
    <dgm:cxn modelId="{8CB68AD4-C6B4-4C0F-8E0A-AB88BEB39299}" type="presParOf" srcId="{F3A56565-9274-425D-92B7-77D418E3C58C}" destId="{2A4B1392-BB7A-4B1D-A2B1-479BD28D55F0}" srcOrd="2" destOrd="0" presId="urn:microsoft.com/office/officeart/2005/8/layout/matrix1"/>
    <dgm:cxn modelId="{48D9A8F7-FE3B-4A2B-B53C-BAE0ACFAE1B0}" type="presParOf" srcId="{F3A56565-9274-425D-92B7-77D418E3C58C}" destId="{C22E2126-EC3D-4AE9-97B8-572424101F04}" srcOrd="3" destOrd="0" presId="urn:microsoft.com/office/officeart/2005/8/layout/matrix1"/>
    <dgm:cxn modelId="{2BD0C33B-0455-458C-9FB0-DB2DD211F7BA}" type="presParOf" srcId="{F3A56565-9274-425D-92B7-77D418E3C58C}" destId="{F3D363F5-2BCD-447B-B8F5-8B4BCAFE8050}" srcOrd="4" destOrd="0" presId="urn:microsoft.com/office/officeart/2005/8/layout/matrix1"/>
    <dgm:cxn modelId="{24DD97B3-0E15-4097-800A-726101D53E88}" type="presParOf" srcId="{F3A56565-9274-425D-92B7-77D418E3C58C}" destId="{1F16113D-E1B7-4FC8-8F30-07E57FE13DFA}" srcOrd="5" destOrd="0" presId="urn:microsoft.com/office/officeart/2005/8/layout/matrix1"/>
    <dgm:cxn modelId="{74912253-0634-4C24-BA11-75A439246F48}" type="presParOf" srcId="{F3A56565-9274-425D-92B7-77D418E3C58C}" destId="{56415196-EC29-4E0B-A149-A523CE1C23EB}" srcOrd="6" destOrd="0" presId="urn:microsoft.com/office/officeart/2005/8/layout/matrix1"/>
    <dgm:cxn modelId="{C8289561-A798-435C-8D9F-94779C77B5D2}" type="presParOf" srcId="{F3A56565-9274-425D-92B7-77D418E3C58C}" destId="{FED305D2-2D53-4A84-B88C-CD6A872F5E07}" srcOrd="7" destOrd="0" presId="urn:microsoft.com/office/officeart/2005/8/layout/matrix1"/>
    <dgm:cxn modelId="{B101361A-846C-4BE4-91D1-045CF943A96E}" type="presParOf" srcId="{965BEC53-8D94-4B87-9A26-F579433F6B67}" destId="{CBB182E1-0AF0-4620-BCE2-BA4E896ECEBC}" srcOrd="1" destOrd="0" presId="urn:microsoft.com/office/officeart/2005/8/layout/matrix1"/>
  </dgm:cxnLst>
  <dgm:bg>
    <a:effectLst/>
  </dgm:bg>
  <dgm:whole>
    <a:ln w="25400">
      <a:solidFill>
        <a:schemeClr val="bg1"/>
      </a:solidFill>
    </a:ln>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39AAB3-8C3B-4A9C-8A34-7E5F174FEF3D}">
      <dsp:nvSpPr>
        <dsp:cNvPr id="0" name=""/>
        <dsp:cNvSpPr/>
      </dsp:nvSpPr>
      <dsp:spPr>
        <a:xfrm rot="16200000">
          <a:off x="1086346" y="-1086346"/>
          <a:ext cx="906421" cy="3079115"/>
        </a:xfrm>
        <a:prstGeom prst="rect">
          <a:avLst/>
        </a:prstGeom>
        <a:solidFill>
          <a:schemeClr val="accent1">
            <a:lumMod val="75000"/>
          </a:schemeClr>
        </a:solidFill>
        <a:ln w="76200">
          <a:solidFill>
            <a:schemeClr val="bg1"/>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3792" tIns="113792" rIns="113792" bIns="113792" numCol="1" spcCol="1270" anchor="ctr" anchorCtr="0">
          <a:noAutofit/>
        </a:bodyPr>
        <a:lstStyle/>
        <a:p>
          <a:pPr lvl="0" algn="l" defTabSz="711200">
            <a:lnSpc>
              <a:spcPct val="90000"/>
            </a:lnSpc>
            <a:spcBef>
              <a:spcPct val="0"/>
            </a:spcBef>
            <a:spcAft>
              <a:spcPct val="35000"/>
            </a:spcAft>
          </a:pPr>
          <a:endParaRPr lang="en-AU" sz="1600" b="1" kern="1200" dirty="0" smtClean="0">
            <a:latin typeface="Arial" panose="020B0604020202020204" pitchFamily="34" charset="0"/>
            <a:cs typeface="Arial" panose="020B0604020202020204" pitchFamily="34" charset="0"/>
          </a:endParaRPr>
        </a:p>
        <a:p>
          <a:pPr lvl="0" algn="l" defTabSz="711200">
            <a:lnSpc>
              <a:spcPct val="90000"/>
            </a:lnSpc>
            <a:spcBef>
              <a:spcPct val="0"/>
            </a:spcBef>
            <a:spcAft>
              <a:spcPct val="35000"/>
            </a:spcAft>
          </a:pPr>
          <a:endParaRPr lang="en-AU" sz="800" b="1" kern="1200" dirty="0" smtClean="0">
            <a:latin typeface="Arial" panose="020B0604020202020204" pitchFamily="34" charset="0"/>
            <a:cs typeface="Arial" panose="020B0604020202020204" pitchFamily="34" charset="0"/>
          </a:endParaRPr>
        </a:p>
        <a:p>
          <a:pPr lvl="0" algn="l" defTabSz="711200">
            <a:lnSpc>
              <a:spcPct val="90000"/>
            </a:lnSpc>
            <a:spcBef>
              <a:spcPct val="0"/>
            </a:spcBef>
            <a:spcAft>
              <a:spcPct val="35000"/>
            </a:spcAft>
          </a:pPr>
          <a:r>
            <a:rPr lang="en-AU" sz="1400" b="1" kern="1200" dirty="0" smtClean="0">
              <a:latin typeface="Arial" panose="020B0604020202020204" pitchFamily="34" charset="0"/>
              <a:cs typeface="Arial" panose="020B0604020202020204" pitchFamily="34" charset="0"/>
            </a:rPr>
            <a:t>Guiding </a:t>
          </a:r>
        </a:p>
        <a:p>
          <a:pPr lvl="0" algn="l" defTabSz="711200">
            <a:lnSpc>
              <a:spcPct val="90000"/>
            </a:lnSpc>
            <a:spcBef>
              <a:spcPct val="0"/>
            </a:spcBef>
            <a:spcAft>
              <a:spcPct val="35000"/>
            </a:spcAft>
          </a:pPr>
          <a:r>
            <a:rPr lang="en-AU" sz="1400" b="1" kern="1200" dirty="0" smtClean="0">
              <a:latin typeface="Arial" panose="020B0604020202020204" pitchFamily="34" charset="0"/>
              <a:cs typeface="Arial" panose="020B0604020202020204" pitchFamily="34" charset="0"/>
            </a:rPr>
            <a:t>Document </a:t>
          </a:r>
        </a:p>
        <a:p>
          <a:pPr lvl="0" algn="l" defTabSz="711200">
            <a:lnSpc>
              <a:spcPct val="90000"/>
            </a:lnSpc>
            <a:spcBef>
              <a:spcPct val="0"/>
            </a:spcBef>
            <a:spcAft>
              <a:spcPct val="35000"/>
            </a:spcAft>
          </a:pPr>
          <a:r>
            <a:rPr lang="en-AU" sz="1000" b="1" kern="1200" dirty="0" smtClean="0">
              <a:latin typeface="Arial" panose="020B0604020202020204" pitchFamily="34" charset="0"/>
              <a:cs typeface="Arial" panose="020B0604020202020204" pitchFamily="34" charset="0"/>
            </a:rPr>
            <a:t/>
          </a:r>
          <a:br>
            <a:rPr lang="en-AU" sz="1000" b="1" kern="1200" dirty="0" smtClean="0">
              <a:latin typeface="Arial" panose="020B0604020202020204" pitchFamily="34" charset="0"/>
              <a:cs typeface="Arial" panose="020B0604020202020204" pitchFamily="34" charset="0"/>
            </a:rPr>
          </a:br>
          <a:r>
            <a:rPr lang="en-AU" sz="1000" b="1" kern="1200" dirty="0" smtClean="0">
              <a:latin typeface="Arial" panose="020B0604020202020204" pitchFamily="34" charset="0"/>
              <a:cs typeface="Arial" panose="020B0604020202020204" pitchFamily="34" charset="0"/>
            </a:rPr>
            <a:t/>
          </a:r>
          <a:br>
            <a:rPr lang="en-AU" sz="1000" b="1" kern="1200" dirty="0" smtClean="0">
              <a:latin typeface="Arial" panose="020B0604020202020204" pitchFamily="34" charset="0"/>
              <a:cs typeface="Arial" panose="020B0604020202020204" pitchFamily="34" charset="0"/>
            </a:rPr>
          </a:br>
          <a:endParaRPr lang="en-AU" sz="1000" b="1" kern="1200" dirty="0" smtClean="0">
            <a:latin typeface="Arial" panose="020B0604020202020204" pitchFamily="34" charset="0"/>
            <a:cs typeface="Arial" panose="020B0604020202020204" pitchFamily="34" charset="0"/>
          </a:endParaRPr>
        </a:p>
      </dsp:txBody>
      <dsp:txXfrm rot="5400000">
        <a:off x="0" y="0"/>
        <a:ext cx="3079115" cy="679816"/>
      </dsp:txXfrm>
    </dsp:sp>
    <dsp:sp modelId="{2A4B1392-BB7A-4B1D-A2B1-479BD28D55F0}">
      <dsp:nvSpPr>
        <dsp:cNvPr id="0" name=""/>
        <dsp:cNvSpPr/>
      </dsp:nvSpPr>
      <dsp:spPr>
        <a:xfrm>
          <a:off x="3079115" y="0"/>
          <a:ext cx="3079115" cy="938645"/>
        </a:xfrm>
        <a:prstGeom prst="rect">
          <a:avLst/>
        </a:prstGeom>
        <a:solidFill>
          <a:schemeClr val="accent1">
            <a:lumMod val="75000"/>
          </a:schemeClr>
        </a:solidFill>
        <a:ln w="76200">
          <a:solidFill>
            <a:schemeClr val="bg1"/>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99568" tIns="99568" rIns="99568" bIns="99568" numCol="1" spcCol="1270" anchor="ctr" anchorCtr="0">
          <a:noAutofit/>
        </a:bodyPr>
        <a:lstStyle/>
        <a:p>
          <a:pPr lvl="0" algn="r" defTabSz="622300">
            <a:lnSpc>
              <a:spcPct val="90000"/>
            </a:lnSpc>
            <a:spcBef>
              <a:spcPct val="0"/>
            </a:spcBef>
            <a:spcAft>
              <a:spcPct val="35000"/>
            </a:spcAft>
          </a:pPr>
          <a:r>
            <a:rPr lang="en-AU" sz="1400" b="1" kern="1200" dirty="0" smtClean="0">
              <a:latin typeface="Arial" panose="020B0604020202020204" pitchFamily="34" charset="0"/>
              <a:cs typeface="Arial" panose="020B0604020202020204" pitchFamily="34" charset="0"/>
            </a:rPr>
            <a:t>Self-Assessment </a:t>
          </a:r>
        </a:p>
        <a:p>
          <a:pPr lvl="0" algn="r" defTabSz="622300">
            <a:lnSpc>
              <a:spcPct val="90000"/>
            </a:lnSpc>
            <a:spcBef>
              <a:spcPct val="0"/>
            </a:spcBef>
            <a:spcAft>
              <a:spcPct val="35000"/>
            </a:spcAft>
          </a:pPr>
          <a:r>
            <a:rPr lang="en-AU" sz="1400" b="1" kern="1200" dirty="0" smtClean="0">
              <a:latin typeface="Arial" panose="020B0604020202020204" pitchFamily="34" charset="0"/>
              <a:cs typeface="Arial" panose="020B0604020202020204" pitchFamily="34" charset="0"/>
            </a:rPr>
            <a:t>Tool</a:t>
          </a:r>
        </a:p>
      </dsp:txBody>
      <dsp:txXfrm>
        <a:off x="3079115" y="0"/>
        <a:ext cx="3079115" cy="703984"/>
      </dsp:txXfrm>
    </dsp:sp>
    <dsp:sp modelId="{F3D363F5-2BCD-447B-B8F5-8B4BCAFE8050}">
      <dsp:nvSpPr>
        <dsp:cNvPr id="0" name=""/>
        <dsp:cNvSpPr/>
      </dsp:nvSpPr>
      <dsp:spPr>
        <a:xfrm rot="10800000">
          <a:off x="0" y="938645"/>
          <a:ext cx="3079115" cy="938645"/>
        </a:xfrm>
        <a:prstGeom prst="rect">
          <a:avLst/>
        </a:prstGeom>
        <a:solidFill>
          <a:schemeClr val="accent1">
            <a:lumMod val="75000"/>
          </a:schemeClr>
        </a:solidFill>
        <a:ln w="76200">
          <a:solidFill>
            <a:schemeClr val="bg1"/>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99568" tIns="99568" rIns="99568" bIns="99568" numCol="1" spcCol="1270" anchor="ctr" anchorCtr="0">
          <a:noAutofit/>
        </a:bodyPr>
        <a:lstStyle/>
        <a:p>
          <a:pPr lvl="0" algn="l" defTabSz="622300">
            <a:lnSpc>
              <a:spcPct val="90000"/>
            </a:lnSpc>
            <a:spcBef>
              <a:spcPct val="0"/>
            </a:spcBef>
            <a:spcAft>
              <a:spcPct val="35000"/>
            </a:spcAft>
          </a:pPr>
          <a:r>
            <a:rPr lang="en-AU" sz="1400" b="1" kern="1200" dirty="0" smtClean="0">
              <a:latin typeface="Arial" panose="020B0604020202020204" pitchFamily="34" charset="0"/>
              <a:cs typeface="Arial" panose="020B0604020202020204" pitchFamily="34" charset="0"/>
            </a:rPr>
            <a:t>Professional </a:t>
          </a:r>
        </a:p>
        <a:p>
          <a:pPr lvl="0" algn="l" defTabSz="622300">
            <a:lnSpc>
              <a:spcPct val="90000"/>
            </a:lnSpc>
            <a:spcBef>
              <a:spcPct val="0"/>
            </a:spcBef>
            <a:spcAft>
              <a:spcPct val="35000"/>
            </a:spcAft>
          </a:pPr>
          <a:r>
            <a:rPr lang="en-AU" sz="1400" b="1" kern="1200" dirty="0" smtClean="0">
              <a:latin typeface="Arial" panose="020B0604020202020204" pitchFamily="34" charset="0"/>
              <a:cs typeface="Arial" panose="020B0604020202020204" pitchFamily="34" charset="0"/>
            </a:rPr>
            <a:t>Learning</a:t>
          </a:r>
        </a:p>
      </dsp:txBody>
      <dsp:txXfrm rot="10800000">
        <a:off x="0" y="1173306"/>
        <a:ext cx="3079115" cy="703984"/>
      </dsp:txXfrm>
    </dsp:sp>
    <dsp:sp modelId="{56415196-EC29-4E0B-A149-A523CE1C23EB}">
      <dsp:nvSpPr>
        <dsp:cNvPr id="0" name=""/>
        <dsp:cNvSpPr/>
      </dsp:nvSpPr>
      <dsp:spPr>
        <a:xfrm rot="5400000">
          <a:off x="4149349" y="-131589"/>
          <a:ext cx="938645" cy="3079115"/>
        </a:xfrm>
        <a:prstGeom prst="rect">
          <a:avLst/>
        </a:prstGeom>
        <a:solidFill>
          <a:schemeClr val="accent1">
            <a:lumMod val="75000"/>
          </a:schemeClr>
        </a:solidFill>
        <a:ln w="76200">
          <a:solidFill>
            <a:schemeClr val="bg1"/>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99568" tIns="99568" rIns="99568" bIns="99568" numCol="1" spcCol="1270" anchor="ctr" anchorCtr="0">
          <a:noAutofit/>
        </a:bodyPr>
        <a:lstStyle/>
        <a:p>
          <a:pPr lvl="0" algn="r" defTabSz="622300">
            <a:lnSpc>
              <a:spcPct val="90000"/>
            </a:lnSpc>
            <a:spcBef>
              <a:spcPct val="0"/>
            </a:spcBef>
            <a:spcAft>
              <a:spcPct val="35000"/>
            </a:spcAft>
          </a:pPr>
          <a:r>
            <a:rPr lang="en-AU" sz="1400" b="1" kern="1200" dirty="0" smtClean="0">
              <a:latin typeface="Arial" panose="020B0604020202020204" pitchFamily="34" charset="0"/>
              <a:cs typeface="Arial" panose="020B0604020202020204" pitchFamily="34" charset="0"/>
            </a:rPr>
            <a:t>Research </a:t>
          </a:r>
        </a:p>
        <a:p>
          <a:pPr lvl="0" algn="r" defTabSz="622300">
            <a:lnSpc>
              <a:spcPct val="90000"/>
            </a:lnSpc>
            <a:spcBef>
              <a:spcPct val="0"/>
            </a:spcBef>
            <a:spcAft>
              <a:spcPct val="35000"/>
            </a:spcAft>
          </a:pPr>
          <a:r>
            <a:rPr lang="en-AU" sz="1400" b="1" kern="1200" dirty="0" smtClean="0">
              <a:latin typeface="Arial" panose="020B0604020202020204" pitchFamily="34" charset="0"/>
              <a:cs typeface="Arial" panose="020B0604020202020204" pitchFamily="34" charset="0"/>
            </a:rPr>
            <a:t>and Case Study Networks </a:t>
          </a:r>
        </a:p>
      </dsp:txBody>
      <dsp:txXfrm rot="-5400000">
        <a:off x="3079115" y="1173307"/>
        <a:ext cx="3079115" cy="703984"/>
      </dsp:txXfrm>
    </dsp:sp>
    <dsp:sp modelId="{CBB182E1-0AF0-4620-BCE2-BA4E896ECEBC}">
      <dsp:nvSpPr>
        <dsp:cNvPr id="0" name=""/>
        <dsp:cNvSpPr/>
      </dsp:nvSpPr>
      <dsp:spPr>
        <a:xfrm>
          <a:off x="1971197" y="402157"/>
          <a:ext cx="2215835" cy="1051817"/>
        </a:xfrm>
        <a:prstGeom prst="rect">
          <a:avLst/>
        </a:prstGeom>
        <a:solidFill>
          <a:schemeClr val="tx2"/>
        </a:solidFill>
        <a:ln w="76200">
          <a:solidFill>
            <a:schemeClr val="bg1"/>
          </a:solid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AU" sz="1600" b="1" kern="1200" dirty="0">
              <a:solidFill>
                <a:schemeClr val="bg1"/>
              </a:solidFill>
              <a:latin typeface="Arial" panose="020B0604020202020204" pitchFamily="34" charset="0"/>
              <a:cs typeface="Arial" panose="020B0604020202020204" pitchFamily="34" charset="0"/>
            </a:rPr>
            <a:t>Curriculum Network Guidelines Support Package</a:t>
          </a:r>
        </a:p>
      </dsp:txBody>
      <dsp:txXfrm>
        <a:off x="1971197" y="402157"/>
        <a:ext cx="2215835" cy="1051817"/>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3E7691D3DA00940BD6F68150912041A" ma:contentTypeVersion="12" ma:contentTypeDescription="Create a new document." ma:contentTypeScope="" ma:versionID="0a0ec94ffd201199809f482eb8095862">
  <xsd:schema xmlns:xsd="http://www.w3.org/2001/XMLSchema" xmlns:xs="http://www.w3.org/2001/XMLSchema" xmlns:p="http://schemas.microsoft.com/office/2006/metadata/properties" xmlns:ns2="347afa0f-20ed-467c-9e56-0fdce282ab43" xmlns:ns3="0ea34386-28f6-44d4-9a50-54d81b811c23" targetNamespace="http://schemas.microsoft.com/office/2006/metadata/properties" ma:root="true" ma:fieldsID="5738bfa4977ff52029fc0ede2518120e" ns2:_="" ns3:_="">
    <xsd:import namespace="347afa0f-20ed-467c-9e56-0fdce282ab43"/>
    <xsd:import namespace="0ea34386-28f6-44d4-9a50-54d81b811c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7afa0f-20ed-467c-9e56-0fdce282ab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a34386-28f6-44d4-9a50-54d81b811c2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79948-1499-4381-930C-57CABFF69FEA}">
  <ds:schemaRefs>
    <ds:schemaRef ds:uri="http://schemas.microsoft.com/sharepoint/v3/contenttype/forms"/>
  </ds:schemaRefs>
</ds:datastoreItem>
</file>

<file path=customXml/itemProps2.xml><?xml version="1.0" encoding="utf-8"?>
<ds:datastoreItem xmlns:ds="http://schemas.openxmlformats.org/officeDocument/2006/customXml" ds:itemID="{5DF97BBE-D1C1-44B2-A4D9-07C60BD6220F}">
  <ds:schemaRefs>
    <ds:schemaRef ds:uri="http://purl.org/dc/elements/1.1/"/>
    <ds:schemaRef ds:uri="http://schemas.microsoft.com/office/2006/metadata/properties"/>
    <ds:schemaRef ds:uri="c0425606-46f8-4f51-aec9-5fb7117afa52"/>
    <ds:schemaRef ds:uri="http://purl.org/dc/terms/"/>
    <ds:schemaRef ds:uri="http://schemas.microsoft.com/office/2006/documentManagement/types"/>
    <ds:schemaRef ds:uri="http://schemas.microsoft.com/office/infopath/2007/PartnerControls"/>
    <ds:schemaRef ds:uri="940fd22b-6ba0-4380-b2aa-39fe07d373c6"/>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7DE91EC1-9555-457B-8594-491C3D296808}"/>
</file>

<file path=customXml/itemProps4.xml><?xml version="1.0" encoding="utf-8"?>
<ds:datastoreItem xmlns:ds="http://schemas.openxmlformats.org/officeDocument/2006/customXml" ds:itemID="{15B77824-27DE-4147-8C92-649A74493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DOE_Report_Template_Cover_Option_3.dotx</Template>
  <TotalTime>1</TotalTime>
  <Pages>29</Pages>
  <Words>2161</Words>
  <Characters>12324</Characters>
  <Application>Microsoft Office Word</Application>
  <DocSecurity>4</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14457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Santucci</dc:creator>
  <cp:keywords/>
  <dc:description/>
  <cp:lastModifiedBy>Ananda Horton</cp:lastModifiedBy>
  <cp:revision>2</cp:revision>
  <cp:lastPrinted>2020-06-30T02:53:00Z</cp:lastPrinted>
  <dcterms:created xsi:type="dcterms:W3CDTF">2020-06-30T02:54:00Z</dcterms:created>
  <dcterms:modified xsi:type="dcterms:W3CDTF">2020-06-30T02:54:00Z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0x01010043E7691D3DA00940BD6F68150912041A</vt:lpwstr>
  </property>
</Properties>
</file>