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D6DF6" w14:textId="57300874" w:rsidR="00A74A18" w:rsidRDefault="001C0131" w:rsidP="004A5154">
      <w:pPr>
        <w:pStyle w:val="DoEdocumenttitle2018"/>
      </w:pPr>
      <w:bookmarkStart w:id="0" w:name="_GoBack"/>
      <w:bookmarkEnd w:id="0"/>
      <w:r w:rsidRPr="00A74A18">
        <w:rPr>
          <w:noProof/>
          <w:lang w:eastAsia="en-AU"/>
        </w:rPr>
        <w:drawing>
          <wp:inline distT="0" distB="0" distL="0" distR="0" wp14:anchorId="12B0278E" wp14:editId="0AEA1AD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A74A18">
        <w:t xml:space="preserve"> </w:t>
      </w:r>
      <w:r w:rsidR="00B923F0" w:rsidRPr="00214178">
        <w:t xml:space="preserve">Ethics in </w:t>
      </w:r>
      <w:r w:rsidR="00147647" w:rsidRPr="00214178">
        <w:t>s</w:t>
      </w:r>
      <w:r w:rsidR="009327BB" w:rsidRPr="00214178">
        <w:t xml:space="preserve">cientific </w:t>
      </w:r>
      <w:r w:rsidR="00147647" w:rsidRPr="00214178">
        <w:t>r</w:t>
      </w:r>
      <w:r w:rsidR="00B923F0" w:rsidRPr="00214178">
        <w:t>esearch</w:t>
      </w:r>
    </w:p>
    <w:p w14:paraId="68C12EC4" w14:textId="0A07567A" w:rsidR="00353FBD" w:rsidRDefault="00353FBD" w:rsidP="00353FBD">
      <w:pPr>
        <w:pStyle w:val="DoEbodytext2018"/>
        <w:rPr>
          <w:lang w:eastAsia="en-US"/>
        </w:rPr>
      </w:pPr>
      <w:r w:rsidRPr="00353FBD">
        <w:rPr>
          <w:noProof/>
          <w:lang w:eastAsia="en-US"/>
        </w:rPr>
        <w:t>This</w:t>
      </w:r>
      <w:r>
        <w:rPr>
          <w:lang w:eastAsia="en-US"/>
        </w:rPr>
        <w:t xml:space="preserve"> document supports the teaching of the </w:t>
      </w:r>
      <w:r w:rsidR="00E7558B">
        <w:rPr>
          <w:lang w:eastAsia="en-US"/>
        </w:rPr>
        <w:t xml:space="preserve">Stage 6 </w:t>
      </w:r>
      <w:r w:rsidRPr="00576E3B">
        <w:t>Science Extension</w:t>
      </w:r>
      <w:r>
        <w:rPr>
          <w:lang w:eastAsia="en-US"/>
        </w:rPr>
        <w:t xml:space="preserve"> syllabus</w:t>
      </w:r>
      <w:r w:rsidR="004A5154">
        <w:rPr>
          <w:rStyle w:val="FootnoteReference"/>
          <w:lang w:eastAsia="en-US"/>
        </w:rPr>
        <w:footnoteReference w:id="1"/>
      </w:r>
      <w:r>
        <w:rPr>
          <w:lang w:eastAsia="en-US"/>
        </w:rPr>
        <w:t>.</w:t>
      </w:r>
    </w:p>
    <w:sdt>
      <w:sdtPr>
        <w:rPr>
          <w:rFonts w:ascii="Arial" w:eastAsia="SimSun" w:hAnsi="Arial" w:cs="Arial"/>
          <w:color w:val="auto"/>
          <w:sz w:val="24"/>
          <w:szCs w:val="22"/>
          <w:lang w:val="en-AU" w:eastAsia="zh-CN"/>
        </w:rPr>
        <w:id w:val="108334014"/>
        <w:docPartObj>
          <w:docPartGallery w:val="Table of Contents"/>
          <w:docPartUnique/>
        </w:docPartObj>
      </w:sdtPr>
      <w:sdtEndPr>
        <w:rPr>
          <w:b/>
          <w:bCs/>
          <w:noProof/>
        </w:rPr>
      </w:sdtEndPr>
      <w:sdtContent>
        <w:p w14:paraId="574DED85" w14:textId="2C323315" w:rsidR="00724D05" w:rsidRPr="003B68A2" w:rsidRDefault="00724D05" w:rsidP="004A5154">
          <w:pPr>
            <w:pStyle w:val="TOCHeading"/>
            <w:spacing w:before="120"/>
            <w:rPr>
              <w:rFonts w:ascii="Arial" w:hAnsi="Arial" w:cs="Arial"/>
              <w:sz w:val="24"/>
            </w:rPr>
          </w:pPr>
          <w:r w:rsidRPr="003B68A2">
            <w:rPr>
              <w:rFonts w:ascii="Arial" w:hAnsi="Arial" w:cs="Arial"/>
              <w:sz w:val="24"/>
            </w:rPr>
            <w:t>Contents</w:t>
          </w:r>
        </w:p>
        <w:p w14:paraId="52553DC9" w14:textId="7E153988" w:rsidR="00B534BC" w:rsidRDefault="004A5154">
          <w:pPr>
            <w:pStyle w:val="TOC2"/>
            <w:tabs>
              <w:tab w:val="right" w:leader="dot" w:pos="9016"/>
            </w:tabs>
            <w:rPr>
              <w:rFonts w:asciiTheme="minorHAnsi" w:eastAsiaTheme="minorEastAsia" w:hAnsiTheme="minorHAnsi" w:cstheme="minorBidi"/>
              <w:noProof/>
              <w:sz w:val="22"/>
              <w:lang w:eastAsia="en-AU"/>
            </w:rPr>
          </w:pPr>
          <w:r>
            <w:rPr>
              <w:rFonts w:cs="Arial"/>
              <w:b/>
              <w:bCs/>
              <w:noProof/>
            </w:rPr>
            <w:fldChar w:fldCharType="begin"/>
          </w:r>
          <w:r>
            <w:rPr>
              <w:rFonts w:cs="Arial"/>
              <w:b/>
              <w:bCs/>
              <w:noProof/>
            </w:rPr>
            <w:instrText xml:space="preserve"> TOC \o "1-3" \h \z \u </w:instrText>
          </w:r>
          <w:r>
            <w:rPr>
              <w:rFonts w:cs="Arial"/>
              <w:b/>
              <w:bCs/>
              <w:noProof/>
            </w:rPr>
            <w:fldChar w:fldCharType="separate"/>
          </w:r>
          <w:hyperlink w:anchor="_Toc11701795" w:history="1">
            <w:r w:rsidR="00B534BC" w:rsidRPr="00CB6D0A">
              <w:rPr>
                <w:rStyle w:val="Hyperlink"/>
                <w:noProof/>
              </w:rPr>
              <w:t>Preface</w:t>
            </w:r>
            <w:r w:rsidR="00B534BC">
              <w:rPr>
                <w:noProof/>
                <w:webHidden/>
              </w:rPr>
              <w:tab/>
            </w:r>
            <w:r w:rsidR="00B534BC">
              <w:rPr>
                <w:noProof/>
                <w:webHidden/>
              </w:rPr>
              <w:fldChar w:fldCharType="begin"/>
            </w:r>
            <w:r w:rsidR="00B534BC">
              <w:rPr>
                <w:noProof/>
                <w:webHidden/>
              </w:rPr>
              <w:instrText xml:space="preserve"> PAGEREF _Toc11701795 \h </w:instrText>
            </w:r>
            <w:r w:rsidR="00B534BC">
              <w:rPr>
                <w:noProof/>
                <w:webHidden/>
              </w:rPr>
            </w:r>
            <w:r w:rsidR="00B534BC">
              <w:rPr>
                <w:noProof/>
                <w:webHidden/>
              </w:rPr>
              <w:fldChar w:fldCharType="separate"/>
            </w:r>
            <w:r w:rsidR="00B534BC">
              <w:rPr>
                <w:noProof/>
                <w:webHidden/>
              </w:rPr>
              <w:t>3</w:t>
            </w:r>
            <w:r w:rsidR="00B534BC">
              <w:rPr>
                <w:noProof/>
                <w:webHidden/>
              </w:rPr>
              <w:fldChar w:fldCharType="end"/>
            </w:r>
          </w:hyperlink>
        </w:p>
        <w:p w14:paraId="2B3019EB" w14:textId="3C255AF2"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796" w:history="1">
            <w:r w:rsidR="00B534BC" w:rsidRPr="00CB6D0A">
              <w:rPr>
                <w:rStyle w:val="Hyperlink"/>
                <w:noProof/>
              </w:rPr>
              <w:t>Acknowledgements</w:t>
            </w:r>
            <w:r w:rsidR="00B534BC">
              <w:rPr>
                <w:noProof/>
                <w:webHidden/>
              </w:rPr>
              <w:tab/>
            </w:r>
            <w:r w:rsidR="00B534BC">
              <w:rPr>
                <w:noProof/>
                <w:webHidden/>
              </w:rPr>
              <w:fldChar w:fldCharType="begin"/>
            </w:r>
            <w:r w:rsidR="00B534BC">
              <w:rPr>
                <w:noProof/>
                <w:webHidden/>
              </w:rPr>
              <w:instrText xml:space="preserve"> PAGEREF _Toc11701796 \h </w:instrText>
            </w:r>
            <w:r w:rsidR="00B534BC">
              <w:rPr>
                <w:noProof/>
                <w:webHidden/>
              </w:rPr>
            </w:r>
            <w:r w:rsidR="00B534BC">
              <w:rPr>
                <w:noProof/>
                <w:webHidden/>
              </w:rPr>
              <w:fldChar w:fldCharType="separate"/>
            </w:r>
            <w:r w:rsidR="00B534BC">
              <w:rPr>
                <w:noProof/>
                <w:webHidden/>
              </w:rPr>
              <w:t>4</w:t>
            </w:r>
            <w:r w:rsidR="00B534BC">
              <w:rPr>
                <w:noProof/>
                <w:webHidden/>
              </w:rPr>
              <w:fldChar w:fldCharType="end"/>
            </w:r>
          </w:hyperlink>
        </w:p>
        <w:p w14:paraId="6F5F144D" w14:textId="33E04515"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797" w:history="1">
            <w:r w:rsidR="00B534BC" w:rsidRPr="00CB6D0A">
              <w:rPr>
                <w:rStyle w:val="Hyperlink"/>
                <w:noProof/>
              </w:rPr>
              <w:t>Contact</w:t>
            </w:r>
            <w:r w:rsidR="00B534BC">
              <w:rPr>
                <w:noProof/>
                <w:webHidden/>
              </w:rPr>
              <w:tab/>
            </w:r>
            <w:r w:rsidR="00B534BC">
              <w:rPr>
                <w:noProof/>
                <w:webHidden/>
              </w:rPr>
              <w:fldChar w:fldCharType="begin"/>
            </w:r>
            <w:r w:rsidR="00B534BC">
              <w:rPr>
                <w:noProof/>
                <w:webHidden/>
              </w:rPr>
              <w:instrText xml:space="preserve"> PAGEREF _Toc11701797 \h </w:instrText>
            </w:r>
            <w:r w:rsidR="00B534BC">
              <w:rPr>
                <w:noProof/>
                <w:webHidden/>
              </w:rPr>
            </w:r>
            <w:r w:rsidR="00B534BC">
              <w:rPr>
                <w:noProof/>
                <w:webHidden/>
              </w:rPr>
              <w:fldChar w:fldCharType="separate"/>
            </w:r>
            <w:r w:rsidR="00B534BC">
              <w:rPr>
                <w:noProof/>
                <w:webHidden/>
              </w:rPr>
              <w:t>4</w:t>
            </w:r>
            <w:r w:rsidR="00B534BC">
              <w:rPr>
                <w:noProof/>
                <w:webHidden/>
              </w:rPr>
              <w:fldChar w:fldCharType="end"/>
            </w:r>
          </w:hyperlink>
        </w:p>
        <w:p w14:paraId="2D9AB633" w14:textId="02032119"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798" w:history="1">
            <w:r w:rsidR="00B534BC" w:rsidRPr="00CB6D0A">
              <w:rPr>
                <w:rStyle w:val="Hyperlink"/>
                <w:noProof/>
              </w:rPr>
              <w:t>Executive summary</w:t>
            </w:r>
            <w:r w:rsidR="00B534BC">
              <w:rPr>
                <w:noProof/>
                <w:webHidden/>
              </w:rPr>
              <w:tab/>
            </w:r>
            <w:r w:rsidR="00B534BC">
              <w:rPr>
                <w:noProof/>
                <w:webHidden/>
              </w:rPr>
              <w:fldChar w:fldCharType="begin"/>
            </w:r>
            <w:r w:rsidR="00B534BC">
              <w:rPr>
                <w:noProof/>
                <w:webHidden/>
              </w:rPr>
              <w:instrText xml:space="preserve"> PAGEREF _Toc11701798 \h </w:instrText>
            </w:r>
            <w:r w:rsidR="00B534BC">
              <w:rPr>
                <w:noProof/>
                <w:webHidden/>
              </w:rPr>
            </w:r>
            <w:r w:rsidR="00B534BC">
              <w:rPr>
                <w:noProof/>
                <w:webHidden/>
              </w:rPr>
              <w:fldChar w:fldCharType="separate"/>
            </w:r>
            <w:r w:rsidR="00B534BC">
              <w:rPr>
                <w:noProof/>
                <w:webHidden/>
              </w:rPr>
              <w:t>5</w:t>
            </w:r>
            <w:r w:rsidR="00B534BC">
              <w:rPr>
                <w:noProof/>
                <w:webHidden/>
              </w:rPr>
              <w:fldChar w:fldCharType="end"/>
            </w:r>
          </w:hyperlink>
        </w:p>
        <w:p w14:paraId="234C8F7B" w14:textId="3DFF3169"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799" w:history="1">
            <w:r w:rsidR="00B534BC" w:rsidRPr="00CB6D0A">
              <w:rPr>
                <w:rStyle w:val="Hyperlink"/>
                <w:noProof/>
              </w:rPr>
              <w:t>Ethical thinking in science</w:t>
            </w:r>
            <w:r w:rsidR="00B534BC">
              <w:rPr>
                <w:noProof/>
                <w:webHidden/>
              </w:rPr>
              <w:tab/>
            </w:r>
            <w:r w:rsidR="00B534BC">
              <w:rPr>
                <w:noProof/>
                <w:webHidden/>
              </w:rPr>
              <w:fldChar w:fldCharType="begin"/>
            </w:r>
            <w:r w:rsidR="00B534BC">
              <w:rPr>
                <w:noProof/>
                <w:webHidden/>
              </w:rPr>
              <w:instrText xml:space="preserve"> PAGEREF _Toc11701799 \h </w:instrText>
            </w:r>
            <w:r w:rsidR="00B534BC">
              <w:rPr>
                <w:noProof/>
                <w:webHidden/>
              </w:rPr>
            </w:r>
            <w:r w:rsidR="00B534BC">
              <w:rPr>
                <w:noProof/>
                <w:webHidden/>
              </w:rPr>
              <w:fldChar w:fldCharType="separate"/>
            </w:r>
            <w:r w:rsidR="00B534BC">
              <w:rPr>
                <w:noProof/>
                <w:webHidden/>
              </w:rPr>
              <w:t>6</w:t>
            </w:r>
            <w:r w:rsidR="00B534BC">
              <w:rPr>
                <w:noProof/>
                <w:webHidden/>
              </w:rPr>
              <w:fldChar w:fldCharType="end"/>
            </w:r>
          </w:hyperlink>
        </w:p>
        <w:p w14:paraId="4B292A10" w14:textId="206AA042"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00" w:history="1">
            <w:r w:rsidR="00B534BC" w:rsidRPr="00CB6D0A">
              <w:rPr>
                <w:rStyle w:val="Hyperlink"/>
                <w:noProof/>
              </w:rPr>
              <w:t>What is ethics?</w:t>
            </w:r>
            <w:r w:rsidR="00B534BC">
              <w:rPr>
                <w:noProof/>
                <w:webHidden/>
              </w:rPr>
              <w:tab/>
            </w:r>
            <w:r w:rsidR="00B534BC">
              <w:rPr>
                <w:noProof/>
                <w:webHidden/>
              </w:rPr>
              <w:fldChar w:fldCharType="begin"/>
            </w:r>
            <w:r w:rsidR="00B534BC">
              <w:rPr>
                <w:noProof/>
                <w:webHidden/>
              </w:rPr>
              <w:instrText xml:space="preserve"> PAGEREF _Toc11701800 \h </w:instrText>
            </w:r>
            <w:r w:rsidR="00B534BC">
              <w:rPr>
                <w:noProof/>
                <w:webHidden/>
              </w:rPr>
            </w:r>
            <w:r w:rsidR="00B534BC">
              <w:rPr>
                <w:noProof/>
                <w:webHidden/>
              </w:rPr>
              <w:fldChar w:fldCharType="separate"/>
            </w:r>
            <w:r w:rsidR="00B534BC">
              <w:rPr>
                <w:noProof/>
                <w:webHidden/>
              </w:rPr>
              <w:t>6</w:t>
            </w:r>
            <w:r w:rsidR="00B534BC">
              <w:rPr>
                <w:noProof/>
                <w:webHidden/>
              </w:rPr>
              <w:fldChar w:fldCharType="end"/>
            </w:r>
          </w:hyperlink>
        </w:p>
        <w:p w14:paraId="053F937D" w14:textId="364E5E79"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01" w:history="1">
            <w:r w:rsidR="00B534BC" w:rsidRPr="00CB6D0A">
              <w:rPr>
                <w:rStyle w:val="Hyperlink"/>
                <w:noProof/>
              </w:rPr>
              <w:t>Ethics in science</w:t>
            </w:r>
            <w:r w:rsidR="00B534BC">
              <w:rPr>
                <w:noProof/>
                <w:webHidden/>
              </w:rPr>
              <w:tab/>
            </w:r>
            <w:r w:rsidR="00B534BC">
              <w:rPr>
                <w:noProof/>
                <w:webHidden/>
              </w:rPr>
              <w:fldChar w:fldCharType="begin"/>
            </w:r>
            <w:r w:rsidR="00B534BC">
              <w:rPr>
                <w:noProof/>
                <w:webHidden/>
              </w:rPr>
              <w:instrText xml:space="preserve"> PAGEREF _Toc11701801 \h </w:instrText>
            </w:r>
            <w:r w:rsidR="00B534BC">
              <w:rPr>
                <w:noProof/>
                <w:webHidden/>
              </w:rPr>
            </w:r>
            <w:r w:rsidR="00B534BC">
              <w:rPr>
                <w:noProof/>
                <w:webHidden/>
              </w:rPr>
              <w:fldChar w:fldCharType="separate"/>
            </w:r>
            <w:r w:rsidR="00B534BC">
              <w:rPr>
                <w:noProof/>
                <w:webHidden/>
              </w:rPr>
              <w:t>6</w:t>
            </w:r>
            <w:r w:rsidR="00B534BC">
              <w:rPr>
                <w:noProof/>
                <w:webHidden/>
              </w:rPr>
              <w:fldChar w:fldCharType="end"/>
            </w:r>
          </w:hyperlink>
        </w:p>
        <w:p w14:paraId="7309D68F" w14:textId="7374C5A5"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02" w:history="1">
            <w:r w:rsidR="00B534BC" w:rsidRPr="00CB6D0A">
              <w:rPr>
                <w:rStyle w:val="Hyperlink"/>
                <w:noProof/>
              </w:rPr>
              <w:t>Examples of ethically-questionable practices in scientific research</w:t>
            </w:r>
            <w:r w:rsidR="00B534BC">
              <w:rPr>
                <w:noProof/>
                <w:webHidden/>
              </w:rPr>
              <w:tab/>
            </w:r>
            <w:r w:rsidR="00B534BC">
              <w:rPr>
                <w:noProof/>
                <w:webHidden/>
              </w:rPr>
              <w:fldChar w:fldCharType="begin"/>
            </w:r>
            <w:r w:rsidR="00B534BC">
              <w:rPr>
                <w:noProof/>
                <w:webHidden/>
              </w:rPr>
              <w:instrText xml:space="preserve"> PAGEREF _Toc11701802 \h </w:instrText>
            </w:r>
            <w:r w:rsidR="00B534BC">
              <w:rPr>
                <w:noProof/>
                <w:webHidden/>
              </w:rPr>
            </w:r>
            <w:r w:rsidR="00B534BC">
              <w:rPr>
                <w:noProof/>
                <w:webHidden/>
              </w:rPr>
              <w:fldChar w:fldCharType="separate"/>
            </w:r>
            <w:r w:rsidR="00B534BC">
              <w:rPr>
                <w:noProof/>
                <w:webHidden/>
              </w:rPr>
              <w:t>8</w:t>
            </w:r>
            <w:r w:rsidR="00B534BC">
              <w:rPr>
                <w:noProof/>
                <w:webHidden/>
              </w:rPr>
              <w:fldChar w:fldCharType="end"/>
            </w:r>
          </w:hyperlink>
        </w:p>
        <w:p w14:paraId="5B7915F9" w14:textId="01AF48DD"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03" w:history="1">
            <w:r w:rsidR="00B534BC" w:rsidRPr="00CB6D0A">
              <w:rPr>
                <w:rStyle w:val="Hyperlink"/>
                <w:noProof/>
              </w:rPr>
              <w:t>Frameworks (principles) of bioethics</w:t>
            </w:r>
            <w:r w:rsidR="00B534BC">
              <w:rPr>
                <w:noProof/>
                <w:webHidden/>
              </w:rPr>
              <w:tab/>
            </w:r>
            <w:r w:rsidR="00B534BC">
              <w:rPr>
                <w:noProof/>
                <w:webHidden/>
              </w:rPr>
              <w:fldChar w:fldCharType="begin"/>
            </w:r>
            <w:r w:rsidR="00B534BC">
              <w:rPr>
                <w:noProof/>
                <w:webHidden/>
              </w:rPr>
              <w:instrText xml:space="preserve"> PAGEREF _Toc11701803 \h </w:instrText>
            </w:r>
            <w:r w:rsidR="00B534BC">
              <w:rPr>
                <w:noProof/>
                <w:webHidden/>
              </w:rPr>
            </w:r>
            <w:r w:rsidR="00B534BC">
              <w:rPr>
                <w:noProof/>
                <w:webHidden/>
              </w:rPr>
              <w:fldChar w:fldCharType="separate"/>
            </w:r>
            <w:r w:rsidR="00B534BC">
              <w:rPr>
                <w:noProof/>
                <w:webHidden/>
              </w:rPr>
              <w:t>10</w:t>
            </w:r>
            <w:r w:rsidR="00B534BC">
              <w:rPr>
                <w:noProof/>
                <w:webHidden/>
              </w:rPr>
              <w:fldChar w:fldCharType="end"/>
            </w:r>
          </w:hyperlink>
        </w:p>
        <w:p w14:paraId="4F4CCC32" w14:textId="3FECE925"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04" w:history="1">
            <w:r w:rsidR="00B534BC" w:rsidRPr="00CB6D0A">
              <w:rPr>
                <w:rStyle w:val="Hyperlink"/>
                <w:noProof/>
              </w:rPr>
              <w:t>Points to ponder</w:t>
            </w:r>
            <w:r w:rsidR="00B534BC">
              <w:rPr>
                <w:noProof/>
                <w:webHidden/>
              </w:rPr>
              <w:tab/>
            </w:r>
            <w:r w:rsidR="00B534BC">
              <w:rPr>
                <w:noProof/>
                <w:webHidden/>
              </w:rPr>
              <w:fldChar w:fldCharType="begin"/>
            </w:r>
            <w:r w:rsidR="00B534BC">
              <w:rPr>
                <w:noProof/>
                <w:webHidden/>
              </w:rPr>
              <w:instrText xml:space="preserve"> PAGEREF _Toc11701804 \h </w:instrText>
            </w:r>
            <w:r w:rsidR="00B534BC">
              <w:rPr>
                <w:noProof/>
                <w:webHidden/>
              </w:rPr>
            </w:r>
            <w:r w:rsidR="00B534BC">
              <w:rPr>
                <w:noProof/>
                <w:webHidden/>
              </w:rPr>
              <w:fldChar w:fldCharType="separate"/>
            </w:r>
            <w:r w:rsidR="00B534BC">
              <w:rPr>
                <w:noProof/>
                <w:webHidden/>
              </w:rPr>
              <w:t>10</w:t>
            </w:r>
            <w:r w:rsidR="00B534BC">
              <w:rPr>
                <w:noProof/>
                <w:webHidden/>
              </w:rPr>
              <w:fldChar w:fldCharType="end"/>
            </w:r>
          </w:hyperlink>
        </w:p>
        <w:p w14:paraId="504272BB" w14:textId="5FDC6A14"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805" w:history="1">
            <w:r w:rsidR="00B534BC" w:rsidRPr="00CB6D0A">
              <w:rPr>
                <w:rStyle w:val="Hyperlink"/>
                <w:noProof/>
              </w:rPr>
              <w:t>Ethical frameworks for tissue banks</w:t>
            </w:r>
            <w:r w:rsidR="00B534BC">
              <w:rPr>
                <w:noProof/>
                <w:webHidden/>
              </w:rPr>
              <w:tab/>
            </w:r>
            <w:r w:rsidR="00B534BC">
              <w:rPr>
                <w:noProof/>
                <w:webHidden/>
              </w:rPr>
              <w:fldChar w:fldCharType="begin"/>
            </w:r>
            <w:r w:rsidR="00B534BC">
              <w:rPr>
                <w:noProof/>
                <w:webHidden/>
              </w:rPr>
              <w:instrText xml:space="preserve"> PAGEREF _Toc11701805 \h </w:instrText>
            </w:r>
            <w:r w:rsidR="00B534BC">
              <w:rPr>
                <w:noProof/>
                <w:webHidden/>
              </w:rPr>
            </w:r>
            <w:r w:rsidR="00B534BC">
              <w:rPr>
                <w:noProof/>
                <w:webHidden/>
              </w:rPr>
              <w:fldChar w:fldCharType="separate"/>
            </w:r>
            <w:r w:rsidR="00B534BC">
              <w:rPr>
                <w:noProof/>
                <w:webHidden/>
              </w:rPr>
              <w:t>12</w:t>
            </w:r>
            <w:r w:rsidR="00B534BC">
              <w:rPr>
                <w:noProof/>
                <w:webHidden/>
              </w:rPr>
              <w:fldChar w:fldCharType="end"/>
            </w:r>
          </w:hyperlink>
        </w:p>
        <w:p w14:paraId="20383E3C" w14:textId="60E6BB16"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06" w:history="1">
            <w:r w:rsidR="00B534BC" w:rsidRPr="00CB6D0A">
              <w:rPr>
                <w:rStyle w:val="Hyperlink"/>
                <w:noProof/>
              </w:rPr>
              <w:t>Tissue banks</w:t>
            </w:r>
            <w:r w:rsidR="00B534BC">
              <w:rPr>
                <w:noProof/>
                <w:webHidden/>
              </w:rPr>
              <w:tab/>
            </w:r>
            <w:r w:rsidR="00B534BC">
              <w:rPr>
                <w:noProof/>
                <w:webHidden/>
              </w:rPr>
              <w:fldChar w:fldCharType="begin"/>
            </w:r>
            <w:r w:rsidR="00B534BC">
              <w:rPr>
                <w:noProof/>
                <w:webHidden/>
              </w:rPr>
              <w:instrText xml:space="preserve"> PAGEREF _Toc11701806 \h </w:instrText>
            </w:r>
            <w:r w:rsidR="00B534BC">
              <w:rPr>
                <w:noProof/>
                <w:webHidden/>
              </w:rPr>
            </w:r>
            <w:r w:rsidR="00B534BC">
              <w:rPr>
                <w:noProof/>
                <w:webHidden/>
              </w:rPr>
              <w:fldChar w:fldCharType="separate"/>
            </w:r>
            <w:r w:rsidR="00B534BC">
              <w:rPr>
                <w:noProof/>
                <w:webHidden/>
              </w:rPr>
              <w:t>12</w:t>
            </w:r>
            <w:r w:rsidR="00B534BC">
              <w:rPr>
                <w:noProof/>
                <w:webHidden/>
              </w:rPr>
              <w:fldChar w:fldCharType="end"/>
            </w:r>
          </w:hyperlink>
        </w:p>
        <w:p w14:paraId="28B85685" w14:textId="6BA91D01"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07" w:history="1">
            <w:r w:rsidR="00B534BC" w:rsidRPr="00CB6D0A">
              <w:rPr>
                <w:rStyle w:val="Hyperlink"/>
                <w:noProof/>
              </w:rPr>
              <w:t>Guidelines for tissue banking</w:t>
            </w:r>
            <w:r w:rsidR="00B534BC">
              <w:rPr>
                <w:noProof/>
                <w:webHidden/>
              </w:rPr>
              <w:tab/>
            </w:r>
            <w:r w:rsidR="00B534BC">
              <w:rPr>
                <w:noProof/>
                <w:webHidden/>
              </w:rPr>
              <w:fldChar w:fldCharType="begin"/>
            </w:r>
            <w:r w:rsidR="00B534BC">
              <w:rPr>
                <w:noProof/>
                <w:webHidden/>
              </w:rPr>
              <w:instrText xml:space="preserve"> PAGEREF _Toc11701807 \h </w:instrText>
            </w:r>
            <w:r w:rsidR="00B534BC">
              <w:rPr>
                <w:noProof/>
                <w:webHidden/>
              </w:rPr>
            </w:r>
            <w:r w:rsidR="00B534BC">
              <w:rPr>
                <w:noProof/>
                <w:webHidden/>
              </w:rPr>
              <w:fldChar w:fldCharType="separate"/>
            </w:r>
            <w:r w:rsidR="00B534BC">
              <w:rPr>
                <w:noProof/>
                <w:webHidden/>
              </w:rPr>
              <w:t>12</w:t>
            </w:r>
            <w:r w:rsidR="00B534BC">
              <w:rPr>
                <w:noProof/>
                <w:webHidden/>
              </w:rPr>
              <w:fldChar w:fldCharType="end"/>
            </w:r>
          </w:hyperlink>
        </w:p>
        <w:p w14:paraId="42DBF42C" w14:textId="33C57698"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08" w:history="1">
            <w:r w:rsidR="00B534BC" w:rsidRPr="00CB6D0A">
              <w:rPr>
                <w:rStyle w:val="Hyperlink"/>
                <w:noProof/>
              </w:rPr>
              <w:t>Web resource</w:t>
            </w:r>
            <w:r w:rsidR="00B534BC">
              <w:rPr>
                <w:noProof/>
                <w:webHidden/>
              </w:rPr>
              <w:tab/>
            </w:r>
            <w:r w:rsidR="00B534BC">
              <w:rPr>
                <w:noProof/>
                <w:webHidden/>
              </w:rPr>
              <w:fldChar w:fldCharType="begin"/>
            </w:r>
            <w:r w:rsidR="00B534BC">
              <w:rPr>
                <w:noProof/>
                <w:webHidden/>
              </w:rPr>
              <w:instrText xml:space="preserve"> PAGEREF _Toc11701808 \h </w:instrText>
            </w:r>
            <w:r w:rsidR="00B534BC">
              <w:rPr>
                <w:noProof/>
                <w:webHidden/>
              </w:rPr>
            </w:r>
            <w:r w:rsidR="00B534BC">
              <w:rPr>
                <w:noProof/>
                <w:webHidden/>
              </w:rPr>
              <w:fldChar w:fldCharType="separate"/>
            </w:r>
            <w:r w:rsidR="00B534BC">
              <w:rPr>
                <w:noProof/>
                <w:webHidden/>
              </w:rPr>
              <w:t>12</w:t>
            </w:r>
            <w:r w:rsidR="00B534BC">
              <w:rPr>
                <w:noProof/>
                <w:webHidden/>
              </w:rPr>
              <w:fldChar w:fldCharType="end"/>
            </w:r>
          </w:hyperlink>
        </w:p>
        <w:p w14:paraId="0B331D3F" w14:textId="4F7D3F90"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809" w:history="1">
            <w:r w:rsidR="00B534BC" w:rsidRPr="00CB6D0A">
              <w:rPr>
                <w:rStyle w:val="Hyperlink"/>
                <w:noProof/>
              </w:rPr>
              <w:t>Ethical frameworks for sharing and using research data</w:t>
            </w:r>
            <w:r w:rsidR="00B534BC">
              <w:rPr>
                <w:noProof/>
                <w:webHidden/>
              </w:rPr>
              <w:tab/>
            </w:r>
            <w:r w:rsidR="00B534BC">
              <w:rPr>
                <w:noProof/>
                <w:webHidden/>
              </w:rPr>
              <w:fldChar w:fldCharType="begin"/>
            </w:r>
            <w:r w:rsidR="00B534BC">
              <w:rPr>
                <w:noProof/>
                <w:webHidden/>
              </w:rPr>
              <w:instrText xml:space="preserve"> PAGEREF _Toc11701809 \h </w:instrText>
            </w:r>
            <w:r w:rsidR="00B534BC">
              <w:rPr>
                <w:noProof/>
                <w:webHidden/>
              </w:rPr>
            </w:r>
            <w:r w:rsidR="00B534BC">
              <w:rPr>
                <w:noProof/>
                <w:webHidden/>
              </w:rPr>
              <w:fldChar w:fldCharType="separate"/>
            </w:r>
            <w:r w:rsidR="00B534BC">
              <w:rPr>
                <w:noProof/>
                <w:webHidden/>
              </w:rPr>
              <w:t>13</w:t>
            </w:r>
            <w:r w:rsidR="00B534BC">
              <w:rPr>
                <w:noProof/>
                <w:webHidden/>
              </w:rPr>
              <w:fldChar w:fldCharType="end"/>
            </w:r>
          </w:hyperlink>
        </w:p>
        <w:p w14:paraId="42F5A485" w14:textId="11DD4D7F"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0" w:history="1">
            <w:r w:rsidR="00B534BC" w:rsidRPr="00CB6D0A">
              <w:rPr>
                <w:rStyle w:val="Hyperlink"/>
                <w:noProof/>
              </w:rPr>
              <w:t>Data sharing</w:t>
            </w:r>
            <w:r w:rsidR="00B534BC">
              <w:rPr>
                <w:noProof/>
                <w:webHidden/>
              </w:rPr>
              <w:tab/>
            </w:r>
            <w:r w:rsidR="00B534BC">
              <w:rPr>
                <w:noProof/>
                <w:webHidden/>
              </w:rPr>
              <w:fldChar w:fldCharType="begin"/>
            </w:r>
            <w:r w:rsidR="00B534BC">
              <w:rPr>
                <w:noProof/>
                <w:webHidden/>
              </w:rPr>
              <w:instrText xml:space="preserve"> PAGEREF _Toc11701810 \h </w:instrText>
            </w:r>
            <w:r w:rsidR="00B534BC">
              <w:rPr>
                <w:noProof/>
                <w:webHidden/>
              </w:rPr>
            </w:r>
            <w:r w:rsidR="00B534BC">
              <w:rPr>
                <w:noProof/>
                <w:webHidden/>
              </w:rPr>
              <w:fldChar w:fldCharType="separate"/>
            </w:r>
            <w:r w:rsidR="00B534BC">
              <w:rPr>
                <w:noProof/>
                <w:webHidden/>
              </w:rPr>
              <w:t>13</w:t>
            </w:r>
            <w:r w:rsidR="00B534BC">
              <w:rPr>
                <w:noProof/>
                <w:webHidden/>
              </w:rPr>
              <w:fldChar w:fldCharType="end"/>
            </w:r>
          </w:hyperlink>
        </w:p>
        <w:p w14:paraId="64B569B7" w14:textId="1CDADD6D"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1" w:history="1">
            <w:r w:rsidR="00B534BC" w:rsidRPr="00CB6D0A">
              <w:rPr>
                <w:rStyle w:val="Hyperlink"/>
                <w:noProof/>
              </w:rPr>
              <w:t>Ethics on the use of research data</w:t>
            </w:r>
            <w:r w:rsidR="00B534BC">
              <w:rPr>
                <w:noProof/>
                <w:webHidden/>
              </w:rPr>
              <w:tab/>
            </w:r>
            <w:r w:rsidR="00B534BC">
              <w:rPr>
                <w:noProof/>
                <w:webHidden/>
              </w:rPr>
              <w:fldChar w:fldCharType="begin"/>
            </w:r>
            <w:r w:rsidR="00B534BC">
              <w:rPr>
                <w:noProof/>
                <w:webHidden/>
              </w:rPr>
              <w:instrText xml:space="preserve"> PAGEREF _Toc11701811 \h </w:instrText>
            </w:r>
            <w:r w:rsidR="00B534BC">
              <w:rPr>
                <w:noProof/>
                <w:webHidden/>
              </w:rPr>
            </w:r>
            <w:r w:rsidR="00B534BC">
              <w:rPr>
                <w:noProof/>
                <w:webHidden/>
              </w:rPr>
              <w:fldChar w:fldCharType="separate"/>
            </w:r>
            <w:r w:rsidR="00B534BC">
              <w:rPr>
                <w:noProof/>
                <w:webHidden/>
              </w:rPr>
              <w:t>14</w:t>
            </w:r>
            <w:r w:rsidR="00B534BC">
              <w:rPr>
                <w:noProof/>
                <w:webHidden/>
              </w:rPr>
              <w:fldChar w:fldCharType="end"/>
            </w:r>
          </w:hyperlink>
        </w:p>
        <w:p w14:paraId="1EA584CC" w14:textId="196ECD91"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2" w:history="1">
            <w:r w:rsidR="00B534BC" w:rsidRPr="00CB6D0A">
              <w:rPr>
                <w:rStyle w:val="Hyperlink"/>
                <w:noProof/>
              </w:rPr>
              <w:t>What can researchers and research administrators do?</w:t>
            </w:r>
            <w:r w:rsidR="00B534BC">
              <w:rPr>
                <w:noProof/>
                <w:webHidden/>
              </w:rPr>
              <w:tab/>
            </w:r>
            <w:r w:rsidR="00B534BC">
              <w:rPr>
                <w:noProof/>
                <w:webHidden/>
              </w:rPr>
              <w:fldChar w:fldCharType="begin"/>
            </w:r>
            <w:r w:rsidR="00B534BC">
              <w:rPr>
                <w:noProof/>
                <w:webHidden/>
              </w:rPr>
              <w:instrText xml:space="preserve"> PAGEREF _Toc11701812 \h </w:instrText>
            </w:r>
            <w:r w:rsidR="00B534BC">
              <w:rPr>
                <w:noProof/>
                <w:webHidden/>
              </w:rPr>
            </w:r>
            <w:r w:rsidR="00B534BC">
              <w:rPr>
                <w:noProof/>
                <w:webHidden/>
              </w:rPr>
              <w:fldChar w:fldCharType="separate"/>
            </w:r>
            <w:r w:rsidR="00B534BC">
              <w:rPr>
                <w:noProof/>
                <w:webHidden/>
              </w:rPr>
              <w:t>14</w:t>
            </w:r>
            <w:r w:rsidR="00B534BC">
              <w:rPr>
                <w:noProof/>
                <w:webHidden/>
              </w:rPr>
              <w:fldChar w:fldCharType="end"/>
            </w:r>
          </w:hyperlink>
        </w:p>
        <w:p w14:paraId="4EE44E7D" w14:textId="5384C43B"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3" w:history="1">
            <w:r w:rsidR="00B534BC" w:rsidRPr="00CB6D0A">
              <w:rPr>
                <w:rStyle w:val="Hyperlink"/>
                <w:noProof/>
              </w:rPr>
              <w:t>Restrictions on data sharing</w:t>
            </w:r>
            <w:r w:rsidR="00B534BC">
              <w:rPr>
                <w:noProof/>
                <w:webHidden/>
              </w:rPr>
              <w:tab/>
            </w:r>
            <w:r w:rsidR="00B534BC">
              <w:rPr>
                <w:noProof/>
                <w:webHidden/>
              </w:rPr>
              <w:fldChar w:fldCharType="begin"/>
            </w:r>
            <w:r w:rsidR="00B534BC">
              <w:rPr>
                <w:noProof/>
                <w:webHidden/>
              </w:rPr>
              <w:instrText xml:space="preserve"> PAGEREF _Toc11701813 \h </w:instrText>
            </w:r>
            <w:r w:rsidR="00B534BC">
              <w:rPr>
                <w:noProof/>
                <w:webHidden/>
              </w:rPr>
            </w:r>
            <w:r w:rsidR="00B534BC">
              <w:rPr>
                <w:noProof/>
                <w:webHidden/>
              </w:rPr>
              <w:fldChar w:fldCharType="separate"/>
            </w:r>
            <w:r w:rsidR="00B534BC">
              <w:rPr>
                <w:noProof/>
                <w:webHidden/>
              </w:rPr>
              <w:t>15</w:t>
            </w:r>
            <w:r w:rsidR="00B534BC">
              <w:rPr>
                <w:noProof/>
                <w:webHidden/>
              </w:rPr>
              <w:fldChar w:fldCharType="end"/>
            </w:r>
          </w:hyperlink>
        </w:p>
        <w:p w14:paraId="27A3FD15" w14:textId="03FE1CBF"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4" w:history="1">
            <w:r w:rsidR="00B534BC" w:rsidRPr="00CB6D0A">
              <w:rPr>
                <w:rStyle w:val="Hyperlink"/>
                <w:noProof/>
              </w:rPr>
              <w:t>Web resource</w:t>
            </w:r>
            <w:r w:rsidR="00B534BC">
              <w:rPr>
                <w:noProof/>
                <w:webHidden/>
              </w:rPr>
              <w:tab/>
            </w:r>
            <w:r w:rsidR="00B534BC">
              <w:rPr>
                <w:noProof/>
                <w:webHidden/>
              </w:rPr>
              <w:fldChar w:fldCharType="begin"/>
            </w:r>
            <w:r w:rsidR="00B534BC">
              <w:rPr>
                <w:noProof/>
                <w:webHidden/>
              </w:rPr>
              <w:instrText xml:space="preserve"> PAGEREF _Toc11701814 \h </w:instrText>
            </w:r>
            <w:r w:rsidR="00B534BC">
              <w:rPr>
                <w:noProof/>
                <w:webHidden/>
              </w:rPr>
            </w:r>
            <w:r w:rsidR="00B534BC">
              <w:rPr>
                <w:noProof/>
                <w:webHidden/>
              </w:rPr>
              <w:fldChar w:fldCharType="separate"/>
            </w:r>
            <w:r w:rsidR="00B534BC">
              <w:rPr>
                <w:noProof/>
                <w:webHidden/>
              </w:rPr>
              <w:t>15</w:t>
            </w:r>
            <w:r w:rsidR="00B534BC">
              <w:rPr>
                <w:noProof/>
                <w:webHidden/>
              </w:rPr>
              <w:fldChar w:fldCharType="end"/>
            </w:r>
          </w:hyperlink>
        </w:p>
        <w:p w14:paraId="5930E924" w14:textId="3DF3C726"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5" w:history="1">
            <w:r w:rsidR="00B534BC" w:rsidRPr="00CB6D0A">
              <w:rPr>
                <w:rStyle w:val="Hyperlink"/>
                <w:noProof/>
              </w:rPr>
              <w:t>Points to ponder</w:t>
            </w:r>
            <w:r w:rsidR="00B534BC">
              <w:rPr>
                <w:noProof/>
                <w:webHidden/>
              </w:rPr>
              <w:tab/>
            </w:r>
            <w:r w:rsidR="00B534BC">
              <w:rPr>
                <w:noProof/>
                <w:webHidden/>
              </w:rPr>
              <w:fldChar w:fldCharType="begin"/>
            </w:r>
            <w:r w:rsidR="00B534BC">
              <w:rPr>
                <w:noProof/>
                <w:webHidden/>
              </w:rPr>
              <w:instrText xml:space="preserve"> PAGEREF _Toc11701815 \h </w:instrText>
            </w:r>
            <w:r w:rsidR="00B534BC">
              <w:rPr>
                <w:noProof/>
                <w:webHidden/>
              </w:rPr>
            </w:r>
            <w:r w:rsidR="00B534BC">
              <w:rPr>
                <w:noProof/>
                <w:webHidden/>
              </w:rPr>
              <w:fldChar w:fldCharType="separate"/>
            </w:r>
            <w:r w:rsidR="00B534BC">
              <w:rPr>
                <w:noProof/>
                <w:webHidden/>
              </w:rPr>
              <w:t>15</w:t>
            </w:r>
            <w:r w:rsidR="00B534BC">
              <w:rPr>
                <w:noProof/>
                <w:webHidden/>
              </w:rPr>
              <w:fldChar w:fldCharType="end"/>
            </w:r>
          </w:hyperlink>
        </w:p>
        <w:p w14:paraId="446CF41A" w14:textId="397E63F7"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816" w:history="1">
            <w:r w:rsidR="00B534BC" w:rsidRPr="00CB6D0A">
              <w:rPr>
                <w:rStyle w:val="Hyperlink"/>
                <w:noProof/>
              </w:rPr>
              <w:t>Human experimentation</w:t>
            </w:r>
            <w:r w:rsidR="00B534BC">
              <w:rPr>
                <w:noProof/>
                <w:webHidden/>
              </w:rPr>
              <w:tab/>
            </w:r>
            <w:r w:rsidR="00B534BC">
              <w:rPr>
                <w:noProof/>
                <w:webHidden/>
              </w:rPr>
              <w:fldChar w:fldCharType="begin"/>
            </w:r>
            <w:r w:rsidR="00B534BC">
              <w:rPr>
                <w:noProof/>
                <w:webHidden/>
              </w:rPr>
              <w:instrText xml:space="preserve"> PAGEREF _Toc11701816 \h </w:instrText>
            </w:r>
            <w:r w:rsidR="00B534BC">
              <w:rPr>
                <w:noProof/>
                <w:webHidden/>
              </w:rPr>
            </w:r>
            <w:r w:rsidR="00B534BC">
              <w:rPr>
                <w:noProof/>
                <w:webHidden/>
              </w:rPr>
              <w:fldChar w:fldCharType="separate"/>
            </w:r>
            <w:r w:rsidR="00B534BC">
              <w:rPr>
                <w:noProof/>
                <w:webHidden/>
              </w:rPr>
              <w:t>17</w:t>
            </w:r>
            <w:r w:rsidR="00B534BC">
              <w:rPr>
                <w:noProof/>
                <w:webHidden/>
              </w:rPr>
              <w:fldChar w:fldCharType="end"/>
            </w:r>
          </w:hyperlink>
        </w:p>
        <w:p w14:paraId="22DD641C" w14:textId="0129C4C4"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7" w:history="1">
            <w:r w:rsidR="00B534BC" w:rsidRPr="00CB6D0A">
              <w:rPr>
                <w:rStyle w:val="Hyperlink"/>
                <w:noProof/>
              </w:rPr>
              <w:t>National Statement on ethical conduct in human research</w:t>
            </w:r>
            <w:r w:rsidR="00B534BC">
              <w:rPr>
                <w:noProof/>
                <w:webHidden/>
              </w:rPr>
              <w:tab/>
            </w:r>
            <w:r w:rsidR="00B534BC">
              <w:rPr>
                <w:noProof/>
                <w:webHidden/>
              </w:rPr>
              <w:fldChar w:fldCharType="begin"/>
            </w:r>
            <w:r w:rsidR="00B534BC">
              <w:rPr>
                <w:noProof/>
                <w:webHidden/>
              </w:rPr>
              <w:instrText xml:space="preserve"> PAGEREF _Toc11701817 \h </w:instrText>
            </w:r>
            <w:r w:rsidR="00B534BC">
              <w:rPr>
                <w:noProof/>
                <w:webHidden/>
              </w:rPr>
            </w:r>
            <w:r w:rsidR="00B534BC">
              <w:rPr>
                <w:noProof/>
                <w:webHidden/>
              </w:rPr>
              <w:fldChar w:fldCharType="separate"/>
            </w:r>
            <w:r w:rsidR="00B534BC">
              <w:rPr>
                <w:noProof/>
                <w:webHidden/>
              </w:rPr>
              <w:t>17</w:t>
            </w:r>
            <w:r w:rsidR="00B534BC">
              <w:rPr>
                <w:noProof/>
                <w:webHidden/>
              </w:rPr>
              <w:fldChar w:fldCharType="end"/>
            </w:r>
          </w:hyperlink>
        </w:p>
        <w:p w14:paraId="225657C5" w14:textId="301414AB"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8" w:history="1">
            <w:r w:rsidR="00B534BC" w:rsidRPr="00CB6D0A">
              <w:rPr>
                <w:rStyle w:val="Hyperlink"/>
                <w:noProof/>
              </w:rPr>
              <w:t>Human Research Ethics Committees (HRECs)</w:t>
            </w:r>
            <w:r w:rsidR="00B534BC">
              <w:rPr>
                <w:noProof/>
                <w:webHidden/>
              </w:rPr>
              <w:tab/>
            </w:r>
            <w:r w:rsidR="00B534BC">
              <w:rPr>
                <w:noProof/>
                <w:webHidden/>
              </w:rPr>
              <w:fldChar w:fldCharType="begin"/>
            </w:r>
            <w:r w:rsidR="00B534BC">
              <w:rPr>
                <w:noProof/>
                <w:webHidden/>
              </w:rPr>
              <w:instrText xml:space="preserve"> PAGEREF _Toc11701818 \h </w:instrText>
            </w:r>
            <w:r w:rsidR="00B534BC">
              <w:rPr>
                <w:noProof/>
                <w:webHidden/>
              </w:rPr>
            </w:r>
            <w:r w:rsidR="00B534BC">
              <w:rPr>
                <w:noProof/>
                <w:webHidden/>
              </w:rPr>
              <w:fldChar w:fldCharType="separate"/>
            </w:r>
            <w:r w:rsidR="00B534BC">
              <w:rPr>
                <w:noProof/>
                <w:webHidden/>
              </w:rPr>
              <w:t>18</w:t>
            </w:r>
            <w:r w:rsidR="00B534BC">
              <w:rPr>
                <w:noProof/>
                <w:webHidden/>
              </w:rPr>
              <w:fldChar w:fldCharType="end"/>
            </w:r>
          </w:hyperlink>
        </w:p>
        <w:p w14:paraId="6571F2FC" w14:textId="173C4232"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19" w:history="1">
            <w:r w:rsidR="00B534BC" w:rsidRPr="00CB6D0A">
              <w:rPr>
                <w:rStyle w:val="Hyperlink"/>
                <w:noProof/>
              </w:rPr>
              <w:t>Web resource</w:t>
            </w:r>
            <w:r w:rsidR="00B534BC">
              <w:rPr>
                <w:noProof/>
                <w:webHidden/>
              </w:rPr>
              <w:tab/>
            </w:r>
            <w:r w:rsidR="00B534BC">
              <w:rPr>
                <w:noProof/>
                <w:webHidden/>
              </w:rPr>
              <w:fldChar w:fldCharType="begin"/>
            </w:r>
            <w:r w:rsidR="00B534BC">
              <w:rPr>
                <w:noProof/>
                <w:webHidden/>
              </w:rPr>
              <w:instrText xml:space="preserve"> PAGEREF _Toc11701819 \h </w:instrText>
            </w:r>
            <w:r w:rsidR="00B534BC">
              <w:rPr>
                <w:noProof/>
                <w:webHidden/>
              </w:rPr>
            </w:r>
            <w:r w:rsidR="00B534BC">
              <w:rPr>
                <w:noProof/>
                <w:webHidden/>
              </w:rPr>
              <w:fldChar w:fldCharType="separate"/>
            </w:r>
            <w:r w:rsidR="00B534BC">
              <w:rPr>
                <w:noProof/>
                <w:webHidden/>
              </w:rPr>
              <w:t>18</w:t>
            </w:r>
            <w:r w:rsidR="00B534BC">
              <w:rPr>
                <w:noProof/>
                <w:webHidden/>
              </w:rPr>
              <w:fldChar w:fldCharType="end"/>
            </w:r>
          </w:hyperlink>
        </w:p>
        <w:p w14:paraId="5F83A641" w14:textId="1D4B69EC"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20" w:history="1">
            <w:r w:rsidR="00B534BC" w:rsidRPr="00CB6D0A">
              <w:rPr>
                <w:rStyle w:val="Hyperlink"/>
                <w:noProof/>
              </w:rPr>
              <w:t>An example of human experimentation: The Tuskegee syphilis study</w:t>
            </w:r>
            <w:r w:rsidR="00B534BC" w:rsidRPr="00CB6D0A">
              <w:rPr>
                <w:rStyle w:val="Hyperlink"/>
                <w:noProof/>
                <w:vertAlign w:val="superscript"/>
              </w:rPr>
              <w:t>,</w:t>
            </w:r>
            <w:r w:rsidR="00B534BC">
              <w:rPr>
                <w:noProof/>
                <w:webHidden/>
              </w:rPr>
              <w:tab/>
            </w:r>
            <w:r w:rsidR="00B534BC">
              <w:rPr>
                <w:noProof/>
                <w:webHidden/>
              </w:rPr>
              <w:fldChar w:fldCharType="begin"/>
            </w:r>
            <w:r w:rsidR="00B534BC">
              <w:rPr>
                <w:noProof/>
                <w:webHidden/>
              </w:rPr>
              <w:instrText xml:space="preserve"> PAGEREF _Toc11701820 \h </w:instrText>
            </w:r>
            <w:r w:rsidR="00B534BC">
              <w:rPr>
                <w:noProof/>
                <w:webHidden/>
              </w:rPr>
            </w:r>
            <w:r w:rsidR="00B534BC">
              <w:rPr>
                <w:noProof/>
                <w:webHidden/>
              </w:rPr>
              <w:fldChar w:fldCharType="separate"/>
            </w:r>
            <w:r w:rsidR="00B534BC">
              <w:rPr>
                <w:noProof/>
                <w:webHidden/>
              </w:rPr>
              <w:t>18</w:t>
            </w:r>
            <w:r w:rsidR="00B534BC">
              <w:rPr>
                <w:noProof/>
                <w:webHidden/>
              </w:rPr>
              <w:fldChar w:fldCharType="end"/>
            </w:r>
          </w:hyperlink>
        </w:p>
        <w:p w14:paraId="588DFD5A" w14:textId="40D0DD4E"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821" w:history="1">
            <w:r w:rsidR="00B534BC" w:rsidRPr="00CB6D0A">
              <w:rPr>
                <w:rStyle w:val="Hyperlink"/>
                <w:noProof/>
              </w:rPr>
              <w:t>The ethics of using animals in research</w:t>
            </w:r>
            <w:r w:rsidR="00B534BC">
              <w:rPr>
                <w:noProof/>
                <w:webHidden/>
              </w:rPr>
              <w:tab/>
            </w:r>
            <w:r w:rsidR="00B534BC">
              <w:rPr>
                <w:noProof/>
                <w:webHidden/>
              </w:rPr>
              <w:fldChar w:fldCharType="begin"/>
            </w:r>
            <w:r w:rsidR="00B534BC">
              <w:rPr>
                <w:noProof/>
                <w:webHidden/>
              </w:rPr>
              <w:instrText xml:space="preserve"> PAGEREF _Toc11701821 \h </w:instrText>
            </w:r>
            <w:r w:rsidR="00B534BC">
              <w:rPr>
                <w:noProof/>
                <w:webHidden/>
              </w:rPr>
            </w:r>
            <w:r w:rsidR="00B534BC">
              <w:rPr>
                <w:noProof/>
                <w:webHidden/>
              </w:rPr>
              <w:fldChar w:fldCharType="separate"/>
            </w:r>
            <w:r w:rsidR="00B534BC">
              <w:rPr>
                <w:noProof/>
                <w:webHidden/>
              </w:rPr>
              <w:t>21</w:t>
            </w:r>
            <w:r w:rsidR="00B534BC">
              <w:rPr>
                <w:noProof/>
                <w:webHidden/>
              </w:rPr>
              <w:fldChar w:fldCharType="end"/>
            </w:r>
          </w:hyperlink>
        </w:p>
        <w:p w14:paraId="5A3D5B8E" w14:textId="3B09AC84"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22" w:history="1">
            <w:r w:rsidR="00B534BC" w:rsidRPr="00CB6D0A">
              <w:rPr>
                <w:rStyle w:val="Hyperlink"/>
                <w:noProof/>
              </w:rPr>
              <w:t>The scientific rationale for using animals in research</w:t>
            </w:r>
            <w:r w:rsidR="00B534BC">
              <w:rPr>
                <w:noProof/>
                <w:webHidden/>
              </w:rPr>
              <w:tab/>
            </w:r>
            <w:r w:rsidR="00B534BC">
              <w:rPr>
                <w:noProof/>
                <w:webHidden/>
              </w:rPr>
              <w:fldChar w:fldCharType="begin"/>
            </w:r>
            <w:r w:rsidR="00B534BC">
              <w:rPr>
                <w:noProof/>
                <w:webHidden/>
              </w:rPr>
              <w:instrText xml:space="preserve"> PAGEREF _Toc11701822 \h </w:instrText>
            </w:r>
            <w:r w:rsidR="00B534BC">
              <w:rPr>
                <w:noProof/>
                <w:webHidden/>
              </w:rPr>
            </w:r>
            <w:r w:rsidR="00B534BC">
              <w:rPr>
                <w:noProof/>
                <w:webHidden/>
              </w:rPr>
              <w:fldChar w:fldCharType="separate"/>
            </w:r>
            <w:r w:rsidR="00B534BC">
              <w:rPr>
                <w:noProof/>
                <w:webHidden/>
              </w:rPr>
              <w:t>21</w:t>
            </w:r>
            <w:r w:rsidR="00B534BC">
              <w:rPr>
                <w:noProof/>
                <w:webHidden/>
              </w:rPr>
              <w:fldChar w:fldCharType="end"/>
            </w:r>
          </w:hyperlink>
        </w:p>
        <w:p w14:paraId="7EEE4C12" w14:textId="6DA1CBC5"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23" w:history="1">
            <w:r w:rsidR="00B534BC" w:rsidRPr="00CB6D0A">
              <w:rPr>
                <w:rStyle w:val="Hyperlink"/>
                <w:noProof/>
              </w:rPr>
              <w:t>Ethical considerations</w:t>
            </w:r>
            <w:r w:rsidR="00B534BC">
              <w:rPr>
                <w:noProof/>
                <w:webHidden/>
              </w:rPr>
              <w:tab/>
            </w:r>
            <w:r w:rsidR="00B534BC">
              <w:rPr>
                <w:noProof/>
                <w:webHidden/>
              </w:rPr>
              <w:fldChar w:fldCharType="begin"/>
            </w:r>
            <w:r w:rsidR="00B534BC">
              <w:rPr>
                <w:noProof/>
                <w:webHidden/>
              </w:rPr>
              <w:instrText xml:space="preserve"> PAGEREF _Toc11701823 \h </w:instrText>
            </w:r>
            <w:r w:rsidR="00B534BC">
              <w:rPr>
                <w:noProof/>
                <w:webHidden/>
              </w:rPr>
            </w:r>
            <w:r w:rsidR="00B534BC">
              <w:rPr>
                <w:noProof/>
                <w:webHidden/>
              </w:rPr>
              <w:fldChar w:fldCharType="separate"/>
            </w:r>
            <w:r w:rsidR="00B534BC">
              <w:rPr>
                <w:noProof/>
                <w:webHidden/>
              </w:rPr>
              <w:t>21</w:t>
            </w:r>
            <w:r w:rsidR="00B534BC">
              <w:rPr>
                <w:noProof/>
                <w:webHidden/>
              </w:rPr>
              <w:fldChar w:fldCharType="end"/>
            </w:r>
          </w:hyperlink>
        </w:p>
        <w:p w14:paraId="16E9478D" w14:textId="1FD6221E"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24" w:history="1">
            <w:r w:rsidR="00B534BC" w:rsidRPr="00CB6D0A">
              <w:rPr>
                <w:rStyle w:val="Hyperlink"/>
                <w:noProof/>
              </w:rPr>
              <w:t>Animal ethics committees</w:t>
            </w:r>
            <w:r w:rsidR="00B534BC">
              <w:rPr>
                <w:noProof/>
                <w:webHidden/>
              </w:rPr>
              <w:tab/>
            </w:r>
            <w:r w:rsidR="00B534BC">
              <w:rPr>
                <w:noProof/>
                <w:webHidden/>
              </w:rPr>
              <w:fldChar w:fldCharType="begin"/>
            </w:r>
            <w:r w:rsidR="00B534BC">
              <w:rPr>
                <w:noProof/>
                <w:webHidden/>
              </w:rPr>
              <w:instrText xml:space="preserve"> PAGEREF _Toc11701824 \h </w:instrText>
            </w:r>
            <w:r w:rsidR="00B534BC">
              <w:rPr>
                <w:noProof/>
                <w:webHidden/>
              </w:rPr>
            </w:r>
            <w:r w:rsidR="00B534BC">
              <w:rPr>
                <w:noProof/>
                <w:webHidden/>
              </w:rPr>
              <w:fldChar w:fldCharType="separate"/>
            </w:r>
            <w:r w:rsidR="00B534BC">
              <w:rPr>
                <w:noProof/>
                <w:webHidden/>
              </w:rPr>
              <w:t>22</w:t>
            </w:r>
            <w:r w:rsidR="00B534BC">
              <w:rPr>
                <w:noProof/>
                <w:webHidden/>
              </w:rPr>
              <w:fldChar w:fldCharType="end"/>
            </w:r>
          </w:hyperlink>
        </w:p>
        <w:p w14:paraId="0E6AAD30" w14:textId="053B8F84"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25" w:history="1">
            <w:r w:rsidR="00B534BC" w:rsidRPr="00CB6D0A">
              <w:rPr>
                <w:rStyle w:val="Hyperlink"/>
                <w:noProof/>
              </w:rPr>
              <w:t>Example of animal use in research: The Zebrafish model of Duchene’s Muscular Dystrophy</w:t>
            </w:r>
            <w:r w:rsidR="00B534BC">
              <w:rPr>
                <w:noProof/>
                <w:webHidden/>
              </w:rPr>
              <w:tab/>
            </w:r>
            <w:r w:rsidR="00B534BC">
              <w:rPr>
                <w:noProof/>
                <w:webHidden/>
              </w:rPr>
              <w:fldChar w:fldCharType="begin"/>
            </w:r>
            <w:r w:rsidR="00B534BC">
              <w:rPr>
                <w:noProof/>
                <w:webHidden/>
              </w:rPr>
              <w:instrText xml:space="preserve"> PAGEREF _Toc11701825 \h </w:instrText>
            </w:r>
            <w:r w:rsidR="00B534BC">
              <w:rPr>
                <w:noProof/>
                <w:webHidden/>
              </w:rPr>
            </w:r>
            <w:r w:rsidR="00B534BC">
              <w:rPr>
                <w:noProof/>
                <w:webHidden/>
              </w:rPr>
              <w:fldChar w:fldCharType="separate"/>
            </w:r>
            <w:r w:rsidR="00B534BC">
              <w:rPr>
                <w:noProof/>
                <w:webHidden/>
              </w:rPr>
              <w:t>23</w:t>
            </w:r>
            <w:r w:rsidR="00B534BC">
              <w:rPr>
                <w:noProof/>
                <w:webHidden/>
              </w:rPr>
              <w:fldChar w:fldCharType="end"/>
            </w:r>
          </w:hyperlink>
        </w:p>
        <w:p w14:paraId="2D82D06C" w14:textId="0A299463"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26" w:history="1">
            <w:r w:rsidR="00B534BC" w:rsidRPr="00CB6D0A">
              <w:rPr>
                <w:rStyle w:val="Hyperlink"/>
                <w:noProof/>
              </w:rPr>
              <w:t>Web resource</w:t>
            </w:r>
            <w:r w:rsidR="00B534BC">
              <w:rPr>
                <w:noProof/>
                <w:webHidden/>
              </w:rPr>
              <w:tab/>
            </w:r>
            <w:r w:rsidR="00B534BC">
              <w:rPr>
                <w:noProof/>
                <w:webHidden/>
              </w:rPr>
              <w:fldChar w:fldCharType="begin"/>
            </w:r>
            <w:r w:rsidR="00B534BC">
              <w:rPr>
                <w:noProof/>
                <w:webHidden/>
              </w:rPr>
              <w:instrText xml:space="preserve"> PAGEREF _Toc11701826 \h </w:instrText>
            </w:r>
            <w:r w:rsidR="00B534BC">
              <w:rPr>
                <w:noProof/>
                <w:webHidden/>
              </w:rPr>
            </w:r>
            <w:r w:rsidR="00B534BC">
              <w:rPr>
                <w:noProof/>
                <w:webHidden/>
              </w:rPr>
              <w:fldChar w:fldCharType="separate"/>
            </w:r>
            <w:r w:rsidR="00B534BC">
              <w:rPr>
                <w:noProof/>
                <w:webHidden/>
              </w:rPr>
              <w:t>24</w:t>
            </w:r>
            <w:r w:rsidR="00B534BC">
              <w:rPr>
                <w:noProof/>
                <w:webHidden/>
              </w:rPr>
              <w:fldChar w:fldCharType="end"/>
            </w:r>
          </w:hyperlink>
        </w:p>
        <w:p w14:paraId="0E828BBD" w14:textId="07D7FB2B"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27" w:history="1">
            <w:r w:rsidR="00B534BC" w:rsidRPr="00CB6D0A">
              <w:rPr>
                <w:rStyle w:val="Hyperlink"/>
                <w:noProof/>
              </w:rPr>
              <w:t>Activity: evaluating animal ethics</w:t>
            </w:r>
            <w:r w:rsidR="00B534BC">
              <w:rPr>
                <w:noProof/>
                <w:webHidden/>
              </w:rPr>
              <w:tab/>
            </w:r>
            <w:r w:rsidR="00B534BC">
              <w:rPr>
                <w:noProof/>
                <w:webHidden/>
              </w:rPr>
              <w:fldChar w:fldCharType="begin"/>
            </w:r>
            <w:r w:rsidR="00B534BC">
              <w:rPr>
                <w:noProof/>
                <w:webHidden/>
              </w:rPr>
              <w:instrText xml:space="preserve"> PAGEREF _Toc11701827 \h </w:instrText>
            </w:r>
            <w:r w:rsidR="00B534BC">
              <w:rPr>
                <w:noProof/>
                <w:webHidden/>
              </w:rPr>
            </w:r>
            <w:r w:rsidR="00B534BC">
              <w:rPr>
                <w:noProof/>
                <w:webHidden/>
              </w:rPr>
              <w:fldChar w:fldCharType="separate"/>
            </w:r>
            <w:r w:rsidR="00B534BC">
              <w:rPr>
                <w:noProof/>
                <w:webHidden/>
              </w:rPr>
              <w:t>24</w:t>
            </w:r>
            <w:r w:rsidR="00B534BC">
              <w:rPr>
                <w:noProof/>
                <w:webHidden/>
              </w:rPr>
              <w:fldChar w:fldCharType="end"/>
            </w:r>
          </w:hyperlink>
        </w:p>
        <w:p w14:paraId="41379698" w14:textId="7A1A1A0D"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828" w:history="1">
            <w:r w:rsidR="00B534BC" w:rsidRPr="00CB6D0A">
              <w:rPr>
                <w:rStyle w:val="Hyperlink"/>
                <w:noProof/>
              </w:rPr>
              <w:t>Teaching research ethics</w:t>
            </w:r>
            <w:r w:rsidR="00B534BC">
              <w:rPr>
                <w:noProof/>
                <w:webHidden/>
              </w:rPr>
              <w:tab/>
            </w:r>
            <w:r w:rsidR="00B534BC">
              <w:rPr>
                <w:noProof/>
                <w:webHidden/>
              </w:rPr>
              <w:fldChar w:fldCharType="begin"/>
            </w:r>
            <w:r w:rsidR="00B534BC">
              <w:rPr>
                <w:noProof/>
                <w:webHidden/>
              </w:rPr>
              <w:instrText xml:space="preserve"> PAGEREF _Toc11701828 \h </w:instrText>
            </w:r>
            <w:r w:rsidR="00B534BC">
              <w:rPr>
                <w:noProof/>
                <w:webHidden/>
              </w:rPr>
            </w:r>
            <w:r w:rsidR="00B534BC">
              <w:rPr>
                <w:noProof/>
                <w:webHidden/>
              </w:rPr>
              <w:fldChar w:fldCharType="separate"/>
            </w:r>
            <w:r w:rsidR="00B534BC">
              <w:rPr>
                <w:noProof/>
                <w:webHidden/>
              </w:rPr>
              <w:t>27</w:t>
            </w:r>
            <w:r w:rsidR="00B534BC">
              <w:rPr>
                <w:noProof/>
                <w:webHidden/>
              </w:rPr>
              <w:fldChar w:fldCharType="end"/>
            </w:r>
          </w:hyperlink>
        </w:p>
        <w:p w14:paraId="0C992342" w14:textId="37E3ABEC" w:rsidR="00B534BC" w:rsidRDefault="00D66A38">
          <w:pPr>
            <w:pStyle w:val="TOC3"/>
            <w:tabs>
              <w:tab w:val="right" w:leader="dot" w:pos="9016"/>
            </w:tabs>
            <w:rPr>
              <w:rFonts w:asciiTheme="minorHAnsi" w:eastAsiaTheme="minorEastAsia" w:hAnsiTheme="minorHAnsi" w:cstheme="minorBidi"/>
              <w:noProof/>
              <w:sz w:val="22"/>
              <w:lang w:eastAsia="en-AU"/>
            </w:rPr>
          </w:pPr>
          <w:hyperlink w:anchor="_Toc11701829" w:history="1">
            <w:r w:rsidR="00B534BC" w:rsidRPr="00CB6D0A">
              <w:rPr>
                <w:rStyle w:val="Hyperlink"/>
                <w:noProof/>
              </w:rPr>
              <w:t>Classroom discussions</w:t>
            </w:r>
            <w:r w:rsidR="00B534BC">
              <w:rPr>
                <w:noProof/>
                <w:webHidden/>
              </w:rPr>
              <w:tab/>
            </w:r>
            <w:r w:rsidR="00B534BC">
              <w:rPr>
                <w:noProof/>
                <w:webHidden/>
              </w:rPr>
              <w:fldChar w:fldCharType="begin"/>
            </w:r>
            <w:r w:rsidR="00B534BC">
              <w:rPr>
                <w:noProof/>
                <w:webHidden/>
              </w:rPr>
              <w:instrText xml:space="preserve"> PAGEREF _Toc11701829 \h </w:instrText>
            </w:r>
            <w:r w:rsidR="00B534BC">
              <w:rPr>
                <w:noProof/>
                <w:webHidden/>
              </w:rPr>
            </w:r>
            <w:r w:rsidR="00B534BC">
              <w:rPr>
                <w:noProof/>
                <w:webHidden/>
              </w:rPr>
              <w:fldChar w:fldCharType="separate"/>
            </w:r>
            <w:r w:rsidR="00B534BC">
              <w:rPr>
                <w:noProof/>
                <w:webHidden/>
              </w:rPr>
              <w:t>27</w:t>
            </w:r>
            <w:r w:rsidR="00B534BC">
              <w:rPr>
                <w:noProof/>
                <w:webHidden/>
              </w:rPr>
              <w:fldChar w:fldCharType="end"/>
            </w:r>
          </w:hyperlink>
        </w:p>
        <w:p w14:paraId="69EA4CE0" w14:textId="77A8D86C"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830" w:history="1">
            <w:r w:rsidR="00B534BC" w:rsidRPr="00CB6D0A">
              <w:rPr>
                <w:rStyle w:val="Hyperlink"/>
                <w:noProof/>
              </w:rPr>
              <w:t>Resources for further exploration of ethics</w:t>
            </w:r>
            <w:r w:rsidR="00B534BC">
              <w:rPr>
                <w:noProof/>
                <w:webHidden/>
              </w:rPr>
              <w:tab/>
            </w:r>
            <w:r w:rsidR="00B534BC">
              <w:rPr>
                <w:noProof/>
                <w:webHidden/>
              </w:rPr>
              <w:fldChar w:fldCharType="begin"/>
            </w:r>
            <w:r w:rsidR="00B534BC">
              <w:rPr>
                <w:noProof/>
                <w:webHidden/>
              </w:rPr>
              <w:instrText xml:space="preserve"> PAGEREF _Toc11701830 \h </w:instrText>
            </w:r>
            <w:r w:rsidR="00B534BC">
              <w:rPr>
                <w:noProof/>
                <w:webHidden/>
              </w:rPr>
            </w:r>
            <w:r w:rsidR="00B534BC">
              <w:rPr>
                <w:noProof/>
                <w:webHidden/>
              </w:rPr>
              <w:fldChar w:fldCharType="separate"/>
            </w:r>
            <w:r w:rsidR="00B534BC">
              <w:rPr>
                <w:noProof/>
                <w:webHidden/>
              </w:rPr>
              <w:t>28</w:t>
            </w:r>
            <w:r w:rsidR="00B534BC">
              <w:rPr>
                <w:noProof/>
                <w:webHidden/>
              </w:rPr>
              <w:fldChar w:fldCharType="end"/>
            </w:r>
          </w:hyperlink>
        </w:p>
        <w:p w14:paraId="5C942C87" w14:textId="607028FF"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831" w:history="1">
            <w:r w:rsidR="00B534BC" w:rsidRPr="00CB6D0A">
              <w:rPr>
                <w:rStyle w:val="Hyperlink"/>
                <w:noProof/>
              </w:rPr>
              <w:t>References</w:t>
            </w:r>
            <w:r w:rsidR="00B534BC">
              <w:rPr>
                <w:noProof/>
                <w:webHidden/>
              </w:rPr>
              <w:tab/>
            </w:r>
            <w:r w:rsidR="00B534BC">
              <w:rPr>
                <w:noProof/>
                <w:webHidden/>
              </w:rPr>
              <w:fldChar w:fldCharType="begin"/>
            </w:r>
            <w:r w:rsidR="00B534BC">
              <w:rPr>
                <w:noProof/>
                <w:webHidden/>
              </w:rPr>
              <w:instrText xml:space="preserve"> PAGEREF _Toc11701831 \h </w:instrText>
            </w:r>
            <w:r w:rsidR="00B534BC">
              <w:rPr>
                <w:noProof/>
                <w:webHidden/>
              </w:rPr>
            </w:r>
            <w:r w:rsidR="00B534BC">
              <w:rPr>
                <w:noProof/>
                <w:webHidden/>
              </w:rPr>
              <w:fldChar w:fldCharType="separate"/>
            </w:r>
            <w:r w:rsidR="00B534BC">
              <w:rPr>
                <w:noProof/>
                <w:webHidden/>
              </w:rPr>
              <w:t>28</w:t>
            </w:r>
            <w:r w:rsidR="00B534BC">
              <w:rPr>
                <w:noProof/>
                <w:webHidden/>
              </w:rPr>
              <w:fldChar w:fldCharType="end"/>
            </w:r>
          </w:hyperlink>
        </w:p>
        <w:p w14:paraId="3B7D1A40" w14:textId="1B352E98" w:rsidR="00B534BC" w:rsidRDefault="00D66A38">
          <w:pPr>
            <w:pStyle w:val="TOC2"/>
            <w:tabs>
              <w:tab w:val="right" w:leader="dot" w:pos="9016"/>
            </w:tabs>
            <w:rPr>
              <w:rFonts w:asciiTheme="minorHAnsi" w:eastAsiaTheme="minorEastAsia" w:hAnsiTheme="minorHAnsi" w:cstheme="minorBidi"/>
              <w:noProof/>
              <w:sz w:val="22"/>
              <w:lang w:eastAsia="en-AU"/>
            </w:rPr>
          </w:pPr>
          <w:hyperlink w:anchor="_Toc11701832" w:history="1">
            <w:r w:rsidR="00B534BC" w:rsidRPr="00CB6D0A">
              <w:rPr>
                <w:rStyle w:val="Hyperlink"/>
                <w:noProof/>
              </w:rPr>
              <w:t>Appendix 1: some historical examples of unethical practices in science</w:t>
            </w:r>
            <w:r w:rsidR="00B534BC">
              <w:rPr>
                <w:noProof/>
                <w:webHidden/>
              </w:rPr>
              <w:tab/>
            </w:r>
            <w:r w:rsidR="00B534BC">
              <w:rPr>
                <w:noProof/>
                <w:webHidden/>
              </w:rPr>
              <w:fldChar w:fldCharType="begin"/>
            </w:r>
            <w:r w:rsidR="00B534BC">
              <w:rPr>
                <w:noProof/>
                <w:webHidden/>
              </w:rPr>
              <w:instrText xml:space="preserve"> PAGEREF _Toc11701832 \h </w:instrText>
            </w:r>
            <w:r w:rsidR="00B534BC">
              <w:rPr>
                <w:noProof/>
                <w:webHidden/>
              </w:rPr>
            </w:r>
            <w:r w:rsidR="00B534BC">
              <w:rPr>
                <w:noProof/>
                <w:webHidden/>
              </w:rPr>
              <w:fldChar w:fldCharType="separate"/>
            </w:r>
            <w:r w:rsidR="00B534BC">
              <w:rPr>
                <w:noProof/>
                <w:webHidden/>
              </w:rPr>
              <w:t>30</w:t>
            </w:r>
            <w:r w:rsidR="00B534BC">
              <w:rPr>
                <w:noProof/>
                <w:webHidden/>
              </w:rPr>
              <w:fldChar w:fldCharType="end"/>
            </w:r>
          </w:hyperlink>
        </w:p>
        <w:p w14:paraId="21BB136E" w14:textId="1DBF6368" w:rsidR="00724D05" w:rsidRDefault="004A5154" w:rsidP="00D83E43">
          <w:pPr>
            <w:rPr>
              <w:rFonts w:cs="Arial"/>
              <w:b/>
              <w:bCs/>
              <w:noProof/>
              <w:sz w:val="20"/>
            </w:rPr>
          </w:pPr>
          <w:r>
            <w:rPr>
              <w:rFonts w:cs="Arial"/>
              <w:b/>
              <w:bCs/>
              <w:noProof/>
              <w:sz w:val="20"/>
            </w:rPr>
            <w:fldChar w:fldCharType="end"/>
          </w:r>
        </w:p>
      </w:sdtContent>
    </w:sdt>
    <w:p w14:paraId="6A013617" w14:textId="4B851042" w:rsidR="004A5154" w:rsidRPr="004A5154" w:rsidRDefault="004A5154" w:rsidP="004A5154">
      <w:pPr>
        <w:pStyle w:val="DoEbodytext2018"/>
      </w:pPr>
    </w:p>
    <w:p w14:paraId="4ACD9023" w14:textId="4B1F7897" w:rsidR="004A5154" w:rsidRDefault="004A5154" w:rsidP="004A5154">
      <w:pPr>
        <w:pStyle w:val="DoEbodytext2018"/>
        <w:rPr>
          <w:rFonts w:cs="Arial"/>
          <w:b/>
          <w:bCs/>
          <w:noProof/>
          <w:sz w:val="20"/>
        </w:rPr>
      </w:pPr>
    </w:p>
    <w:p w14:paraId="11620596" w14:textId="77777777" w:rsidR="004A5154" w:rsidRPr="004A5154" w:rsidRDefault="004A5154" w:rsidP="004A5154">
      <w:pPr>
        <w:pStyle w:val="DoEbodytext2018"/>
      </w:pPr>
    </w:p>
    <w:p w14:paraId="61C58A29" w14:textId="407F8B0F" w:rsidR="00B923F0" w:rsidRPr="00A74A18" w:rsidRDefault="00B923F0" w:rsidP="00670C5C">
      <w:pPr>
        <w:pStyle w:val="DoEheading22018"/>
        <w:pageBreakBefore/>
      </w:pPr>
      <w:bookmarkStart w:id="1" w:name="_Toc11701795"/>
      <w:r w:rsidRPr="00A74A18">
        <w:lastRenderedPageBreak/>
        <w:t>Preface</w:t>
      </w:r>
      <w:bookmarkEnd w:id="1"/>
    </w:p>
    <w:p w14:paraId="16911899" w14:textId="7D08D0E4" w:rsidR="004348D1" w:rsidRPr="00B102EE" w:rsidRDefault="00B102EE" w:rsidP="003A390A">
      <w:pPr>
        <w:pStyle w:val="DoEquoteorextract2018"/>
        <w:rPr>
          <w:rFonts w:cs="Arial"/>
        </w:rPr>
      </w:pPr>
      <w:r>
        <w:rPr>
          <w:rFonts w:cs="Arial"/>
        </w:rPr>
        <w:t>‘</w:t>
      </w:r>
      <w:r w:rsidR="004348D1" w:rsidRPr="00B102EE">
        <w:rPr>
          <w:rFonts w:cs="Arial"/>
        </w:rPr>
        <w:t xml:space="preserve">The right to search for truth </w:t>
      </w:r>
      <w:r w:rsidR="004348D1" w:rsidRPr="00BB2993">
        <w:rPr>
          <w:rFonts w:cs="Arial"/>
          <w:noProof/>
        </w:rPr>
        <w:t>implies also</w:t>
      </w:r>
      <w:r w:rsidR="004348D1" w:rsidRPr="00B102EE">
        <w:rPr>
          <w:rFonts w:cs="Arial"/>
        </w:rPr>
        <w:t xml:space="preserve"> a duty; one must not conceal any part of what one has </w:t>
      </w:r>
      <w:r w:rsidR="004348D1" w:rsidRPr="00BB2993">
        <w:rPr>
          <w:rFonts w:cs="Arial"/>
          <w:noProof/>
        </w:rPr>
        <w:t>recognized</w:t>
      </w:r>
      <w:r w:rsidR="004348D1" w:rsidRPr="00B102EE">
        <w:rPr>
          <w:rFonts w:cs="Arial"/>
        </w:rPr>
        <w:t xml:space="preserve"> to be true.</w:t>
      </w:r>
      <w:r>
        <w:rPr>
          <w:rFonts w:cs="Arial"/>
        </w:rPr>
        <w:t>’</w:t>
      </w:r>
    </w:p>
    <w:p w14:paraId="6AA14B74" w14:textId="12356946" w:rsidR="004348D1" w:rsidRPr="00A74A18" w:rsidRDefault="004348D1" w:rsidP="00470B58">
      <w:pPr>
        <w:pStyle w:val="DoEcaptionforquoteorextract2018"/>
      </w:pPr>
      <w:r w:rsidRPr="00A74A18">
        <w:t>Albert Einstein</w:t>
      </w:r>
    </w:p>
    <w:p w14:paraId="29E7A001" w14:textId="77777777" w:rsidR="00470B58" w:rsidRDefault="00470B58" w:rsidP="00470B58">
      <w:pPr>
        <w:pStyle w:val="DoEunformattedspace2018"/>
      </w:pPr>
    </w:p>
    <w:p w14:paraId="3822F09E" w14:textId="6C65B75D" w:rsidR="004348D1" w:rsidRPr="00B102EE" w:rsidRDefault="00FB4E1F" w:rsidP="00470B58">
      <w:pPr>
        <w:pStyle w:val="DoEbodytext2018"/>
      </w:pPr>
      <w:r w:rsidRPr="00B102EE">
        <w:t>Scientific freedom and scientific responsibility are essential to the advancement of human knowledge for the benefit of all. Scientific freedom is the freedom to engage in scientific inquiry, pursue and apply knowledge, and communicate openly. This freedom is inextricably linked to and</w:t>
      </w:r>
      <w:r w:rsidRPr="00BB2993">
        <w:rPr>
          <w:noProof/>
        </w:rPr>
        <w:t xml:space="preserve"> exercised</w:t>
      </w:r>
      <w:r w:rsidRPr="00B102EE">
        <w:t xml:space="preserve"> </w:t>
      </w:r>
      <w:r w:rsidRPr="00BB2993">
        <w:rPr>
          <w:noProof/>
        </w:rPr>
        <w:t>in accordance with</w:t>
      </w:r>
      <w:r w:rsidRPr="00B102EE">
        <w:t xml:space="preserve"> scientific responsibility. Scientific responsibility is the duty to conduct and apply science with integrity, in the interest of humanity, in a spirit of stewardship for the environment, and with respect for human rights.</w:t>
      </w:r>
      <w:r w:rsidR="00A34FB6" w:rsidRPr="00470B58">
        <w:rPr>
          <w:rStyle w:val="FootnoteReference"/>
          <w:rFonts w:cs="Arial"/>
          <w:iCs/>
        </w:rPr>
        <w:footnoteReference w:id="2"/>
      </w:r>
    </w:p>
    <w:p w14:paraId="421BC71B" w14:textId="3D237CA7" w:rsidR="006E7CF2" w:rsidRDefault="00724D05" w:rsidP="006E7CF2">
      <w:pPr>
        <w:pStyle w:val="DoEbodytext2018"/>
        <w:rPr>
          <w:rFonts w:cs="Arial"/>
        </w:rPr>
      </w:pPr>
      <w:r w:rsidRPr="00E461D1">
        <w:rPr>
          <w:rFonts w:cs="Arial"/>
        </w:rPr>
        <w:t xml:space="preserve">This document provides teachers with an introduction to ethics in scientific research, which </w:t>
      </w:r>
      <w:r w:rsidRPr="00BB2993">
        <w:rPr>
          <w:rFonts w:cs="Arial"/>
          <w:noProof/>
        </w:rPr>
        <w:t>is discus</w:t>
      </w:r>
      <w:r w:rsidR="00780B24" w:rsidRPr="00BB2993">
        <w:rPr>
          <w:rFonts w:cs="Arial"/>
          <w:noProof/>
        </w:rPr>
        <w:t>sed</w:t>
      </w:r>
      <w:r w:rsidR="00780B24">
        <w:rPr>
          <w:rFonts w:cs="Arial"/>
        </w:rPr>
        <w:t xml:space="preserve"> in Module 1 of the science e</w:t>
      </w:r>
      <w:r w:rsidRPr="00E461D1">
        <w:rPr>
          <w:rFonts w:cs="Arial"/>
        </w:rPr>
        <w:t xml:space="preserve">xtension syllabus. </w:t>
      </w:r>
      <w:r w:rsidR="00420AF9">
        <w:rPr>
          <w:rFonts w:cs="Arial"/>
          <w:noProof/>
        </w:rPr>
        <w:t>Several ethical frameworks</w:t>
      </w:r>
      <w:r w:rsidRPr="00420AF9">
        <w:rPr>
          <w:rFonts w:cs="Arial"/>
          <w:noProof/>
        </w:rPr>
        <w:t xml:space="preserve"> apply</w:t>
      </w:r>
      <w:r w:rsidRPr="00E461D1">
        <w:rPr>
          <w:rFonts w:cs="Arial"/>
        </w:rPr>
        <w:t xml:space="preserve"> to different aspects of research</w:t>
      </w:r>
      <w:r w:rsidR="00353FBD">
        <w:rPr>
          <w:rFonts w:cs="Arial"/>
        </w:rPr>
        <w:t>,</w:t>
      </w:r>
      <w:r w:rsidRPr="00E461D1">
        <w:rPr>
          <w:rFonts w:cs="Arial"/>
        </w:rPr>
        <w:t xml:space="preserve"> </w:t>
      </w:r>
      <w:r w:rsidRPr="00353FBD">
        <w:rPr>
          <w:rFonts w:cs="Arial"/>
          <w:noProof/>
        </w:rPr>
        <w:t>and</w:t>
      </w:r>
      <w:r w:rsidRPr="00E461D1">
        <w:rPr>
          <w:rFonts w:cs="Arial"/>
        </w:rPr>
        <w:t xml:space="preserve"> this document introduces those frameworks. It also provides various exercises </w:t>
      </w:r>
      <w:r w:rsidR="00470B58">
        <w:rPr>
          <w:rFonts w:cs="Arial"/>
        </w:rPr>
        <w:t xml:space="preserve">for teaching </w:t>
      </w:r>
      <w:r w:rsidRPr="00E461D1">
        <w:rPr>
          <w:rFonts w:cs="Arial"/>
        </w:rPr>
        <w:t>research ethics in the classroom</w:t>
      </w:r>
      <w:r w:rsidR="00A02DE4" w:rsidRPr="00E461D1">
        <w:rPr>
          <w:rFonts w:cs="Arial"/>
        </w:rPr>
        <w:t xml:space="preserve">. </w:t>
      </w:r>
      <w:r w:rsidR="0016235B" w:rsidRPr="00E461D1">
        <w:rPr>
          <w:rFonts w:cs="Arial"/>
        </w:rPr>
        <w:t xml:space="preserve">Science is not </w:t>
      </w:r>
      <w:r w:rsidR="006D55C8">
        <w:rPr>
          <w:rFonts w:cs="Arial"/>
          <w:noProof/>
        </w:rPr>
        <w:t>mere</w:t>
      </w:r>
      <w:r w:rsidR="0016235B" w:rsidRPr="006D55C8">
        <w:rPr>
          <w:rFonts w:cs="Arial"/>
          <w:noProof/>
        </w:rPr>
        <w:t>ly</w:t>
      </w:r>
      <w:r w:rsidR="0016235B" w:rsidRPr="00E461D1">
        <w:rPr>
          <w:rFonts w:cs="Arial"/>
        </w:rPr>
        <w:t xml:space="preserve"> a collection of facts and concepts but </w:t>
      </w:r>
      <w:r w:rsidR="00470B58">
        <w:rPr>
          <w:rFonts w:cs="Arial"/>
        </w:rPr>
        <w:t>is</w:t>
      </w:r>
      <w:r w:rsidR="0016235B" w:rsidRPr="00E461D1">
        <w:rPr>
          <w:rFonts w:cs="Arial"/>
        </w:rPr>
        <w:t xml:space="preserve"> a systematic approach to inquiry. Just as history and philosophy are </w:t>
      </w:r>
      <w:r w:rsidR="006D55C8">
        <w:rPr>
          <w:rFonts w:cs="Arial"/>
          <w:noProof/>
        </w:rPr>
        <w:t>crucial</w:t>
      </w:r>
      <w:r w:rsidR="0016235B" w:rsidRPr="00E461D1">
        <w:rPr>
          <w:rFonts w:cs="Arial"/>
        </w:rPr>
        <w:t xml:space="preserve"> elements of the scientific process, ethics is an </w:t>
      </w:r>
      <w:r w:rsidR="006D55C8">
        <w:rPr>
          <w:rFonts w:cs="Arial"/>
          <w:noProof/>
        </w:rPr>
        <w:t>essential</w:t>
      </w:r>
      <w:r w:rsidR="0016235B" w:rsidRPr="00E461D1">
        <w:rPr>
          <w:rFonts w:cs="Arial"/>
        </w:rPr>
        <w:t xml:space="preserve"> aspect of the process of science. Ethics is a bridge </w:t>
      </w:r>
      <w:r w:rsidR="00BF2E8A" w:rsidRPr="00E461D1">
        <w:rPr>
          <w:rFonts w:cs="Arial"/>
        </w:rPr>
        <w:t>that connects</w:t>
      </w:r>
      <w:r w:rsidR="0016235B" w:rsidRPr="00E461D1">
        <w:rPr>
          <w:rFonts w:cs="Arial"/>
        </w:rPr>
        <w:t xml:space="preserve"> </w:t>
      </w:r>
      <w:r w:rsidR="00BF2E8A" w:rsidRPr="00E461D1">
        <w:rPr>
          <w:rFonts w:cs="Arial"/>
        </w:rPr>
        <w:t xml:space="preserve">the </w:t>
      </w:r>
      <w:r w:rsidR="0016235B" w:rsidRPr="00E461D1">
        <w:rPr>
          <w:rFonts w:cs="Arial"/>
        </w:rPr>
        <w:t xml:space="preserve">scientific </w:t>
      </w:r>
      <w:r w:rsidR="00BF2E8A" w:rsidRPr="00E461D1">
        <w:rPr>
          <w:rFonts w:cs="Arial"/>
        </w:rPr>
        <w:t>community with</w:t>
      </w:r>
      <w:r w:rsidR="0024702A">
        <w:rPr>
          <w:rFonts w:cs="Arial"/>
        </w:rPr>
        <w:t xml:space="preserve"> the</w:t>
      </w:r>
      <w:r w:rsidR="00BF2E8A" w:rsidRPr="00E461D1">
        <w:rPr>
          <w:rFonts w:cs="Arial"/>
        </w:rPr>
        <w:t xml:space="preserve"> </w:t>
      </w:r>
      <w:r w:rsidR="00BF2E8A" w:rsidRPr="00BB2993">
        <w:rPr>
          <w:rFonts w:cs="Arial"/>
          <w:noProof/>
        </w:rPr>
        <w:t>lay</w:t>
      </w:r>
      <w:r w:rsidR="00BF2E8A" w:rsidRPr="00E461D1">
        <w:rPr>
          <w:rFonts w:cs="Arial"/>
        </w:rPr>
        <w:t xml:space="preserve"> society.</w:t>
      </w:r>
      <w:r w:rsidR="0016235B" w:rsidRPr="00E461D1">
        <w:rPr>
          <w:rFonts w:cs="Arial"/>
        </w:rPr>
        <w:t xml:space="preserve"> </w:t>
      </w:r>
      <w:r w:rsidR="00A02DE4" w:rsidRPr="00E461D1">
        <w:rPr>
          <w:rFonts w:cs="Arial"/>
        </w:rPr>
        <w:t xml:space="preserve">Teaching ethics to high school students is not easy, as those students are only just beginning to develop their sense of values and ethics. </w:t>
      </w:r>
      <w:r w:rsidR="00EB2D46" w:rsidRPr="00E461D1">
        <w:rPr>
          <w:rFonts w:cs="Arial"/>
        </w:rPr>
        <w:t xml:space="preserve">Emotive responses, which often reflect students’ </w:t>
      </w:r>
      <w:r w:rsidR="006D55C8">
        <w:rPr>
          <w:rFonts w:cs="Arial"/>
          <w:noProof/>
        </w:rPr>
        <w:t>deepening</w:t>
      </w:r>
      <w:r w:rsidR="00EB2D46" w:rsidRPr="00E461D1">
        <w:rPr>
          <w:rFonts w:cs="Arial"/>
        </w:rPr>
        <w:t xml:space="preserve"> </w:t>
      </w:r>
      <w:r w:rsidR="006D55C8">
        <w:rPr>
          <w:rFonts w:cs="Arial"/>
          <w:noProof/>
        </w:rPr>
        <w:t>understanding</w:t>
      </w:r>
      <w:r w:rsidR="00EB2D46" w:rsidRPr="00E461D1">
        <w:rPr>
          <w:rFonts w:cs="Arial"/>
        </w:rPr>
        <w:t xml:space="preserve"> of values, typically do not lead to resolution of complex moral dilemmas. </w:t>
      </w:r>
      <w:r w:rsidR="00A02DE4" w:rsidRPr="00E461D1">
        <w:rPr>
          <w:rFonts w:cs="Arial"/>
        </w:rPr>
        <w:t xml:space="preserve">It is </w:t>
      </w:r>
      <w:r w:rsidR="006D55C8">
        <w:rPr>
          <w:rFonts w:cs="Arial"/>
          <w:noProof/>
        </w:rPr>
        <w:t>essential</w:t>
      </w:r>
      <w:r w:rsidR="00A02DE4" w:rsidRPr="00E461D1">
        <w:rPr>
          <w:rFonts w:cs="Arial"/>
        </w:rPr>
        <w:t xml:space="preserve"> for classroom discussion</w:t>
      </w:r>
      <w:r w:rsidR="00470B58">
        <w:rPr>
          <w:rFonts w:cs="Arial"/>
        </w:rPr>
        <w:t>s</w:t>
      </w:r>
      <w:r w:rsidR="00A02DE4" w:rsidRPr="00E461D1">
        <w:rPr>
          <w:rFonts w:cs="Arial"/>
        </w:rPr>
        <w:t xml:space="preserve"> on scientific ethics to </w:t>
      </w:r>
      <w:r w:rsidR="00A02DE4" w:rsidRPr="00BB2993">
        <w:rPr>
          <w:rFonts w:cs="Arial"/>
          <w:noProof/>
        </w:rPr>
        <w:t>be based</w:t>
      </w:r>
      <w:r w:rsidR="00A02DE4" w:rsidRPr="00E461D1">
        <w:rPr>
          <w:rFonts w:cs="Arial"/>
        </w:rPr>
        <w:t xml:space="preserve"> on </w:t>
      </w:r>
      <w:r w:rsidR="006E7CF2" w:rsidRPr="00E461D1">
        <w:rPr>
          <w:rFonts w:cs="Arial"/>
        </w:rPr>
        <w:t>logical arguments, a reflection on values, and the perspectives and experiences of individuals throughout society</w:t>
      </w:r>
      <w:r w:rsidR="002C7DE7" w:rsidRPr="00E461D1">
        <w:rPr>
          <w:rFonts w:cs="Arial"/>
        </w:rPr>
        <w:t>.</w:t>
      </w:r>
      <w:r w:rsidR="00EB2D46" w:rsidRPr="00E461D1">
        <w:rPr>
          <w:rStyle w:val="FootnoteReference"/>
          <w:rFonts w:cs="Arial"/>
        </w:rPr>
        <w:footnoteReference w:id="3"/>
      </w:r>
      <w:r w:rsidR="00BF2E8A" w:rsidRPr="00E461D1">
        <w:rPr>
          <w:rFonts w:cs="Arial"/>
        </w:rPr>
        <w:t xml:space="preserve"> It is</w:t>
      </w:r>
      <w:r w:rsidR="00470B58">
        <w:rPr>
          <w:rFonts w:cs="Arial"/>
        </w:rPr>
        <w:t xml:space="preserve"> also</w:t>
      </w:r>
      <w:r w:rsidR="00BF2E8A" w:rsidRPr="00E461D1">
        <w:rPr>
          <w:rFonts w:cs="Arial"/>
        </w:rPr>
        <w:t xml:space="preserve"> important to realise that there are grey areas in ethical reasoning: rather than </w:t>
      </w:r>
      <w:r w:rsidR="00BF2E8A" w:rsidRPr="00353FBD">
        <w:rPr>
          <w:rFonts w:cs="Arial"/>
          <w:noProof/>
        </w:rPr>
        <w:t>focus</w:t>
      </w:r>
      <w:r w:rsidR="00BF2E8A" w:rsidRPr="00E461D1">
        <w:rPr>
          <w:rFonts w:cs="Arial"/>
        </w:rPr>
        <w:t xml:space="preserve"> on right and wrong answers, classroom discussions on scientific ethics should emphasise logic and evidence</w:t>
      </w:r>
      <w:r w:rsidR="00D83E43">
        <w:rPr>
          <w:rFonts w:cs="Arial"/>
        </w:rPr>
        <w:t>.</w:t>
      </w:r>
    </w:p>
    <w:p w14:paraId="7D153980" w14:textId="77777777" w:rsidR="000F35A5" w:rsidRDefault="000F35A5" w:rsidP="00E660A1">
      <w:pPr>
        <w:pStyle w:val="DoEheading22018"/>
        <w:keepNext/>
        <w:keepLines/>
        <w:pageBreakBefore/>
      </w:pPr>
      <w:bookmarkStart w:id="2" w:name="_Toc532468657"/>
      <w:bookmarkStart w:id="3" w:name="_Toc534808934"/>
      <w:bookmarkStart w:id="4" w:name="_Toc11701796"/>
      <w:r>
        <w:lastRenderedPageBreak/>
        <w:t>Acknowledgements</w:t>
      </w:r>
      <w:bookmarkEnd w:id="2"/>
      <w:bookmarkEnd w:id="3"/>
      <w:bookmarkEnd w:id="4"/>
    </w:p>
    <w:p w14:paraId="324BE5A7" w14:textId="0513A9AE" w:rsidR="000F35A5" w:rsidRDefault="000F35A5" w:rsidP="000F35A5">
      <w:pPr>
        <w:pStyle w:val="DoEbodytext2018"/>
        <w:rPr>
          <w:lang w:eastAsia="en-US"/>
        </w:rPr>
      </w:pPr>
      <w:r w:rsidRPr="007D4748">
        <w:rPr>
          <w:noProof/>
          <w:lang w:eastAsia="en-US"/>
        </w:rPr>
        <w:t>Th</w:t>
      </w:r>
      <w:r>
        <w:rPr>
          <w:noProof/>
          <w:lang w:eastAsia="en-US"/>
        </w:rPr>
        <w:t xml:space="preserve">e Learning and Teaching Directorate </w:t>
      </w:r>
      <w:r>
        <w:rPr>
          <w:lang w:eastAsia="en-US"/>
        </w:rPr>
        <w:t>at the NSW Department of Education</w:t>
      </w:r>
      <w:r>
        <w:rPr>
          <w:noProof/>
          <w:lang w:eastAsia="en-US"/>
        </w:rPr>
        <w:t xml:space="preserve"> developed this resourc</w:t>
      </w:r>
      <w:r w:rsidRPr="007D4748">
        <w:rPr>
          <w:noProof/>
          <w:lang w:eastAsia="en-US"/>
        </w:rPr>
        <w:t>e</w:t>
      </w:r>
      <w:r>
        <w:rPr>
          <w:noProof/>
          <w:lang w:eastAsia="en-US"/>
        </w:rPr>
        <w:t xml:space="preserve"> for use by science teachers</w:t>
      </w:r>
      <w:r>
        <w:rPr>
          <w:lang w:eastAsia="en-US"/>
        </w:rPr>
        <w:t xml:space="preserve">. The department acknowledges the following </w:t>
      </w:r>
      <w:r w:rsidR="004701B3">
        <w:rPr>
          <w:lang w:eastAsia="en-US"/>
        </w:rPr>
        <w:t>staff for providing critical reviews and suggestions for improvement</w:t>
      </w:r>
      <w:r>
        <w:rPr>
          <w:lang w:eastAsia="en-US"/>
        </w:rPr>
        <w:t xml:space="preserve"> in </w:t>
      </w:r>
      <w:r w:rsidR="006D55C8">
        <w:rPr>
          <w:noProof/>
          <w:lang w:eastAsia="en-US"/>
        </w:rPr>
        <w:t>prepar</w:t>
      </w:r>
      <w:r w:rsidRPr="006D55C8">
        <w:rPr>
          <w:noProof/>
          <w:lang w:eastAsia="en-US"/>
        </w:rPr>
        <w:t>ing</w:t>
      </w:r>
      <w:r>
        <w:rPr>
          <w:lang w:eastAsia="en-US"/>
        </w:rPr>
        <w:t xml:space="preserve"> this document:</w:t>
      </w:r>
    </w:p>
    <w:p w14:paraId="1908D086" w14:textId="0E7EE80E" w:rsidR="000F35A5" w:rsidRDefault="004701B3" w:rsidP="004701B3">
      <w:pPr>
        <w:pStyle w:val="DoElist1bullet2018"/>
        <w:rPr>
          <w:lang w:eastAsia="en-US"/>
        </w:rPr>
      </w:pPr>
      <w:r w:rsidRPr="004701B3">
        <w:rPr>
          <w:lang w:eastAsia="en-US"/>
        </w:rPr>
        <w:t>Marc Keats, Science Curriculum Support Officer, Warilla</w:t>
      </w:r>
    </w:p>
    <w:p w14:paraId="359915C3" w14:textId="3FFAD15E" w:rsidR="004701B3" w:rsidRPr="004701B3" w:rsidRDefault="004701B3" w:rsidP="004701B3">
      <w:pPr>
        <w:pStyle w:val="DoElist1bullet2018"/>
        <w:rPr>
          <w:lang w:eastAsia="en-US"/>
        </w:rPr>
      </w:pPr>
      <w:r>
        <w:rPr>
          <w:lang w:eastAsia="en-US"/>
        </w:rPr>
        <w:t>Penny Gill, Science Curriculum Project Officer, Sydney</w:t>
      </w:r>
    </w:p>
    <w:p w14:paraId="02347588" w14:textId="77777777" w:rsidR="000F35A5" w:rsidRDefault="000F35A5" w:rsidP="000F35A5">
      <w:pPr>
        <w:pStyle w:val="DoEheading22018"/>
      </w:pPr>
      <w:bookmarkStart w:id="5" w:name="_Toc532468658"/>
      <w:bookmarkStart w:id="6" w:name="_Toc534808935"/>
      <w:bookmarkStart w:id="7" w:name="_Toc11701797"/>
      <w:r>
        <w:t>Contact</w:t>
      </w:r>
      <w:bookmarkEnd w:id="5"/>
      <w:bookmarkEnd w:id="6"/>
      <w:bookmarkEnd w:id="7"/>
    </w:p>
    <w:p w14:paraId="318D9582" w14:textId="77777777" w:rsidR="000F35A5" w:rsidRDefault="000F35A5" w:rsidP="000F35A5">
      <w:pPr>
        <w:pStyle w:val="DoEbodytext2018"/>
        <w:rPr>
          <w:lang w:eastAsia="en-US"/>
        </w:rPr>
      </w:pPr>
      <w:r>
        <w:rPr>
          <w:lang w:eastAsia="en-US"/>
        </w:rPr>
        <w:t>For more information, contact</w:t>
      </w:r>
    </w:p>
    <w:p w14:paraId="1FAD716D" w14:textId="77777777" w:rsidR="000F35A5" w:rsidRDefault="000F35A5" w:rsidP="000F35A5">
      <w:pPr>
        <w:pStyle w:val="DoEbodytext2018"/>
        <w:rPr>
          <w:lang w:eastAsia="en-US"/>
        </w:rPr>
      </w:pPr>
      <w:r>
        <w:rPr>
          <w:lang w:eastAsia="en-US"/>
        </w:rPr>
        <w:t>Sham Nair</w:t>
      </w:r>
      <w:r>
        <w:rPr>
          <w:lang w:eastAsia="en-US"/>
        </w:rPr>
        <w:br/>
        <w:t>Science Advisor, 7-12</w:t>
      </w:r>
      <w:r>
        <w:rPr>
          <w:lang w:eastAsia="en-US"/>
        </w:rPr>
        <w:br/>
        <w:t>NSW Department of Education</w:t>
      </w:r>
      <w:r>
        <w:rPr>
          <w:lang w:eastAsia="en-US"/>
        </w:rPr>
        <w:br/>
      </w:r>
      <w:hyperlink r:id="rId12" w:history="1">
        <w:r w:rsidRPr="006F7100">
          <w:rPr>
            <w:rStyle w:val="Hyperlink"/>
            <w:lang w:eastAsia="en-US"/>
          </w:rPr>
          <w:t>sham.nair@det.nsw.edu.au</w:t>
        </w:r>
      </w:hyperlink>
    </w:p>
    <w:p w14:paraId="5BE51ADE" w14:textId="77777777" w:rsidR="000F35A5" w:rsidRDefault="000F35A5" w:rsidP="000F35A5">
      <w:pPr>
        <w:pStyle w:val="DoEunformattedspace2018"/>
        <w:rPr>
          <w:lang w:eastAsia="en-US"/>
        </w:rPr>
      </w:pPr>
    </w:p>
    <w:p w14:paraId="7F44A04B" w14:textId="18438A94" w:rsidR="000F35A5" w:rsidRPr="007713E3" w:rsidRDefault="003200FC" w:rsidP="000F35A5">
      <w:pPr>
        <w:pStyle w:val="DoEbodytext2018"/>
        <w:rPr>
          <w:lang w:eastAsia="en-US"/>
        </w:rPr>
      </w:pPr>
      <w:r>
        <w:rPr>
          <w:noProof/>
          <w:lang w:eastAsia="en-US"/>
        </w:rPr>
        <w:t>May</w:t>
      </w:r>
      <w:r w:rsidR="000F35A5">
        <w:rPr>
          <w:lang w:eastAsia="en-US"/>
        </w:rPr>
        <w:t xml:space="preserve"> 201</w:t>
      </w:r>
      <w:r w:rsidR="004701B3">
        <w:rPr>
          <w:lang w:eastAsia="en-US"/>
        </w:rPr>
        <w:t>9</w:t>
      </w:r>
    </w:p>
    <w:p w14:paraId="06E1AB3D" w14:textId="77777777" w:rsidR="000F35A5" w:rsidRPr="00E461D1" w:rsidRDefault="000F35A5" w:rsidP="006E7CF2">
      <w:pPr>
        <w:pStyle w:val="DoEbodytext2018"/>
        <w:rPr>
          <w:rFonts w:cs="Arial"/>
        </w:rPr>
      </w:pPr>
    </w:p>
    <w:p w14:paraId="2A5F0947" w14:textId="48D86C6C" w:rsidR="00521955" w:rsidRDefault="00521955" w:rsidP="00670C5C">
      <w:pPr>
        <w:pStyle w:val="DoEheading22018"/>
        <w:keepNext/>
        <w:pageBreakBefore/>
      </w:pPr>
      <w:bookmarkStart w:id="8" w:name="_Toc11701798"/>
      <w:r>
        <w:lastRenderedPageBreak/>
        <w:t>Executive summary</w:t>
      </w:r>
      <w:bookmarkEnd w:id="8"/>
    </w:p>
    <w:p w14:paraId="17DF6BCE" w14:textId="4F59FF96" w:rsidR="00862C05" w:rsidRDefault="00521955" w:rsidP="00521955">
      <w:pPr>
        <w:pStyle w:val="DoEbodytext2018"/>
        <w:rPr>
          <w:lang w:eastAsia="en-US"/>
        </w:rPr>
      </w:pPr>
      <w:r>
        <w:rPr>
          <w:lang w:eastAsia="en-US"/>
        </w:rPr>
        <w:t>Ethics is an i</w:t>
      </w:r>
      <w:r w:rsidR="0024702A">
        <w:rPr>
          <w:lang w:eastAsia="en-US"/>
        </w:rPr>
        <w:t>ntegral</w:t>
      </w:r>
      <w:r>
        <w:rPr>
          <w:lang w:eastAsia="en-US"/>
        </w:rPr>
        <w:t xml:space="preserve"> part of conducting scientific research. </w:t>
      </w:r>
      <w:r w:rsidR="00544F89">
        <w:rPr>
          <w:lang w:eastAsia="en-US"/>
        </w:rPr>
        <w:t xml:space="preserve">Ethics, together with legal </w:t>
      </w:r>
      <w:r w:rsidR="00D67769">
        <w:rPr>
          <w:lang w:eastAsia="en-US"/>
        </w:rPr>
        <w:t>and moral considerations, place limits on scientific freedom. The scientific community accepts those limitations and generally operates within ethical boundaries. Indeed, scientists have been instrumental in developing the ethical standards that apply to research</w:t>
      </w:r>
      <w:r w:rsidR="00862C05">
        <w:rPr>
          <w:lang w:eastAsia="en-US"/>
        </w:rPr>
        <w:t>. The ethical standards ensure that scientific investigations and the knowledge gained through those investigations are aligned with the values held by the general society.</w:t>
      </w:r>
    </w:p>
    <w:p w14:paraId="31C448F9" w14:textId="1D86E70B" w:rsidR="00521955" w:rsidRDefault="00862C05" w:rsidP="00521955">
      <w:pPr>
        <w:pStyle w:val="DoEbodytext2018"/>
        <w:rPr>
          <w:lang w:eastAsia="en-US"/>
        </w:rPr>
      </w:pPr>
      <w:r>
        <w:rPr>
          <w:lang w:eastAsia="en-US"/>
        </w:rPr>
        <w:t xml:space="preserve">Ethical standards are based on </w:t>
      </w:r>
      <w:r w:rsidR="0024702A">
        <w:rPr>
          <w:lang w:eastAsia="en-US"/>
        </w:rPr>
        <w:t>several</w:t>
      </w:r>
      <w:r>
        <w:rPr>
          <w:lang w:eastAsia="en-US"/>
        </w:rPr>
        <w:t xml:space="preserve"> </w:t>
      </w:r>
      <w:r w:rsidR="0024702A">
        <w:rPr>
          <w:lang w:eastAsia="en-US"/>
        </w:rPr>
        <w:t xml:space="preserve">regulatory </w:t>
      </w:r>
      <w:r>
        <w:rPr>
          <w:lang w:eastAsia="en-US"/>
        </w:rPr>
        <w:t>frameworks.</w:t>
      </w:r>
      <w:r w:rsidR="00D67769">
        <w:rPr>
          <w:lang w:eastAsia="en-US"/>
        </w:rPr>
        <w:t xml:space="preserve">  </w:t>
      </w:r>
      <w:r>
        <w:rPr>
          <w:lang w:eastAsia="en-US"/>
        </w:rPr>
        <w:t>Those frameworks are, in turn, based on universally accepted ethical principles. These include:</w:t>
      </w:r>
    </w:p>
    <w:p w14:paraId="14C49B18" w14:textId="77777777" w:rsidR="00862C05" w:rsidRPr="00E461D1" w:rsidRDefault="00862C05" w:rsidP="00862C05">
      <w:pPr>
        <w:pStyle w:val="DoElist1numbered2018"/>
        <w:rPr>
          <w:rFonts w:cs="Arial"/>
        </w:rPr>
      </w:pPr>
      <w:r>
        <w:rPr>
          <w:rFonts w:cs="Arial"/>
          <w:noProof/>
        </w:rPr>
        <w:t>The p</w:t>
      </w:r>
      <w:r w:rsidRPr="005B5F39">
        <w:rPr>
          <w:rFonts w:cs="Arial"/>
          <w:noProof/>
        </w:rPr>
        <w:t>rinciple</w:t>
      </w:r>
      <w:r w:rsidRPr="00E461D1">
        <w:rPr>
          <w:rFonts w:cs="Arial"/>
        </w:rPr>
        <w:t xml:space="preserve"> of </w:t>
      </w:r>
      <w:r w:rsidRPr="003F4D73">
        <w:rPr>
          <w:rStyle w:val="DoEstrongemphasis2018"/>
        </w:rPr>
        <w:t>autonomy</w:t>
      </w:r>
      <w:r w:rsidRPr="00E461D1">
        <w:rPr>
          <w:rFonts w:cs="Arial"/>
        </w:rPr>
        <w:t>: making voluntary and informed decisions (i.e. capacity to act intentionally, with understanding, and without controlling influences)</w:t>
      </w:r>
    </w:p>
    <w:p w14:paraId="557EA070" w14:textId="77777777" w:rsidR="00862C05" w:rsidRPr="00E461D1" w:rsidRDefault="00862C05" w:rsidP="00862C05">
      <w:pPr>
        <w:pStyle w:val="DoElist1numbered2018"/>
        <w:rPr>
          <w:rFonts w:cs="Arial"/>
        </w:rPr>
      </w:pPr>
      <w:r>
        <w:rPr>
          <w:rFonts w:cs="Arial"/>
          <w:noProof/>
        </w:rPr>
        <w:t>The p</w:t>
      </w:r>
      <w:r w:rsidRPr="005B5F39">
        <w:rPr>
          <w:rFonts w:cs="Arial"/>
          <w:noProof/>
        </w:rPr>
        <w:t>rinciple</w:t>
      </w:r>
      <w:r w:rsidRPr="00E461D1">
        <w:rPr>
          <w:rFonts w:cs="Arial"/>
        </w:rPr>
        <w:t xml:space="preserve"> of </w:t>
      </w:r>
      <w:r w:rsidRPr="003F4D73">
        <w:rPr>
          <w:rStyle w:val="DoEstrongemphasis2018"/>
        </w:rPr>
        <w:t>nonmaleficence</w:t>
      </w:r>
      <w:r w:rsidRPr="00E461D1">
        <w:rPr>
          <w:rFonts w:cs="Arial"/>
        </w:rPr>
        <w:t>: No subject in a study is intentionally harmed or injured, either through acts of commission or omission</w:t>
      </w:r>
    </w:p>
    <w:p w14:paraId="75DDD5C8" w14:textId="77777777" w:rsidR="00862C05" w:rsidRPr="00E461D1" w:rsidRDefault="00862C05" w:rsidP="00862C05">
      <w:pPr>
        <w:pStyle w:val="DoElist1numbered2018"/>
        <w:rPr>
          <w:rFonts w:cs="Arial"/>
        </w:rPr>
      </w:pPr>
      <w:r>
        <w:rPr>
          <w:rFonts w:cs="Arial"/>
          <w:noProof/>
        </w:rPr>
        <w:t>The p</w:t>
      </w:r>
      <w:r w:rsidRPr="005B5F39">
        <w:rPr>
          <w:rFonts w:cs="Arial"/>
          <w:noProof/>
        </w:rPr>
        <w:t>rinciple</w:t>
      </w:r>
      <w:r w:rsidRPr="00E461D1">
        <w:rPr>
          <w:rFonts w:cs="Arial"/>
        </w:rPr>
        <w:t xml:space="preserve"> of </w:t>
      </w:r>
      <w:r w:rsidRPr="003F4D73">
        <w:rPr>
          <w:rStyle w:val="DoEstrongemphasis2018"/>
        </w:rPr>
        <w:t>beneficence</w:t>
      </w:r>
      <w:r w:rsidRPr="00E461D1">
        <w:rPr>
          <w:rFonts w:cs="Arial"/>
        </w:rPr>
        <w:t>: Produce beneficial outcomes &amp; positive steps are taken to prevent and to remove harm from the patient</w:t>
      </w:r>
    </w:p>
    <w:p w14:paraId="5A5F457A" w14:textId="77777777" w:rsidR="00862C05" w:rsidRPr="00E461D1" w:rsidRDefault="00862C05" w:rsidP="00862C05">
      <w:pPr>
        <w:pStyle w:val="DoElist1numbered2018"/>
        <w:rPr>
          <w:rFonts w:cs="Arial"/>
        </w:rPr>
      </w:pPr>
      <w:r>
        <w:rPr>
          <w:rFonts w:cs="Arial"/>
          <w:noProof/>
        </w:rPr>
        <w:t>The p</w:t>
      </w:r>
      <w:r w:rsidRPr="005B5F39">
        <w:rPr>
          <w:rFonts w:cs="Arial"/>
          <w:noProof/>
        </w:rPr>
        <w:t>rinciple</w:t>
      </w:r>
      <w:r w:rsidRPr="00E461D1">
        <w:rPr>
          <w:rFonts w:cs="Arial"/>
        </w:rPr>
        <w:t xml:space="preserve"> of </w:t>
      </w:r>
      <w:r w:rsidRPr="003F4D73">
        <w:rPr>
          <w:rStyle w:val="DoEstrongemphasis2018"/>
        </w:rPr>
        <w:t>justice</w:t>
      </w:r>
      <w:r w:rsidRPr="00E461D1">
        <w:rPr>
          <w:rFonts w:cs="Arial"/>
        </w:rPr>
        <w:t>: Equal access to care, benefits, compensation</w:t>
      </w:r>
    </w:p>
    <w:p w14:paraId="13F941D9" w14:textId="77777777" w:rsidR="00862C05" w:rsidRDefault="00862C05" w:rsidP="00862C05">
      <w:pPr>
        <w:pStyle w:val="DoElist1numbered2018"/>
        <w:rPr>
          <w:rFonts w:cs="Arial"/>
        </w:rPr>
      </w:pPr>
      <w:r w:rsidRPr="005B5F39">
        <w:rPr>
          <w:rFonts w:cs="Arial"/>
          <w:noProof/>
        </w:rPr>
        <w:t>The principle</w:t>
      </w:r>
      <w:r w:rsidRPr="005B5F39">
        <w:rPr>
          <w:rFonts w:cs="Arial"/>
        </w:rPr>
        <w:t xml:space="preserve"> of </w:t>
      </w:r>
      <w:r w:rsidRPr="003F4D73">
        <w:rPr>
          <w:rStyle w:val="DoEstrongemphasis2018"/>
        </w:rPr>
        <w:t>confidentiality</w:t>
      </w:r>
      <w:r w:rsidRPr="005B5F39">
        <w:rPr>
          <w:rFonts w:cs="Arial"/>
        </w:rPr>
        <w:t xml:space="preserve">: maintaining anonymity and </w:t>
      </w:r>
      <w:r>
        <w:rPr>
          <w:rFonts w:cs="Arial"/>
          <w:noProof/>
        </w:rPr>
        <w:t>privac</w:t>
      </w:r>
      <w:r w:rsidRPr="00A073E6">
        <w:rPr>
          <w:rFonts w:cs="Arial"/>
          <w:noProof/>
        </w:rPr>
        <w:t>y</w:t>
      </w:r>
      <w:r w:rsidRPr="005B5F39">
        <w:rPr>
          <w:rFonts w:cs="Arial"/>
        </w:rPr>
        <w:t>.</w:t>
      </w:r>
    </w:p>
    <w:p w14:paraId="5C5FE438" w14:textId="77777777" w:rsidR="00862C05" w:rsidRPr="005B5F39" w:rsidRDefault="00862C05" w:rsidP="00862C05">
      <w:pPr>
        <w:pStyle w:val="DoElist1numbered2018"/>
        <w:rPr>
          <w:rFonts w:cs="Arial"/>
        </w:rPr>
      </w:pPr>
      <w:r w:rsidRPr="005B5F39">
        <w:rPr>
          <w:rFonts w:cs="Arial"/>
          <w:noProof/>
        </w:rPr>
        <w:t>The principle</w:t>
      </w:r>
      <w:r w:rsidRPr="005B5F39">
        <w:rPr>
          <w:rFonts w:cs="Arial"/>
        </w:rPr>
        <w:t xml:space="preserve"> of </w:t>
      </w:r>
      <w:r w:rsidRPr="003F4D73">
        <w:rPr>
          <w:rStyle w:val="DoEstrongemphasis2018"/>
        </w:rPr>
        <w:t>non-deception</w:t>
      </w:r>
      <w:r w:rsidRPr="005B5F39">
        <w:rPr>
          <w:rFonts w:cs="Arial"/>
        </w:rPr>
        <w:t>: maintaining open and truthful communications</w:t>
      </w:r>
    </w:p>
    <w:p w14:paraId="0E553D82" w14:textId="7FF07789" w:rsidR="00862C05" w:rsidRDefault="00862C05" w:rsidP="00521955">
      <w:pPr>
        <w:pStyle w:val="DoEbodytext2018"/>
        <w:rPr>
          <w:lang w:eastAsia="en-US"/>
        </w:rPr>
      </w:pPr>
      <w:r>
        <w:rPr>
          <w:lang w:eastAsia="en-US"/>
        </w:rPr>
        <w:t>From these principles, separate ethical frameworks have been developed for research involving humans and vertebrate animals, the use of tissue</w:t>
      </w:r>
      <w:r w:rsidR="00791B63">
        <w:rPr>
          <w:lang w:eastAsia="en-US"/>
        </w:rPr>
        <w:t>-</w:t>
      </w:r>
      <w:r>
        <w:rPr>
          <w:lang w:eastAsia="en-US"/>
        </w:rPr>
        <w:t xml:space="preserve"> and </w:t>
      </w:r>
      <w:r w:rsidR="00791B63">
        <w:rPr>
          <w:lang w:eastAsia="en-US"/>
        </w:rPr>
        <w:t>bio-banks,</w:t>
      </w:r>
      <w:r>
        <w:rPr>
          <w:lang w:eastAsia="en-US"/>
        </w:rPr>
        <w:t xml:space="preserve"> and the sharing of research data. </w:t>
      </w:r>
      <w:r w:rsidR="00791B63">
        <w:rPr>
          <w:lang w:eastAsia="en-US"/>
        </w:rPr>
        <w:t xml:space="preserve">At institutions where such activities are conducted, regulatory bodies such as ethics committees oversee the implementation and maintenance of ethical standards. For example, investigators must obtain approval from ethics committees before undertaking research involving humans or vertebrate animals. Investigators must also ensure that all post-investigation activities, such as data sharing and publications, also comply with ethical standards. Failure to comply with ethical standards may attract reprimand, which may range from cautioning the researchers, to the rescinding of their research permits. In severe cases, legal action may be taken against the researchers. </w:t>
      </w:r>
    </w:p>
    <w:p w14:paraId="4726CBF7" w14:textId="56C98419" w:rsidR="00791B63" w:rsidRPr="00521955" w:rsidRDefault="00791B63" w:rsidP="00521955">
      <w:pPr>
        <w:pStyle w:val="DoEbodytext2018"/>
        <w:rPr>
          <w:lang w:eastAsia="en-US"/>
        </w:rPr>
      </w:pPr>
      <w:r>
        <w:rPr>
          <w:lang w:eastAsia="en-US"/>
        </w:rPr>
        <w:t xml:space="preserve">By complying with ethical standards, researchers can </w:t>
      </w:r>
      <w:r w:rsidR="00BE5AF9">
        <w:rPr>
          <w:lang w:eastAsia="en-US"/>
        </w:rPr>
        <w:t>ensure the</w:t>
      </w:r>
      <w:r>
        <w:rPr>
          <w:lang w:eastAsia="en-US"/>
        </w:rPr>
        <w:t xml:space="preserve"> </w:t>
      </w:r>
      <w:r w:rsidR="00BE5AF9">
        <w:rPr>
          <w:lang w:eastAsia="en-US"/>
        </w:rPr>
        <w:t>integrity of their work. They can also be assured that their research and findings conform to the standards that are acceptable to the scientific community and the general society.</w:t>
      </w:r>
    </w:p>
    <w:p w14:paraId="0FE9984A" w14:textId="7C999110" w:rsidR="002C7DE7" w:rsidRPr="00A74A18" w:rsidRDefault="002C7DE7" w:rsidP="00670C5C">
      <w:pPr>
        <w:pStyle w:val="DoEheading22018"/>
        <w:keepNext/>
        <w:pageBreakBefore/>
      </w:pPr>
      <w:bookmarkStart w:id="9" w:name="_Toc11701799"/>
      <w:r w:rsidRPr="00A74A18">
        <w:lastRenderedPageBreak/>
        <w:t>Ethical thinking in science</w:t>
      </w:r>
      <w:bookmarkEnd w:id="9"/>
    </w:p>
    <w:p w14:paraId="1C310FC5" w14:textId="24D8C154" w:rsidR="00A02DE4" w:rsidRPr="00A74A18" w:rsidRDefault="00A02DE4" w:rsidP="00A74A18">
      <w:pPr>
        <w:pStyle w:val="DoEheading32018"/>
      </w:pPr>
      <w:bookmarkStart w:id="10" w:name="_Toc11701800"/>
      <w:r w:rsidRPr="00A74A18">
        <w:t xml:space="preserve">What </w:t>
      </w:r>
      <w:r w:rsidR="000877E4" w:rsidRPr="00A74A18">
        <w:t>is</w:t>
      </w:r>
      <w:r w:rsidRPr="00A74A18">
        <w:t xml:space="preserve"> ethics?</w:t>
      </w:r>
      <w:bookmarkEnd w:id="10"/>
    </w:p>
    <w:p w14:paraId="2136B749" w14:textId="1E55A6DE" w:rsidR="00A02DE4" w:rsidRDefault="00A02DE4" w:rsidP="00A02DE4">
      <w:pPr>
        <w:pStyle w:val="DoEbodytext2018"/>
        <w:rPr>
          <w:rFonts w:cs="Arial"/>
        </w:rPr>
      </w:pPr>
      <w:r w:rsidRPr="00E461D1">
        <w:rPr>
          <w:rFonts w:cs="Arial"/>
        </w:rPr>
        <w:t xml:space="preserve">Ethics is a set of moral obligations that define right and wrong in </w:t>
      </w:r>
      <w:r w:rsidR="0024702A">
        <w:rPr>
          <w:rFonts w:cs="Arial"/>
        </w:rPr>
        <w:t>peoples’</w:t>
      </w:r>
      <w:r w:rsidRPr="00E461D1">
        <w:rPr>
          <w:rFonts w:cs="Arial"/>
        </w:rPr>
        <w:t xml:space="preserve"> behaviours, practices and decisions. While most principles of moral</w:t>
      </w:r>
      <w:r w:rsidR="00F8353F">
        <w:rPr>
          <w:rFonts w:cs="Arial"/>
        </w:rPr>
        <w:t>ity are personal (for example -</w:t>
      </w:r>
      <w:r w:rsidRPr="00E461D1">
        <w:rPr>
          <w:rFonts w:cs="Arial"/>
        </w:rPr>
        <w:t xml:space="preserve"> </w:t>
      </w:r>
      <w:r w:rsidRPr="00353FBD">
        <w:rPr>
          <w:rFonts w:cs="Arial"/>
          <w:noProof/>
        </w:rPr>
        <w:t>truth</w:t>
      </w:r>
      <w:r w:rsidR="00353FBD">
        <w:rPr>
          <w:rFonts w:cs="Arial"/>
          <w:noProof/>
        </w:rPr>
        <w:t>-</w:t>
      </w:r>
      <w:r w:rsidRPr="00353FBD">
        <w:rPr>
          <w:rFonts w:cs="Arial"/>
          <w:noProof/>
        </w:rPr>
        <w:t>telling</w:t>
      </w:r>
      <w:r w:rsidRPr="00E461D1">
        <w:rPr>
          <w:rFonts w:cs="Arial"/>
        </w:rPr>
        <w:t>, avoidance of injury and harm), ethics refer to moral principles in whole societies.</w:t>
      </w:r>
      <w:r w:rsidR="00F8353F">
        <w:rPr>
          <w:rFonts w:cs="Arial"/>
        </w:rPr>
        <w:t xml:space="preserve"> Many professional bodies (for example - </w:t>
      </w:r>
      <w:r w:rsidRPr="00E461D1">
        <w:rPr>
          <w:rFonts w:cs="Arial"/>
        </w:rPr>
        <w:t>medical, legal, engineering) have developed ethical standards that their members a</w:t>
      </w:r>
      <w:r w:rsidR="00353FBD">
        <w:rPr>
          <w:rFonts w:cs="Arial"/>
        </w:rPr>
        <w:t>dopt</w:t>
      </w:r>
      <w:r w:rsidRPr="00E461D1">
        <w:rPr>
          <w:rFonts w:cs="Arial"/>
        </w:rPr>
        <w:t>. Th</w:t>
      </w:r>
      <w:r w:rsidR="006D55C8">
        <w:rPr>
          <w:rFonts w:cs="Arial"/>
        </w:rPr>
        <w:t>os</w:t>
      </w:r>
      <w:r w:rsidRPr="00E461D1">
        <w:rPr>
          <w:rFonts w:cs="Arial"/>
        </w:rPr>
        <w:t xml:space="preserve">e </w:t>
      </w:r>
      <w:r w:rsidR="006D55C8">
        <w:rPr>
          <w:rFonts w:cs="Arial"/>
          <w:noProof/>
        </w:rPr>
        <w:t>institution</w:t>
      </w:r>
      <w:r w:rsidRPr="006D55C8">
        <w:rPr>
          <w:rFonts w:cs="Arial"/>
          <w:noProof/>
        </w:rPr>
        <w:t>s</w:t>
      </w:r>
      <w:r w:rsidRPr="00E461D1">
        <w:rPr>
          <w:rFonts w:cs="Arial"/>
        </w:rPr>
        <w:t xml:space="preserve"> may impose sanctions on members who violate those codes of ethics.</w:t>
      </w:r>
    </w:p>
    <w:p w14:paraId="71C303F8" w14:textId="18A5B4F1" w:rsidR="005926CB" w:rsidRPr="00A74A18" w:rsidRDefault="00CB35F9" w:rsidP="00A74A18">
      <w:pPr>
        <w:pStyle w:val="DoEheading32018"/>
      </w:pPr>
      <w:bookmarkStart w:id="11" w:name="_Toc11701801"/>
      <w:r w:rsidRPr="00A74A18">
        <w:t>Ethics in s</w:t>
      </w:r>
      <w:r w:rsidR="005926CB" w:rsidRPr="00A74A18">
        <w:t>cience</w:t>
      </w:r>
      <w:bookmarkEnd w:id="11"/>
    </w:p>
    <w:p w14:paraId="667FD360" w14:textId="755C4742" w:rsidR="00A34FB6" w:rsidRPr="00780B24" w:rsidRDefault="00780B24" w:rsidP="00482783">
      <w:pPr>
        <w:pStyle w:val="DoEquoteorextract2018"/>
        <w:rPr>
          <w:rFonts w:cs="Arial"/>
        </w:rPr>
      </w:pPr>
      <w:r>
        <w:rPr>
          <w:rFonts w:cs="Arial"/>
        </w:rPr>
        <w:t>‘</w:t>
      </w:r>
      <w:r w:rsidR="00A34FB6" w:rsidRPr="00780B24">
        <w:rPr>
          <w:rFonts w:cs="Arial"/>
        </w:rPr>
        <w:t>The only</w:t>
      </w:r>
      <w:r w:rsidR="00482783" w:rsidRPr="00780B24">
        <w:rPr>
          <w:rFonts w:cs="Arial"/>
        </w:rPr>
        <w:t xml:space="preserve"> </w:t>
      </w:r>
      <w:r w:rsidR="00A34FB6" w:rsidRPr="00780B24">
        <w:rPr>
          <w:rFonts w:cs="Arial"/>
        </w:rPr>
        <w:t xml:space="preserve">ethical principle which has made science possible is that the truth shall </w:t>
      </w:r>
      <w:r w:rsidR="00A34FB6" w:rsidRPr="00420AF9">
        <w:rPr>
          <w:rFonts w:cs="Arial"/>
          <w:noProof/>
        </w:rPr>
        <w:t>be told</w:t>
      </w:r>
      <w:r w:rsidR="00A34FB6" w:rsidRPr="00780B24">
        <w:rPr>
          <w:rFonts w:cs="Arial"/>
        </w:rPr>
        <w:t xml:space="preserve"> all the time. If we do not penalise false statements made in error, we open up the way, don't </w:t>
      </w:r>
      <w:r w:rsidR="00A34FB6" w:rsidRPr="00353FBD">
        <w:rPr>
          <w:rFonts w:cs="Arial"/>
          <w:noProof/>
        </w:rPr>
        <w:t>you</w:t>
      </w:r>
      <w:r w:rsidR="00A34FB6" w:rsidRPr="00780B24">
        <w:rPr>
          <w:rFonts w:cs="Arial"/>
        </w:rPr>
        <w:t xml:space="preserve"> see, for false statements by intention.</w:t>
      </w:r>
      <w:r w:rsidR="00482783" w:rsidRPr="00780B24">
        <w:rPr>
          <w:rFonts w:cs="Arial"/>
        </w:rPr>
        <w:t xml:space="preserve"> </w:t>
      </w:r>
      <w:r w:rsidR="00A34FB6" w:rsidRPr="00353FBD">
        <w:rPr>
          <w:rFonts w:cs="Arial"/>
          <w:noProof/>
        </w:rPr>
        <w:t>And</w:t>
      </w:r>
      <w:r w:rsidR="00A34FB6" w:rsidRPr="00780B24">
        <w:rPr>
          <w:rFonts w:cs="Arial"/>
        </w:rPr>
        <w:t xml:space="preserve"> of </w:t>
      </w:r>
      <w:r w:rsidR="00A34FB6" w:rsidRPr="00420AF9">
        <w:rPr>
          <w:rFonts w:cs="Arial"/>
          <w:noProof/>
        </w:rPr>
        <w:t>course</w:t>
      </w:r>
      <w:r w:rsidR="00A34FB6" w:rsidRPr="00780B24">
        <w:rPr>
          <w:rFonts w:cs="Arial"/>
        </w:rPr>
        <w:t xml:space="preserve"> a false statement of </w:t>
      </w:r>
      <w:r w:rsidR="00A34FB6" w:rsidRPr="00420AF9">
        <w:rPr>
          <w:rFonts w:cs="Arial"/>
          <w:noProof/>
        </w:rPr>
        <w:t>fact,</w:t>
      </w:r>
      <w:r w:rsidR="00482783" w:rsidRPr="00780B24">
        <w:rPr>
          <w:rFonts w:cs="Arial"/>
        </w:rPr>
        <w:t xml:space="preserve"> </w:t>
      </w:r>
      <w:r w:rsidR="00A34FB6" w:rsidRPr="00780B24">
        <w:rPr>
          <w:rFonts w:cs="Arial"/>
        </w:rPr>
        <w:t>made deliberately, is the most serious crime</w:t>
      </w:r>
      <w:r w:rsidR="00482783" w:rsidRPr="00780B24">
        <w:rPr>
          <w:rFonts w:cs="Arial"/>
        </w:rPr>
        <w:t xml:space="preserve"> </w:t>
      </w:r>
      <w:r w:rsidR="00A34FB6" w:rsidRPr="00780B24">
        <w:rPr>
          <w:rFonts w:cs="Arial"/>
        </w:rPr>
        <w:t>a scientist can commit.</w:t>
      </w:r>
      <w:r>
        <w:rPr>
          <w:rFonts w:cs="Arial"/>
        </w:rPr>
        <w:t>’</w:t>
      </w:r>
    </w:p>
    <w:p w14:paraId="00D97363" w14:textId="2B079ED8" w:rsidR="00482783" w:rsidRPr="00E461D1" w:rsidRDefault="00482783" w:rsidP="00DA5414">
      <w:pPr>
        <w:pStyle w:val="DoEcaptionforquoteorextract2018"/>
      </w:pPr>
      <w:r w:rsidRPr="00E461D1">
        <w:t>C. P. Snow, The Search, Charles Scribner's Sons, New York, revised edition, 1959</w:t>
      </w:r>
    </w:p>
    <w:p w14:paraId="726F2E3A" w14:textId="56EF5ACE" w:rsidR="00A02DE4" w:rsidRPr="00E461D1" w:rsidRDefault="00A02DE4" w:rsidP="00A02DE4">
      <w:pPr>
        <w:pStyle w:val="DoEbodytext2018"/>
        <w:rPr>
          <w:rFonts w:cs="Arial"/>
        </w:rPr>
      </w:pPr>
      <w:r w:rsidRPr="00E461D1">
        <w:rPr>
          <w:rFonts w:cs="Arial"/>
        </w:rPr>
        <w:t>Scientific ethics calls for honesty and integrity in all stages of scientific practice</w:t>
      </w:r>
      <w:r w:rsidR="003F68D8" w:rsidRPr="00E461D1">
        <w:rPr>
          <w:rStyle w:val="FootnoteReference"/>
          <w:rFonts w:cs="Arial"/>
        </w:rPr>
        <w:footnoteReference w:id="4"/>
      </w:r>
      <w:r w:rsidRPr="00E461D1">
        <w:rPr>
          <w:rFonts w:cs="Arial"/>
        </w:rPr>
        <w:t xml:space="preserve">. </w:t>
      </w:r>
      <w:r w:rsidRPr="00420AF9">
        <w:rPr>
          <w:rFonts w:cs="Arial"/>
          <w:noProof/>
        </w:rPr>
        <w:t>This</w:t>
      </w:r>
      <w:r w:rsidRPr="00E461D1">
        <w:rPr>
          <w:rFonts w:cs="Arial"/>
        </w:rPr>
        <w:t xml:space="preserve"> is a core principle of science. </w:t>
      </w:r>
      <w:r w:rsidR="000877E4">
        <w:rPr>
          <w:rFonts w:cs="Arial"/>
        </w:rPr>
        <w:t xml:space="preserve">In science’s quest to understand nature, strict adherence to truth is a prerequisite to avoid being misguided. </w:t>
      </w:r>
      <w:r w:rsidRPr="00E461D1">
        <w:rPr>
          <w:rFonts w:cs="Arial"/>
        </w:rPr>
        <w:t xml:space="preserve">Many of the ethical principles </w:t>
      </w:r>
      <w:r w:rsidR="000877E4">
        <w:rPr>
          <w:rFonts w:cs="Arial"/>
        </w:rPr>
        <w:t>of</w:t>
      </w:r>
      <w:r w:rsidRPr="00E461D1">
        <w:rPr>
          <w:rFonts w:cs="Arial"/>
        </w:rPr>
        <w:t xml:space="preserve"> science relate to the production of unbiased scientific knowledge</w:t>
      </w:r>
      <w:r w:rsidR="000877E4">
        <w:rPr>
          <w:rFonts w:cs="Arial"/>
        </w:rPr>
        <w:t xml:space="preserve">. As the growth of scientific understanding relies on extending </w:t>
      </w:r>
      <w:r w:rsidR="00165FA8">
        <w:rPr>
          <w:rFonts w:cs="Arial"/>
        </w:rPr>
        <w:t xml:space="preserve">existing </w:t>
      </w:r>
      <w:r w:rsidR="000877E4">
        <w:rPr>
          <w:rFonts w:cs="Arial"/>
        </w:rPr>
        <w:t>knowledge</w:t>
      </w:r>
      <w:r w:rsidR="00165FA8">
        <w:rPr>
          <w:rFonts w:cs="Arial"/>
        </w:rPr>
        <w:t xml:space="preserve">, it is </w:t>
      </w:r>
      <w:r w:rsidR="006D55C8">
        <w:rPr>
          <w:rFonts w:cs="Arial"/>
          <w:noProof/>
        </w:rPr>
        <w:t>vital</w:t>
      </w:r>
      <w:r w:rsidR="00165FA8">
        <w:rPr>
          <w:rFonts w:cs="Arial"/>
        </w:rPr>
        <w:t xml:space="preserve"> that the </w:t>
      </w:r>
      <w:r w:rsidR="00165FA8" w:rsidRPr="006D55C8">
        <w:rPr>
          <w:rFonts w:cs="Arial"/>
          <w:noProof/>
        </w:rPr>
        <w:t>knowledge</w:t>
      </w:r>
      <w:r w:rsidR="00165FA8">
        <w:rPr>
          <w:rFonts w:cs="Arial"/>
        </w:rPr>
        <w:t xml:space="preserve"> is generated through </w:t>
      </w:r>
      <w:r w:rsidR="00A073E6">
        <w:rPr>
          <w:rFonts w:cs="Arial"/>
          <w:noProof/>
        </w:rPr>
        <w:t>fair</w:t>
      </w:r>
      <w:r w:rsidR="00165FA8">
        <w:rPr>
          <w:rFonts w:cs="Arial"/>
        </w:rPr>
        <w:t xml:space="preserve"> means.</w:t>
      </w:r>
      <w:r w:rsidRPr="00E461D1">
        <w:rPr>
          <w:rFonts w:cs="Arial"/>
        </w:rPr>
        <w:t xml:space="preserve"> </w:t>
      </w:r>
      <w:r w:rsidR="00165FA8">
        <w:rPr>
          <w:rFonts w:cs="Arial"/>
        </w:rPr>
        <w:t>Scientific ethical principles guide all aspects of the scientific process, including the</w:t>
      </w:r>
      <w:r w:rsidRPr="00E461D1">
        <w:rPr>
          <w:rFonts w:cs="Arial"/>
        </w:rPr>
        <w:t xml:space="preserve"> publication of data, peer review, </w:t>
      </w:r>
      <w:r w:rsidR="00165FA8">
        <w:rPr>
          <w:rFonts w:cs="Arial"/>
        </w:rPr>
        <w:t xml:space="preserve">experimental </w:t>
      </w:r>
      <w:r w:rsidRPr="00E461D1">
        <w:rPr>
          <w:rFonts w:cs="Arial"/>
        </w:rPr>
        <w:t xml:space="preserve">replication, </w:t>
      </w:r>
      <w:r w:rsidR="00165FA8">
        <w:rPr>
          <w:rFonts w:cs="Arial"/>
        </w:rPr>
        <w:t xml:space="preserve">research </w:t>
      </w:r>
      <w:r w:rsidRPr="00E461D1">
        <w:rPr>
          <w:rFonts w:cs="Arial"/>
        </w:rPr>
        <w:t>collaboration</w:t>
      </w:r>
      <w:r w:rsidR="00165FA8">
        <w:rPr>
          <w:rFonts w:cs="Arial"/>
        </w:rPr>
        <w:t xml:space="preserve">, </w:t>
      </w:r>
      <w:r w:rsidRPr="00E461D1">
        <w:rPr>
          <w:rFonts w:cs="Arial"/>
        </w:rPr>
        <w:t xml:space="preserve">validating research findings and confirming or raising questions about results. The peer-review process is an essential part of identifying and eliminating errors in science, </w:t>
      </w:r>
      <w:r w:rsidR="00165FA8">
        <w:rPr>
          <w:rFonts w:cs="Arial"/>
        </w:rPr>
        <w:t>as well as</w:t>
      </w:r>
      <w:r w:rsidRPr="00E461D1">
        <w:rPr>
          <w:rFonts w:cs="Arial"/>
        </w:rPr>
        <w:t xml:space="preserve"> breaches to scientific ethics</w:t>
      </w:r>
      <w:r w:rsidR="00756D78" w:rsidRPr="00E461D1">
        <w:rPr>
          <w:rStyle w:val="FootnoteReference"/>
          <w:rFonts w:cs="Arial"/>
        </w:rPr>
        <w:footnoteReference w:id="5"/>
      </w:r>
      <w:r w:rsidRPr="00E461D1">
        <w:rPr>
          <w:rFonts w:cs="Arial"/>
        </w:rPr>
        <w:t>.</w:t>
      </w:r>
    </w:p>
    <w:p w14:paraId="617C2472" w14:textId="5E8D8F81" w:rsidR="005926CB" w:rsidRPr="00E461D1" w:rsidRDefault="005926CB" w:rsidP="005926CB">
      <w:pPr>
        <w:pStyle w:val="DoEbodytext2018"/>
        <w:rPr>
          <w:rFonts w:cs="Arial"/>
        </w:rPr>
      </w:pPr>
      <w:r w:rsidRPr="00E461D1">
        <w:rPr>
          <w:rFonts w:cs="Arial"/>
        </w:rPr>
        <w:t>Scientific advancement requires communities of people</w:t>
      </w:r>
      <w:r w:rsidR="0024702A">
        <w:rPr>
          <w:rFonts w:cs="Arial"/>
        </w:rPr>
        <w:t>,</w:t>
      </w:r>
      <w:r w:rsidRPr="00E461D1">
        <w:rPr>
          <w:rFonts w:cs="Arial"/>
        </w:rPr>
        <w:t xml:space="preserve"> </w:t>
      </w:r>
      <w:r w:rsidR="0024702A">
        <w:rPr>
          <w:rFonts w:cs="Arial"/>
        </w:rPr>
        <w:t xml:space="preserve">such as </w:t>
      </w:r>
      <w:r w:rsidRPr="00E461D1">
        <w:rPr>
          <w:rFonts w:cs="Arial"/>
        </w:rPr>
        <w:t xml:space="preserve">researchers, students, lab technicians, the people who work </w:t>
      </w:r>
      <w:r w:rsidR="00353FBD">
        <w:rPr>
          <w:rFonts w:cs="Arial"/>
          <w:noProof/>
        </w:rPr>
        <w:t>in science publishing companies</w:t>
      </w:r>
      <w:r w:rsidRPr="00E461D1">
        <w:rPr>
          <w:rFonts w:cs="Arial"/>
        </w:rPr>
        <w:t>, em</w:t>
      </w:r>
      <w:r w:rsidR="009379C8">
        <w:rPr>
          <w:rFonts w:cs="Arial"/>
        </w:rPr>
        <w:t>ployees at funding agencies</w:t>
      </w:r>
      <w:r w:rsidR="0024702A">
        <w:rPr>
          <w:rFonts w:cs="Arial"/>
        </w:rPr>
        <w:t>,</w:t>
      </w:r>
      <w:r w:rsidRPr="00E461D1">
        <w:rPr>
          <w:rFonts w:cs="Arial"/>
        </w:rPr>
        <w:t xml:space="preserve"> to interact with each other</w:t>
      </w:r>
      <w:r w:rsidR="003A390A" w:rsidRPr="00E461D1">
        <w:rPr>
          <w:rStyle w:val="FootnoteReference"/>
          <w:rFonts w:cs="Arial"/>
        </w:rPr>
        <w:footnoteReference w:id="6"/>
      </w:r>
      <w:r w:rsidRPr="00E461D1">
        <w:rPr>
          <w:rFonts w:cs="Arial"/>
        </w:rPr>
        <w:t>. Such interactions generate id</w:t>
      </w:r>
      <w:r w:rsidR="009379C8">
        <w:rPr>
          <w:rFonts w:cs="Arial"/>
        </w:rPr>
        <w:t xml:space="preserve">eas, communicate findings (for example - </w:t>
      </w:r>
      <w:r w:rsidRPr="00E461D1">
        <w:rPr>
          <w:rFonts w:cs="Arial"/>
        </w:rPr>
        <w:t>through journal articles and presentations at conferences)</w:t>
      </w:r>
      <w:r w:rsidR="00165FA8">
        <w:rPr>
          <w:rFonts w:cs="Arial"/>
        </w:rPr>
        <w:t xml:space="preserve"> and</w:t>
      </w:r>
      <w:r w:rsidRPr="00E461D1">
        <w:rPr>
          <w:rFonts w:cs="Arial"/>
        </w:rPr>
        <w:t xml:space="preserve"> train new scientists (in the scientific process). </w:t>
      </w:r>
      <w:r w:rsidRPr="00E461D1">
        <w:rPr>
          <w:rFonts w:cs="Arial"/>
        </w:rPr>
        <w:lastRenderedPageBreak/>
        <w:t xml:space="preserve">Importantly, those interactions also allow community members to verify information (peer review). </w:t>
      </w:r>
      <w:r w:rsidRPr="00420AF9">
        <w:rPr>
          <w:rFonts w:cs="Arial"/>
          <w:noProof/>
        </w:rPr>
        <w:t>Many leading research projects are enormous undertaking</w:t>
      </w:r>
      <w:r w:rsidR="00420AF9" w:rsidRPr="00420AF9">
        <w:rPr>
          <w:rFonts w:cs="Arial"/>
          <w:noProof/>
        </w:rPr>
        <w:t>s</w:t>
      </w:r>
      <w:r w:rsidRPr="00420AF9">
        <w:rPr>
          <w:rFonts w:cs="Arial"/>
          <w:noProof/>
        </w:rPr>
        <w:t xml:space="preserve"> that involve many scientists</w:t>
      </w:r>
      <w:r w:rsidR="00420AF9" w:rsidRPr="00420AF9">
        <w:rPr>
          <w:rFonts w:cs="Arial"/>
          <w:noProof/>
        </w:rPr>
        <w:t>:</w:t>
      </w:r>
      <w:r w:rsidRPr="00420AF9">
        <w:rPr>
          <w:rFonts w:cs="Arial"/>
          <w:noProof/>
        </w:rPr>
        <w:t xml:space="preserve"> a 2015 paper on the discovery of the Higgs Boson</w:t>
      </w:r>
      <w:r w:rsidR="00420AF9" w:rsidRPr="00420AF9">
        <w:rPr>
          <w:rStyle w:val="FootnoteReference"/>
          <w:rFonts w:cs="Arial"/>
          <w:noProof/>
        </w:rPr>
        <w:footnoteReference w:id="7"/>
      </w:r>
      <w:r w:rsidRPr="00420AF9">
        <w:rPr>
          <w:rFonts w:cs="Arial"/>
          <w:noProof/>
        </w:rPr>
        <w:t xml:space="preserve"> holds the record for the </w:t>
      </w:r>
      <w:r w:rsidR="00A073E6">
        <w:rPr>
          <w:rFonts w:cs="Arial"/>
          <w:noProof/>
        </w:rPr>
        <w:t>high</w:t>
      </w:r>
      <w:r w:rsidRPr="00A073E6">
        <w:rPr>
          <w:rFonts w:cs="Arial"/>
          <w:noProof/>
        </w:rPr>
        <w:t>est</w:t>
      </w:r>
      <w:r w:rsidRPr="00420AF9">
        <w:rPr>
          <w:rFonts w:cs="Arial"/>
          <w:noProof/>
        </w:rPr>
        <w:t xml:space="preserve"> number of authors in a single scientific </w:t>
      </w:r>
      <w:r w:rsidRPr="006D55C8">
        <w:rPr>
          <w:rFonts w:cs="Arial"/>
          <w:noProof/>
        </w:rPr>
        <w:t>paper</w:t>
      </w:r>
      <w:r w:rsidRPr="00420AF9">
        <w:rPr>
          <w:rFonts w:cs="Arial"/>
          <w:noProof/>
        </w:rPr>
        <w:t xml:space="preserve"> – 5000!).</w:t>
      </w:r>
      <w:r w:rsidR="00EB2D46" w:rsidRPr="00E461D1">
        <w:rPr>
          <w:rFonts w:cs="Arial"/>
        </w:rPr>
        <w:t xml:space="preserve"> </w:t>
      </w:r>
      <w:r w:rsidR="00165FA8">
        <w:rPr>
          <w:rFonts w:cs="Arial"/>
        </w:rPr>
        <w:t>Thus, s</w:t>
      </w:r>
      <w:r w:rsidR="00EB2D46" w:rsidRPr="00E461D1">
        <w:rPr>
          <w:rFonts w:cs="Arial"/>
        </w:rPr>
        <w:t>cientific ethics provides ethical standards for collaboration, including data sharing, publications and intellectual properties.</w:t>
      </w:r>
    </w:p>
    <w:p w14:paraId="622E0C8C" w14:textId="218840FB" w:rsidR="00EB2D46" w:rsidRPr="00E461D1" w:rsidRDefault="00EB2D46" w:rsidP="00EB2D46">
      <w:pPr>
        <w:pStyle w:val="DoEbodytext2018"/>
        <w:rPr>
          <w:rFonts w:cs="Arial"/>
        </w:rPr>
      </w:pPr>
      <w:r w:rsidRPr="00E461D1">
        <w:rPr>
          <w:rFonts w:cs="Arial"/>
        </w:rPr>
        <w:t xml:space="preserve">Science is also accountable </w:t>
      </w:r>
      <w:r w:rsidRPr="00420AF9">
        <w:rPr>
          <w:rFonts w:cs="Arial"/>
          <w:noProof/>
        </w:rPr>
        <w:t>to</w:t>
      </w:r>
      <w:r w:rsidRPr="00E461D1">
        <w:rPr>
          <w:rFonts w:cs="Arial"/>
        </w:rPr>
        <w:t xml:space="preserve"> </w:t>
      </w:r>
      <w:r w:rsidR="0024702A">
        <w:rPr>
          <w:rFonts w:cs="Arial"/>
        </w:rPr>
        <w:t>the</w:t>
      </w:r>
      <w:r w:rsidR="0024702A" w:rsidRPr="0024702A">
        <w:rPr>
          <w:rFonts w:cs="Arial"/>
        </w:rPr>
        <w:t xml:space="preserve"> </w:t>
      </w:r>
      <w:r w:rsidR="0024702A" w:rsidRPr="00E461D1">
        <w:rPr>
          <w:rFonts w:cs="Arial"/>
        </w:rPr>
        <w:t>ethical standards</w:t>
      </w:r>
      <w:r w:rsidR="0024702A">
        <w:rPr>
          <w:rFonts w:cs="Arial"/>
        </w:rPr>
        <w:t xml:space="preserve"> of the broader society</w:t>
      </w:r>
      <w:r w:rsidR="00592E18" w:rsidRPr="00E461D1">
        <w:rPr>
          <w:rStyle w:val="FootnoteReference"/>
          <w:rFonts w:cs="Arial"/>
        </w:rPr>
        <w:footnoteReference w:id="8"/>
      </w:r>
      <w:r w:rsidRPr="00E461D1">
        <w:rPr>
          <w:rFonts w:cs="Arial"/>
        </w:rPr>
        <w:t xml:space="preserve">. Most scientific research is publicly-funded, and societies may influence research priority areas for funding. For </w:t>
      </w:r>
      <w:r w:rsidRPr="006D55C8">
        <w:rPr>
          <w:rFonts w:cs="Arial"/>
          <w:noProof/>
        </w:rPr>
        <w:t>society</w:t>
      </w:r>
      <w:r w:rsidRPr="00E461D1">
        <w:rPr>
          <w:rFonts w:cs="Arial"/>
        </w:rPr>
        <w:t xml:space="preserve"> to benefit from scientific research, as well as to </w:t>
      </w:r>
      <w:r w:rsidR="00A073E6">
        <w:rPr>
          <w:rFonts w:cs="Arial"/>
        </w:rPr>
        <w:t xml:space="preserve">be confident </w:t>
      </w:r>
      <w:r w:rsidRPr="00E461D1">
        <w:rPr>
          <w:rFonts w:cs="Arial"/>
        </w:rPr>
        <w:t xml:space="preserve">in the outcomes of scientific research, the scientific process must be transparent. It is also </w:t>
      </w:r>
      <w:r w:rsidR="00A073E6">
        <w:rPr>
          <w:rFonts w:cs="Arial"/>
          <w:noProof/>
        </w:rPr>
        <w:t>essential</w:t>
      </w:r>
      <w:r w:rsidRPr="00E461D1">
        <w:rPr>
          <w:rFonts w:cs="Arial"/>
        </w:rPr>
        <w:t xml:space="preserve"> for the lay society to be </w:t>
      </w:r>
      <w:r w:rsidRPr="006D55C8">
        <w:rPr>
          <w:rFonts w:cs="Arial"/>
          <w:noProof/>
        </w:rPr>
        <w:t>confident</w:t>
      </w:r>
      <w:r w:rsidRPr="00E461D1">
        <w:rPr>
          <w:rFonts w:cs="Arial"/>
        </w:rPr>
        <w:t xml:space="preserve"> that ethical standards </w:t>
      </w:r>
      <w:r w:rsidRPr="00420AF9">
        <w:rPr>
          <w:rFonts w:cs="Arial"/>
          <w:noProof/>
        </w:rPr>
        <w:t>are met</w:t>
      </w:r>
      <w:r w:rsidR="00165FA8">
        <w:rPr>
          <w:rFonts w:cs="Arial"/>
          <w:noProof/>
        </w:rPr>
        <w:t xml:space="preserve"> in scientific research</w:t>
      </w:r>
      <w:r w:rsidRPr="00E461D1">
        <w:rPr>
          <w:rFonts w:cs="Arial"/>
        </w:rPr>
        <w:t>.</w:t>
      </w:r>
    </w:p>
    <w:p w14:paraId="728F2438" w14:textId="530C13F9" w:rsidR="005926CB" w:rsidRPr="00E461D1" w:rsidRDefault="005926CB" w:rsidP="005926CB">
      <w:pPr>
        <w:pStyle w:val="DoEbodytext2018"/>
        <w:rPr>
          <w:rFonts w:cs="Arial"/>
        </w:rPr>
      </w:pPr>
      <w:r w:rsidRPr="00E461D1">
        <w:rPr>
          <w:rFonts w:cs="Arial"/>
        </w:rPr>
        <w:t xml:space="preserve">Science investigations are not ‘free-for-all’ endeavours. As in all areas of life, scientists are beholden laws of the countries and jurisdictions </w:t>
      </w:r>
      <w:r w:rsidR="00420AF9">
        <w:rPr>
          <w:rFonts w:cs="Arial"/>
        </w:rPr>
        <w:t xml:space="preserve">in which </w:t>
      </w:r>
      <w:r w:rsidRPr="00E461D1">
        <w:rPr>
          <w:rFonts w:cs="Arial"/>
        </w:rPr>
        <w:t xml:space="preserve">they live and work. Beyond those laws, scientists have constructed </w:t>
      </w:r>
      <w:r w:rsidR="00EB2D46" w:rsidRPr="00E461D1">
        <w:rPr>
          <w:rFonts w:cs="Arial"/>
        </w:rPr>
        <w:t>ethical</w:t>
      </w:r>
      <w:r w:rsidRPr="00E461D1">
        <w:rPr>
          <w:rFonts w:cs="Arial"/>
        </w:rPr>
        <w:t xml:space="preserve"> guidelines so that </w:t>
      </w:r>
      <w:r w:rsidR="008A30EA">
        <w:rPr>
          <w:rFonts w:cs="Arial"/>
        </w:rPr>
        <w:t xml:space="preserve">the </w:t>
      </w:r>
      <w:r w:rsidRPr="00E461D1">
        <w:rPr>
          <w:rFonts w:cs="Arial"/>
        </w:rPr>
        <w:t xml:space="preserve">scientific work </w:t>
      </w:r>
    </w:p>
    <w:p w14:paraId="786D6D61" w14:textId="463D293C" w:rsidR="005926CB" w:rsidRPr="00E461D1" w:rsidRDefault="008134A3" w:rsidP="005926CB">
      <w:pPr>
        <w:pStyle w:val="DoElist1bullet2018"/>
        <w:rPr>
          <w:rFonts w:cs="Arial"/>
        </w:rPr>
      </w:pPr>
      <w:r>
        <w:rPr>
          <w:rFonts w:cs="Arial"/>
        </w:rPr>
        <w:t>is of high quality;</w:t>
      </w:r>
    </w:p>
    <w:p w14:paraId="190A17F4" w14:textId="77D44C2F" w:rsidR="005926CB" w:rsidRPr="00E461D1" w:rsidRDefault="005926CB" w:rsidP="005926CB">
      <w:pPr>
        <w:pStyle w:val="DoElist1bullet2018"/>
        <w:rPr>
          <w:rFonts w:cs="Arial"/>
        </w:rPr>
      </w:pPr>
      <w:r w:rsidRPr="00E461D1">
        <w:rPr>
          <w:rFonts w:cs="Arial"/>
        </w:rPr>
        <w:t>is</w:t>
      </w:r>
      <w:r w:rsidR="009379C8">
        <w:rPr>
          <w:rFonts w:cs="Arial"/>
        </w:rPr>
        <w:t xml:space="preserve"> performed in ethical ways (for example </w:t>
      </w:r>
      <w:r w:rsidR="008A30EA">
        <w:rPr>
          <w:rFonts w:cs="Arial"/>
        </w:rPr>
        <w:t>–</w:t>
      </w:r>
      <w:r w:rsidRPr="00E461D1">
        <w:rPr>
          <w:rFonts w:cs="Arial"/>
        </w:rPr>
        <w:t xml:space="preserve"> </w:t>
      </w:r>
      <w:r w:rsidR="008A30EA">
        <w:rPr>
          <w:rFonts w:cs="Arial"/>
        </w:rPr>
        <w:t xml:space="preserve">declaring </w:t>
      </w:r>
      <w:r w:rsidRPr="00E461D1">
        <w:rPr>
          <w:rFonts w:cs="Arial"/>
        </w:rPr>
        <w:t xml:space="preserve">financial interests, </w:t>
      </w:r>
      <w:r w:rsidR="008A30EA">
        <w:rPr>
          <w:rFonts w:cs="Arial"/>
        </w:rPr>
        <w:t xml:space="preserve">identifying </w:t>
      </w:r>
      <w:r w:rsidRPr="00E461D1">
        <w:rPr>
          <w:rFonts w:cs="Arial"/>
        </w:rPr>
        <w:t xml:space="preserve">biosecurity threats, care of research animals, </w:t>
      </w:r>
      <w:r w:rsidR="008A30EA">
        <w:rPr>
          <w:rFonts w:cs="Arial"/>
        </w:rPr>
        <w:t xml:space="preserve">and ethical </w:t>
      </w:r>
      <w:r w:rsidRPr="00E461D1">
        <w:rPr>
          <w:rFonts w:cs="Arial"/>
        </w:rPr>
        <w:t>human experimentation)</w:t>
      </w:r>
      <w:r w:rsidR="008134A3">
        <w:rPr>
          <w:rFonts w:cs="Arial"/>
        </w:rPr>
        <w:t>;</w:t>
      </w:r>
    </w:p>
    <w:p w14:paraId="3345ACE7" w14:textId="2BFC3655" w:rsidR="005926CB" w:rsidRPr="00E461D1" w:rsidRDefault="009379C8" w:rsidP="005926CB">
      <w:pPr>
        <w:pStyle w:val="DoElist1bullet2018"/>
        <w:rPr>
          <w:rFonts w:cs="Arial"/>
        </w:rPr>
      </w:pPr>
      <w:r>
        <w:rPr>
          <w:rFonts w:cs="Arial"/>
        </w:rPr>
        <w:t>benefits society (for example -</w:t>
      </w:r>
      <w:r w:rsidR="005926CB" w:rsidRPr="00E461D1">
        <w:rPr>
          <w:rFonts w:cs="Arial"/>
        </w:rPr>
        <w:t xml:space="preserve"> the types of resear</w:t>
      </w:r>
      <w:r w:rsidR="008134A3">
        <w:rPr>
          <w:rFonts w:cs="Arial"/>
        </w:rPr>
        <w:t xml:space="preserve">ch activities that </w:t>
      </w:r>
      <w:r w:rsidR="008134A3" w:rsidRPr="00420AF9">
        <w:rPr>
          <w:rFonts w:cs="Arial"/>
          <w:noProof/>
        </w:rPr>
        <w:t>are funded</w:t>
      </w:r>
      <w:r w:rsidR="008134A3">
        <w:rPr>
          <w:rFonts w:cs="Arial"/>
        </w:rPr>
        <w:t>).</w:t>
      </w:r>
    </w:p>
    <w:p w14:paraId="509A5D58" w14:textId="7D7712A2" w:rsidR="00592E18" w:rsidRPr="00E461D1" w:rsidRDefault="00592E18" w:rsidP="00592E18">
      <w:pPr>
        <w:pStyle w:val="DoEbodytext2018"/>
        <w:rPr>
          <w:rFonts w:cs="Arial"/>
        </w:rPr>
      </w:pPr>
      <w:r w:rsidRPr="00E461D1">
        <w:rPr>
          <w:rFonts w:cs="Arial"/>
        </w:rPr>
        <w:t>Other principles include</w:t>
      </w:r>
      <w:r w:rsidRPr="00E461D1">
        <w:rPr>
          <w:rStyle w:val="FootnoteReference"/>
          <w:rFonts w:cs="Arial"/>
        </w:rPr>
        <w:footnoteReference w:id="9"/>
      </w:r>
      <w:r w:rsidRPr="00E461D1">
        <w:rPr>
          <w:rFonts w:cs="Arial"/>
        </w:rPr>
        <w:t>:</w:t>
      </w:r>
    </w:p>
    <w:p w14:paraId="27D16C54" w14:textId="33FEB830" w:rsidR="00592E18" w:rsidRPr="00E461D1" w:rsidRDefault="00592E18" w:rsidP="00592E18">
      <w:pPr>
        <w:pStyle w:val="DoElist1bullet2018"/>
        <w:rPr>
          <w:rFonts w:cs="Arial"/>
        </w:rPr>
      </w:pPr>
      <w:r w:rsidRPr="00E461D1">
        <w:rPr>
          <w:rFonts w:cs="Arial"/>
        </w:rPr>
        <w:t>Honestly reporting of scientific data;</w:t>
      </w:r>
    </w:p>
    <w:p w14:paraId="2835A4B7" w14:textId="6252B571" w:rsidR="00592E18" w:rsidRPr="00E461D1" w:rsidRDefault="00592E18" w:rsidP="00592E18">
      <w:pPr>
        <w:pStyle w:val="DoElist1bullet2018"/>
        <w:rPr>
          <w:rFonts w:cs="Arial"/>
        </w:rPr>
      </w:pPr>
      <w:r w:rsidRPr="00E461D1">
        <w:rPr>
          <w:rFonts w:cs="Arial"/>
        </w:rPr>
        <w:t xml:space="preserve">Carefully recording and analysing </w:t>
      </w:r>
      <w:r w:rsidR="00A073E6">
        <w:rPr>
          <w:rFonts w:cs="Arial"/>
          <w:noProof/>
        </w:rPr>
        <w:t>experimental</w:t>
      </w:r>
      <w:r w:rsidRPr="00E461D1">
        <w:rPr>
          <w:rFonts w:cs="Arial"/>
        </w:rPr>
        <w:t xml:space="preserve"> results to avoid error;</w:t>
      </w:r>
    </w:p>
    <w:p w14:paraId="770EDE79" w14:textId="6ECA979D" w:rsidR="00592E18" w:rsidRPr="00E461D1" w:rsidRDefault="00592E18" w:rsidP="00592E18">
      <w:pPr>
        <w:pStyle w:val="DoElist1bullet2018"/>
        <w:rPr>
          <w:rFonts w:cs="Arial"/>
        </w:rPr>
      </w:pPr>
      <w:r w:rsidRPr="00E461D1">
        <w:rPr>
          <w:rFonts w:cs="Arial"/>
        </w:rPr>
        <w:t>Open</w:t>
      </w:r>
      <w:r w:rsidR="004F0662" w:rsidRPr="00E461D1">
        <w:rPr>
          <w:rFonts w:cs="Arial"/>
        </w:rPr>
        <w:t>ly</w:t>
      </w:r>
      <w:r w:rsidRPr="00E461D1">
        <w:rPr>
          <w:rFonts w:cs="Arial"/>
        </w:rPr>
        <w:t xml:space="preserve"> sharing methods, data, and interpretations through publication</w:t>
      </w:r>
      <w:r w:rsidR="008A30EA">
        <w:rPr>
          <w:rFonts w:cs="Arial"/>
        </w:rPr>
        <w:t>s</w:t>
      </w:r>
      <w:r w:rsidRPr="00E461D1">
        <w:rPr>
          <w:rFonts w:cs="Arial"/>
        </w:rPr>
        <w:t xml:space="preserve"> and presentation</w:t>
      </w:r>
      <w:r w:rsidR="008A30EA">
        <w:rPr>
          <w:rFonts w:cs="Arial"/>
        </w:rPr>
        <w:t>s</w:t>
      </w:r>
      <w:r w:rsidRPr="00E461D1">
        <w:rPr>
          <w:rFonts w:cs="Arial"/>
        </w:rPr>
        <w:t>;</w:t>
      </w:r>
    </w:p>
    <w:p w14:paraId="1079BCB3" w14:textId="3F019168" w:rsidR="00592E18" w:rsidRPr="00E461D1" w:rsidRDefault="00592E18" w:rsidP="00592E18">
      <w:pPr>
        <w:pStyle w:val="DoElist1bullet2018"/>
        <w:rPr>
          <w:rFonts w:cs="Arial"/>
        </w:rPr>
      </w:pPr>
      <w:r w:rsidRPr="00E461D1">
        <w:rPr>
          <w:rFonts w:cs="Arial"/>
        </w:rPr>
        <w:t>Validati</w:t>
      </w:r>
      <w:r w:rsidR="004F0662" w:rsidRPr="00E461D1">
        <w:rPr>
          <w:rFonts w:cs="Arial"/>
        </w:rPr>
        <w:t>ng</w:t>
      </w:r>
      <w:r w:rsidRPr="00E461D1">
        <w:rPr>
          <w:rFonts w:cs="Arial"/>
        </w:rPr>
        <w:t xml:space="preserve"> results through replication and collaboration with peers;</w:t>
      </w:r>
    </w:p>
    <w:p w14:paraId="2948D281" w14:textId="4E97CA84" w:rsidR="00592E18" w:rsidRPr="00E461D1" w:rsidRDefault="00592E18" w:rsidP="00592E18">
      <w:pPr>
        <w:pStyle w:val="DoElist1bullet2018"/>
        <w:rPr>
          <w:rFonts w:cs="Arial"/>
        </w:rPr>
      </w:pPr>
      <w:r w:rsidRPr="00E461D1">
        <w:rPr>
          <w:rFonts w:cs="Arial"/>
        </w:rPr>
        <w:t>Proper</w:t>
      </w:r>
      <w:r w:rsidR="004F0662" w:rsidRPr="00E461D1">
        <w:rPr>
          <w:rFonts w:cs="Arial"/>
        </w:rPr>
        <w:t>ly</w:t>
      </w:r>
      <w:r w:rsidRPr="00E461D1">
        <w:rPr>
          <w:rFonts w:cs="Arial"/>
        </w:rPr>
        <w:t xml:space="preserve"> crediting sources of information, data, and ideas;</w:t>
      </w:r>
    </w:p>
    <w:p w14:paraId="1858B66A" w14:textId="0F569CED" w:rsidR="00592E18" w:rsidRPr="00E461D1" w:rsidRDefault="004F0662" w:rsidP="00592E18">
      <w:pPr>
        <w:pStyle w:val="DoElist1bullet2018"/>
        <w:rPr>
          <w:rFonts w:cs="Arial"/>
        </w:rPr>
      </w:pPr>
      <w:r w:rsidRPr="00E461D1">
        <w:rPr>
          <w:rFonts w:cs="Arial"/>
        </w:rPr>
        <w:t>Fulfilling m</w:t>
      </w:r>
      <w:r w:rsidR="00592E18" w:rsidRPr="00E461D1">
        <w:rPr>
          <w:rFonts w:cs="Arial"/>
        </w:rPr>
        <w:t xml:space="preserve">oral obligations to society in general, and, in some disciplines, </w:t>
      </w:r>
      <w:r w:rsidRPr="00E461D1">
        <w:rPr>
          <w:rFonts w:cs="Arial"/>
        </w:rPr>
        <w:t>responsibly</w:t>
      </w:r>
      <w:r w:rsidR="00592E18" w:rsidRPr="00E461D1">
        <w:rPr>
          <w:rFonts w:cs="Arial"/>
        </w:rPr>
        <w:t xml:space="preserve"> weighing the rights of human and animal subjects.</w:t>
      </w:r>
    </w:p>
    <w:p w14:paraId="3327240D" w14:textId="24468016" w:rsidR="00756D78" w:rsidRPr="00470B58" w:rsidRDefault="00756D78" w:rsidP="00470B58">
      <w:pPr>
        <w:pStyle w:val="DoEheading32018"/>
        <w:keepNext/>
      </w:pPr>
      <w:bookmarkStart w:id="12" w:name="_Toc11701802"/>
      <w:r w:rsidRPr="00470B58">
        <w:lastRenderedPageBreak/>
        <w:t>Examples of ethically-questionable practices in scientific research</w:t>
      </w:r>
      <w:bookmarkEnd w:id="12"/>
    </w:p>
    <w:p w14:paraId="341FD682" w14:textId="1F877F76" w:rsidR="003B530B" w:rsidRPr="00E461D1" w:rsidRDefault="00457E10" w:rsidP="00756D78">
      <w:pPr>
        <w:pStyle w:val="DoEbodytext2018"/>
        <w:rPr>
          <w:rFonts w:cs="Arial"/>
          <w:lang w:eastAsia="en-US"/>
        </w:rPr>
      </w:pPr>
      <w:r>
        <w:rPr>
          <w:rFonts w:cs="Arial"/>
        </w:rPr>
        <w:t>Science is morally neutral, while scientists are not</w:t>
      </w:r>
      <w:r>
        <w:rPr>
          <w:rStyle w:val="FootnoteReference"/>
          <w:rFonts w:cs="Arial"/>
        </w:rPr>
        <w:footnoteReference w:id="10"/>
      </w:r>
      <w:r>
        <w:rPr>
          <w:rFonts w:cs="Arial"/>
        </w:rPr>
        <w:t xml:space="preserve">. Scientists are obliged to uphold the ethical principles that are a part of their profession. </w:t>
      </w:r>
      <w:r w:rsidR="003B530B" w:rsidRPr="00E461D1">
        <w:rPr>
          <w:rFonts w:cs="Arial"/>
          <w:lang w:eastAsia="en-US"/>
        </w:rPr>
        <w:t xml:space="preserve">This section discusses ethically questionable practices in science. </w:t>
      </w:r>
      <w:hyperlink w:anchor="Appendix1" w:history="1">
        <w:r w:rsidR="003B530B" w:rsidRPr="00E461D1">
          <w:rPr>
            <w:rStyle w:val="Hyperlink"/>
            <w:rFonts w:cs="Arial"/>
            <w:lang w:eastAsia="en-US"/>
          </w:rPr>
          <w:t>Appendix 1</w:t>
        </w:r>
      </w:hyperlink>
      <w:r w:rsidR="008A30EA">
        <w:rPr>
          <w:rStyle w:val="Hyperlink"/>
          <w:rFonts w:cs="Arial"/>
          <w:lang w:eastAsia="en-US"/>
        </w:rPr>
        <w:t xml:space="preserve"> </w:t>
      </w:r>
      <w:r w:rsidR="008A30EA" w:rsidRPr="008A30EA">
        <w:t xml:space="preserve">contains more examples of such </w:t>
      </w:r>
      <w:r w:rsidR="008A30EA" w:rsidRPr="00A073E6">
        <w:rPr>
          <w:noProof/>
        </w:rPr>
        <w:t>practices</w:t>
      </w:r>
      <w:r w:rsidR="003B530B" w:rsidRPr="00E461D1">
        <w:rPr>
          <w:rFonts w:cs="Arial"/>
          <w:lang w:eastAsia="en-US"/>
        </w:rPr>
        <w:t>.</w:t>
      </w:r>
    </w:p>
    <w:p w14:paraId="2A935811" w14:textId="3D596596" w:rsidR="003F4D14" w:rsidRPr="00E461D1" w:rsidRDefault="008A170A" w:rsidP="00756D78">
      <w:pPr>
        <w:pStyle w:val="DoEbodytext2018"/>
        <w:rPr>
          <w:rFonts w:cs="Arial"/>
          <w:lang w:eastAsia="en-US"/>
        </w:rPr>
      </w:pPr>
      <w:r w:rsidRPr="00E461D1">
        <w:rPr>
          <w:rFonts w:cs="Arial"/>
          <w:lang w:eastAsia="en-US"/>
        </w:rPr>
        <w:t>The</w:t>
      </w:r>
      <w:r w:rsidR="008A30EA">
        <w:rPr>
          <w:rFonts w:cs="Arial"/>
          <w:noProof/>
          <w:lang w:eastAsia="en-US"/>
        </w:rPr>
        <w:t>re are many</w:t>
      </w:r>
      <w:r w:rsidRPr="00E461D1">
        <w:rPr>
          <w:rFonts w:cs="Arial"/>
          <w:lang w:eastAsia="en-US"/>
        </w:rPr>
        <w:t xml:space="preserve"> </w:t>
      </w:r>
      <w:r w:rsidR="008A30EA">
        <w:rPr>
          <w:rFonts w:cs="Arial"/>
          <w:lang w:eastAsia="en-US"/>
        </w:rPr>
        <w:t xml:space="preserve">debatable </w:t>
      </w:r>
      <w:r w:rsidRPr="001335A4">
        <w:rPr>
          <w:rFonts w:cs="Arial"/>
          <w:noProof/>
          <w:lang w:eastAsia="en-US"/>
        </w:rPr>
        <w:t>instance</w:t>
      </w:r>
      <w:r w:rsidR="001335A4" w:rsidRPr="001335A4">
        <w:rPr>
          <w:rFonts w:cs="Arial"/>
          <w:noProof/>
          <w:lang w:eastAsia="en-US"/>
        </w:rPr>
        <w:t>s</w:t>
      </w:r>
      <w:r w:rsidRPr="00E461D1">
        <w:rPr>
          <w:rFonts w:cs="Arial"/>
          <w:lang w:eastAsia="en-US"/>
        </w:rPr>
        <w:t xml:space="preserve"> of </w:t>
      </w:r>
      <w:r w:rsidR="008A30EA">
        <w:rPr>
          <w:rFonts w:cs="Arial"/>
          <w:lang w:eastAsia="en-US"/>
        </w:rPr>
        <w:t xml:space="preserve">ethically </w:t>
      </w:r>
      <w:r w:rsidRPr="00E461D1">
        <w:rPr>
          <w:rFonts w:cs="Arial"/>
          <w:lang w:eastAsia="en-US"/>
        </w:rPr>
        <w:t>dubious practices</w:t>
      </w:r>
      <w:r w:rsidR="008A30EA">
        <w:rPr>
          <w:rFonts w:cs="Arial"/>
          <w:lang w:eastAsia="en-US"/>
        </w:rPr>
        <w:t xml:space="preserve"> in science</w:t>
      </w:r>
      <w:r w:rsidRPr="00E461D1">
        <w:rPr>
          <w:rFonts w:cs="Arial"/>
          <w:lang w:eastAsia="en-US"/>
        </w:rPr>
        <w:t xml:space="preserve">. One familiar example </w:t>
      </w:r>
      <w:r w:rsidR="008A30EA">
        <w:rPr>
          <w:rFonts w:cs="Arial"/>
          <w:lang w:eastAsia="en-US"/>
        </w:rPr>
        <w:t xml:space="preserve">of such </w:t>
      </w:r>
      <w:r w:rsidR="008A30EA" w:rsidRPr="00A073E6">
        <w:rPr>
          <w:rFonts w:cs="Arial"/>
          <w:noProof/>
          <w:lang w:eastAsia="en-US"/>
        </w:rPr>
        <w:t>practices</w:t>
      </w:r>
      <w:r w:rsidR="008A30EA">
        <w:rPr>
          <w:rFonts w:cs="Arial"/>
          <w:lang w:eastAsia="en-US"/>
        </w:rPr>
        <w:t xml:space="preserve"> occurred</w:t>
      </w:r>
      <w:r w:rsidRPr="00E461D1">
        <w:rPr>
          <w:rFonts w:cs="Arial"/>
          <w:lang w:eastAsia="en-US"/>
        </w:rPr>
        <w:t xml:space="preserve"> between </w:t>
      </w:r>
      <w:r w:rsidR="008A30EA">
        <w:rPr>
          <w:rFonts w:cs="Arial"/>
          <w:lang w:eastAsia="en-US"/>
        </w:rPr>
        <w:t xml:space="preserve">the </w:t>
      </w:r>
      <w:r w:rsidRPr="00E461D1">
        <w:rPr>
          <w:rFonts w:cs="Arial"/>
          <w:lang w:eastAsia="en-US"/>
        </w:rPr>
        <w:t xml:space="preserve">scientists </w:t>
      </w:r>
      <w:r w:rsidR="008A30EA">
        <w:rPr>
          <w:rFonts w:cs="Arial"/>
          <w:lang w:eastAsia="en-US"/>
        </w:rPr>
        <w:t>who discovered</w:t>
      </w:r>
      <w:r w:rsidRPr="00E461D1">
        <w:rPr>
          <w:rFonts w:cs="Arial"/>
          <w:lang w:eastAsia="en-US"/>
        </w:rPr>
        <w:t xml:space="preserve"> </w:t>
      </w:r>
      <w:r w:rsidR="00E562F0" w:rsidRPr="00E461D1">
        <w:rPr>
          <w:rFonts w:cs="Arial"/>
          <w:lang w:eastAsia="en-US"/>
        </w:rPr>
        <w:t xml:space="preserve">the structure of </w:t>
      </w:r>
      <w:r w:rsidRPr="00E461D1">
        <w:rPr>
          <w:rFonts w:cs="Arial"/>
          <w:lang w:eastAsia="en-US"/>
        </w:rPr>
        <w:t xml:space="preserve">DNA. </w:t>
      </w:r>
      <w:r w:rsidR="00420AF9">
        <w:rPr>
          <w:rFonts w:cs="Arial"/>
          <w:noProof/>
          <w:lang w:eastAsia="en-US"/>
        </w:rPr>
        <w:t>Maurice Wilkins showed James Watson the X-ray crystallography image (photo 51)</w:t>
      </w:r>
      <w:r w:rsidR="003F4D14" w:rsidRPr="00E461D1">
        <w:rPr>
          <w:rFonts w:cs="Arial"/>
          <w:lang w:eastAsia="en-US"/>
        </w:rPr>
        <w:t xml:space="preserve">. </w:t>
      </w:r>
      <w:r w:rsidR="008A30EA">
        <w:rPr>
          <w:rFonts w:cs="Arial"/>
          <w:lang w:eastAsia="en-US"/>
        </w:rPr>
        <w:t xml:space="preserve">Although it was </w:t>
      </w:r>
      <w:r w:rsidR="008A30EA">
        <w:rPr>
          <w:rFonts w:cs="Arial"/>
          <w:noProof/>
          <w:lang w:eastAsia="en-US"/>
        </w:rPr>
        <w:t xml:space="preserve">Rosalind Franklin (and not Maurice Wilkins) who obtained </w:t>
      </w:r>
      <w:r w:rsidR="008A30EA" w:rsidRPr="00A073E6">
        <w:rPr>
          <w:rFonts w:cs="Arial"/>
          <w:noProof/>
          <w:lang w:eastAsia="en-US"/>
        </w:rPr>
        <w:t>photo</w:t>
      </w:r>
      <w:r w:rsidR="008A30EA">
        <w:rPr>
          <w:rFonts w:cs="Arial"/>
          <w:noProof/>
          <w:lang w:eastAsia="en-US"/>
        </w:rPr>
        <w:t xml:space="preserve"> 51</w:t>
      </w:r>
      <w:r w:rsidR="003F4D14" w:rsidRPr="00E461D1">
        <w:rPr>
          <w:rFonts w:cs="Arial"/>
          <w:lang w:eastAsia="en-US"/>
        </w:rPr>
        <w:t>, she was not aware that</w:t>
      </w:r>
      <w:r w:rsidR="008A30EA">
        <w:rPr>
          <w:rFonts w:cs="Arial"/>
          <w:lang w:eastAsia="en-US"/>
        </w:rPr>
        <w:t xml:space="preserve"> Watson had seen it</w:t>
      </w:r>
      <w:r w:rsidR="003F4D14" w:rsidRPr="00E461D1">
        <w:rPr>
          <w:rFonts w:cs="Arial"/>
          <w:lang w:eastAsia="en-US"/>
        </w:rPr>
        <w:t xml:space="preserve"> (Wilkins showed Watson the </w:t>
      </w:r>
      <w:r w:rsidR="003F4D14" w:rsidRPr="00A073E6">
        <w:rPr>
          <w:rFonts w:cs="Arial"/>
          <w:noProof/>
          <w:lang w:eastAsia="en-US"/>
        </w:rPr>
        <w:t>photo</w:t>
      </w:r>
      <w:r w:rsidR="003F4D14" w:rsidRPr="00E461D1">
        <w:rPr>
          <w:rFonts w:cs="Arial"/>
          <w:lang w:eastAsia="en-US"/>
        </w:rPr>
        <w:t xml:space="preserve"> on a day when Franklin was not at work). There is little doubt that </w:t>
      </w:r>
      <w:r w:rsidR="003F4D14" w:rsidRPr="00A073E6">
        <w:rPr>
          <w:rFonts w:cs="Arial"/>
          <w:noProof/>
          <w:lang w:eastAsia="en-US"/>
        </w:rPr>
        <w:t>photo</w:t>
      </w:r>
      <w:r w:rsidR="003F4D14" w:rsidRPr="00E461D1">
        <w:rPr>
          <w:rFonts w:cs="Arial"/>
          <w:lang w:eastAsia="en-US"/>
        </w:rPr>
        <w:t xml:space="preserve"> 51 allowed Watson and Crick to work out the structure of DNA. </w:t>
      </w:r>
      <w:r w:rsidR="00E517ED" w:rsidRPr="00E461D1">
        <w:rPr>
          <w:rFonts w:cs="Arial"/>
          <w:lang w:eastAsia="en-US"/>
        </w:rPr>
        <w:t>Watson, Crick and Wilkins received the 1962 Nobel Prize in Physiology or Medicine.</w:t>
      </w:r>
    </w:p>
    <w:p w14:paraId="121EE2EB" w14:textId="31F91C75" w:rsidR="003F4D14" w:rsidRPr="00E461D1" w:rsidRDefault="003F4D14" w:rsidP="00756D78">
      <w:pPr>
        <w:pStyle w:val="DoEbodytext2018"/>
        <w:rPr>
          <w:rFonts w:cs="Arial"/>
          <w:lang w:eastAsia="en-US"/>
        </w:rPr>
      </w:pPr>
      <w:r w:rsidRPr="00E461D1">
        <w:rPr>
          <w:rFonts w:cs="Arial"/>
          <w:lang w:eastAsia="en-US"/>
        </w:rPr>
        <w:t xml:space="preserve">Another </w:t>
      </w:r>
      <w:r w:rsidR="008A30EA">
        <w:rPr>
          <w:rFonts w:cs="Arial"/>
          <w:lang w:eastAsia="en-US"/>
        </w:rPr>
        <w:t>debate surrounds</w:t>
      </w:r>
      <w:r w:rsidRPr="00E461D1">
        <w:rPr>
          <w:rFonts w:cs="Arial"/>
          <w:lang w:eastAsia="en-US"/>
        </w:rPr>
        <w:t xml:space="preserve"> </w:t>
      </w:r>
      <w:r w:rsidR="00961040" w:rsidRPr="00E461D1">
        <w:rPr>
          <w:rFonts w:cs="Arial"/>
          <w:lang w:eastAsia="en-US"/>
        </w:rPr>
        <w:t>Robert Andrews Millikan’s paper on the charge on an electron</w:t>
      </w:r>
      <w:r w:rsidR="003B530B" w:rsidRPr="00E461D1">
        <w:rPr>
          <w:rStyle w:val="FootnoteReference"/>
          <w:rFonts w:cs="Arial"/>
          <w:lang w:eastAsia="en-US"/>
        </w:rPr>
        <w:footnoteReference w:id="11"/>
      </w:r>
      <w:r w:rsidR="00961040" w:rsidRPr="00E461D1">
        <w:rPr>
          <w:rFonts w:cs="Arial"/>
          <w:lang w:eastAsia="en-US"/>
        </w:rPr>
        <w:t xml:space="preserve">. Millikan had determined the </w:t>
      </w:r>
      <w:r w:rsidR="00961040" w:rsidRPr="00A073E6">
        <w:rPr>
          <w:rFonts w:cs="Arial"/>
          <w:noProof/>
          <w:lang w:eastAsia="en-US"/>
        </w:rPr>
        <w:t>charge</w:t>
      </w:r>
      <w:r w:rsidR="00961040" w:rsidRPr="00E461D1">
        <w:rPr>
          <w:rFonts w:cs="Arial"/>
          <w:lang w:eastAsia="en-US"/>
        </w:rPr>
        <w:t xml:space="preserve"> of an electron in the famous oil drop experiment. Hi</w:t>
      </w:r>
      <w:r w:rsidRPr="00E461D1">
        <w:rPr>
          <w:rFonts w:cs="Arial"/>
          <w:lang w:eastAsia="en-US"/>
        </w:rPr>
        <w:t xml:space="preserve">s </w:t>
      </w:r>
      <w:r w:rsidRPr="00A073E6">
        <w:rPr>
          <w:rFonts w:cs="Arial"/>
          <w:noProof/>
          <w:lang w:eastAsia="en-US"/>
        </w:rPr>
        <w:t>papers</w:t>
      </w:r>
      <w:r w:rsidRPr="00E461D1">
        <w:rPr>
          <w:rFonts w:cs="Arial"/>
          <w:lang w:eastAsia="en-US"/>
        </w:rPr>
        <w:t xml:space="preserve"> and notebooks </w:t>
      </w:r>
      <w:r w:rsidR="00961040" w:rsidRPr="00E461D1">
        <w:rPr>
          <w:rFonts w:cs="Arial"/>
          <w:lang w:eastAsia="en-US"/>
        </w:rPr>
        <w:t>reveal</w:t>
      </w:r>
      <w:r w:rsidRPr="00E461D1">
        <w:rPr>
          <w:rFonts w:cs="Arial"/>
          <w:lang w:eastAsia="en-US"/>
        </w:rPr>
        <w:t xml:space="preserve"> that he </w:t>
      </w:r>
      <w:r w:rsidR="00961040" w:rsidRPr="00E461D1">
        <w:rPr>
          <w:rFonts w:cs="Arial"/>
          <w:lang w:eastAsia="en-US"/>
        </w:rPr>
        <w:t xml:space="preserve">was selective in which measurements he selected for his calculations. </w:t>
      </w:r>
      <w:r w:rsidRPr="00E461D1">
        <w:rPr>
          <w:rFonts w:cs="Arial"/>
          <w:lang w:eastAsia="en-US"/>
        </w:rPr>
        <w:t xml:space="preserve">Millikan states </w:t>
      </w:r>
      <w:r w:rsidR="009379C8">
        <w:rPr>
          <w:rFonts w:cs="Arial"/>
          <w:lang w:eastAsia="en-US"/>
        </w:rPr>
        <w:t>‘</w:t>
      </w:r>
      <w:r w:rsidRPr="00E461D1">
        <w:rPr>
          <w:rFonts w:cs="Arial"/>
          <w:lang w:eastAsia="en-US"/>
        </w:rPr>
        <w:t xml:space="preserve">It is to </w:t>
      </w:r>
      <w:r w:rsidRPr="009C666F">
        <w:rPr>
          <w:rFonts w:cs="Arial"/>
          <w:noProof/>
          <w:lang w:eastAsia="en-US"/>
        </w:rPr>
        <w:t>be remarked</w:t>
      </w:r>
      <w:r w:rsidRPr="00E461D1">
        <w:rPr>
          <w:rFonts w:cs="Arial"/>
          <w:lang w:eastAsia="en-US"/>
        </w:rPr>
        <w:t xml:space="preserve"> that this is not a selected group of drops but represents all of the drops experimented upon during 60 consecutive days</w:t>
      </w:r>
      <w:r w:rsidR="009379C8">
        <w:rPr>
          <w:rFonts w:cs="Arial"/>
          <w:lang w:eastAsia="en-US"/>
        </w:rPr>
        <w:t>’</w:t>
      </w:r>
      <w:r w:rsidRPr="00E461D1">
        <w:rPr>
          <w:rFonts w:cs="Arial"/>
          <w:lang w:eastAsia="en-US"/>
        </w:rPr>
        <w:t xml:space="preserve">. However, Millikan's notebook shows that of 189 observations during the period in question, only 140 </w:t>
      </w:r>
      <w:r w:rsidRPr="009C666F">
        <w:rPr>
          <w:rFonts w:cs="Arial"/>
          <w:noProof/>
          <w:lang w:eastAsia="en-US"/>
        </w:rPr>
        <w:t>are presented</w:t>
      </w:r>
      <w:r w:rsidRPr="00E461D1">
        <w:rPr>
          <w:rFonts w:cs="Arial"/>
          <w:lang w:eastAsia="en-US"/>
        </w:rPr>
        <w:t xml:space="preserve"> in the paper.</w:t>
      </w:r>
      <w:r w:rsidR="00961040" w:rsidRPr="00E461D1">
        <w:rPr>
          <w:rFonts w:cs="Arial"/>
          <w:lang w:eastAsia="en-US"/>
        </w:rPr>
        <w:t xml:space="preserve"> S</w:t>
      </w:r>
      <w:r w:rsidR="009C666F">
        <w:rPr>
          <w:rFonts w:cs="Arial"/>
          <w:lang w:eastAsia="en-US"/>
        </w:rPr>
        <w:t xml:space="preserve">ome commentators suggest that this breaches </w:t>
      </w:r>
      <w:r w:rsidR="00961040" w:rsidRPr="00E461D1">
        <w:rPr>
          <w:rFonts w:cs="Arial"/>
          <w:lang w:eastAsia="en-US"/>
        </w:rPr>
        <w:t xml:space="preserve">ethical </w:t>
      </w:r>
      <w:r w:rsidR="009C666F">
        <w:rPr>
          <w:rFonts w:cs="Arial"/>
          <w:lang w:eastAsia="en-US"/>
        </w:rPr>
        <w:t xml:space="preserve">guidelines that relate to </w:t>
      </w:r>
      <w:r w:rsidR="00961040" w:rsidRPr="00E461D1">
        <w:rPr>
          <w:rFonts w:cs="Arial"/>
          <w:lang w:eastAsia="en-US"/>
        </w:rPr>
        <w:t xml:space="preserve">the collection, treatment and presentation of scientific data. However, </w:t>
      </w:r>
      <w:r w:rsidR="009C666F">
        <w:rPr>
          <w:rFonts w:cs="Arial"/>
          <w:lang w:eastAsia="en-US"/>
        </w:rPr>
        <w:t xml:space="preserve">modern scientists generally dismiss </w:t>
      </w:r>
      <w:r w:rsidR="00961040" w:rsidRPr="00E461D1">
        <w:rPr>
          <w:rFonts w:cs="Arial"/>
          <w:lang w:eastAsia="en-US"/>
        </w:rPr>
        <w:t xml:space="preserve">this assertion as other measurements have subsequently validated Millikan’s findings (his calculated value for the charge of the electron is </w:t>
      </w:r>
      <w:r w:rsidR="00E517ED" w:rsidRPr="00E461D1">
        <w:rPr>
          <w:rFonts w:cs="Arial"/>
          <w:lang w:eastAsia="en-US"/>
        </w:rPr>
        <w:t xml:space="preserve">one </w:t>
      </w:r>
      <w:r w:rsidR="00E517ED" w:rsidRPr="00420AF9">
        <w:rPr>
          <w:rFonts w:cs="Arial"/>
          <w:noProof/>
          <w:lang w:eastAsia="en-US"/>
        </w:rPr>
        <w:t>per</w:t>
      </w:r>
      <w:r w:rsidR="00420AF9">
        <w:rPr>
          <w:rFonts w:cs="Arial"/>
          <w:noProof/>
          <w:lang w:eastAsia="en-US"/>
        </w:rPr>
        <w:t xml:space="preserve"> </w:t>
      </w:r>
      <w:r w:rsidR="00E517ED" w:rsidRPr="00420AF9">
        <w:rPr>
          <w:rFonts w:cs="Arial"/>
          <w:noProof/>
          <w:lang w:eastAsia="en-US"/>
        </w:rPr>
        <w:t>cent</w:t>
      </w:r>
      <w:r w:rsidR="00E517ED" w:rsidRPr="00E461D1">
        <w:rPr>
          <w:rFonts w:cs="Arial"/>
          <w:lang w:eastAsia="en-US"/>
        </w:rPr>
        <w:t xml:space="preserve"> lower than the currently accepted value, but the latter is six times greater than Millikan’s standard error</w:t>
      </w:r>
      <w:r w:rsidR="009C666F">
        <w:rPr>
          <w:rFonts w:cs="Arial"/>
          <w:lang w:eastAsia="en-US"/>
        </w:rPr>
        <w:t>!</w:t>
      </w:r>
      <w:r w:rsidR="00E517ED" w:rsidRPr="00E461D1">
        <w:rPr>
          <w:rFonts w:cs="Arial"/>
          <w:lang w:eastAsia="en-US"/>
        </w:rPr>
        <w:t>)</w:t>
      </w:r>
      <w:r w:rsidR="00961040" w:rsidRPr="00E461D1">
        <w:rPr>
          <w:rFonts w:cs="Arial"/>
          <w:lang w:eastAsia="en-US"/>
        </w:rPr>
        <w:t xml:space="preserve">. Millikan received the </w:t>
      </w:r>
      <w:r w:rsidR="009379C8">
        <w:rPr>
          <w:rFonts w:cs="Arial"/>
          <w:lang w:eastAsia="en-US"/>
        </w:rPr>
        <w:t>1923 Nobel Prize in p</w:t>
      </w:r>
      <w:r w:rsidR="00E517ED" w:rsidRPr="00E461D1">
        <w:rPr>
          <w:rFonts w:cs="Arial"/>
          <w:lang w:eastAsia="en-US"/>
        </w:rPr>
        <w:t>hysics.</w:t>
      </w:r>
    </w:p>
    <w:p w14:paraId="098F890A" w14:textId="6295905D" w:rsidR="00E517ED" w:rsidRPr="00E461D1" w:rsidRDefault="00E517ED" w:rsidP="00756D78">
      <w:pPr>
        <w:pStyle w:val="DoEbodytext2018"/>
        <w:rPr>
          <w:rFonts w:cs="Arial"/>
          <w:lang w:eastAsia="en-US"/>
        </w:rPr>
      </w:pPr>
      <w:r w:rsidRPr="00E461D1">
        <w:rPr>
          <w:rFonts w:cs="Arial"/>
          <w:lang w:eastAsia="en-US"/>
        </w:rPr>
        <w:t>The case of cold fusion shows another aspect of questionable scientific ethics</w:t>
      </w:r>
      <w:r w:rsidR="00700A05" w:rsidRPr="00E461D1">
        <w:rPr>
          <w:rStyle w:val="FootnoteReference"/>
          <w:rFonts w:cs="Arial"/>
          <w:lang w:eastAsia="en-US"/>
        </w:rPr>
        <w:footnoteReference w:id="12"/>
      </w:r>
      <w:r w:rsidRPr="00E461D1">
        <w:rPr>
          <w:rFonts w:cs="Arial"/>
          <w:lang w:eastAsia="en-US"/>
        </w:rPr>
        <w:t xml:space="preserve">. Stanley Pons and Martin Fleischmann at the University of Utah </w:t>
      </w:r>
      <w:r w:rsidR="00700A05" w:rsidRPr="00E461D1">
        <w:rPr>
          <w:rFonts w:cs="Arial"/>
          <w:lang w:eastAsia="en-US"/>
        </w:rPr>
        <w:t xml:space="preserve">concluded that they had found evidence of deuterium fusion occurring at room temperature (this was a ‘holy grail’ of energy research). Rather than publishing their findings in a peer-reviewed journal, they announced their findings at a press conference. However, other scientists could not replicate Pons and Fleischmann’s experiments. A few weeks later, the U.S. Department of Energy concluded that Pons and Fleischmann </w:t>
      </w:r>
      <w:r w:rsidR="00700A05" w:rsidRPr="00E461D1">
        <w:rPr>
          <w:rFonts w:cs="Arial"/>
          <w:lang w:eastAsia="en-US"/>
        </w:rPr>
        <w:lastRenderedPageBreak/>
        <w:t xml:space="preserve">had not achieved cold fusion. Although their work was not considered to be scientific fraud, it </w:t>
      </w:r>
      <w:r w:rsidR="003B530B" w:rsidRPr="00E461D1">
        <w:rPr>
          <w:rFonts w:cs="Arial"/>
          <w:lang w:eastAsia="en-US"/>
        </w:rPr>
        <w:t>was</w:t>
      </w:r>
      <w:r w:rsidR="00700A05" w:rsidRPr="00E461D1">
        <w:rPr>
          <w:rFonts w:cs="Arial"/>
          <w:lang w:eastAsia="en-US"/>
        </w:rPr>
        <w:t xml:space="preserve"> unethical as they did not follow the scientific process.</w:t>
      </w:r>
    </w:p>
    <w:p w14:paraId="46FFD7A8" w14:textId="216DA375" w:rsidR="00756D78" w:rsidRPr="00E461D1" w:rsidRDefault="00756D78" w:rsidP="00756D78">
      <w:pPr>
        <w:pStyle w:val="DoEbodytext2018"/>
        <w:rPr>
          <w:rFonts w:cs="Arial"/>
          <w:lang w:eastAsia="en-US"/>
        </w:rPr>
      </w:pPr>
      <w:r w:rsidRPr="00E461D1">
        <w:rPr>
          <w:rFonts w:cs="Arial"/>
          <w:lang w:eastAsia="en-US"/>
        </w:rPr>
        <w:t>Here is a list of some examples of ethically-questionable practices in scientific research</w:t>
      </w:r>
      <w:r w:rsidR="003B530B" w:rsidRPr="00E461D1">
        <w:rPr>
          <w:rStyle w:val="FootnoteReference"/>
          <w:rFonts w:cs="Arial"/>
          <w:lang w:eastAsia="en-US"/>
        </w:rPr>
        <w:footnoteReference w:id="13"/>
      </w:r>
      <w:r w:rsidRPr="00E461D1">
        <w:rPr>
          <w:rFonts w:cs="Arial"/>
          <w:lang w:eastAsia="en-US"/>
        </w:rPr>
        <w:t>:</w:t>
      </w:r>
    </w:p>
    <w:p w14:paraId="0B481AF0" w14:textId="25D133F0" w:rsidR="00756D78" w:rsidRPr="00E461D1" w:rsidRDefault="001335A4" w:rsidP="00756D78">
      <w:pPr>
        <w:pStyle w:val="DoElist1bullet2018"/>
        <w:rPr>
          <w:rFonts w:cs="Arial"/>
        </w:rPr>
      </w:pPr>
      <w:r>
        <w:rPr>
          <w:rFonts w:cs="Arial"/>
        </w:rPr>
        <w:t>P</w:t>
      </w:r>
      <w:r w:rsidR="00756D78" w:rsidRPr="00E461D1">
        <w:rPr>
          <w:rFonts w:cs="Arial"/>
        </w:rPr>
        <w:t>ublishing the same paper in two different journals without telling the editors.</w:t>
      </w:r>
    </w:p>
    <w:p w14:paraId="341D5D91" w14:textId="28ABB6C8" w:rsidR="00756D78" w:rsidRPr="00E461D1" w:rsidRDefault="00756D78" w:rsidP="00756D78">
      <w:pPr>
        <w:pStyle w:val="DoElist1bullet2018"/>
        <w:rPr>
          <w:rFonts w:cs="Arial"/>
        </w:rPr>
      </w:pPr>
      <w:r w:rsidRPr="001335A4">
        <w:rPr>
          <w:rFonts w:cs="Arial"/>
          <w:noProof/>
        </w:rPr>
        <w:t>Not informing</w:t>
      </w:r>
      <w:r w:rsidRPr="00E461D1">
        <w:rPr>
          <w:rFonts w:cs="Arial"/>
        </w:rPr>
        <w:t xml:space="preserve"> a collaborator </w:t>
      </w:r>
      <w:r w:rsidR="001335A4">
        <w:rPr>
          <w:rFonts w:cs="Arial"/>
        </w:rPr>
        <w:t xml:space="preserve">of one’s </w:t>
      </w:r>
      <w:r w:rsidRPr="00E461D1">
        <w:rPr>
          <w:rFonts w:cs="Arial"/>
        </w:rPr>
        <w:t>intent</w:t>
      </w:r>
      <w:r w:rsidR="001335A4">
        <w:rPr>
          <w:rFonts w:cs="Arial"/>
        </w:rPr>
        <w:t>ion</w:t>
      </w:r>
      <w:r w:rsidRPr="00E461D1">
        <w:rPr>
          <w:rFonts w:cs="Arial"/>
        </w:rPr>
        <w:t xml:space="preserve"> to file a patent using data from a collaborative project</w:t>
      </w:r>
    </w:p>
    <w:p w14:paraId="659B4A7B" w14:textId="51CDD809" w:rsidR="00756D78" w:rsidRPr="00E461D1" w:rsidRDefault="00756D78" w:rsidP="00756D78">
      <w:pPr>
        <w:pStyle w:val="DoElist1bullet2018"/>
        <w:rPr>
          <w:rFonts w:cs="Arial"/>
        </w:rPr>
      </w:pPr>
      <w:r w:rsidRPr="00E461D1">
        <w:rPr>
          <w:rFonts w:cs="Arial"/>
        </w:rPr>
        <w:t>Including a colleague as an author on a paper even though the colleague did not make a se</w:t>
      </w:r>
      <w:r w:rsidR="003F4D73">
        <w:rPr>
          <w:rFonts w:cs="Arial"/>
        </w:rPr>
        <w:t>rious contribution to the paper</w:t>
      </w:r>
    </w:p>
    <w:p w14:paraId="1185437A" w14:textId="6C35C498" w:rsidR="00756D78" w:rsidRPr="00E461D1" w:rsidRDefault="00756D78" w:rsidP="00756D78">
      <w:pPr>
        <w:pStyle w:val="DoElist1bullet2018"/>
        <w:rPr>
          <w:rFonts w:cs="Arial"/>
        </w:rPr>
      </w:pPr>
      <w:r w:rsidRPr="001335A4">
        <w:rPr>
          <w:rFonts w:cs="Arial"/>
          <w:noProof/>
        </w:rPr>
        <w:t>Discussing</w:t>
      </w:r>
      <w:r w:rsidRPr="00E461D1">
        <w:rPr>
          <w:rFonts w:cs="Arial"/>
        </w:rPr>
        <w:t xml:space="preserve"> with </w:t>
      </w:r>
      <w:r w:rsidR="001335A4">
        <w:rPr>
          <w:rFonts w:cs="Arial"/>
          <w:noProof/>
        </w:rPr>
        <w:t>one’s</w:t>
      </w:r>
      <w:r w:rsidRPr="00E461D1">
        <w:rPr>
          <w:rFonts w:cs="Arial"/>
        </w:rPr>
        <w:t xml:space="preserve"> </w:t>
      </w:r>
      <w:r w:rsidRPr="001335A4">
        <w:rPr>
          <w:rFonts w:cs="Arial"/>
          <w:noProof/>
        </w:rPr>
        <w:t>colleagues</w:t>
      </w:r>
      <w:r w:rsidRPr="00E461D1">
        <w:rPr>
          <w:rFonts w:cs="Arial"/>
        </w:rPr>
        <w:t xml:space="preserve"> confidential data from </w:t>
      </w:r>
      <w:r w:rsidRPr="00A073E6">
        <w:rPr>
          <w:rFonts w:cs="Arial"/>
          <w:noProof/>
        </w:rPr>
        <w:t xml:space="preserve">a </w:t>
      </w:r>
      <w:r w:rsidR="00A073E6">
        <w:rPr>
          <w:rFonts w:cs="Arial"/>
          <w:noProof/>
        </w:rPr>
        <w:t>manuscript</w:t>
      </w:r>
      <w:r w:rsidRPr="00E461D1">
        <w:rPr>
          <w:rFonts w:cs="Arial"/>
        </w:rPr>
        <w:t xml:space="preserve"> that </w:t>
      </w:r>
      <w:r w:rsidR="001335A4">
        <w:rPr>
          <w:rFonts w:cs="Arial"/>
          <w:noProof/>
        </w:rPr>
        <w:t>he/she</w:t>
      </w:r>
      <w:r w:rsidR="003F4D73">
        <w:rPr>
          <w:rFonts w:cs="Arial"/>
        </w:rPr>
        <w:t xml:space="preserve"> </w:t>
      </w:r>
      <w:r w:rsidR="001335A4">
        <w:rPr>
          <w:rFonts w:cs="Arial"/>
        </w:rPr>
        <w:t>is</w:t>
      </w:r>
      <w:r w:rsidR="003F4D73">
        <w:rPr>
          <w:rFonts w:cs="Arial"/>
        </w:rPr>
        <w:t xml:space="preserve"> reviewing for a journal</w:t>
      </w:r>
    </w:p>
    <w:p w14:paraId="407A5D49" w14:textId="38B7D817" w:rsidR="00756D78" w:rsidRPr="00E461D1" w:rsidRDefault="00756D78" w:rsidP="00756D78">
      <w:pPr>
        <w:pStyle w:val="DoElist1bullet2018"/>
        <w:rPr>
          <w:rFonts w:cs="Arial"/>
        </w:rPr>
      </w:pPr>
      <w:r w:rsidRPr="00E461D1">
        <w:rPr>
          <w:rFonts w:cs="Arial"/>
        </w:rPr>
        <w:t xml:space="preserve">Using data, ideas, or </w:t>
      </w:r>
      <w:r w:rsidRPr="001335A4">
        <w:rPr>
          <w:rFonts w:cs="Arial"/>
          <w:noProof/>
        </w:rPr>
        <w:t>methods</w:t>
      </w:r>
      <w:r w:rsidRPr="00E461D1">
        <w:rPr>
          <w:rFonts w:cs="Arial"/>
        </w:rPr>
        <w:t xml:space="preserve"> </w:t>
      </w:r>
      <w:r w:rsidR="001335A4">
        <w:rPr>
          <w:rFonts w:cs="Arial"/>
        </w:rPr>
        <w:t>(</w:t>
      </w:r>
      <w:r w:rsidR="001335A4" w:rsidRPr="00E461D1">
        <w:rPr>
          <w:rFonts w:cs="Arial"/>
        </w:rPr>
        <w:t>without permission</w:t>
      </w:r>
      <w:r w:rsidR="001335A4">
        <w:rPr>
          <w:rFonts w:cs="Arial"/>
        </w:rPr>
        <w:t>)</w:t>
      </w:r>
      <w:r w:rsidR="001335A4" w:rsidRPr="00E461D1">
        <w:rPr>
          <w:rFonts w:cs="Arial"/>
        </w:rPr>
        <w:t xml:space="preserve"> </w:t>
      </w:r>
      <w:r w:rsidRPr="00E461D1">
        <w:rPr>
          <w:rFonts w:cs="Arial"/>
        </w:rPr>
        <w:t>learn</w:t>
      </w:r>
      <w:r w:rsidR="001335A4">
        <w:rPr>
          <w:rFonts w:cs="Arial"/>
        </w:rPr>
        <w:t>ed</w:t>
      </w:r>
      <w:r w:rsidRPr="00E461D1">
        <w:rPr>
          <w:rFonts w:cs="Arial"/>
        </w:rPr>
        <w:t xml:space="preserve"> while reviewing grants or </w:t>
      </w:r>
      <w:r w:rsidR="00A073E6">
        <w:rPr>
          <w:rFonts w:cs="Arial"/>
          <w:noProof/>
        </w:rPr>
        <w:t>manuscripts</w:t>
      </w:r>
      <w:r w:rsidRPr="00E461D1">
        <w:rPr>
          <w:rFonts w:cs="Arial"/>
        </w:rPr>
        <w:t xml:space="preserve"> </w:t>
      </w:r>
    </w:p>
    <w:p w14:paraId="31599BAD" w14:textId="578E8D69" w:rsidR="00756D78" w:rsidRPr="00E461D1" w:rsidRDefault="00756D78" w:rsidP="00756D78">
      <w:pPr>
        <w:pStyle w:val="DoElist1bullet2018"/>
        <w:rPr>
          <w:rFonts w:cs="Arial"/>
        </w:rPr>
      </w:pPr>
      <w:r w:rsidRPr="00E461D1">
        <w:rPr>
          <w:rFonts w:cs="Arial"/>
        </w:rPr>
        <w:t xml:space="preserve">Trimming outliers from a data set without discussing </w:t>
      </w:r>
      <w:r w:rsidR="001335A4">
        <w:rPr>
          <w:rFonts w:cs="Arial"/>
          <w:noProof/>
        </w:rPr>
        <w:t>the</w:t>
      </w:r>
      <w:r w:rsidRPr="00E461D1">
        <w:rPr>
          <w:rFonts w:cs="Arial"/>
        </w:rPr>
        <w:t xml:space="preserve"> reasons </w:t>
      </w:r>
    </w:p>
    <w:p w14:paraId="55B613BD" w14:textId="64754E64" w:rsidR="00756D78" w:rsidRPr="00E461D1" w:rsidRDefault="00756D78" w:rsidP="00756D78">
      <w:pPr>
        <w:pStyle w:val="DoElist1bullet2018"/>
        <w:rPr>
          <w:rFonts w:cs="Arial"/>
        </w:rPr>
      </w:pPr>
      <w:r w:rsidRPr="00E461D1">
        <w:rPr>
          <w:rFonts w:cs="Arial"/>
        </w:rPr>
        <w:t xml:space="preserve">Using an inappropriate statistical technique to enhance the significance of </w:t>
      </w:r>
      <w:r w:rsidR="001335A4">
        <w:rPr>
          <w:rFonts w:cs="Arial"/>
          <w:noProof/>
        </w:rPr>
        <w:t>the</w:t>
      </w:r>
      <w:r w:rsidRPr="00E461D1">
        <w:rPr>
          <w:rFonts w:cs="Arial"/>
        </w:rPr>
        <w:t xml:space="preserve"> research </w:t>
      </w:r>
    </w:p>
    <w:p w14:paraId="452015F9" w14:textId="0B6528A9" w:rsidR="00756D78" w:rsidRPr="00E461D1" w:rsidRDefault="00756D78" w:rsidP="00756D78">
      <w:pPr>
        <w:pStyle w:val="DoElist1bullet2018"/>
        <w:rPr>
          <w:rFonts w:cs="Arial"/>
        </w:rPr>
      </w:pPr>
      <w:r w:rsidRPr="00E461D1">
        <w:rPr>
          <w:rFonts w:cs="Arial"/>
        </w:rPr>
        <w:t xml:space="preserve">Bypassing the peer review process and announcing </w:t>
      </w:r>
      <w:r w:rsidR="001335A4">
        <w:rPr>
          <w:rFonts w:cs="Arial"/>
          <w:noProof/>
        </w:rPr>
        <w:t>the</w:t>
      </w:r>
      <w:r w:rsidRPr="00E461D1">
        <w:rPr>
          <w:rFonts w:cs="Arial"/>
        </w:rPr>
        <w:t xml:space="preserve"> results</w:t>
      </w:r>
      <w:r w:rsidR="001335A4">
        <w:rPr>
          <w:rFonts w:cs="Arial"/>
        </w:rPr>
        <w:t xml:space="preserve"> of a study</w:t>
      </w:r>
      <w:r w:rsidRPr="00E461D1">
        <w:rPr>
          <w:rFonts w:cs="Arial"/>
        </w:rPr>
        <w:t xml:space="preserve"> through a press conference </w:t>
      </w:r>
    </w:p>
    <w:p w14:paraId="7AF7C2E7" w14:textId="1A0127F1" w:rsidR="00756D78" w:rsidRDefault="00756D78" w:rsidP="00756D78">
      <w:pPr>
        <w:pStyle w:val="DoElist1bullet2018"/>
        <w:rPr>
          <w:rFonts w:cs="Arial"/>
        </w:rPr>
      </w:pPr>
      <w:r w:rsidRPr="00E461D1">
        <w:rPr>
          <w:rFonts w:cs="Arial"/>
        </w:rPr>
        <w:t>Conducting a review of the literature that does not acknowledge the contributions of other people in t</w:t>
      </w:r>
      <w:r w:rsidR="003F4D73">
        <w:rPr>
          <w:rFonts w:cs="Arial"/>
        </w:rPr>
        <w:t>he field or relevant prior work.</w:t>
      </w:r>
    </w:p>
    <w:p w14:paraId="18D7AC91" w14:textId="350CD516" w:rsidR="00DA5414" w:rsidRDefault="00A26747" w:rsidP="00A74A18">
      <w:pPr>
        <w:pStyle w:val="DoEbodytext2018"/>
      </w:pPr>
      <w:r w:rsidRPr="00A74A18">
        <w:t>Journals often retract published articles if errors or misconduct is suspected. That this happens attests to the power of the self-correcting mechanisms in science. Figure 1 provides examples of article retractions.</w:t>
      </w:r>
    </w:p>
    <w:p w14:paraId="48578256" w14:textId="77777777" w:rsidR="00A74A18" w:rsidRPr="00A74A18" w:rsidRDefault="00A74A18" w:rsidP="00A74A18">
      <w:pPr>
        <w:pStyle w:val="DoEunformattedspace2018"/>
      </w:pPr>
    </w:p>
    <w:p w14:paraId="4CDD2D26" w14:textId="034C0F93" w:rsidR="00A26747" w:rsidRDefault="00A26747" w:rsidP="00DA5414">
      <w:pPr>
        <w:pStyle w:val="DoEgraphics2018"/>
      </w:pPr>
      <w:r w:rsidRPr="00A26747">
        <w:rPr>
          <w:noProof/>
          <w:lang w:eastAsia="en-AU"/>
        </w:rPr>
        <w:drawing>
          <wp:inline distT="0" distB="0" distL="0" distR="0" wp14:anchorId="0C9A0934" wp14:editId="000C9038">
            <wp:extent cx="5485457" cy="2166669"/>
            <wp:effectExtent l="19050" t="19050" r="20320" b="24130"/>
            <wp:docPr id="1" name="Picture 1" descr="Some examples pf retracted publications with reasons for retraction." title="Table of published articles that were subsequently retr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0877" cy="2184609"/>
                    </a:xfrm>
                    <a:prstGeom prst="rect">
                      <a:avLst/>
                    </a:prstGeom>
                    <a:noFill/>
                    <a:ln>
                      <a:solidFill>
                        <a:schemeClr val="accent1"/>
                      </a:solidFill>
                    </a:ln>
                  </pic:spPr>
                </pic:pic>
              </a:graphicData>
            </a:graphic>
          </wp:inline>
        </w:drawing>
      </w:r>
    </w:p>
    <w:p w14:paraId="2E5B50BA" w14:textId="2F3347FF" w:rsidR="006374A2" w:rsidRPr="006374A2" w:rsidRDefault="00A26747" w:rsidP="006374A2">
      <w:pPr>
        <w:pStyle w:val="DoEcaptiongraphics2018"/>
      </w:pPr>
      <w:r w:rsidRPr="00DA5414">
        <w:t>Figure 1</w:t>
      </w:r>
      <w:r w:rsidR="00C3586F">
        <w:rPr>
          <w:rStyle w:val="FootnoteReference"/>
        </w:rPr>
        <w:footnoteReference w:id="14"/>
      </w:r>
      <w:r>
        <w:t xml:space="preserve">. Examples of published articles that </w:t>
      </w:r>
      <w:r w:rsidRPr="009C666F">
        <w:rPr>
          <w:noProof/>
        </w:rPr>
        <w:t>were retracted</w:t>
      </w:r>
      <w:r>
        <w:t xml:space="preserve"> because of significant errors or scientific misconduct on the part of the authors. Retraction is a </w:t>
      </w:r>
      <w:r w:rsidRPr="00A073E6">
        <w:rPr>
          <w:noProof/>
        </w:rPr>
        <w:t>se</w:t>
      </w:r>
      <w:r w:rsidR="00A073E6">
        <w:rPr>
          <w:noProof/>
        </w:rPr>
        <w:t>vere</w:t>
      </w:r>
      <w:r>
        <w:t xml:space="preserve"> action </w:t>
      </w:r>
      <w:r w:rsidR="00457E10">
        <w:lastRenderedPageBreak/>
        <w:t>taken by</w:t>
      </w:r>
      <w:r>
        <w:t xml:space="preserve"> journal editors. </w:t>
      </w:r>
      <w:r w:rsidR="00C3586F" w:rsidRPr="00420AF9">
        <w:rPr>
          <w:noProof/>
        </w:rPr>
        <w:t>Low</w:t>
      </w:r>
      <w:r w:rsidR="00420AF9">
        <w:rPr>
          <w:noProof/>
        </w:rPr>
        <w:t>-</w:t>
      </w:r>
      <w:r w:rsidR="00C3586F" w:rsidRPr="00420AF9">
        <w:rPr>
          <w:noProof/>
        </w:rPr>
        <w:t>level</w:t>
      </w:r>
      <w:r w:rsidR="00C3586F">
        <w:t xml:space="preserve"> errors </w:t>
      </w:r>
      <w:r w:rsidR="00C3586F" w:rsidRPr="009C666F">
        <w:rPr>
          <w:noProof/>
        </w:rPr>
        <w:t>are often corrected</w:t>
      </w:r>
      <w:r w:rsidR="00C3586F">
        <w:t xml:space="preserve"> with follow-up notification</w:t>
      </w:r>
      <w:r w:rsidR="00457E10">
        <w:t>s</w:t>
      </w:r>
      <w:r w:rsidR="00C3586F">
        <w:t xml:space="preserve"> in the journal, but articles are only retracted if the errors are considered to be of a </w:t>
      </w:r>
      <w:r w:rsidR="00C3586F" w:rsidRPr="00A073E6">
        <w:rPr>
          <w:noProof/>
        </w:rPr>
        <w:t>se</w:t>
      </w:r>
      <w:r w:rsidR="00A073E6">
        <w:rPr>
          <w:noProof/>
        </w:rPr>
        <w:t>vere</w:t>
      </w:r>
      <w:r w:rsidR="00C3586F">
        <w:t xml:space="preserve"> nature (breach of scientific ethics).</w:t>
      </w:r>
    </w:p>
    <w:p w14:paraId="3AC2AEB0" w14:textId="4354B1F4" w:rsidR="004D04A8" w:rsidRPr="00A74A18" w:rsidRDefault="009379C8" w:rsidP="00A74A18">
      <w:pPr>
        <w:pStyle w:val="DoEheading32018"/>
      </w:pPr>
      <w:bookmarkStart w:id="13" w:name="_Toc11701803"/>
      <w:r w:rsidRPr="00A74A18">
        <w:t>Frameworks (principles) of b</w:t>
      </w:r>
      <w:r w:rsidR="004D04A8" w:rsidRPr="00A74A18">
        <w:t>ioethics</w:t>
      </w:r>
      <w:bookmarkEnd w:id="13"/>
    </w:p>
    <w:p w14:paraId="080774AC" w14:textId="6A4A7D09" w:rsidR="004D04A8" w:rsidRPr="00E461D1" w:rsidRDefault="004F0662" w:rsidP="00EB2D46">
      <w:pPr>
        <w:pStyle w:val="DoEbodytext2018"/>
        <w:rPr>
          <w:rFonts w:cs="Arial"/>
        </w:rPr>
      </w:pPr>
      <w:r w:rsidRPr="00E461D1">
        <w:rPr>
          <w:rFonts w:cs="Arial"/>
        </w:rPr>
        <w:t xml:space="preserve">In many countries, bioethics frameworks are used to develop standards of professional scientific conduct. </w:t>
      </w:r>
      <w:r w:rsidR="004D04A8" w:rsidRPr="00E461D1">
        <w:rPr>
          <w:rFonts w:cs="Arial"/>
        </w:rPr>
        <w:t xml:space="preserve">The following is a list of the core principles on which bioethics frameworks </w:t>
      </w:r>
      <w:r w:rsidR="004D04A8" w:rsidRPr="009C666F">
        <w:rPr>
          <w:rFonts w:cs="Arial"/>
          <w:noProof/>
        </w:rPr>
        <w:t>are based</w:t>
      </w:r>
      <w:r w:rsidR="003B530B" w:rsidRPr="00E461D1">
        <w:rPr>
          <w:rStyle w:val="FootnoteReference"/>
          <w:rFonts w:cs="Arial"/>
        </w:rPr>
        <w:footnoteReference w:id="15"/>
      </w:r>
      <w:r w:rsidR="004D04A8" w:rsidRPr="00E461D1">
        <w:rPr>
          <w:rFonts w:cs="Arial"/>
        </w:rPr>
        <w:t>:</w:t>
      </w:r>
    </w:p>
    <w:p w14:paraId="701FC5AA" w14:textId="30AC0D3B" w:rsidR="00724D05" w:rsidRPr="00E461D1" w:rsidRDefault="005B5F39" w:rsidP="004D04A8">
      <w:pPr>
        <w:pStyle w:val="DoElist1numbered2018"/>
        <w:rPr>
          <w:rFonts w:cs="Arial"/>
        </w:rPr>
      </w:pPr>
      <w:r>
        <w:rPr>
          <w:rFonts w:cs="Arial"/>
          <w:noProof/>
        </w:rPr>
        <w:t>The p</w:t>
      </w:r>
      <w:r w:rsidR="00724D05" w:rsidRPr="005B5F39">
        <w:rPr>
          <w:rFonts w:cs="Arial"/>
          <w:noProof/>
        </w:rPr>
        <w:t>rinciple</w:t>
      </w:r>
      <w:r w:rsidR="00724D05" w:rsidRPr="00E461D1">
        <w:rPr>
          <w:rFonts w:cs="Arial"/>
        </w:rPr>
        <w:t xml:space="preserve"> of </w:t>
      </w:r>
      <w:r w:rsidR="00724D05" w:rsidRPr="003F4D73">
        <w:rPr>
          <w:rStyle w:val="DoEstrongemphasis2018"/>
        </w:rPr>
        <w:t>autonomy</w:t>
      </w:r>
      <w:r w:rsidR="00724D05" w:rsidRPr="00E461D1">
        <w:rPr>
          <w:rFonts w:cs="Arial"/>
        </w:rPr>
        <w:t>: making voluntary and informed decisions (i.e. capacity to act intentionally, with understanding, and without controlling influences)</w:t>
      </w:r>
    </w:p>
    <w:p w14:paraId="0DEEFD8D" w14:textId="6DC2468B" w:rsidR="00724D05" w:rsidRPr="00E461D1" w:rsidRDefault="005B5F39" w:rsidP="004D04A8">
      <w:pPr>
        <w:pStyle w:val="DoElist1numbered2018"/>
        <w:rPr>
          <w:rFonts w:cs="Arial"/>
        </w:rPr>
      </w:pPr>
      <w:r>
        <w:rPr>
          <w:rFonts w:cs="Arial"/>
          <w:noProof/>
        </w:rPr>
        <w:t>The p</w:t>
      </w:r>
      <w:r w:rsidR="00724D05" w:rsidRPr="005B5F39">
        <w:rPr>
          <w:rFonts w:cs="Arial"/>
          <w:noProof/>
        </w:rPr>
        <w:t>rinciple</w:t>
      </w:r>
      <w:r w:rsidR="00724D05" w:rsidRPr="00E461D1">
        <w:rPr>
          <w:rFonts w:cs="Arial"/>
        </w:rPr>
        <w:t xml:space="preserve"> of </w:t>
      </w:r>
      <w:r w:rsidR="00724D05" w:rsidRPr="003F4D73">
        <w:rPr>
          <w:rStyle w:val="DoEstrongemphasis2018"/>
        </w:rPr>
        <w:t>nonmaleficence</w:t>
      </w:r>
      <w:r w:rsidR="00724D05" w:rsidRPr="00E461D1">
        <w:rPr>
          <w:rFonts w:cs="Arial"/>
        </w:rPr>
        <w:t>: No subject in a study is intentionally harmed or injured, either through acts of commission or omission</w:t>
      </w:r>
    </w:p>
    <w:p w14:paraId="2481C831" w14:textId="69D1B46A" w:rsidR="00724D05" w:rsidRPr="00E461D1" w:rsidRDefault="005B5F39" w:rsidP="004D04A8">
      <w:pPr>
        <w:pStyle w:val="DoElist1numbered2018"/>
        <w:rPr>
          <w:rFonts w:cs="Arial"/>
        </w:rPr>
      </w:pPr>
      <w:r>
        <w:rPr>
          <w:rFonts w:cs="Arial"/>
          <w:noProof/>
        </w:rPr>
        <w:t>The p</w:t>
      </w:r>
      <w:r w:rsidR="00724D05" w:rsidRPr="005B5F39">
        <w:rPr>
          <w:rFonts w:cs="Arial"/>
          <w:noProof/>
        </w:rPr>
        <w:t>rinciple</w:t>
      </w:r>
      <w:r w:rsidR="00724D05" w:rsidRPr="00E461D1">
        <w:rPr>
          <w:rFonts w:cs="Arial"/>
        </w:rPr>
        <w:t xml:space="preserve"> of </w:t>
      </w:r>
      <w:r w:rsidR="00724D05" w:rsidRPr="003F4D73">
        <w:rPr>
          <w:rStyle w:val="DoEstrongemphasis2018"/>
        </w:rPr>
        <w:t>beneficence</w:t>
      </w:r>
      <w:r w:rsidR="00724D05" w:rsidRPr="00E461D1">
        <w:rPr>
          <w:rFonts w:cs="Arial"/>
        </w:rPr>
        <w:t>: Produce beneficial outcomes &amp; positive steps are taken to prevent and to remove harm from the patient</w:t>
      </w:r>
    </w:p>
    <w:p w14:paraId="21E9BB99" w14:textId="42DFF203" w:rsidR="00724D05" w:rsidRPr="00E461D1" w:rsidRDefault="005B5F39" w:rsidP="004D04A8">
      <w:pPr>
        <w:pStyle w:val="DoElist1numbered2018"/>
        <w:rPr>
          <w:rFonts w:cs="Arial"/>
        </w:rPr>
      </w:pPr>
      <w:r>
        <w:rPr>
          <w:rFonts w:cs="Arial"/>
          <w:noProof/>
        </w:rPr>
        <w:t>The p</w:t>
      </w:r>
      <w:r w:rsidR="00724D05" w:rsidRPr="005B5F39">
        <w:rPr>
          <w:rFonts w:cs="Arial"/>
          <w:noProof/>
        </w:rPr>
        <w:t>rinciple</w:t>
      </w:r>
      <w:r w:rsidR="00724D05" w:rsidRPr="00E461D1">
        <w:rPr>
          <w:rFonts w:cs="Arial"/>
        </w:rPr>
        <w:t xml:space="preserve"> of </w:t>
      </w:r>
      <w:r w:rsidR="00724D05" w:rsidRPr="003F4D73">
        <w:rPr>
          <w:rStyle w:val="DoEstrongemphasis2018"/>
        </w:rPr>
        <w:t>justice</w:t>
      </w:r>
      <w:r w:rsidR="00724D05" w:rsidRPr="00E461D1">
        <w:rPr>
          <w:rFonts w:cs="Arial"/>
        </w:rPr>
        <w:t>: Equal access to care, benefits, compensation</w:t>
      </w:r>
    </w:p>
    <w:p w14:paraId="6FBE2C9C" w14:textId="7BE38959" w:rsidR="005B5F39" w:rsidRDefault="005B5F39" w:rsidP="00EC4FBC">
      <w:pPr>
        <w:pStyle w:val="DoElist1numbered2018"/>
        <w:rPr>
          <w:rFonts w:cs="Arial"/>
        </w:rPr>
      </w:pPr>
      <w:r w:rsidRPr="005B5F39">
        <w:rPr>
          <w:rFonts w:cs="Arial"/>
          <w:noProof/>
        </w:rPr>
        <w:t>The p</w:t>
      </w:r>
      <w:r w:rsidR="00724D05" w:rsidRPr="005B5F39">
        <w:rPr>
          <w:rFonts w:cs="Arial"/>
          <w:noProof/>
        </w:rPr>
        <w:t>rinciple</w:t>
      </w:r>
      <w:r w:rsidR="00724D05" w:rsidRPr="005B5F39">
        <w:rPr>
          <w:rFonts w:cs="Arial"/>
        </w:rPr>
        <w:t xml:space="preserve"> of </w:t>
      </w:r>
      <w:r w:rsidR="00724D05" w:rsidRPr="003F4D73">
        <w:rPr>
          <w:rStyle w:val="DoEstrongemphasis2018"/>
        </w:rPr>
        <w:t>confidentiality</w:t>
      </w:r>
      <w:r w:rsidR="00724D05" w:rsidRPr="005B5F39">
        <w:rPr>
          <w:rFonts w:cs="Arial"/>
        </w:rPr>
        <w:t xml:space="preserve">: maintaining anonymity and </w:t>
      </w:r>
      <w:r w:rsidR="00A073E6">
        <w:rPr>
          <w:rFonts w:cs="Arial"/>
          <w:noProof/>
        </w:rPr>
        <w:t>privac</w:t>
      </w:r>
      <w:r w:rsidR="00724D05" w:rsidRPr="00A073E6">
        <w:rPr>
          <w:rFonts w:cs="Arial"/>
          <w:noProof/>
        </w:rPr>
        <w:t>y</w:t>
      </w:r>
      <w:r w:rsidR="00724D05" w:rsidRPr="005B5F39">
        <w:rPr>
          <w:rFonts w:cs="Arial"/>
        </w:rPr>
        <w:t>.</w:t>
      </w:r>
    </w:p>
    <w:p w14:paraId="3E12475C" w14:textId="1E384510" w:rsidR="004F0662" w:rsidRPr="005B5F39" w:rsidRDefault="005B5F39" w:rsidP="00EC4FBC">
      <w:pPr>
        <w:pStyle w:val="DoElist1numbered2018"/>
        <w:rPr>
          <w:rFonts w:cs="Arial"/>
        </w:rPr>
      </w:pPr>
      <w:r w:rsidRPr="005B5F39">
        <w:rPr>
          <w:rFonts w:cs="Arial"/>
          <w:noProof/>
        </w:rPr>
        <w:t>The p</w:t>
      </w:r>
      <w:r w:rsidR="004D04A8" w:rsidRPr="005B5F39">
        <w:rPr>
          <w:rFonts w:cs="Arial"/>
          <w:noProof/>
        </w:rPr>
        <w:t>rinciple</w:t>
      </w:r>
      <w:r w:rsidR="004D04A8" w:rsidRPr="005B5F39">
        <w:rPr>
          <w:rFonts w:cs="Arial"/>
        </w:rPr>
        <w:t xml:space="preserve"> of </w:t>
      </w:r>
      <w:r w:rsidR="004D04A8" w:rsidRPr="003F4D73">
        <w:rPr>
          <w:rStyle w:val="DoEstrongemphasis2018"/>
        </w:rPr>
        <w:t>non-deception</w:t>
      </w:r>
      <w:r w:rsidR="004D04A8" w:rsidRPr="005B5F39">
        <w:rPr>
          <w:rFonts w:cs="Arial"/>
        </w:rPr>
        <w:t>: maintaining open and truthful communications</w:t>
      </w:r>
    </w:p>
    <w:p w14:paraId="05B76A6E" w14:textId="474AF72E" w:rsidR="004D04A8" w:rsidRPr="00E461D1" w:rsidRDefault="004D04A8" w:rsidP="004D04A8">
      <w:pPr>
        <w:pStyle w:val="DoEbodytext2018"/>
        <w:rPr>
          <w:rFonts w:cs="Arial"/>
        </w:rPr>
      </w:pPr>
      <w:r w:rsidRPr="00E461D1">
        <w:rPr>
          <w:rFonts w:cs="Arial"/>
        </w:rPr>
        <w:t>Note that some organisations may specify a subset of these principles in their bioethics guidelines. However, in one form or another, bioethical frameworks are built on these principles.</w:t>
      </w:r>
    </w:p>
    <w:p w14:paraId="78D03DE0" w14:textId="0404C5C2" w:rsidR="0007789A" w:rsidRPr="00A74A18" w:rsidRDefault="0007789A" w:rsidP="003F4D73">
      <w:pPr>
        <w:pStyle w:val="DoEheading32018"/>
        <w:keepNext/>
      </w:pPr>
      <w:bookmarkStart w:id="14" w:name="_Toc11701804"/>
      <w:r w:rsidRPr="00A74A18">
        <w:t>Points to ponder</w:t>
      </w:r>
      <w:bookmarkEnd w:id="14"/>
    </w:p>
    <w:p w14:paraId="5B37261C" w14:textId="77C740F2" w:rsidR="0007789A" w:rsidRPr="00E461D1" w:rsidRDefault="0007789A" w:rsidP="00E461D1">
      <w:pPr>
        <w:pStyle w:val="DoEbodytext2018"/>
        <w:rPr>
          <w:rFonts w:cs="Arial"/>
        </w:rPr>
      </w:pPr>
      <w:r w:rsidRPr="00E461D1">
        <w:rPr>
          <w:rFonts w:cs="Arial"/>
        </w:rPr>
        <w:t>The following scenario</w:t>
      </w:r>
      <w:r w:rsidR="00536F71" w:rsidRPr="00E461D1">
        <w:rPr>
          <w:rFonts w:cs="Arial"/>
        </w:rPr>
        <w:t>s</w:t>
      </w:r>
      <w:r w:rsidR="00536F71" w:rsidRPr="00E461D1">
        <w:rPr>
          <w:rStyle w:val="FootnoteReference"/>
          <w:rFonts w:cs="Arial"/>
        </w:rPr>
        <w:footnoteReference w:id="16"/>
      </w:r>
      <w:r w:rsidRPr="00A74A18">
        <w:t xml:space="preserve"> </w:t>
      </w:r>
      <w:r w:rsidRPr="00E461D1">
        <w:rPr>
          <w:rFonts w:cs="Arial"/>
        </w:rPr>
        <w:t>describe event</w:t>
      </w:r>
      <w:r w:rsidR="00536F71" w:rsidRPr="00E461D1">
        <w:rPr>
          <w:rFonts w:cs="Arial"/>
        </w:rPr>
        <w:t>s</w:t>
      </w:r>
      <w:r w:rsidRPr="00E461D1">
        <w:rPr>
          <w:rFonts w:cs="Arial"/>
        </w:rPr>
        <w:t xml:space="preserve"> at a research laboratory. </w:t>
      </w:r>
      <w:r w:rsidR="00536F71" w:rsidRPr="00E461D1">
        <w:rPr>
          <w:rFonts w:cs="Arial"/>
        </w:rPr>
        <w:t xml:space="preserve">For each </w:t>
      </w:r>
      <w:r w:rsidR="00536F71" w:rsidRPr="00A073E6">
        <w:rPr>
          <w:rFonts w:cs="Arial"/>
          <w:noProof/>
        </w:rPr>
        <w:t>scenario</w:t>
      </w:r>
      <w:r w:rsidR="00536F71" w:rsidRPr="00E461D1">
        <w:rPr>
          <w:rFonts w:cs="Arial"/>
        </w:rPr>
        <w:t xml:space="preserve">, consider if </w:t>
      </w:r>
      <w:r w:rsidRPr="00E461D1">
        <w:rPr>
          <w:rFonts w:cs="Arial"/>
        </w:rPr>
        <w:t xml:space="preserve">any ethical guidelines </w:t>
      </w:r>
      <w:r w:rsidR="00536F71" w:rsidRPr="00E461D1">
        <w:rPr>
          <w:rFonts w:cs="Arial"/>
        </w:rPr>
        <w:t xml:space="preserve">have </w:t>
      </w:r>
      <w:r w:rsidRPr="009C666F">
        <w:rPr>
          <w:rFonts w:cs="Arial"/>
          <w:noProof/>
        </w:rPr>
        <w:t>been broken</w:t>
      </w:r>
      <w:r w:rsidRPr="00E461D1">
        <w:rPr>
          <w:rFonts w:cs="Arial"/>
        </w:rPr>
        <w:t xml:space="preserve">? Explain </w:t>
      </w:r>
      <w:r w:rsidRPr="005B5F39">
        <w:rPr>
          <w:rFonts w:cs="Arial"/>
          <w:noProof/>
        </w:rPr>
        <w:t>your</w:t>
      </w:r>
      <w:r w:rsidRPr="00E461D1">
        <w:rPr>
          <w:rFonts w:cs="Arial"/>
        </w:rPr>
        <w:t xml:space="preserve"> answer.</w:t>
      </w:r>
    </w:p>
    <w:p w14:paraId="2AEC77B6" w14:textId="77777777" w:rsidR="00536F71" w:rsidRPr="00A74A18" w:rsidRDefault="00536F71" w:rsidP="0007789A">
      <w:pPr>
        <w:pStyle w:val="DoEbodytext2018"/>
        <w:rPr>
          <w:rStyle w:val="DoEstrongemphasis2018"/>
        </w:rPr>
      </w:pPr>
      <w:r w:rsidRPr="00A74A18">
        <w:rPr>
          <w:rStyle w:val="DoEstrongemphasis2018"/>
        </w:rPr>
        <w:t xml:space="preserve">Scenario 1: Incomplete data collection </w:t>
      </w:r>
    </w:p>
    <w:p w14:paraId="67E2C42B" w14:textId="0331A7E4" w:rsidR="0007789A" w:rsidRPr="00E461D1" w:rsidRDefault="0007789A" w:rsidP="0007789A">
      <w:pPr>
        <w:pStyle w:val="DoEbodytext2018"/>
        <w:rPr>
          <w:rFonts w:cs="Arial"/>
        </w:rPr>
      </w:pPr>
      <w:r w:rsidRPr="00E461D1">
        <w:rPr>
          <w:rFonts w:cs="Arial"/>
        </w:rPr>
        <w:t>The research protocol for a study of a drug on hypertension require</w:t>
      </w:r>
      <w:r w:rsidR="00BF2E8A" w:rsidRPr="00E461D1">
        <w:rPr>
          <w:rFonts w:cs="Arial"/>
        </w:rPr>
        <w:t>d</w:t>
      </w:r>
      <w:r w:rsidRPr="00E461D1">
        <w:rPr>
          <w:rFonts w:cs="Arial"/>
        </w:rPr>
        <w:t xml:space="preserve"> the administration of the drug at different doses to 50 laboratory mice, with chemical and </w:t>
      </w:r>
      <w:r w:rsidR="00BF2E8A" w:rsidRPr="00E461D1">
        <w:rPr>
          <w:rFonts w:cs="Arial"/>
        </w:rPr>
        <w:t>behavioural</w:t>
      </w:r>
      <w:r w:rsidRPr="00E461D1">
        <w:rPr>
          <w:rFonts w:cs="Arial"/>
        </w:rPr>
        <w:t xml:space="preserve"> tests to determine </w:t>
      </w:r>
      <w:r w:rsidR="00BF2E8A" w:rsidRPr="00E461D1">
        <w:rPr>
          <w:rFonts w:cs="Arial"/>
        </w:rPr>
        <w:t xml:space="preserve">the </w:t>
      </w:r>
      <w:r w:rsidRPr="00E461D1">
        <w:rPr>
          <w:rFonts w:cs="Arial"/>
        </w:rPr>
        <w:t>toxic effects</w:t>
      </w:r>
      <w:r w:rsidR="00BF2E8A" w:rsidRPr="00E461D1">
        <w:rPr>
          <w:rFonts w:cs="Arial"/>
        </w:rPr>
        <w:t xml:space="preserve"> of the drug</w:t>
      </w:r>
      <w:r w:rsidRPr="00E461D1">
        <w:rPr>
          <w:rFonts w:cs="Arial"/>
        </w:rPr>
        <w:t>. Tom ha</w:t>
      </w:r>
      <w:r w:rsidR="00BF2E8A" w:rsidRPr="00E461D1">
        <w:rPr>
          <w:rFonts w:cs="Arial"/>
        </w:rPr>
        <w:t>d</w:t>
      </w:r>
      <w:r w:rsidRPr="00E461D1">
        <w:rPr>
          <w:rFonts w:cs="Arial"/>
        </w:rPr>
        <w:t xml:space="preserve"> almost finished </w:t>
      </w:r>
      <w:r w:rsidR="00BF2E8A" w:rsidRPr="00E461D1">
        <w:rPr>
          <w:rFonts w:cs="Arial"/>
        </w:rPr>
        <w:t xml:space="preserve">with </w:t>
      </w:r>
      <w:r w:rsidRPr="00E461D1">
        <w:rPr>
          <w:rFonts w:cs="Arial"/>
        </w:rPr>
        <w:t xml:space="preserve">the experiment for </w:t>
      </w:r>
      <w:r w:rsidRPr="005B5F39">
        <w:rPr>
          <w:rFonts w:cs="Arial"/>
          <w:noProof/>
        </w:rPr>
        <w:t>Dr</w:t>
      </w:r>
      <w:r w:rsidRPr="00E461D1">
        <w:rPr>
          <w:rFonts w:cs="Arial"/>
        </w:rPr>
        <w:t xml:space="preserve"> Q. He ha</w:t>
      </w:r>
      <w:r w:rsidR="00BF2E8A" w:rsidRPr="00E461D1">
        <w:rPr>
          <w:rFonts w:cs="Arial"/>
        </w:rPr>
        <w:t>d</w:t>
      </w:r>
      <w:r w:rsidRPr="00E461D1">
        <w:rPr>
          <w:rFonts w:cs="Arial"/>
        </w:rPr>
        <w:t xml:space="preserve"> only </w:t>
      </w:r>
      <w:r w:rsidR="005B5F39">
        <w:rPr>
          <w:rFonts w:cs="Arial"/>
          <w:noProof/>
        </w:rPr>
        <w:t>five</w:t>
      </w:r>
      <w:r w:rsidRPr="00E461D1">
        <w:rPr>
          <w:rFonts w:cs="Arial"/>
        </w:rPr>
        <w:t xml:space="preserve"> mice left to test. However, </w:t>
      </w:r>
      <w:r w:rsidRPr="00A073E6">
        <w:rPr>
          <w:rFonts w:cs="Arial"/>
          <w:noProof/>
        </w:rPr>
        <w:t>he</w:t>
      </w:r>
      <w:r w:rsidRPr="00E461D1">
        <w:rPr>
          <w:rFonts w:cs="Arial"/>
        </w:rPr>
        <w:t xml:space="preserve"> want</w:t>
      </w:r>
      <w:r w:rsidR="00BF2E8A" w:rsidRPr="00E461D1">
        <w:rPr>
          <w:rFonts w:cs="Arial"/>
        </w:rPr>
        <w:t>ed</w:t>
      </w:r>
      <w:r w:rsidRPr="00E461D1">
        <w:rPr>
          <w:rFonts w:cs="Arial"/>
        </w:rPr>
        <w:t xml:space="preserve"> to finish his work in time to go on a holiday with his friends, who were leaving that night. He ha</w:t>
      </w:r>
      <w:r w:rsidR="00BF2E8A" w:rsidRPr="00E461D1">
        <w:rPr>
          <w:rFonts w:cs="Arial"/>
        </w:rPr>
        <w:t>d</w:t>
      </w:r>
      <w:r w:rsidRPr="00E461D1">
        <w:rPr>
          <w:rFonts w:cs="Arial"/>
        </w:rPr>
        <w:t xml:space="preserve"> injected the drug in all 50 mice but ha</w:t>
      </w:r>
      <w:r w:rsidR="00BF2E8A" w:rsidRPr="00E461D1">
        <w:rPr>
          <w:rFonts w:cs="Arial"/>
        </w:rPr>
        <w:t>d</w:t>
      </w:r>
      <w:r w:rsidRPr="00E461D1">
        <w:rPr>
          <w:rFonts w:cs="Arial"/>
        </w:rPr>
        <w:t xml:space="preserve"> not completed all the tests. He</w:t>
      </w:r>
      <w:r w:rsidR="005B5F39">
        <w:rPr>
          <w:rFonts w:cs="Arial"/>
        </w:rPr>
        <w:t>, therefore,</w:t>
      </w:r>
      <w:r w:rsidRPr="00E461D1">
        <w:rPr>
          <w:rFonts w:cs="Arial"/>
        </w:rPr>
        <w:t xml:space="preserve"> decides to extrapolate from the 45 </w:t>
      </w:r>
      <w:r w:rsidRPr="00A073E6">
        <w:rPr>
          <w:rFonts w:cs="Arial"/>
          <w:noProof/>
        </w:rPr>
        <w:t>completed</w:t>
      </w:r>
      <w:r w:rsidRPr="00E461D1">
        <w:rPr>
          <w:rFonts w:cs="Arial"/>
        </w:rPr>
        <w:t xml:space="preserve"> results to pr</w:t>
      </w:r>
      <w:r w:rsidR="007E52E5">
        <w:rPr>
          <w:rFonts w:cs="Arial"/>
        </w:rPr>
        <w:t xml:space="preserve">oduce the </w:t>
      </w:r>
      <w:r w:rsidR="005B5F39">
        <w:rPr>
          <w:rFonts w:cs="Arial"/>
          <w:noProof/>
        </w:rPr>
        <w:t>five</w:t>
      </w:r>
      <w:r w:rsidR="007E52E5">
        <w:rPr>
          <w:rFonts w:cs="Arial"/>
        </w:rPr>
        <w:t xml:space="preserve"> additional results.</w:t>
      </w:r>
    </w:p>
    <w:p w14:paraId="21F96CD0" w14:textId="45738039" w:rsidR="0007789A" w:rsidRPr="00E461D1" w:rsidRDefault="00BF2E8A" w:rsidP="004D04A8">
      <w:pPr>
        <w:pStyle w:val="DoEbodytext2018"/>
        <w:rPr>
          <w:rFonts w:cs="Arial"/>
        </w:rPr>
      </w:pPr>
      <w:r w:rsidRPr="00A74A18">
        <w:rPr>
          <w:rStyle w:val="DoEstrongemphasis2018"/>
        </w:rPr>
        <w:lastRenderedPageBreak/>
        <w:t>Suggested answer</w:t>
      </w:r>
      <w:r w:rsidR="004E484C">
        <w:rPr>
          <w:rFonts w:cs="Arial"/>
        </w:rPr>
        <w:t>: m</w:t>
      </w:r>
      <w:r w:rsidR="0007789A" w:rsidRPr="00E461D1">
        <w:rPr>
          <w:rFonts w:cs="Arial"/>
        </w:rPr>
        <w:t xml:space="preserve">any different research ethics policies would hold that Tom has acted unethically by </w:t>
      </w:r>
      <w:r w:rsidR="0007789A" w:rsidRPr="007E52E5">
        <w:rPr>
          <w:rStyle w:val="DoEstrongemphasis2018"/>
        </w:rPr>
        <w:t xml:space="preserve">fabricating </w:t>
      </w:r>
      <w:r w:rsidR="00A34FB6" w:rsidRPr="007E52E5">
        <w:rPr>
          <w:rStyle w:val="DoEstrongemphasis2018"/>
        </w:rPr>
        <w:t>data.</w:t>
      </w:r>
      <w:r w:rsidR="0007789A" w:rsidRPr="00E461D1">
        <w:rPr>
          <w:rFonts w:cs="Arial"/>
        </w:rPr>
        <w:t xml:space="preserve"> His actions would constitute a form of research </w:t>
      </w:r>
      <w:r w:rsidR="0007789A" w:rsidRPr="007E52E5">
        <w:rPr>
          <w:rStyle w:val="DoEstrongemphasis2018"/>
        </w:rPr>
        <w:t>misconduct</w:t>
      </w:r>
      <w:r w:rsidR="0007789A" w:rsidRPr="00E461D1">
        <w:rPr>
          <w:rFonts w:cs="Arial"/>
        </w:rPr>
        <w:t xml:space="preserve">, which </w:t>
      </w:r>
      <w:r w:rsidR="0007789A" w:rsidRPr="009C666F">
        <w:rPr>
          <w:rFonts w:cs="Arial"/>
          <w:noProof/>
        </w:rPr>
        <w:t>is defined</w:t>
      </w:r>
      <w:r w:rsidR="0007789A" w:rsidRPr="00E461D1">
        <w:rPr>
          <w:rFonts w:cs="Arial"/>
        </w:rPr>
        <w:t xml:space="preserve"> as "fabrication, falsification, or plagiarism" (or FFP). It is important to remember, however, that </w:t>
      </w:r>
      <w:r w:rsidR="0007789A" w:rsidRPr="00A073E6">
        <w:rPr>
          <w:rFonts w:cs="Arial"/>
          <w:noProof/>
        </w:rPr>
        <w:t>misconduct</w:t>
      </w:r>
      <w:r w:rsidR="0007789A" w:rsidRPr="00E461D1">
        <w:rPr>
          <w:rFonts w:cs="Arial"/>
        </w:rPr>
        <w:t xml:space="preserve"> occurs when researchers </w:t>
      </w:r>
      <w:r w:rsidR="0007789A" w:rsidRPr="007E52E5">
        <w:rPr>
          <w:rStyle w:val="DoEstrongemphasis2018"/>
        </w:rPr>
        <w:t>intend</w:t>
      </w:r>
      <w:r w:rsidR="0007789A" w:rsidRPr="00E461D1">
        <w:rPr>
          <w:rFonts w:cs="Arial"/>
        </w:rPr>
        <w:t xml:space="preserve"> to deceive: errors related to sloppiness, poor record keeping, miscalculations, bias, self-deception, and even negligence do not constitute misconduct. Also, reasonable disagreements about research methods, procedures, and interpretations do not co</w:t>
      </w:r>
      <w:r w:rsidR="004E484C">
        <w:rPr>
          <w:rFonts w:cs="Arial"/>
        </w:rPr>
        <w:t>nstitute research misconduct.</w:t>
      </w:r>
    </w:p>
    <w:p w14:paraId="474D3EA0" w14:textId="0BCF50B0" w:rsidR="00536F71" w:rsidRPr="00A74A18" w:rsidRDefault="004E484C" w:rsidP="00536F71">
      <w:pPr>
        <w:pStyle w:val="DoEbodytext2018"/>
        <w:rPr>
          <w:rStyle w:val="DoEstrongemphasis2018"/>
        </w:rPr>
      </w:pPr>
      <w:r w:rsidRPr="00A74A18">
        <w:rPr>
          <w:rStyle w:val="DoEstrongemphasis2018"/>
        </w:rPr>
        <w:t>Scenario 2: r</w:t>
      </w:r>
      <w:r w:rsidR="00536F71" w:rsidRPr="00A74A18">
        <w:rPr>
          <w:rStyle w:val="DoEstrongemphasis2018"/>
        </w:rPr>
        <w:t>eporting errors</w:t>
      </w:r>
    </w:p>
    <w:p w14:paraId="56FDF548" w14:textId="62DB1437" w:rsidR="00536F71" w:rsidRPr="00E461D1" w:rsidRDefault="00536F71" w:rsidP="00536F71">
      <w:pPr>
        <w:pStyle w:val="DoEbodytext2018"/>
        <w:rPr>
          <w:rFonts w:cs="Arial"/>
        </w:rPr>
      </w:pPr>
      <w:r w:rsidRPr="005B5F39">
        <w:rPr>
          <w:rFonts w:cs="Arial"/>
          <w:noProof/>
        </w:rPr>
        <w:t>Dr</w:t>
      </w:r>
      <w:r w:rsidRPr="00E461D1">
        <w:rPr>
          <w:rFonts w:cs="Arial"/>
        </w:rPr>
        <w:t xml:space="preserve"> T has just discovered a mathematical error in his paper that has </w:t>
      </w:r>
      <w:r w:rsidRPr="009C666F">
        <w:rPr>
          <w:rFonts w:cs="Arial"/>
          <w:noProof/>
        </w:rPr>
        <w:t>been accepted</w:t>
      </w:r>
      <w:r w:rsidRPr="00E461D1">
        <w:rPr>
          <w:rFonts w:cs="Arial"/>
        </w:rPr>
        <w:t xml:space="preserve"> for publication in a journal. The </w:t>
      </w:r>
      <w:r w:rsidRPr="00A073E6">
        <w:rPr>
          <w:rFonts w:cs="Arial"/>
          <w:noProof/>
        </w:rPr>
        <w:t>error</w:t>
      </w:r>
      <w:r w:rsidRPr="00E461D1">
        <w:rPr>
          <w:rFonts w:cs="Arial"/>
        </w:rPr>
        <w:t xml:space="preserve"> does not affect the overall results of his research, but it is potentially misleading. The journal has just gone to press, so it is too late to revise the error before it appears in print. To avoid embarrassment, </w:t>
      </w:r>
      <w:r w:rsidRPr="005B5F39">
        <w:rPr>
          <w:rFonts w:cs="Arial"/>
          <w:noProof/>
        </w:rPr>
        <w:t>Dr</w:t>
      </w:r>
      <w:r w:rsidRPr="00E461D1">
        <w:rPr>
          <w:rFonts w:cs="Arial"/>
        </w:rPr>
        <w:t xml:space="preserve"> T decides to ignore the error. </w:t>
      </w:r>
    </w:p>
    <w:p w14:paraId="67B7A12C" w14:textId="1CE99BD9" w:rsidR="00536F71" w:rsidRPr="00E461D1" w:rsidRDefault="00536F71" w:rsidP="00536F71">
      <w:pPr>
        <w:pStyle w:val="DoEbodytext2018"/>
        <w:rPr>
          <w:rFonts w:cs="Arial"/>
        </w:rPr>
      </w:pPr>
      <w:r w:rsidRPr="00A74A18">
        <w:rPr>
          <w:rStyle w:val="DoEstrongemphasis2018"/>
        </w:rPr>
        <w:t>Suggested answer</w:t>
      </w:r>
      <w:r w:rsidRPr="00E461D1">
        <w:rPr>
          <w:rFonts w:cs="Arial"/>
        </w:rPr>
        <w:t xml:space="preserve">: </w:t>
      </w:r>
      <w:r w:rsidRPr="005B5F39">
        <w:rPr>
          <w:rFonts w:cs="Arial"/>
          <w:noProof/>
        </w:rPr>
        <w:t>Dr</w:t>
      </w:r>
      <w:r w:rsidRPr="00E461D1">
        <w:rPr>
          <w:rFonts w:cs="Arial"/>
        </w:rPr>
        <w:t xml:space="preserve"> T's error is not misconduct nor is his decision to take no action to correct the </w:t>
      </w:r>
      <w:r w:rsidRPr="00A073E6">
        <w:rPr>
          <w:rFonts w:cs="Arial"/>
          <w:noProof/>
        </w:rPr>
        <w:t>error</w:t>
      </w:r>
      <w:r w:rsidRPr="00E461D1">
        <w:rPr>
          <w:rFonts w:cs="Arial"/>
        </w:rPr>
        <w:t xml:space="preserve"> (the </w:t>
      </w:r>
      <w:r w:rsidR="00A073E6">
        <w:rPr>
          <w:rFonts w:cs="Arial"/>
          <w:noProof/>
        </w:rPr>
        <w:t>critical</w:t>
      </w:r>
      <w:r w:rsidRPr="00E461D1">
        <w:rPr>
          <w:rFonts w:cs="Arial"/>
        </w:rPr>
        <w:t xml:space="preserve"> consideration is that the </w:t>
      </w:r>
      <w:r w:rsidRPr="00A073E6">
        <w:rPr>
          <w:rFonts w:cs="Arial"/>
          <w:noProof/>
        </w:rPr>
        <w:t>error</w:t>
      </w:r>
      <w:r w:rsidRPr="00E461D1">
        <w:rPr>
          <w:rFonts w:cs="Arial"/>
        </w:rPr>
        <w:t xml:space="preserve"> does not affect the findings reported in his paper). </w:t>
      </w:r>
      <w:r w:rsidRPr="005B5F39">
        <w:rPr>
          <w:rFonts w:cs="Arial"/>
          <w:noProof/>
        </w:rPr>
        <w:t>Dr</w:t>
      </w:r>
      <w:r w:rsidRPr="00E461D1">
        <w:rPr>
          <w:rFonts w:cs="Arial"/>
        </w:rPr>
        <w:t xml:space="preserve"> T should tell the journal (and any co-authors) about the </w:t>
      </w:r>
      <w:r w:rsidR="00A073E6">
        <w:rPr>
          <w:rFonts w:cs="Arial"/>
          <w:noProof/>
        </w:rPr>
        <w:t>mistake</w:t>
      </w:r>
      <w:r w:rsidRPr="00E461D1">
        <w:rPr>
          <w:rFonts w:cs="Arial"/>
        </w:rPr>
        <w:t xml:space="preserve"> and consider publishing a correction or errata. </w:t>
      </w:r>
      <w:r w:rsidRPr="007E52E5">
        <w:rPr>
          <w:rStyle w:val="DoEstrongemphasis2018"/>
        </w:rPr>
        <w:t xml:space="preserve">Failing to </w:t>
      </w:r>
      <w:r w:rsidRPr="00A073E6">
        <w:rPr>
          <w:rStyle w:val="DoEstrongemphasis2018"/>
          <w:noProof/>
        </w:rPr>
        <w:t>publish</w:t>
      </w:r>
      <w:r w:rsidRPr="007E52E5">
        <w:rPr>
          <w:rStyle w:val="DoEstrongemphasis2018"/>
        </w:rPr>
        <w:t xml:space="preserve"> a correction would be unethical</w:t>
      </w:r>
      <w:r w:rsidRPr="00E461D1">
        <w:rPr>
          <w:rFonts w:cs="Arial"/>
        </w:rPr>
        <w:t xml:space="preserve"> because it would violate norms relating to honesty and objectivity in research. </w:t>
      </w:r>
    </w:p>
    <w:p w14:paraId="06EB8180" w14:textId="78053B0F" w:rsidR="00536F71" w:rsidRPr="00E461D1" w:rsidRDefault="00A34FB6" w:rsidP="004D04A8">
      <w:pPr>
        <w:pStyle w:val="DoEbodytext2018"/>
        <w:rPr>
          <w:rFonts w:cs="Arial"/>
        </w:rPr>
      </w:pPr>
      <w:r w:rsidRPr="00E461D1">
        <w:rPr>
          <w:rFonts w:cs="Arial"/>
        </w:rPr>
        <w:t>Note: these two scenarios highlight the differences between questionable practice and misconduct.</w:t>
      </w:r>
    </w:p>
    <w:p w14:paraId="51FCBE7E" w14:textId="77777777" w:rsidR="00F25089" w:rsidRPr="00A74A18" w:rsidRDefault="00F25089" w:rsidP="003F4D73">
      <w:pPr>
        <w:pStyle w:val="DoEheading22018"/>
        <w:pageBreakBefore/>
      </w:pPr>
      <w:bookmarkStart w:id="15" w:name="_Toc11701805"/>
      <w:r w:rsidRPr="00A74A18">
        <w:lastRenderedPageBreak/>
        <w:t>Ethical frameworks for tissue banks</w:t>
      </w:r>
      <w:bookmarkEnd w:id="15"/>
    </w:p>
    <w:p w14:paraId="19FEFBB5" w14:textId="0A101DCA" w:rsidR="00F25089" w:rsidRPr="00A74A18" w:rsidRDefault="00F25089" w:rsidP="00A74A18">
      <w:pPr>
        <w:pStyle w:val="DoEheading32018"/>
      </w:pPr>
      <w:bookmarkStart w:id="16" w:name="_Toc11701806"/>
      <w:r w:rsidRPr="00A74A18">
        <w:t>Tissue banks</w:t>
      </w:r>
      <w:bookmarkEnd w:id="16"/>
    </w:p>
    <w:p w14:paraId="27537B7E" w14:textId="47D6AEAD" w:rsidR="00F25089" w:rsidRPr="00E461D1" w:rsidRDefault="00F25089" w:rsidP="004F0662">
      <w:pPr>
        <w:pStyle w:val="DoEbodytext2018"/>
        <w:rPr>
          <w:rFonts w:cs="Arial"/>
        </w:rPr>
      </w:pPr>
      <w:r w:rsidRPr="00E461D1">
        <w:rPr>
          <w:rFonts w:cs="Arial"/>
        </w:rPr>
        <w:t>Tissue banks are organisations that collect and store human tissues for medical research and development, treatment and education. The types of tissues collected can include corneas, skin, heart valves</w:t>
      </w:r>
      <w:r w:rsidR="00F01503" w:rsidRPr="00E461D1">
        <w:rPr>
          <w:rFonts w:cs="Arial"/>
        </w:rPr>
        <w:t>, musculoskeletal tissues and tumours. These tissues are accessible to medical staff and researchers, as well as companies that develop human therapeutics.</w:t>
      </w:r>
    </w:p>
    <w:p w14:paraId="11F80502" w14:textId="2D67A307" w:rsidR="00F01503" w:rsidRPr="00A74A18" w:rsidRDefault="00F01503" w:rsidP="00F01503">
      <w:pPr>
        <w:pStyle w:val="DoEheading32018"/>
      </w:pPr>
      <w:bookmarkStart w:id="17" w:name="_Toc11701807"/>
      <w:r w:rsidRPr="00A74A18">
        <w:t>Guidelines for tissue banking</w:t>
      </w:r>
      <w:r w:rsidR="004470FC" w:rsidRPr="00E461D1">
        <w:rPr>
          <w:rStyle w:val="FootnoteReference"/>
          <w:rFonts w:ascii="Arial" w:hAnsi="Arial" w:cs="Arial"/>
        </w:rPr>
        <w:footnoteReference w:id="17"/>
      </w:r>
      <w:bookmarkEnd w:id="17"/>
    </w:p>
    <w:p w14:paraId="31FA83DA" w14:textId="2CA5AF40" w:rsidR="00F01503" w:rsidRPr="00E461D1" w:rsidRDefault="00F25089" w:rsidP="00724D05">
      <w:pPr>
        <w:pStyle w:val="DoElist1bullet2018"/>
        <w:rPr>
          <w:rFonts w:cs="Arial"/>
        </w:rPr>
      </w:pPr>
      <w:r w:rsidRPr="00E461D1">
        <w:rPr>
          <w:rFonts w:cs="Arial"/>
        </w:rPr>
        <w:tab/>
        <w:t>Removal of tis</w:t>
      </w:r>
      <w:r w:rsidR="00F01503" w:rsidRPr="00E461D1">
        <w:rPr>
          <w:rFonts w:cs="Arial"/>
        </w:rPr>
        <w:t>sues from volunteers</w:t>
      </w:r>
    </w:p>
    <w:p w14:paraId="687FEF09" w14:textId="6F552F0A" w:rsidR="00F25089" w:rsidRPr="00E461D1" w:rsidRDefault="00F01503" w:rsidP="00F01503">
      <w:pPr>
        <w:pStyle w:val="DoElist2bullet2018"/>
        <w:rPr>
          <w:rFonts w:cs="Arial"/>
        </w:rPr>
      </w:pPr>
      <w:r w:rsidRPr="00E461D1">
        <w:rPr>
          <w:rFonts w:cs="Arial"/>
        </w:rPr>
        <w:t xml:space="preserve">Donors must be informed about the intended uses of the </w:t>
      </w:r>
      <w:r w:rsidRPr="00A073E6">
        <w:rPr>
          <w:rFonts w:cs="Arial"/>
          <w:noProof/>
        </w:rPr>
        <w:t>tissues</w:t>
      </w:r>
      <w:r w:rsidRPr="00E461D1">
        <w:rPr>
          <w:rFonts w:cs="Arial"/>
        </w:rPr>
        <w:t>, as well as any risks to the donor from the removal process.</w:t>
      </w:r>
    </w:p>
    <w:p w14:paraId="0F022774" w14:textId="552A84EA" w:rsidR="00F25089" w:rsidRPr="00E461D1" w:rsidRDefault="009C666F" w:rsidP="00F01503">
      <w:pPr>
        <w:pStyle w:val="DoElist2bullet2018"/>
        <w:rPr>
          <w:rFonts w:cs="Arial"/>
        </w:rPr>
      </w:pPr>
      <w:r>
        <w:rPr>
          <w:rFonts w:cs="Arial"/>
        </w:rPr>
        <w:t xml:space="preserve">In NSW, </w:t>
      </w:r>
      <w:r>
        <w:rPr>
          <w:rFonts w:cs="Arial"/>
          <w:noProof/>
        </w:rPr>
        <w:t>some laws</w:t>
      </w:r>
      <w:r w:rsidRPr="009C666F">
        <w:rPr>
          <w:rFonts w:cs="Arial"/>
          <w:noProof/>
        </w:rPr>
        <w:t xml:space="preserve"> govern</w:t>
      </w:r>
      <w:r>
        <w:rPr>
          <w:rFonts w:cs="Arial"/>
        </w:rPr>
        <w:t xml:space="preserve"> the re</w:t>
      </w:r>
      <w:r w:rsidR="00F25089" w:rsidRPr="00E461D1">
        <w:rPr>
          <w:rFonts w:cs="Arial"/>
        </w:rPr>
        <w:t>moval of tissue from the dead</w:t>
      </w:r>
      <w:r w:rsidR="00B74FB5">
        <w:rPr>
          <w:rFonts w:cs="Arial"/>
        </w:rPr>
        <w:t xml:space="preserve"> – compliance with these laws is mandatory</w:t>
      </w:r>
      <w:r w:rsidR="00F25089" w:rsidRPr="00E461D1">
        <w:rPr>
          <w:rFonts w:cs="Arial"/>
        </w:rPr>
        <w:t xml:space="preserve">. </w:t>
      </w:r>
    </w:p>
    <w:p w14:paraId="60B0584B" w14:textId="6EDCFCE7" w:rsidR="00F25089" w:rsidRPr="00E461D1" w:rsidRDefault="00F01503" w:rsidP="00F01503">
      <w:pPr>
        <w:pStyle w:val="DoElist2bullet2018"/>
        <w:rPr>
          <w:rFonts w:cs="Arial"/>
        </w:rPr>
      </w:pPr>
      <w:r w:rsidRPr="00E461D1">
        <w:rPr>
          <w:rFonts w:cs="Arial"/>
        </w:rPr>
        <w:t xml:space="preserve">Tissue donors may be paid for their donation </w:t>
      </w:r>
      <w:r w:rsidR="00F25089" w:rsidRPr="00E461D1">
        <w:rPr>
          <w:rFonts w:cs="Arial"/>
        </w:rPr>
        <w:t xml:space="preserve">only </w:t>
      </w:r>
      <w:r w:rsidRPr="00E461D1">
        <w:rPr>
          <w:rFonts w:cs="Arial"/>
        </w:rPr>
        <w:t xml:space="preserve">to cover </w:t>
      </w:r>
      <w:r w:rsidR="00F25089" w:rsidRPr="00E461D1">
        <w:rPr>
          <w:rFonts w:cs="Arial"/>
        </w:rPr>
        <w:t xml:space="preserve">reasonable expenses </w:t>
      </w:r>
      <w:r w:rsidR="00B74FB5">
        <w:rPr>
          <w:rFonts w:cs="Arial"/>
        </w:rPr>
        <w:t>but</w:t>
      </w:r>
      <w:r w:rsidR="00F25089" w:rsidRPr="00E461D1">
        <w:rPr>
          <w:rFonts w:cs="Arial"/>
        </w:rPr>
        <w:t xml:space="preserve"> not as an inducement</w:t>
      </w:r>
    </w:p>
    <w:p w14:paraId="68381634" w14:textId="22495A3D" w:rsidR="00F25089" w:rsidRPr="00E461D1" w:rsidRDefault="00F25089" w:rsidP="00F01503">
      <w:pPr>
        <w:pStyle w:val="DoElist1bullet2018"/>
        <w:rPr>
          <w:rFonts w:cs="Arial"/>
        </w:rPr>
      </w:pPr>
      <w:r w:rsidRPr="00E461D1">
        <w:rPr>
          <w:rFonts w:cs="Arial"/>
        </w:rPr>
        <w:tab/>
        <w:t>Acquisition and supply of tissue</w:t>
      </w:r>
    </w:p>
    <w:p w14:paraId="4AB8A461" w14:textId="50E6CB86" w:rsidR="00F25089" w:rsidRPr="00E461D1" w:rsidRDefault="00F25089" w:rsidP="00F01503">
      <w:pPr>
        <w:pStyle w:val="DoElist2bullet2018"/>
        <w:rPr>
          <w:rFonts w:cs="Arial"/>
        </w:rPr>
      </w:pPr>
      <w:r w:rsidRPr="00E461D1">
        <w:rPr>
          <w:rFonts w:cs="Arial"/>
        </w:rPr>
        <w:tab/>
        <w:t>Tissue</w:t>
      </w:r>
      <w:r w:rsidR="00B74FB5">
        <w:rPr>
          <w:rFonts w:cs="Arial"/>
        </w:rPr>
        <w:t xml:space="preserve"> banks may supply tissue</w:t>
      </w:r>
      <w:r w:rsidR="00F01503" w:rsidRPr="00E461D1">
        <w:rPr>
          <w:rFonts w:cs="Arial"/>
        </w:rPr>
        <w:t xml:space="preserve">s </w:t>
      </w:r>
      <w:r w:rsidRPr="00E461D1">
        <w:rPr>
          <w:rFonts w:cs="Arial"/>
        </w:rPr>
        <w:t>on a cost recovery basis</w:t>
      </w:r>
    </w:p>
    <w:p w14:paraId="2886EEC3" w14:textId="2DC9B002" w:rsidR="00F25089" w:rsidRPr="00E461D1" w:rsidRDefault="00F25089" w:rsidP="00F01503">
      <w:pPr>
        <w:pStyle w:val="DoElist2bullet2018"/>
        <w:rPr>
          <w:rFonts w:cs="Arial"/>
        </w:rPr>
      </w:pPr>
      <w:r w:rsidRPr="00E461D1">
        <w:rPr>
          <w:rFonts w:cs="Arial"/>
        </w:rPr>
        <w:tab/>
        <w:t xml:space="preserve">Tissue banks should operate as </w:t>
      </w:r>
      <w:r w:rsidR="00F01503" w:rsidRPr="00E461D1">
        <w:rPr>
          <w:rFonts w:cs="Arial"/>
        </w:rPr>
        <w:t xml:space="preserve">non-profit </w:t>
      </w:r>
      <w:r w:rsidRPr="00E461D1">
        <w:rPr>
          <w:rFonts w:cs="Arial"/>
        </w:rPr>
        <w:t>professional o</w:t>
      </w:r>
      <w:r w:rsidR="00917277" w:rsidRPr="00E461D1">
        <w:rPr>
          <w:rFonts w:cs="Arial"/>
        </w:rPr>
        <w:t>rganisations</w:t>
      </w:r>
    </w:p>
    <w:p w14:paraId="5B827A4B" w14:textId="560834FC" w:rsidR="00F25089" w:rsidRPr="00E461D1" w:rsidRDefault="00917277" w:rsidP="00917277">
      <w:pPr>
        <w:pStyle w:val="DoElist2bullet2018"/>
        <w:rPr>
          <w:rFonts w:cs="Arial"/>
        </w:rPr>
      </w:pPr>
      <w:r w:rsidRPr="00E461D1">
        <w:rPr>
          <w:rFonts w:cs="Arial"/>
        </w:rPr>
        <w:t xml:space="preserve">The responsible government department </w:t>
      </w:r>
      <w:r w:rsidR="00F25089" w:rsidRPr="00E461D1">
        <w:rPr>
          <w:rFonts w:cs="Arial"/>
        </w:rPr>
        <w:t xml:space="preserve">should establish a central register of tissue banks approved for </w:t>
      </w:r>
      <w:r w:rsidR="00A073E6">
        <w:rPr>
          <w:rFonts w:cs="Arial"/>
          <w:noProof/>
        </w:rPr>
        <w:t>provid</w:t>
      </w:r>
      <w:r w:rsidR="00F25089" w:rsidRPr="00A073E6">
        <w:rPr>
          <w:rFonts w:cs="Arial"/>
          <w:noProof/>
        </w:rPr>
        <w:t>ing</w:t>
      </w:r>
      <w:r w:rsidR="00F25089" w:rsidRPr="00E461D1">
        <w:rPr>
          <w:rFonts w:cs="Arial"/>
        </w:rPr>
        <w:t xml:space="preserve"> </w:t>
      </w:r>
      <w:r w:rsidRPr="00E461D1">
        <w:rPr>
          <w:rFonts w:cs="Arial"/>
        </w:rPr>
        <w:t xml:space="preserve">and tracking </w:t>
      </w:r>
      <w:r w:rsidR="00F25089" w:rsidRPr="00E461D1">
        <w:rPr>
          <w:rFonts w:cs="Arial"/>
        </w:rPr>
        <w:t>human tissue for medical treatment and research.</w:t>
      </w:r>
    </w:p>
    <w:p w14:paraId="393CE87C" w14:textId="4AD42CFE" w:rsidR="00F25089" w:rsidRPr="00E461D1" w:rsidRDefault="00F25089" w:rsidP="00917277">
      <w:pPr>
        <w:pStyle w:val="DoElist1bullet2018"/>
        <w:rPr>
          <w:rFonts w:cs="Arial"/>
        </w:rPr>
      </w:pPr>
      <w:r w:rsidRPr="00E461D1">
        <w:rPr>
          <w:rFonts w:cs="Arial"/>
        </w:rPr>
        <w:t>Uses of tissue</w:t>
      </w:r>
      <w:r w:rsidR="00917277" w:rsidRPr="00E461D1">
        <w:rPr>
          <w:rFonts w:cs="Arial"/>
        </w:rPr>
        <w:t>s</w:t>
      </w:r>
    </w:p>
    <w:p w14:paraId="70AFB011" w14:textId="573A1773" w:rsidR="00F25089" w:rsidRPr="00E461D1" w:rsidRDefault="00917277" w:rsidP="00917277">
      <w:pPr>
        <w:pStyle w:val="DoElist2bullet2018"/>
        <w:rPr>
          <w:rFonts w:cs="Arial"/>
        </w:rPr>
      </w:pPr>
      <w:r w:rsidRPr="00E461D1">
        <w:rPr>
          <w:rFonts w:cs="Arial"/>
        </w:rPr>
        <w:t xml:space="preserve">Only tissues from accredited tissue banks should </w:t>
      </w:r>
      <w:r w:rsidRPr="00B74FB5">
        <w:rPr>
          <w:rFonts w:cs="Arial"/>
          <w:noProof/>
        </w:rPr>
        <w:t xml:space="preserve">be </w:t>
      </w:r>
      <w:r w:rsidR="00F25089" w:rsidRPr="00B74FB5">
        <w:rPr>
          <w:rFonts w:cs="Arial"/>
          <w:noProof/>
        </w:rPr>
        <w:t>used</w:t>
      </w:r>
      <w:r w:rsidR="00F25089" w:rsidRPr="00E461D1">
        <w:rPr>
          <w:rFonts w:cs="Arial"/>
        </w:rPr>
        <w:t xml:space="preserve"> in the deve</w:t>
      </w:r>
      <w:r w:rsidRPr="00E461D1">
        <w:rPr>
          <w:rFonts w:cs="Arial"/>
        </w:rPr>
        <w:t>lopment of therapeutic products</w:t>
      </w:r>
      <w:r w:rsidR="00F25089" w:rsidRPr="00E461D1">
        <w:rPr>
          <w:rFonts w:cs="Arial"/>
        </w:rPr>
        <w:t>.</w:t>
      </w:r>
    </w:p>
    <w:p w14:paraId="7B57CE55" w14:textId="377A12E1" w:rsidR="00F25089" w:rsidRPr="00A74A18" w:rsidRDefault="00917277" w:rsidP="00A74A18">
      <w:pPr>
        <w:pStyle w:val="DoElist2bullet2018"/>
      </w:pPr>
      <w:r w:rsidRPr="00A74A18">
        <w:t xml:space="preserve">All research projects that use materials from tissue banks must obtain research ethics approval </w:t>
      </w:r>
      <w:r w:rsidR="005B5F39">
        <w:rPr>
          <w:noProof/>
        </w:rPr>
        <w:t>before</w:t>
      </w:r>
      <w:r w:rsidRPr="00A74A18">
        <w:t xml:space="preserve"> undertaking the work.</w:t>
      </w:r>
    </w:p>
    <w:p w14:paraId="48FE0C73" w14:textId="3049F740" w:rsidR="003F4D73" w:rsidRPr="003F4D73" w:rsidRDefault="003F4D73" w:rsidP="003F4D73">
      <w:pPr>
        <w:pStyle w:val="DoEheading32018"/>
        <w:rPr>
          <w:rStyle w:val="Hyperlink"/>
          <w:color w:val="auto"/>
          <w:u w:val="none"/>
        </w:rPr>
      </w:pPr>
      <w:bookmarkStart w:id="18" w:name="_Toc11701808"/>
      <w:r w:rsidRPr="003F4D73">
        <w:rPr>
          <w:rStyle w:val="Hyperlink"/>
          <w:color w:val="auto"/>
          <w:u w:val="none"/>
        </w:rPr>
        <w:t>Web resource</w:t>
      </w:r>
      <w:bookmarkEnd w:id="18"/>
    </w:p>
    <w:p w14:paraId="24397805" w14:textId="2C3F3D32" w:rsidR="00075D11" w:rsidRDefault="00D66A38" w:rsidP="00B74FB5">
      <w:pPr>
        <w:pStyle w:val="DoEreference2018"/>
        <w:rPr>
          <w:rStyle w:val="Hyperlink"/>
        </w:rPr>
      </w:pPr>
      <w:hyperlink r:id="rId14" w:history="1">
        <w:r w:rsidR="00F25089" w:rsidRPr="00EE3FF6">
          <w:rPr>
            <w:rStyle w:val="Hyperlink"/>
          </w:rPr>
          <w:t>Clark, G., Lipworth, W., Bokey, L., Little, M. and Kerridge, I., 2006. An empirical study of tissue banking in Australia: navigating regulatory and ethical challenges.</w:t>
        </w:r>
        <w:r w:rsidR="00917277" w:rsidRPr="00EE3FF6">
          <w:rPr>
            <w:rStyle w:val="Hyperlink"/>
          </w:rPr>
          <w:t xml:space="preserve"> </w:t>
        </w:r>
        <w:r w:rsidR="00F25089" w:rsidRPr="00EE3FF6">
          <w:rPr>
            <w:rStyle w:val="Hyperlink"/>
          </w:rPr>
          <w:t>Journal of Law and Medicine. 1:102-9</w:t>
        </w:r>
        <w:r w:rsidR="004470FC" w:rsidRPr="00EE3FF6">
          <w:rPr>
            <w:rStyle w:val="Hyperlink"/>
          </w:rPr>
          <w:t xml:space="preserve"> </w:t>
        </w:r>
        <w:r w:rsidR="004470FC" w:rsidRPr="000F35A5">
          <w:t>(this paper provides an overview of the regulatory landscape regarding tissue banks in Australia).</w:t>
        </w:r>
      </w:hyperlink>
    </w:p>
    <w:p w14:paraId="35BA75A5" w14:textId="42CC7E32" w:rsidR="00F37299" w:rsidRPr="00DA5414" w:rsidRDefault="00D66A38" w:rsidP="00B74FB5">
      <w:pPr>
        <w:pStyle w:val="DoEreference2018"/>
        <w:rPr>
          <w:rStyle w:val="Hyperlink"/>
        </w:rPr>
      </w:pPr>
      <w:hyperlink r:id="rId15" w:history="1">
        <w:r w:rsidR="00F37299" w:rsidRPr="009708EC">
          <w:rPr>
            <w:rStyle w:val="Hyperlink"/>
            <w:noProof/>
          </w:rPr>
          <w:t xml:space="preserve">Donor Tissue Bank of Victoria </w:t>
        </w:r>
        <w:r w:rsidR="00F37299" w:rsidRPr="009708EC">
          <w:rPr>
            <w:noProof/>
          </w:rPr>
          <w:t>(</w:t>
        </w:r>
        <w:r w:rsidR="009708EC" w:rsidRPr="009708EC">
          <w:rPr>
            <w:noProof/>
          </w:rPr>
          <w:t>it is</w:t>
        </w:r>
        <w:r w:rsidR="009708EC">
          <w:rPr>
            <w:noProof/>
          </w:rPr>
          <w:t xml:space="preserve"> </w:t>
        </w:r>
        <w:r w:rsidR="00F37299" w:rsidRPr="009708EC">
          <w:rPr>
            <w:noProof/>
          </w:rPr>
          <w:t>an organisation that collect</w:t>
        </w:r>
        <w:r w:rsidR="009708EC">
          <w:rPr>
            <w:noProof/>
          </w:rPr>
          <w:t>s</w:t>
        </w:r>
        <w:r w:rsidR="00F37299" w:rsidRPr="009708EC">
          <w:rPr>
            <w:noProof/>
          </w:rPr>
          <w:t xml:space="preserve"> and suppl</w:t>
        </w:r>
        <w:r w:rsidR="009708EC">
          <w:rPr>
            <w:noProof/>
          </w:rPr>
          <w:t>ies</w:t>
        </w:r>
        <w:r w:rsidR="00F37299" w:rsidRPr="009708EC">
          <w:rPr>
            <w:noProof/>
          </w:rPr>
          <w:t xml:space="preserve"> human tissues</w:t>
        </w:r>
        <w:r w:rsidR="009708EC">
          <w:rPr>
            <w:noProof/>
          </w:rPr>
          <w:t>. It also provides</w:t>
        </w:r>
        <w:r w:rsidR="00F37299" w:rsidRPr="009708EC">
          <w:rPr>
            <w:noProof/>
          </w:rPr>
          <w:t xml:space="preserve"> stories of how </w:t>
        </w:r>
        <w:r w:rsidR="009708EC">
          <w:rPr>
            <w:noProof/>
          </w:rPr>
          <w:t>those tissues</w:t>
        </w:r>
        <w:r w:rsidR="00F37299" w:rsidRPr="009708EC">
          <w:rPr>
            <w:noProof/>
          </w:rPr>
          <w:t xml:space="preserve"> have benefitted patients).</w:t>
        </w:r>
      </w:hyperlink>
    </w:p>
    <w:p w14:paraId="1C2DC9DD" w14:textId="555C1E46" w:rsidR="00F37299" w:rsidRPr="00A74A18" w:rsidRDefault="006336A2" w:rsidP="0018777A">
      <w:pPr>
        <w:pStyle w:val="DoEheading22018"/>
        <w:pageBreakBefore/>
      </w:pPr>
      <w:bookmarkStart w:id="19" w:name="_Toc11701809"/>
      <w:r w:rsidRPr="00A74A18">
        <w:lastRenderedPageBreak/>
        <w:t>Ethical frameworks for sharing and using</w:t>
      </w:r>
      <w:r w:rsidR="00F37299" w:rsidRPr="00A74A18">
        <w:t xml:space="preserve"> research data</w:t>
      </w:r>
      <w:bookmarkEnd w:id="19"/>
    </w:p>
    <w:p w14:paraId="7DCC60CE" w14:textId="5E9EFEE4" w:rsidR="00CA7954" w:rsidRPr="00E461D1" w:rsidRDefault="00084876" w:rsidP="00F37299">
      <w:pPr>
        <w:pStyle w:val="DoEbodytext2018"/>
        <w:rPr>
          <w:rFonts w:cs="Arial"/>
          <w:lang w:eastAsia="en-US"/>
        </w:rPr>
      </w:pPr>
      <w:r w:rsidRPr="00E461D1">
        <w:rPr>
          <w:rFonts w:cs="Arial"/>
          <w:lang w:eastAsia="en-US"/>
        </w:rPr>
        <w:t xml:space="preserve">A key aspect of research activities is the production of data. </w:t>
      </w:r>
      <w:r w:rsidR="00264D2D" w:rsidRPr="00E461D1">
        <w:rPr>
          <w:rFonts w:cs="Arial"/>
          <w:lang w:eastAsia="en-US"/>
        </w:rPr>
        <w:t xml:space="preserve">In science, </w:t>
      </w:r>
      <w:r w:rsidR="00B74FB5">
        <w:rPr>
          <w:rFonts w:cs="Arial"/>
          <w:lang w:eastAsia="en-US"/>
        </w:rPr>
        <w:t xml:space="preserve">researchers share </w:t>
      </w:r>
      <w:r w:rsidR="00264D2D" w:rsidRPr="00E461D1">
        <w:rPr>
          <w:rFonts w:cs="Arial"/>
          <w:lang w:eastAsia="en-US"/>
        </w:rPr>
        <w:t>that information (data) as part of collaborative activities or the peer-review process</w:t>
      </w:r>
      <w:r w:rsidR="00B74FB5">
        <w:rPr>
          <w:rFonts w:cs="Arial"/>
          <w:lang w:eastAsia="en-US"/>
        </w:rPr>
        <w:t xml:space="preserve"> (scientific publications)</w:t>
      </w:r>
      <w:r w:rsidR="00264D2D" w:rsidRPr="00E461D1">
        <w:rPr>
          <w:rFonts w:cs="Arial"/>
          <w:lang w:eastAsia="en-US"/>
        </w:rPr>
        <w:t xml:space="preserve">. This aspect of research provides transparency and legitimacy to scientific knowledge construction. The availability of </w:t>
      </w:r>
      <w:r w:rsidR="008A170A" w:rsidRPr="00E461D1">
        <w:rPr>
          <w:rFonts w:cs="Arial"/>
          <w:lang w:eastAsia="en-US"/>
        </w:rPr>
        <w:t>high-quality</w:t>
      </w:r>
      <w:r w:rsidR="00264D2D" w:rsidRPr="00E461D1">
        <w:rPr>
          <w:rFonts w:cs="Arial"/>
          <w:lang w:eastAsia="en-US"/>
        </w:rPr>
        <w:t xml:space="preserve"> data, together with their attributes, is also </w:t>
      </w:r>
      <w:r w:rsidR="0024702A">
        <w:rPr>
          <w:rFonts w:cs="Arial"/>
          <w:noProof/>
          <w:lang w:eastAsia="en-US"/>
        </w:rPr>
        <w:t>essential</w:t>
      </w:r>
      <w:r w:rsidR="00264D2D" w:rsidRPr="00E461D1">
        <w:rPr>
          <w:rFonts w:cs="Arial"/>
          <w:lang w:eastAsia="en-US"/>
        </w:rPr>
        <w:t xml:space="preserve"> for secondary </w:t>
      </w:r>
      <w:r w:rsidR="00264D2D" w:rsidRPr="00A073E6">
        <w:rPr>
          <w:rFonts w:cs="Arial"/>
          <w:noProof/>
          <w:lang w:eastAsia="en-US"/>
        </w:rPr>
        <w:t>research</w:t>
      </w:r>
      <w:r w:rsidR="00264D2D" w:rsidRPr="00E461D1">
        <w:rPr>
          <w:rFonts w:cs="Arial"/>
          <w:lang w:eastAsia="en-US"/>
        </w:rPr>
        <w:t>. However, there are circumstances wherein data sharing is not desirable or should be avoided</w:t>
      </w:r>
      <w:r w:rsidR="007E52E5">
        <w:rPr>
          <w:rFonts w:cs="Arial"/>
          <w:lang w:eastAsia="en-US"/>
        </w:rPr>
        <w:t xml:space="preserve"> (for example</w:t>
      </w:r>
      <w:r w:rsidR="0024702A">
        <w:rPr>
          <w:rFonts w:cs="Arial"/>
          <w:lang w:eastAsia="en-US"/>
        </w:rPr>
        <w:t>,</w:t>
      </w:r>
      <w:r w:rsidR="007E52E5">
        <w:rPr>
          <w:rFonts w:cs="Arial"/>
          <w:lang w:eastAsia="en-US"/>
        </w:rPr>
        <w:t xml:space="preserve"> </w:t>
      </w:r>
      <w:r w:rsidR="00CA7954" w:rsidRPr="00E461D1">
        <w:rPr>
          <w:rFonts w:cs="Arial"/>
          <w:lang w:eastAsia="en-US"/>
        </w:rPr>
        <w:t>personal health data)</w:t>
      </w:r>
      <w:r w:rsidR="00264D2D" w:rsidRPr="00E461D1">
        <w:rPr>
          <w:rFonts w:cs="Arial"/>
          <w:lang w:eastAsia="en-US"/>
        </w:rPr>
        <w:t xml:space="preserve">. The </w:t>
      </w:r>
      <w:r w:rsidR="00A073E6">
        <w:rPr>
          <w:rFonts w:cs="Arial"/>
          <w:noProof/>
          <w:lang w:eastAsia="en-US"/>
        </w:rPr>
        <w:t>primary</w:t>
      </w:r>
      <w:r w:rsidR="00264D2D" w:rsidRPr="00E461D1">
        <w:rPr>
          <w:rFonts w:cs="Arial"/>
          <w:lang w:eastAsia="en-US"/>
        </w:rPr>
        <w:t xml:space="preserve"> funders of research grants in Australia (the National Health and Medical Research Council, and the Australian Research Council) are committed to openly sharing research data where possible. Researchers are encouraged to deposit their research data into a national data repository (the </w:t>
      </w:r>
      <w:hyperlink r:id="rId16" w:history="1">
        <w:r w:rsidR="00264D2D" w:rsidRPr="00E461D1">
          <w:rPr>
            <w:rStyle w:val="Hyperlink"/>
            <w:rFonts w:cs="Arial"/>
            <w:lang w:eastAsia="en-US"/>
          </w:rPr>
          <w:t>Australian National Data Service</w:t>
        </w:r>
      </w:hyperlink>
      <w:r w:rsidR="00264D2D" w:rsidRPr="00E461D1">
        <w:rPr>
          <w:rFonts w:cs="Arial"/>
          <w:lang w:eastAsia="en-US"/>
        </w:rPr>
        <w:t xml:space="preserve">) </w:t>
      </w:r>
    </w:p>
    <w:p w14:paraId="502C097F" w14:textId="235D3428" w:rsidR="006336A2" w:rsidRPr="00A74A18" w:rsidRDefault="006336A2" w:rsidP="00A74A18">
      <w:pPr>
        <w:pStyle w:val="DoEheading32018"/>
      </w:pPr>
      <w:bookmarkStart w:id="20" w:name="_Toc11701810"/>
      <w:r w:rsidRPr="00A74A18">
        <w:t>Data sharing</w:t>
      </w:r>
      <w:bookmarkEnd w:id="20"/>
    </w:p>
    <w:p w14:paraId="44751D3C" w14:textId="107EE0A9" w:rsidR="006336A2" w:rsidRPr="00E461D1" w:rsidRDefault="006336A2" w:rsidP="006336A2">
      <w:pPr>
        <w:pStyle w:val="DoEbodytext2018"/>
        <w:rPr>
          <w:rFonts w:cs="Arial"/>
        </w:rPr>
      </w:pPr>
      <w:r w:rsidRPr="00E461D1">
        <w:rPr>
          <w:rFonts w:cs="Arial"/>
        </w:rPr>
        <w:t>The Australian Code for the Responsible Conduct of Research</w:t>
      </w:r>
      <w:r w:rsidR="000F7A80" w:rsidRPr="00E461D1">
        <w:rPr>
          <w:rStyle w:val="FootnoteReference"/>
          <w:rFonts w:cs="Arial"/>
        </w:rPr>
        <w:footnoteReference w:id="18"/>
      </w:r>
      <w:r w:rsidR="007E52E5">
        <w:rPr>
          <w:rFonts w:cs="Arial"/>
        </w:rPr>
        <w:t xml:space="preserve"> states: ‘</w:t>
      </w:r>
      <w:r w:rsidRPr="00E461D1">
        <w:rPr>
          <w:rFonts w:cs="Arial"/>
        </w:rPr>
        <w:t xml:space="preserve">Researchers have a responsibility to their colleagues and the wider community to disseminate a full account of their </w:t>
      </w:r>
      <w:r w:rsidR="007E52E5">
        <w:rPr>
          <w:rFonts w:cs="Arial"/>
        </w:rPr>
        <w:t>research as broadly as possible’</w:t>
      </w:r>
      <w:r w:rsidRPr="00E461D1">
        <w:rPr>
          <w:rFonts w:cs="Arial"/>
        </w:rPr>
        <w:t>. Both the ARC and NHMRC encourage the dissemi</w:t>
      </w:r>
      <w:r w:rsidR="007E52E5">
        <w:rPr>
          <w:rFonts w:cs="Arial"/>
        </w:rPr>
        <w:t>nation of all research outputs.</w:t>
      </w:r>
    </w:p>
    <w:p w14:paraId="5BEF674E" w14:textId="0B91AA32" w:rsidR="006336A2" w:rsidRPr="00E461D1" w:rsidRDefault="00B74FB5" w:rsidP="006336A2">
      <w:pPr>
        <w:pStyle w:val="DoEbodytext2018"/>
        <w:rPr>
          <w:rFonts w:cs="Arial"/>
        </w:rPr>
      </w:pPr>
      <w:r>
        <w:rPr>
          <w:rFonts w:cs="Arial"/>
        </w:rPr>
        <w:t>Data sharing is beneficial</w:t>
      </w:r>
      <w:r w:rsidR="0024702A">
        <w:rPr>
          <w:rFonts w:cs="Arial"/>
        </w:rPr>
        <w:t>,</w:t>
      </w:r>
      <w:r>
        <w:rPr>
          <w:rFonts w:cs="Arial"/>
        </w:rPr>
        <w:t xml:space="preserve"> </w:t>
      </w:r>
      <w:r w:rsidR="0024702A">
        <w:rPr>
          <w:rFonts w:cs="Arial"/>
        </w:rPr>
        <w:t>as</w:t>
      </w:r>
      <w:r>
        <w:rPr>
          <w:rFonts w:cs="Arial"/>
        </w:rPr>
        <w:t xml:space="preserve"> it</w:t>
      </w:r>
      <w:r w:rsidR="0018777A">
        <w:rPr>
          <w:rFonts w:cs="Arial"/>
        </w:rPr>
        <w:t>:</w:t>
      </w:r>
    </w:p>
    <w:p w14:paraId="0A5AF361" w14:textId="69F485F8" w:rsidR="006336A2" w:rsidRPr="00E461D1" w:rsidRDefault="0024702A" w:rsidP="001B18BD">
      <w:pPr>
        <w:pStyle w:val="DoElist1bullet2018"/>
      </w:pPr>
      <w:r>
        <w:t>E</w:t>
      </w:r>
      <w:r w:rsidR="006336A2" w:rsidRPr="00E461D1">
        <w:t>ncourag</w:t>
      </w:r>
      <w:r w:rsidR="005B5F39">
        <w:t>es</w:t>
      </w:r>
      <w:r w:rsidR="006336A2" w:rsidRPr="00E461D1">
        <w:t xml:space="preserve"> scientific enquiry and pro</w:t>
      </w:r>
      <w:r w:rsidR="0018777A">
        <w:t>motes innovation.</w:t>
      </w:r>
    </w:p>
    <w:p w14:paraId="5E37941F" w14:textId="5C1A9990" w:rsidR="006336A2" w:rsidRPr="00E461D1" w:rsidRDefault="0024702A" w:rsidP="001B18BD">
      <w:pPr>
        <w:pStyle w:val="DoElist1bullet2018"/>
      </w:pPr>
      <w:r>
        <w:rPr>
          <w:noProof/>
        </w:rPr>
        <w:t>L</w:t>
      </w:r>
      <w:r w:rsidR="006336A2" w:rsidRPr="0070219A">
        <w:rPr>
          <w:noProof/>
        </w:rPr>
        <w:t>ead</w:t>
      </w:r>
      <w:r w:rsidR="005B5F39" w:rsidRPr="0070219A">
        <w:rPr>
          <w:noProof/>
        </w:rPr>
        <w:t>s</w:t>
      </w:r>
      <w:r w:rsidR="0018777A" w:rsidRPr="0070219A">
        <w:rPr>
          <w:noProof/>
        </w:rPr>
        <w:t xml:space="preserve"> </w:t>
      </w:r>
      <w:r w:rsidR="006336A2" w:rsidRPr="0070219A">
        <w:rPr>
          <w:noProof/>
        </w:rPr>
        <w:t>to new collaborations betwe</w:t>
      </w:r>
      <w:r w:rsidR="0018777A" w:rsidRPr="0070219A">
        <w:rPr>
          <w:noProof/>
        </w:rPr>
        <w:t>en data users and data creators.</w:t>
      </w:r>
    </w:p>
    <w:p w14:paraId="153A58D5" w14:textId="2F29F08C" w:rsidR="006336A2" w:rsidRPr="00E461D1" w:rsidRDefault="0024702A" w:rsidP="001B18BD">
      <w:pPr>
        <w:pStyle w:val="DoElist1bullet2018"/>
      </w:pPr>
      <w:r>
        <w:rPr>
          <w:noProof/>
        </w:rPr>
        <w:t>M</w:t>
      </w:r>
      <w:r w:rsidR="006336A2" w:rsidRPr="009708EC">
        <w:rPr>
          <w:noProof/>
        </w:rPr>
        <w:t>aximis</w:t>
      </w:r>
      <w:r w:rsidR="005B5F39" w:rsidRPr="009708EC">
        <w:rPr>
          <w:noProof/>
        </w:rPr>
        <w:t>es</w:t>
      </w:r>
      <w:r w:rsidR="006336A2" w:rsidRPr="009708EC">
        <w:rPr>
          <w:noProof/>
        </w:rPr>
        <w:t xml:space="preserve"> </w:t>
      </w:r>
      <w:r w:rsidR="0018777A" w:rsidRPr="009708EC">
        <w:rPr>
          <w:noProof/>
        </w:rPr>
        <w:t>transparency and accountability.</w:t>
      </w:r>
    </w:p>
    <w:p w14:paraId="7A6EA89C" w14:textId="06E23CEA" w:rsidR="006336A2" w:rsidRPr="00E461D1" w:rsidRDefault="0024702A" w:rsidP="001B18BD">
      <w:pPr>
        <w:pStyle w:val="DoElist1bullet2018"/>
      </w:pPr>
      <w:r>
        <w:rPr>
          <w:noProof/>
        </w:rPr>
        <w:t>R</w:t>
      </w:r>
      <w:r w:rsidR="006336A2" w:rsidRPr="005B5F39">
        <w:rPr>
          <w:noProof/>
        </w:rPr>
        <w:t>educ</w:t>
      </w:r>
      <w:r w:rsidR="005B5F39">
        <w:rPr>
          <w:noProof/>
        </w:rPr>
        <w:t xml:space="preserve">es </w:t>
      </w:r>
      <w:r w:rsidR="006336A2" w:rsidRPr="00E461D1">
        <w:t>the cost</w:t>
      </w:r>
      <w:r w:rsidR="0018777A">
        <w:t xml:space="preserve"> of duplicating data collection.</w:t>
      </w:r>
    </w:p>
    <w:p w14:paraId="28AD2F26" w14:textId="10DB8CEC" w:rsidR="003C3546" w:rsidRPr="00E461D1" w:rsidRDefault="006336A2" w:rsidP="003C3546">
      <w:pPr>
        <w:pStyle w:val="DoEbodytext2018"/>
        <w:rPr>
          <w:rFonts w:cs="Arial"/>
          <w:lang w:eastAsia="en-US"/>
        </w:rPr>
      </w:pPr>
      <w:r w:rsidRPr="00E461D1">
        <w:rPr>
          <w:rFonts w:cs="Arial"/>
          <w:lang w:eastAsia="en-US"/>
        </w:rPr>
        <w:t>The terms ‘data’ and ‘information’ are often used interchangeably, although usually ‘data’ refers to information in their raw form, whereas ‘information’ generally refers to data that have been interpret</w:t>
      </w:r>
      <w:r w:rsidR="007E52E5">
        <w:rPr>
          <w:rFonts w:cs="Arial"/>
          <w:lang w:eastAsia="en-US"/>
        </w:rPr>
        <w:t>ed, analysed or contextualised.</w:t>
      </w:r>
    </w:p>
    <w:p w14:paraId="38A57AF7" w14:textId="01364311" w:rsidR="006336A2" w:rsidRPr="00E461D1" w:rsidRDefault="006336A2" w:rsidP="003C3546">
      <w:pPr>
        <w:pStyle w:val="DoEbodytext2018"/>
        <w:rPr>
          <w:rFonts w:cs="Arial"/>
          <w:lang w:eastAsia="en-US"/>
        </w:rPr>
      </w:pPr>
      <w:r w:rsidRPr="00E461D1">
        <w:rPr>
          <w:rFonts w:cs="Arial"/>
          <w:lang w:eastAsia="en-US"/>
        </w:rPr>
        <w:t xml:space="preserve">For data sharing purposes, data </w:t>
      </w:r>
      <w:r w:rsidRPr="009708EC">
        <w:rPr>
          <w:rFonts w:cs="Arial"/>
          <w:noProof/>
          <w:lang w:eastAsia="en-US"/>
        </w:rPr>
        <w:t>is often classified</w:t>
      </w:r>
      <w:r w:rsidRPr="00E461D1">
        <w:rPr>
          <w:rFonts w:cs="Arial"/>
          <w:lang w:eastAsia="en-US"/>
        </w:rPr>
        <w:t xml:space="preserve"> </w:t>
      </w:r>
      <w:r w:rsidR="003C3546" w:rsidRPr="00E461D1">
        <w:rPr>
          <w:rFonts w:cs="Arial"/>
          <w:lang w:eastAsia="en-US"/>
        </w:rPr>
        <w:t xml:space="preserve">as low risk, medium risk or high risk based on the impact that the </w:t>
      </w:r>
      <w:r w:rsidRPr="00E461D1">
        <w:rPr>
          <w:rFonts w:cs="Arial"/>
          <w:lang w:eastAsia="en-US"/>
        </w:rPr>
        <w:t>loss of confidentiality,</w:t>
      </w:r>
      <w:r w:rsidR="003C3546" w:rsidRPr="00E461D1">
        <w:rPr>
          <w:rFonts w:cs="Arial"/>
          <w:lang w:eastAsia="en-US"/>
        </w:rPr>
        <w:t xml:space="preserve"> </w:t>
      </w:r>
      <w:r w:rsidRPr="00E461D1">
        <w:rPr>
          <w:rFonts w:cs="Arial"/>
          <w:lang w:eastAsia="en-US"/>
        </w:rPr>
        <w:t>integrity, or availability of the</w:t>
      </w:r>
      <w:r w:rsidR="003C3546" w:rsidRPr="00E461D1">
        <w:rPr>
          <w:rFonts w:cs="Arial"/>
          <w:lang w:eastAsia="en-US"/>
        </w:rPr>
        <w:t xml:space="preserve"> </w:t>
      </w:r>
      <w:r w:rsidRPr="00E461D1">
        <w:rPr>
          <w:rFonts w:cs="Arial"/>
          <w:lang w:eastAsia="en-US"/>
        </w:rPr>
        <w:t xml:space="preserve">data would have </w:t>
      </w:r>
      <w:r w:rsidR="003C3546" w:rsidRPr="00E461D1">
        <w:rPr>
          <w:rFonts w:cs="Arial"/>
          <w:lang w:eastAsia="en-US"/>
        </w:rPr>
        <w:t>on the indivi</w:t>
      </w:r>
      <w:r w:rsidR="007E52E5">
        <w:rPr>
          <w:rFonts w:cs="Arial"/>
          <w:lang w:eastAsia="en-US"/>
        </w:rPr>
        <w:t>duals involved.</w:t>
      </w:r>
    </w:p>
    <w:p w14:paraId="079DB5FD" w14:textId="11CEAE53" w:rsidR="006336A2" w:rsidRPr="00E461D1" w:rsidRDefault="003C3546" w:rsidP="006336A2">
      <w:pPr>
        <w:pStyle w:val="DoEbodytext2018"/>
        <w:rPr>
          <w:rFonts w:cs="Arial"/>
          <w:lang w:eastAsia="en-US"/>
        </w:rPr>
      </w:pPr>
      <w:r w:rsidRPr="00E461D1">
        <w:rPr>
          <w:rFonts w:cs="Arial"/>
          <w:lang w:eastAsia="en-US"/>
        </w:rPr>
        <w:t xml:space="preserve">Research data that contains information that is confidential, of </w:t>
      </w:r>
      <w:r w:rsidR="005B5F39">
        <w:rPr>
          <w:rFonts w:cs="Arial"/>
          <w:lang w:eastAsia="en-US"/>
        </w:rPr>
        <w:t xml:space="preserve">a </w:t>
      </w:r>
      <w:r w:rsidRPr="005B5F39">
        <w:rPr>
          <w:rFonts w:cs="Arial"/>
          <w:noProof/>
          <w:lang w:eastAsia="en-US"/>
        </w:rPr>
        <w:t>national</w:t>
      </w:r>
      <w:r w:rsidRPr="00E461D1">
        <w:rPr>
          <w:rFonts w:cs="Arial"/>
          <w:lang w:eastAsia="en-US"/>
        </w:rPr>
        <w:t xml:space="preserve"> security interest, of commercial value or </w:t>
      </w:r>
      <w:r w:rsidRPr="00E461D1">
        <w:rPr>
          <w:rFonts w:cs="Arial"/>
        </w:rPr>
        <w:t xml:space="preserve">subject to ethical approval and oversight must </w:t>
      </w:r>
      <w:r w:rsidRPr="009708EC">
        <w:rPr>
          <w:rFonts w:cs="Arial"/>
          <w:noProof/>
        </w:rPr>
        <w:t>be securely stored</w:t>
      </w:r>
      <w:r w:rsidRPr="00E461D1">
        <w:rPr>
          <w:rFonts w:cs="Arial"/>
        </w:rPr>
        <w:t xml:space="preserve"> and shared only with appropriate permissions.</w:t>
      </w:r>
    </w:p>
    <w:p w14:paraId="0A4B0331" w14:textId="2B3D2B8D" w:rsidR="003C3546" w:rsidRPr="00A74A18" w:rsidRDefault="003C3546" w:rsidP="003C3546">
      <w:pPr>
        <w:pStyle w:val="DoEheading32018"/>
      </w:pPr>
      <w:bookmarkStart w:id="21" w:name="_Toc11701811"/>
      <w:r w:rsidRPr="00A74A18">
        <w:lastRenderedPageBreak/>
        <w:t>Ethics on the use of research data</w:t>
      </w:r>
      <w:r w:rsidR="00776D41" w:rsidRPr="00E461D1">
        <w:rPr>
          <w:rStyle w:val="FootnoteReference"/>
          <w:rFonts w:ascii="Arial" w:hAnsi="Arial" w:cs="Arial"/>
        </w:rPr>
        <w:footnoteReference w:id="19"/>
      </w:r>
      <w:bookmarkEnd w:id="21"/>
    </w:p>
    <w:p w14:paraId="1D51B8A6" w14:textId="4FF36AFE" w:rsidR="003C3546" w:rsidRPr="00E461D1" w:rsidRDefault="003C3546" w:rsidP="003C3546">
      <w:pPr>
        <w:pStyle w:val="DoEbodytext2018"/>
        <w:rPr>
          <w:rFonts w:cs="Arial"/>
          <w:lang w:eastAsia="en-US"/>
        </w:rPr>
      </w:pPr>
      <w:r w:rsidRPr="00E461D1">
        <w:rPr>
          <w:rFonts w:cs="Arial"/>
          <w:lang w:eastAsia="en-US"/>
        </w:rPr>
        <w:t xml:space="preserve">The National Statement on ethical conduct in human research provides </w:t>
      </w:r>
      <w:r w:rsidRPr="005B5F39">
        <w:rPr>
          <w:rFonts w:cs="Arial"/>
          <w:noProof/>
          <w:lang w:eastAsia="en-US"/>
        </w:rPr>
        <w:t>guideline</w:t>
      </w:r>
      <w:r w:rsidR="005B5F39" w:rsidRPr="005B5F39">
        <w:rPr>
          <w:rFonts w:cs="Arial"/>
          <w:noProof/>
          <w:lang w:eastAsia="en-US"/>
        </w:rPr>
        <w:t>s</w:t>
      </w:r>
      <w:r w:rsidRPr="00E461D1">
        <w:rPr>
          <w:rFonts w:cs="Arial"/>
          <w:lang w:eastAsia="en-US"/>
        </w:rPr>
        <w:t xml:space="preserve"> on the generation, collection, access, use, analysis, disclosure, storage, retention, disposal, sharing and re-use of data or information. They focus on</w:t>
      </w:r>
      <w:r w:rsidR="007E52E5">
        <w:rPr>
          <w:rFonts w:cs="Arial"/>
          <w:lang w:eastAsia="en-US"/>
        </w:rPr>
        <w:t xml:space="preserve"> </w:t>
      </w:r>
      <w:r w:rsidRPr="00E461D1">
        <w:rPr>
          <w:rFonts w:cs="Arial"/>
          <w:lang w:eastAsia="en-US"/>
        </w:rPr>
        <w:t>ways that preserve privacy b</w:t>
      </w:r>
      <w:r w:rsidR="007E52E5">
        <w:rPr>
          <w:rFonts w:cs="Arial"/>
          <w:lang w:eastAsia="en-US"/>
        </w:rPr>
        <w:t>ut enhance knowledge generation.</w:t>
      </w:r>
    </w:p>
    <w:p w14:paraId="63258375" w14:textId="4D5D8100" w:rsidR="003C3546" w:rsidRPr="00E461D1" w:rsidRDefault="003C3546" w:rsidP="003C3546">
      <w:pPr>
        <w:pStyle w:val="DoEbodytext2018"/>
        <w:rPr>
          <w:rFonts w:cs="Arial"/>
          <w:lang w:eastAsia="en-US"/>
        </w:rPr>
      </w:pPr>
      <w:r w:rsidRPr="00E461D1">
        <w:rPr>
          <w:rFonts w:cs="Arial"/>
          <w:lang w:eastAsia="en-US"/>
        </w:rPr>
        <w:t xml:space="preserve">The ethics of data sharing </w:t>
      </w:r>
      <w:r w:rsidR="00B74FB5">
        <w:rPr>
          <w:rFonts w:cs="Arial"/>
          <w:lang w:eastAsia="en-US"/>
        </w:rPr>
        <w:t>centres on</w:t>
      </w:r>
      <w:r w:rsidRPr="00E461D1">
        <w:rPr>
          <w:rFonts w:cs="Arial"/>
          <w:lang w:eastAsia="en-US"/>
        </w:rPr>
        <w:t xml:space="preserve"> the following questions:</w:t>
      </w:r>
    </w:p>
    <w:p w14:paraId="31310076" w14:textId="77777777" w:rsidR="003C3546" w:rsidRPr="00E461D1" w:rsidRDefault="003C3546" w:rsidP="001B18BD">
      <w:pPr>
        <w:pStyle w:val="DoElist1bullet2018"/>
        <w:rPr>
          <w:lang w:eastAsia="en-US"/>
        </w:rPr>
      </w:pPr>
      <w:r w:rsidRPr="00E461D1">
        <w:rPr>
          <w:lang w:eastAsia="en-US"/>
        </w:rPr>
        <w:t>What data or information are required to achieve the objectives of the project?</w:t>
      </w:r>
    </w:p>
    <w:p w14:paraId="3FEB8A5B" w14:textId="485C71F5" w:rsidR="003C3546" w:rsidRPr="00E461D1" w:rsidRDefault="003C3546" w:rsidP="001B18BD">
      <w:pPr>
        <w:pStyle w:val="DoElist1bullet2018"/>
        <w:rPr>
          <w:lang w:eastAsia="en-US"/>
        </w:rPr>
      </w:pPr>
      <w:r w:rsidRPr="00E461D1">
        <w:rPr>
          <w:lang w:eastAsia="en-US"/>
        </w:rPr>
        <w:t xml:space="preserve">How and by whom will the data or information be generated, collected </w:t>
      </w:r>
      <w:r w:rsidRPr="005B5F39">
        <w:rPr>
          <w:noProof/>
          <w:lang w:eastAsia="en-US"/>
        </w:rPr>
        <w:t>and</w:t>
      </w:r>
      <w:r w:rsidRPr="00E461D1">
        <w:rPr>
          <w:lang w:eastAsia="en-US"/>
        </w:rPr>
        <w:t xml:space="preserve"> accessed?</w:t>
      </w:r>
    </w:p>
    <w:p w14:paraId="4A279695" w14:textId="77777777" w:rsidR="003C3546" w:rsidRPr="00E461D1" w:rsidRDefault="003C3546" w:rsidP="001B18BD">
      <w:pPr>
        <w:pStyle w:val="DoElist1bullet2018"/>
        <w:rPr>
          <w:lang w:eastAsia="en-US"/>
        </w:rPr>
      </w:pPr>
      <w:r w:rsidRPr="00E461D1">
        <w:rPr>
          <w:lang w:eastAsia="en-US"/>
        </w:rPr>
        <w:t>How and by whom will the data or information be used and analysed?</w:t>
      </w:r>
    </w:p>
    <w:p w14:paraId="6BC89D94" w14:textId="77777777" w:rsidR="003C3546" w:rsidRPr="00E461D1" w:rsidRDefault="003C3546" w:rsidP="001B18BD">
      <w:pPr>
        <w:pStyle w:val="DoElist1bullet2018"/>
        <w:rPr>
          <w:lang w:eastAsia="en-US"/>
        </w:rPr>
      </w:pPr>
      <w:r w:rsidRPr="00E461D1">
        <w:rPr>
          <w:lang w:eastAsia="en-US"/>
        </w:rPr>
        <w:t>Will the data or information be disclosed or shared and, if so, with whom?</w:t>
      </w:r>
    </w:p>
    <w:p w14:paraId="0A52339A" w14:textId="3201F446" w:rsidR="003C3546" w:rsidRPr="00E461D1" w:rsidRDefault="003C3546" w:rsidP="001B18BD">
      <w:pPr>
        <w:pStyle w:val="DoElist1bullet2018"/>
        <w:rPr>
          <w:lang w:eastAsia="en-US"/>
        </w:rPr>
      </w:pPr>
      <w:r w:rsidRPr="00E461D1">
        <w:rPr>
          <w:lang w:eastAsia="en-US"/>
        </w:rPr>
        <w:t xml:space="preserve">How will the data or information be stored and </w:t>
      </w:r>
      <w:r w:rsidRPr="009708EC">
        <w:rPr>
          <w:noProof/>
          <w:lang w:eastAsia="en-US"/>
        </w:rPr>
        <w:t>disposed</w:t>
      </w:r>
      <w:r w:rsidR="009708EC">
        <w:rPr>
          <w:noProof/>
          <w:lang w:eastAsia="en-US"/>
        </w:rPr>
        <w:t xml:space="preserve"> of</w:t>
      </w:r>
      <w:r w:rsidRPr="00E461D1">
        <w:rPr>
          <w:lang w:eastAsia="en-US"/>
        </w:rPr>
        <w:t>?</w:t>
      </w:r>
    </w:p>
    <w:p w14:paraId="0E923FBD" w14:textId="77777777" w:rsidR="003C3546" w:rsidRPr="00E461D1" w:rsidRDefault="003C3546" w:rsidP="001B18BD">
      <w:pPr>
        <w:pStyle w:val="DoElist1bullet2018"/>
        <w:rPr>
          <w:lang w:eastAsia="en-US"/>
        </w:rPr>
      </w:pPr>
      <w:r w:rsidRPr="00E461D1">
        <w:rPr>
          <w:lang w:eastAsia="en-US"/>
        </w:rPr>
        <w:t xml:space="preserve">What are the risks associated with the collection, use and management of data or information and how can they </w:t>
      </w:r>
      <w:r w:rsidRPr="009708EC">
        <w:rPr>
          <w:noProof/>
          <w:lang w:eastAsia="en-US"/>
        </w:rPr>
        <w:t>be minimised</w:t>
      </w:r>
      <w:r w:rsidRPr="00E461D1">
        <w:rPr>
          <w:lang w:eastAsia="en-US"/>
        </w:rPr>
        <w:t>?</w:t>
      </w:r>
    </w:p>
    <w:p w14:paraId="1BA3F042" w14:textId="77777777" w:rsidR="003C3546" w:rsidRPr="00E461D1" w:rsidRDefault="003C3546" w:rsidP="001B18BD">
      <w:pPr>
        <w:pStyle w:val="DoElist1bullet2018"/>
        <w:rPr>
          <w:lang w:eastAsia="en-US"/>
        </w:rPr>
      </w:pPr>
      <w:r w:rsidRPr="00E461D1">
        <w:rPr>
          <w:lang w:eastAsia="en-US"/>
        </w:rPr>
        <w:t>What is the likelihood and severity of any harm/s that might result?</w:t>
      </w:r>
    </w:p>
    <w:p w14:paraId="0C270EB7" w14:textId="047DE873" w:rsidR="003C3546" w:rsidRPr="00A74A18" w:rsidRDefault="003C3546" w:rsidP="00A74A18">
      <w:pPr>
        <w:pStyle w:val="DoEheading32018"/>
      </w:pPr>
      <w:bookmarkStart w:id="22" w:name="_Toc11701812"/>
      <w:r w:rsidRPr="00A74A18">
        <w:t>What can researchers and research administrators do?</w:t>
      </w:r>
      <w:bookmarkEnd w:id="22"/>
    </w:p>
    <w:p w14:paraId="46BC9870" w14:textId="32B88E63" w:rsidR="006336A2" w:rsidRPr="00E461D1" w:rsidRDefault="00423F07" w:rsidP="006336A2">
      <w:pPr>
        <w:pStyle w:val="DoEbodytext2018"/>
        <w:rPr>
          <w:rFonts w:cs="Arial"/>
        </w:rPr>
      </w:pPr>
      <w:r w:rsidRPr="00E461D1">
        <w:rPr>
          <w:rFonts w:cs="Arial"/>
        </w:rPr>
        <w:t xml:space="preserve">Researchers </w:t>
      </w:r>
      <w:r w:rsidR="00B74FB5">
        <w:rPr>
          <w:rFonts w:cs="Arial"/>
        </w:rPr>
        <w:t xml:space="preserve">and research institutions </w:t>
      </w:r>
      <w:r w:rsidRPr="00E461D1">
        <w:rPr>
          <w:rFonts w:cs="Arial"/>
        </w:rPr>
        <w:t>should consider</w:t>
      </w:r>
      <w:r w:rsidR="00B74FB5">
        <w:rPr>
          <w:rFonts w:cs="Arial"/>
        </w:rPr>
        <w:t xml:space="preserve"> the following measures:</w:t>
      </w:r>
      <w:r w:rsidRPr="00E461D1">
        <w:rPr>
          <w:rFonts w:cs="Arial"/>
        </w:rPr>
        <w:t xml:space="preserve"> </w:t>
      </w:r>
    </w:p>
    <w:p w14:paraId="25D200FF" w14:textId="76737927" w:rsidR="003C3546" w:rsidRPr="00E461D1" w:rsidRDefault="00423F07" w:rsidP="006336A2">
      <w:pPr>
        <w:pStyle w:val="DoElist1bullet2018"/>
        <w:rPr>
          <w:rFonts w:cs="Arial"/>
        </w:rPr>
      </w:pPr>
      <w:r w:rsidRPr="00E461D1">
        <w:rPr>
          <w:rFonts w:cs="Arial"/>
        </w:rPr>
        <w:t>Institutions should e</w:t>
      </w:r>
      <w:r w:rsidR="003C3546" w:rsidRPr="00E461D1">
        <w:rPr>
          <w:rFonts w:cs="Arial"/>
        </w:rPr>
        <w:t xml:space="preserve">ncourage ethical data sharing </w:t>
      </w:r>
    </w:p>
    <w:p w14:paraId="4C30E192" w14:textId="2D253626" w:rsidR="006336A2" w:rsidRPr="00E461D1" w:rsidRDefault="00423F07" w:rsidP="006336A2">
      <w:pPr>
        <w:pStyle w:val="DoElist1bullet2018"/>
        <w:rPr>
          <w:rFonts w:cs="Arial"/>
        </w:rPr>
      </w:pPr>
      <w:r w:rsidRPr="00E461D1">
        <w:rPr>
          <w:rFonts w:cs="Arial"/>
        </w:rPr>
        <w:t xml:space="preserve">Researchers should </w:t>
      </w:r>
      <w:r w:rsidRPr="00A073E6">
        <w:rPr>
          <w:rFonts w:cs="Arial"/>
          <w:noProof/>
        </w:rPr>
        <w:t>c</w:t>
      </w:r>
      <w:r w:rsidR="006336A2" w:rsidRPr="00A073E6">
        <w:rPr>
          <w:rFonts w:cs="Arial"/>
          <w:noProof/>
        </w:rPr>
        <w:t>onsider</w:t>
      </w:r>
      <w:r w:rsidR="006336A2" w:rsidRPr="00E461D1">
        <w:rPr>
          <w:rFonts w:cs="Arial"/>
        </w:rPr>
        <w:t xml:space="preserve"> the need to share data when they design their project</w:t>
      </w:r>
      <w:r w:rsidRPr="00E461D1">
        <w:rPr>
          <w:rFonts w:cs="Arial"/>
        </w:rPr>
        <w:t>s</w:t>
      </w:r>
      <w:r w:rsidR="0018777A">
        <w:rPr>
          <w:rFonts w:cs="Arial"/>
        </w:rPr>
        <w:t>.</w:t>
      </w:r>
    </w:p>
    <w:p w14:paraId="7732BFC7" w14:textId="79B3B8EC" w:rsidR="00423F07" w:rsidRPr="00E461D1" w:rsidRDefault="00423F07" w:rsidP="00423F07">
      <w:pPr>
        <w:pStyle w:val="DoElist1bullet2018"/>
        <w:rPr>
          <w:rFonts w:cs="Arial"/>
          <w:lang w:eastAsia="en-US"/>
        </w:rPr>
      </w:pPr>
      <w:r w:rsidRPr="00E461D1">
        <w:rPr>
          <w:rFonts w:cs="Arial"/>
          <w:lang w:eastAsia="en-US"/>
        </w:rPr>
        <w:t xml:space="preserve">Collaborating researchers should agree on how data is stored, managed and destroyed. They also should </w:t>
      </w:r>
      <w:r w:rsidRPr="00A073E6">
        <w:rPr>
          <w:rFonts w:cs="Arial"/>
          <w:noProof/>
          <w:lang w:eastAsia="en-US"/>
        </w:rPr>
        <w:t>agree</w:t>
      </w:r>
      <w:r w:rsidRPr="00E461D1">
        <w:rPr>
          <w:rFonts w:cs="Arial"/>
          <w:lang w:eastAsia="en-US"/>
        </w:rPr>
        <w:t xml:space="preserve"> on the ownership of any</w:t>
      </w:r>
      <w:r w:rsidR="0018777A">
        <w:rPr>
          <w:rFonts w:cs="Arial"/>
          <w:lang w:eastAsia="en-US"/>
        </w:rPr>
        <w:t xml:space="preserve"> intellectual property created.</w:t>
      </w:r>
    </w:p>
    <w:p w14:paraId="0A4A7290" w14:textId="23092834" w:rsidR="006336A2" w:rsidRPr="00E461D1" w:rsidRDefault="00B74FB5" w:rsidP="006336A2">
      <w:pPr>
        <w:pStyle w:val="DoElist1bullet2018"/>
        <w:rPr>
          <w:rFonts w:cs="Arial"/>
        </w:rPr>
      </w:pPr>
      <w:r>
        <w:rPr>
          <w:rFonts w:cs="Arial"/>
        </w:rPr>
        <w:t>Researchers should s</w:t>
      </w:r>
      <w:r w:rsidR="006336A2" w:rsidRPr="00E461D1">
        <w:rPr>
          <w:rFonts w:cs="Arial"/>
        </w:rPr>
        <w:t xml:space="preserve">eek approval </w:t>
      </w:r>
      <w:r w:rsidR="00423F07" w:rsidRPr="00E461D1">
        <w:rPr>
          <w:rFonts w:cs="Arial"/>
        </w:rPr>
        <w:t>t</w:t>
      </w:r>
      <w:r w:rsidR="006336A2" w:rsidRPr="00E461D1">
        <w:rPr>
          <w:rFonts w:cs="Arial"/>
        </w:rPr>
        <w:t>o share their data</w:t>
      </w:r>
      <w:r w:rsidR="00423F07" w:rsidRPr="00E461D1">
        <w:rPr>
          <w:rFonts w:cs="Arial"/>
        </w:rPr>
        <w:t xml:space="preserve"> or to use data generated by others</w:t>
      </w:r>
      <w:r w:rsidRPr="00B74FB5">
        <w:rPr>
          <w:rFonts w:cs="Arial"/>
        </w:rPr>
        <w:t xml:space="preserve"> </w:t>
      </w:r>
      <w:r w:rsidRPr="00E461D1">
        <w:rPr>
          <w:rFonts w:cs="Arial"/>
        </w:rPr>
        <w:t xml:space="preserve">from their ethics committees </w:t>
      </w:r>
      <w:r>
        <w:rPr>
          <w:rFonts w:cs="Arial"/>
        </w:rPr>
        <w:t>(</w:t>
      </w:r>
      <w:r w:rsidRPr="009708EC">
        <w:rPr>
          <w:rFonts w:cs="Arial"/>
          <w:noProof/>
        </w:rPr>
        <w:t>or</w:t>
      </w:r>
      <w:r w:rsidRPr="00E461D1">
        <w:rPr>
          <w:rFonts w:cs="Arial"/>
        </w:rPr>
        <w:t xml:space="preserve"> other authorities</w:t>
      </w:r>
      <w:r>
        <w:rPr>
          <w:rFonts w:cs="Arial"/>
        </w:rPr>
        <w:t>)</w:t>
      </w:r>
      <w:r w:rsidR="00423F07" w:rsidRPr="00E461D1">
        <w:rPr>
          <w:rFonts w:cs="Arial"/>
        </w:rPr>
        <w:t>.</w:t>
      </w:r>
      <w:r w:rsidR="00423F07" w:rsidRPr="00E461D1">
        <w:rPr>
          <w:rFonts w:cs="Arial"/>
          <w:lang w:eastAsia="en-US"/>
        </w:rPr>
        <w:t xml:space="preserve"> Even information in the public domain (including social media) may require specific permission for their use.</w:t>
      </w:r>
    </w:p>
    <w:p w14:paraId="6519AD97" w14:textId="4D235F0E" w:rsidR="006336A2" w:rsidRPr="00E461D1" w:rsidRDefault="00C45ECB" w:rsidP="006336A2">
      <w:pPr>
        <w:pStyle w:val="DoElist1bullet2018"/>
        <w:rPr>
          <w:rFonts w:cs="Arial"/>
        </w:rPr>
      </w:pPr>
      <w:r>
        <w:rPr>
          <w:rFonts w:cs="Arial"/>
        </w:rPr>
        <w:t>Researchers and institutions should u</w:t>
      </w:r>
      <w:r w:rsidR="006336A2" w:rsidRPr="00E461D1">
        <w:rPr>
          <w:rFonts w:cs="Arial"/>
        </w:rPr>
        <w:t>se techniques to support data sharing</w:t>
      </w:r>
      <w:r w:rsidR="0018777A">
        <w:rPr>
          <w:rFonts w:cs="Arial"/>
        </w:rPr>
        <w:t>.</w:t>
      </w:r>
    </w:p>
    <w:p w14:paraId="39E9EF0F" w14:textId="0DB09D84" w:rsidR="00084876" w:rsidRPr="00E461D1" w:rsidRDefault="00C45ECB" w:rsidP="00717767">
      <w:pPr>
        <w:pStyle w:val="DoElist1bullet2018"/>
        <w:rPr>
          <w:rFonts w:cs="Arial"/>
        </w:rPr>
      </w:pPr>
      <w:r>
        <w:rPr>
          <w:rFonts w:cs="Arial"/>
        </w:rPr>
        <w:t>Researchers should c</w:t>
      </w:r>
      <w:r w:rsidR="00423F07" w:rsidRPr="00E461D1">
        <w:rPr>
          <w:rFonts w:cs="Arial"/>
        </w:rPr>
        <w:t>onsider a</w:t>
      </w:r>
      <w:r w:rsidR="006336A2" w:rsidRPr="00E461D1">
        <w:rPr>
          <w:rFonts w:cs="Arial"/>
        </w:rPr>
        <w:t>nonymis</w:t>
      </w:r>
      <w:r w:rsidR="00423F07" w:rsidRPr="00E461D1">
        <w:rPr>
          <w:rFonts w:cs="Arial"/>
        </w:rPr>
        <w:t>ing sensitive</w:t>
      </w:r>
      <w:r w:rsidR="006336A2" w:rsidRPr="00E461D1">
        <w:rPr>
          <w:rFonts w:cs="Arial"/>
        </w:rPr>
        <w:t xml:space="preserve"> data</w:t>
      </w:r>
      <w:r w:rsidR="00423F07" w:rsidRPr="00E461D1">
        <w:rPr>
          <w:rFonts w:cs="Arial"/>
        </w:rPr>
        <w:t xml:space="preserve"> that may </w:t>
      </w:r>
      <w:r w:rsidRPr="00E461D1">
        <w:rPr>
          <w:rFonts w:cs="Arial"/>
        </w:rPr>
        <w:t xml:space="preserve">then </w:t>
      </w:r>
      <w:r w:rsidRPr="00BB2993">
        <w:rPr>
          <w:rFonts w:cs="Arial"/>
          <w:noProof/>
        </w:rPr>
        <w:t>be</w:t>
      </w:r>
      <w:r w:rsidR="00423F07" w:rsidRPr="00BB2993">
        <w:rPr>
          <w:rFonts w:cs="Arial"/>
          <w:noProof/>
        </w:rPr>
        <w:t xml:space="preserve"> shared</w:t>
      </w:r>
      <w:r w:rsidR="00423F07" w:rsidRPr="00E461D1">
        <w:rPr>
          <w:rFonts w:cs="Arial"/>
        </w:rPr>
        <w:t>.</w:t>
      </w:r>
      <w:r w:rsidR="00423F07" w:rsidRPr="00E461D1">
        <w:rPr>
          <w:rFonts w:cs="Arial"/>
          <w:lang w:eastAsia="en-US"/>
        </w:rPr>
        <w:t xml:space="preserve"> Researchers should reduce the risk of identification during </w:t>
      </w:r>
      <w:r w:rsidR="005B5F39">
        <w:rPr>
          <w:rFonts w:cs="Arial"/>
          <w:lang w:eastAsia="en-US"/>
        </w:rPr>
        <w:t xml:space="preserve">the </w:t>
      </w:r>
      <w:r w:rsidR="00423F07" w:rsidRPr="005B5F39">
        <w:rPr>
          <w:rFonts w:cs="Arial"/>
          <w:noProof/>
          <w:lang w:eastAsia="en-US"/>
        </w:rPr>
        <w:t>collection</w:t>
      </w:r>
      <w:r w:rsidR="00423F07" w:rsidRPr="00E461D1">
        <w:rPr>
          <w:rFonts w:cs="Arial"/>
          <w:lang w:eastAsia="en-US"/>
        </w:rPr>
        <w:t>, analysis and storage of data and information.</w:t>
      </w:r>
    </w:p>
    <w:p w14:paraId="75AA8EFB" w14:textId="0193E8D3" w:rsidR="006E794A" w:rsidRPr="00A74A18" w:rsidRDefault="006E794A" w:rsidP="00E7558B">
      <w:pPr>
        <w:pStyle w:val="DoEheading32018"/>
        <w:keepNext/>
      </w:pPr>
      <w:bookmarkStart w:id="23" w:name="_Toc11701813"/>
      <w:r w:rsidRPr="00A74A18">
        <w:lastRenderedPageBreak/>
        <w:t xml:space="preserve">Restrictions on </w:t>
      </w:r>
      <w:r w:rsidR="00717767" w:rsidRPr="00A74A18">
        <w:t>data sharing</w:t>
      </w:r>
      <w:bookmarkEnd w:id="23"/>
    </w:p>
    <w:p w14:paraId="3772BCCD" w14:textId="281BAF8D" w:rsidR="00717767" w:rsidRDefault="006E794A" w:rsidP="00A61433">
      <w:pPr>
        <w:pStyle w:val="DoEbodytext2018"/>
        <w:rPr>
          <w:rFonts w:cs="Arial"/>
        </w:rPr>
      </w:pPr>
      <w:r w:rsidRPr="00E461D1">
        <w:rPr>
          <w:rFonts w:cs="Arial"/>
        </w:rPr>
        <w:t xml:space="preserve">In some cases, scientific results cannot </w:t>
      </w:r>
      <w:r w:rsidR="00717767" w:rsidRPr="00E461D1">
        <w:rPr>
          <w:rFonts w:cs="Arial"/>
        </w:rPr>
        <w:t xml:space="preserve">freely </w:t>
      </w:r>
      <w:r w:rsidR="00BB2993">
        <w:rPr>
          <w:rFonts w:cs="Arial"/>
        </w:rPr>
        <w:t xml:space="preserve">be </w:t>
      </w:r>
      <w:r w:rsidR="00717767" w:rsidRPr="00BB2993">
        <w:rPr>
          <w:rFonts w:cs="Arial"/>
          <w:noProof/>
        </w:rPr>
        <w:t>shared</w:t>
      </w:r>
      <w:r w:rsidR="00717767" w:rsidRPr="00E461D1">
        <w:rPr>
          <w:rFonts w:cs="Arial"/>
        </w:rPr>
        <w:t xml:space="preserve">. </w:t>
      </w:r>
      <w:r w:rsidR="00717767" w:rsidRPr="00BB2993">
        <w:rPr>
          <w:rFonts w:cs="Arial"/>
          <w:noProof/>
        </w:rPr>
        <w:t>This</w:t>
      </w:r>
      <w:r w:rsidR="00717767" w:rsidRPr="00E461D1">
        <w:rPr>
          <w:rFonts w:cs="Arial"/>
        </w:rPr>
        <w:t xml:space="preserve"> applies to data that may be of commercial, national security or human health interest. Generally, the results of such research will not </w:t>
      </w:r>
      <w:r w:rsidR="00717767" w:rsidRPr="00BB2993">
        <w:rPr>
          <w:rFonts w:cs="Arial"/>
          <w:noProof/>
        </w:rPr>
        <w:t>be published</w:t>
      </w:r>
      <w:r w:rsidR="00717767" w:rsidRPr="00E461D1">
        <w:rPr>
          <w:rFonts w:cs="Arial"/>
        </w:rPr>
        <w:t xml:space="preserve"> in publicly-accessible platforms. Alternatively, some journals may allow the findings to </w:t>
      </w:r>
      <w:r w:rsidR="00717767" w:rsidRPr="00BB2993">
        <w:rPr>
          <w:rFonts w:cs="Arial"/>
          <w:noProof/>
        </w:rPr>
        <w:t xml:space="preserve">be </w:t>
      </w:r>
      <w:r w:rsidR="00717767" w:rsidRPr="00A073E6">
        <w:rPr>
          <w:rFonts w:cs="Arial"/>
          <w:noProof/>
        </w:rPr>
        <w:t>published</w:t>
      </w:r>
      <w:r w:rsidR="00717767" w:rsidRPr="00E461D1">
        <w:rPr>
          <w:rFonts w:cs="Arial"/>
        </w:rPr>
        <w:t xml:space="preserve">, without disclosing the data associated with those findings. For example, papers describing new drug discoveries rarely contain all the relevant information for readers to make independent assessments of the outcomes. These </w:t>
      </w:r>
      <w:r w:rsidR="008A170A" w:rsidRPr="00E461D1">
        <w:rPr>
          <w:rFonts w:cs="Arial"/>
        </w:rPr>
        <w:t>restrictions on data sharing may be</w:t>
      </w:r>
      <w:r w:rsidR="00717767" w:rsidRPr="00E461D1">
        <w:rPr>
          <w:rFonts w:cs="Arial"/>
        </w:rPr>
        <w:t xml:space="preserve"> detrimental to the scientific process</w:t>
      </w:r>
      <w:r w:rsidR="008A170A" w:rsidRPr="00E461D1">
        <w:rPr>
          <w:rFonts w:cs="Arial"/>
        </w:rPr>
        <w:t>.</w:t>
      </w:r>
    </w:p>
    <w:p w14:paraId="1E87BEB3" w14:textId="73B97F66" w:rsidR="0018777A" w:rsidRPr="0018777A" w:rsidRDefault="0018777A" w:rsidP="0018777A">
      <w:pPr>
        <w:pStyle w:val="DoEheading32018"/>
        <w:rPr>
          <w:rStyle w:val="Hyperlink"/>
          <w:color w:val="auto"/>
          <w:u w:val="none"/>
        </w:rPr>
      </w:pPr>
      <w:bookmarkStart w:id="24" w:name="_Toc11701814"/>
      <w:r w:rsidRPr="0018777A">
        <w:rPr>
          <w:rStyle w:val="Hyperlink"/>
          <w:color w:val="auto"/>
          <w:u w:val="none"/>
        </w:rPr>
        <w:t>Web resource</w:t>
      </w:r>
      <w:bookmarkEnd w:id="24"/>
    </w:p>
    <w:p w14:paraId="7AE16911" w14:textId="69C029FB" w:rsidR="00423F07" w:rsidRPr="00DA5414" w:rsidRDefault="00D66A38" w:rsidP="00C45ECB">
      <w:pPr>
        <w:pStyle w:val="DoEreference2018"/>
        <w:rPr>
          <w:rStyle w:val="Hyperlink"/>
        </w:rPr>
      </w:pPr>
      <w:hyperlink r:id="rId17" w:history="1">
        <w:r w:rsidR="00423F07" w:rsidRPr="00DA5414">
          <w:rPr>
            <w:rStyle w:val="Hyperlink"/>
          </w:rPr>
          <w:t>Working with data</w:t>
        </w:r>
      </w:hyperlink>
    </w:p>
    <w:p w14:paraId="4B79C4A0" w14:textId="35CF4567" w:rsidR="00A61433" w:rsidRPr="00A74A18" w:rsidRDefault="007E52E5" w:rsidP="00A74A18">
      <w:pPr>
        <w:pStyle w:val="DoEheading32018"/>
      </w:pPr>
      <w:bookmarkStart w:id="25" w:name="_Toc11701815"/>
      <w:r w:rsidRPr="00A74A18">
        <w:t>Points to p</w:t>
      </w:r>
      <w:r w:rsidR="00A61433" w:rsidRPr="00A74A18">
        <w:t>onder</w:t>
      </w:r>
      <w:bookmarkEnd w:id="25"/>
    </w:p>
    <w:p w14:paraId="57A16175" w14:textId="5FA03E36" w:rsidR="00A61433" w:rsidRPr="00E461D1" w:rsidRDefault="00A61433" w:rsidP="00A61433">
      <w:pPr>
        <w:pStyle w:val="DoEbodytext2018"/>
        <w:rPr>
          <w:rFonts w:cs="Arial"/>
          <w:lang w:eastAsia="en-US"/>
        </w:rPr>
      </w:pPr>
      <w:r w:rsidRPr="00E461D1">
        <w:rPr>
          <w:rFonts w:cs="Arial"/>
          <w:lang w:eastAsia="en-US"/>
        </w:rPr>
        <w:t>Read the following scenario</w:t>
      </w:r>
      <w:r w:rsidR="007E7792" w:rsidRPr="00E461D1">
        <w:rPr>
          <w:rStyle w:val="FootnoteReference"/>
          <w:rFonts w:cs="Arial"/>
          <w:lang w:eastAsia="en-US"/>
        </w:rPr>
        <w:footnoteReference w:id="20"/>
      </w:r>
      <w:r w:rsidRPr="00E461D1">
        <w:rPr>
          <w:rFonts w:cs="Arial"/>
          <w:lang w:eastAsia="en-US"/>
        </w:rPr>
        <w:t xml:space="preserve"> about data sharing in scientific research and</w:t>
      </w:r>
      <w:r w:rsidR="007E7792" w:rsidRPr="00E461D1">
        <w:rPr>
          <w:rFonts w:cs="Arial"/>
          <w:lang w:eastAsia="en-US"/>
        </w:rPr>
        <w:t xml:space="preserve"> discuss any ethical issues that it raises (note that there are multiple viewpoints)</w:t>
      </w:r>
    </w:p>
    <w:p w14:paraId="7560BC1F" w14:textId="38BB3F88" w:rsidR="00A61433" w:rsidRPr="00E461D1" w:rsidRDefault="00A61433" w:rsidP="00A61433">
      <w:pPr>
        <w:pStyle w:val="DoEbodytext2018"/>
        <w:rPr>
          <w:rFonts w:cs="Arial"/>
          <w:lang w:eastAsia="en-US"/>
        </w:rPr>
      </w:pPr>
      <w:r w:rsidRPr="005B5F39">
        <w:rPr>
          <w:rFonts w:cs="Arial"/>
          <w:noProof/>
          <w:lang w:eastAsia="en-US"/>
        </w:rPr>
        <w:t>Dr</w:t>
      </w:r>
      <w:r w:rsidRPr="00E461D1">
        <w:rPr>
          <w:rFonts w:cs="Arial"/>
          <w:lang w:eastAsia="en-US"/>
        </w:rPr>
        <w:t xml:space="preserve"> Wexford is the principal investigator of a large, epidemiological study on the health of 10,000 agricultural workers. She has an impressive dataset that includes information on demographics, environmental exposures, diet, genetics, and various disease outcomes such as cancer, Parkinson’s disease (PD), and ALS. She has just published a paper on the relationship between pesticide exposure and PD in a prestigious journal. She is planning to </w:t>
      </w:r>
      <w:r w:rsidRPr="00A073E6">
        <w:rPr>
          <w:rFonts w:cs="Arial"/>
          <w:noProof/>
          <w:lang w:eastAsia="en-US"/>
        </w:rPr>
        <w:t>publish</w:t>
      </w:r>
      <w:r w:rsidRPr="00E461D1">
        <w:rPr>
          <w:rFonts w:cs="Arial"/>
          <w:lang w:eastAsia="en-US"/>
        </w:rPr>
        <w:t xml:space="preserve"> many other </w:t>
      </w:r>
      <w:r w:rsidRPr="00A073E6">
        <w:rPr>
          <w:rFonts w:cs="Arial"/>
          <w:noProof/>
          <w:lang w:eastAsia="en-US"/>
        </w:rPr>
        <w:t>papers</w:t>
      </w:r>
      <w:r w:rsidRPr="00E461D1">
        <w:rPr>
          <w:rFonts w:cs="Arial"/>
          <w:lang w:eastAsia="en-US"/>
        </w:rPr>
        <w:t xml:space="preserve"> from her dataset. She receives a request from another research team that wants access to her complete dataset. They are interested in examining the relationship between pesticide exposures and skin cancer. </w:t>
      </w:r>
      <w:r w:rsidRPr="005B5F39">
        <w:rPr>
          <w:rFonts w:cs="Arial"/>
          <w:noProof/>
          <w:lang w:eastAsia="en-US"/>
        </w:rPr>
        <w:t>Dr</w:t>
      </w:r>
      <w:r w:rsidRPr="00E461D1">
        <w:rPr>
          <w:rFonts w:cs="Arial"/>
          <w:lang w:eastAsia="en-US"/>
        </w:rPr>
        <w:t xml:space="preserve"> Wexford was</w:t>
      </w:r>
      <w:r w:rsidR="007E7792" w:rsidRPr="00E461D1">
        <w:rPr>
          <w:rFonts w:cs="Arial"/>
          <w:lang w:eastAsia="en-US"/>
        </w:rPr>
        <w:t xml:space="preserve"> also</w:t>
      </w:r>
      <w:r w:rsidRPr="00E461D1">
        <w:rPr>
          <w:rFonts w:cs="Arial"/>
          <w:lang w:eastAsia="en-US"/>
        </w:rPr>
        <w:t xml:space="preserve"> planning to conduct a study on this topic.</w:t>
      </w:r>
      <w:r w:rsidR="007E7792" w:rsidRPr="00E461D1">
        <w:rPr>
          <w:rFonts w:cs="Arial"/>
          <w:lang w:eastAsia="en-US"/>
        </w:rPr>
        <w:t xml:space="preserve"> What is the ethically-appropriate course of action for </w:t>
      </w:r>
      <w:r w:rsidR="007E7792" w:rsidRPr="005B5F39">
        <w:rPr>
          <w:rFonts w:cs="Arial"/>
          <w:noProof/>
          <w:lang w:eastAsia="en-US"/>
        </w:rPr>
        <w:t>Dr</w:t>
      </w:r>
      <w:r w:rsidR="007E7792" w:rsidRPr="00E461D1">
        <w:rPr>
          <w:rFonts w:cs="Arial"/>
          <w:lang w:eastAsia="en-US"/>
        </w:rPr>
        <w:t xml:space="preserve"> Wexford?</w:t>
      </w:r>
    </w:p>
    <w:p w14:paraId="1B1DE3FB" w14:textId="4B182018" w:rsidR="00A61433" w:rsidRPr="00A74A18" w:rsidRDefault="007E7792" w:rsidP="00A61433">
      <w:pPr>
        <w:pStyle w:val="DoEbodytext2018"/>
        <w:rPr>
          <w:rStyle w:val="DoEstrongemphasis2018"/>
        </w:rPr>
      </w:pPr>
      <w:r w:rsidRPr="00A74A18">
        <w:rPr>
          <w:rStyle w:val="DoEstrongemphasis2018"/>
        </w:rPr>
        <w:t>Suggested answer</w:t>
      </w:r>
    </w:p>
    <w:p w14:paraId="6096404D" w14:textId="1CCEAF38" w:rsidR="007E7792" w:rsidRPr="00E461D1" w:rsidRDefault="007E7792" w:rsidP="00A61433">
      <w:pPr>
        <w:pStyle w:val="DoEbodytext2018"/>
        <w:rPr>
          <w:rFonts w:cs="Arial"/>
          <w:lang w:eastAsia="en-US"/>
        </w:rPr>
      </w:pPr>
      <w:r w:rsidRPr="00E461D1">
        <w:rPr>
          <w:rFonts w:cs="Arial"/>
          <w:lang w:eastAsia="en-US"/>
        </w:rPr>
        <w:t>Some issues to consider:</w:t>
      </w:r>
    </w:p>
    <w:p w14:paraId="4162A81D" w14:textId="684CAD03" w:rsidR="007E7792" w:rsidRPr="00E461D1" w:rsidRDefault="007E7792" w:rsidP="007E7792">
      <w:pPr>
        <w:pStyle w:val="DoElist1bullet2018"/>
        <w:rPr>
          <w:rFonts w:cs="Arial"/>
          <w:lang w:eastAsia="en-US"/>
        </w:rPr>
      </w:pPr>
      <w:r w:rsidRPr="00E461D1">
        <w:rPr>
          <w:rFonts w:cs="Arial"/>
          <w:lang w:eastAsia="en-US"/>
        </w:rPr>
        <w:t>Dr Wexford is ethically-obliged to share research data.</w:t>
      </w:r>
    </w:p>
    <w:p w14:paraId="61AFCE37" w14:textId="7B6C5713" w:rsidR="007E7792" w:rsidRPr="00E461D1" w:rsidRDefault="007E7792" w:rsidP="007E7792">
      <w:pPr>
        <w:pStyle w:val="DoElist1bullet2018"/>
        <w:rPr>
          <w:rFonts w:cs="Arial"/>
          <w:lang w:eastAsia="en-US"/>
        </w:rPr>
      </w:pPr>
      <w:r w:rsidRPr="00E461D1">
        <w:rPr>
          <w:rFonts w:cs="Arial"/>
          <w:lang w:eastAsia="en-US"/>
        </w:rPr>
        <w:t>Dr Wexford may be required to share her data under the rules of her research grant or the research institution where she is working.</w:t>
      </w:r>
    </w:p>
    <w:p w14:paraId="026321E9" w14:textId="3283E0CB" w:rsidR="007E7792" w:rsidRPr="00E461D1" w:rsidRDefault="00C45ECB" w:rsidP="007E7792">
      <w:pPr>
        <w:pStyle w:val="DoElist1bullet2018"/>
        <w:rPr>
          <w:rFonts w:cs="Arial"/>
          <w:lang w:eastAsia="en-US"/>
        </w:rPr>
      </w:pPr>
      <w:r>
        <w:rPr>
          <w:rFonts w:cs="Arial"/>
          <w:lang w:eastAsia="en-US"/>
        </w:rPr>
        <w:t>What happens if t</w:t>
      </w:r>
      <w:r w:rsidR="007E7792" w:rsidRPr="00E461D1">
        <w:rPr>
          <w:rFonts w:cs="Arial"/>
          <w:lang w:eastAsia="en-US"/>
        </w:rPr>
        <w:t>he other research group publish</w:t>
      </w:r>
      <w:r>
        <w:rPr>
          <w:rFonts w:cs="Arial"/>
          <w:lang w:eastAsia="en-US"/>
        </w:rPr>
        <w:t>es</w:t>
      </w:r>
      <w:r w:rsidR="007E7792" w:rsidRPr="00E461D1">
        <w:rPr>
          <w:rFonts w:cs="Arial"/>
          <w:lang w:eastAsia="en-US"/>
        </w:rPr>
        <w:t xml:space="preserve"> papers with Dr Wexford’s data before </w:t>
      </w:r>
      <w:r w:rsidR="005B5F39">
        <w:rPr>
          <w:rFonts w:cs="Arial"/>
          <w:noProof/>
          <w:lang w:eastAsia="en-US"/>
        </w:rPr>
        <w:t>she</w:t>
      </w:r>
      <w:r w:rsidR="007E7792" w:rsidRPr="00E461D1">
        <w:rPr>
          <w:rFonts w:cs="Arial"/>
          <w:lang w:eastAsia="en-US"/>
        </w:rPr>
        <w:t xml:space="preserve"> </w:t>
      </w:r>
      <w:r w:rsidR="005B5F39">
        <w:rPr>
          <w:rFonts w:cs="Arial"/>
          <w:noProof/>
          <w:lang w:eastAsia="en-US"/>
        </w:rPr>
        <w:t>can</w:t>
      </w:r>
      <w:r w:rsidR="007E7792" w:rsidRPr="00E461D1">
        <w:rPr>
          <w:rFonts w:cs="Arial"/>
          <w:lang w:eastAsia="en-US"/>
        </w:rPr>
        <w:t xml:space="preserve"> do so.</w:t>
      </w:r>
    </w:p>
    <w:p w14:paraId="14E71D7E" w14:textId="3CDECAA2" w:rsidR="007E7792" w:rsidRPr="00E461D1" w:rsidRDefault="00C45ECB" w:rsidP="007E7792">
      <w:pPr>
        <w:pStyle w:val="DoElist1bullet2018"/>
        <w:rPr>
          <w:rFonts w:cs="Arial"/>
          <w:lang w:eastAsia="en-US"/>
        </w:rPr>
      </w:pPr>
      <w:r>
        <w:rPr>
          <w:rFonts w:cs="Arial"/>
          <w:noProof/>
          <w:lang w:eastAsia="en-US"/>
        </w:rPr>
        <w:t>How will the request affect</w:t>
      </w:r>
      <w:r w:rsidR="007E7792" w:rsidRPr="00BB2993">
        <w:rPr>
          <w:rFonts w:cs="Arial"/>
          <w:noProof/>
          <w:lang w:eastAsia="en-US"/>
        </w:rPr>
        <w:t xml:space="preserve"> </w:t>
      </w:r>
      <w:r w:rsidRPr="00BB2993">
        <w:rPr>
          <w:rFonts w:cs="Arial"/>
          <w:noProof/>
          <w:lang w:eastAsia="en-US"/>
        </w:rPr>
        <w:t xml:space="preserve">Dr Wexford’s </w:t>
      </w:r>
      <w:r w:rsidR="007E7792" w:rsidRPr="00BB2993">
        <w:rPr>
          <w:rFonts w:cs="Arial"/>
          <w:noProof/>
          <w:lang w:eastAsia="en-US"/>
        </w:rPr>
        <w:t>intellectual property</w:t>
      </w:r>
      <w:r>
        <w:rPr>
          <w:rFonts w:cs="Arial"/>
          <w:noProof/>
          <w:lang w:eastAsia="en-US"/>
        </w:rPr>
        <w:t xml:space="preserve"> ownership</w:t>
      </w:r>
      <w:r w:rsidR="007E7792" w:rsidRPr="00BB2993">
        <w:rPr>
          <w:rFonts w:cs="Arial"/>
          <w:noProof/>
          <w:lang w:eastAsia="en-US"/>
        </w:rPr>
        <w:t xml:space="preserve"> of data</w:t>
      </w:r>
      <w:r>
        <w:rPr>
          <w:rFonts w:cs="Arial"/>
          <w:noProof/>
          <w:lang w:eastAsia="en-US"/>
        </w:rPr>
        <w:t>?</w:t>
      </w:r>
    </w:p>
    <w:p w14:paraId="680895B3" w14:textId="1E1BF8BD" w:rsidR="00422992" w:rsidRPr="00E461D1" w:rsidRDefault="001171BB" w:rsidP="00A61433">
      <w:pPr>
        <w:pStyle w:val="DoEbodytext2018"/>
        <w:rPr>
          <w:rFonts w:cs="Arial"/>
          <w:lang w:eastAsia="en-US"/>
        </w:rPr>
      </w:pPr>
      <w:r w:rsidRPr="00E461D1">
        <w:rPr>
          <w:rFonts w:cs="Arial"/>
          <w:lang w:eastAsia="en-US"/>
        </w:rPr>
        <w:lastRenderedPageBreak/>
        <w:t>Possible outcome</w:t>
      </w:r>
      <w:r w:rsidR="007E7792" w:rsidRPr="00E461D1">
        <w:rPr>
          <w:rFonts w:cs="Arial"/>
          <w:lang w:eastAsia="en-US"/>
        </w:rPr>
        <w:t xml:space="preserve">: Dr Wexford could agree to share the data, albeit under certain conditions. </w:t>
      </w:r>
      <w:r w:rsidR="00422992" w:rsidRPr="00E461D1">
        <w:rPr>
          <w:rFonts w:cs="Arial"/>
          <w:lang w:eastAsia="en-US"/>
        </w:rPr>
        <w:t xml:space="preserve">Some conditions that may </w:t>
      </w:r>
      <w:r w:rsidR="00422992" w:rsidRPr="00BB2993">
        <w:rPr>
          <w:rFonts w:cs="Arial"/>
          <w:noProof/>
          <w:lang w:eastAsia="en-US"/>
        </w:rPr>
        <w:t>be imposed</w:t>
      </w:r>
      <w:r w:rsidR="00422992" w:rsidRPr="00E461D1">
        <w:rPr>
          <w:rFonts w:cs="Arial"/>
          <w:lang w:eastAsia="en-US"/>
        </w:rPr>
        <w:t xml:space="preserve"> on the use of her data could include:</w:t>
      </w:r>
    </w:p>
    <w:p w14:paraId="55DF9752" w14:textId="3EB9D78C" w:rsidR="00422992" w:rsidRPr="00E461D1" w:rsidRDefault="00422992" w:rsidP="00422992">
      <w:pPr>
        <w:pStyle w:val="DoElist1bullet2018"/>
        <w:rPr>
          <w:rFonts w:cs="Arial"/>
          <w:lang w:eastAsia="en-US"/>
        </w:rPr>
      </w:pPr>
      <w:r w:rsidRPr="00E461D1">
        <w:rPr>
          <w:rFonts w:cs="Arial"/>
          <w:lang w:eastAsia="en-US"/>
        </w:rPr>
        <w:t>Pre-</w:t>
      </w:r>
      <w:r w:rsidR="00A61433" w:rsidRPr="00E461D1">
        <w:rPr>
          <w:rFonts w:cs="Arial"/>
          <w:lang w:eastAsia="en-US"/>
        </w:rPr>
        <w:t>define</w:t>
      </w:r>
      <w:r w:rsidRPr="00E461D1">
        <w:rPr>
          <w:rFonts w:cs="Arial"/>
          <w:lang w:eastAsia="en-US"/>
        </w:rPr>
        <w:t>d</w:t>
      </w:r>
      <w:r w:rsidR="00A61433" w:rsidRPr="00E461D1">
        <w:rPr>
          <w:rFonts w:cs="Arial"/>
          <w:lang w:eastAsia="en-US"/>
        </w:rPr>
        <w:t xml:space="preserve"> </w:t>
      </w:r>
      <w:r w:rsidR="00A61433" w:rsidRPr="00A073E6">
        <w:rPr>
          <w:rFonts w:cs="Arial"/>
          <w:noProof/>
          <w:lang w:eastAsia="en-US"/>
        </w:rPr>
        <w:t>uses</w:t>
      </w:r>
      <w:r w:rsidR="00A61433" w:rsidRPr="00E461D1">
        <w:rPr>
          <w:rFonts w:cs="Arial"/>
          <w:lang w:eastAsia="en-US"/>
        </w:rPr>
        <w:t xml:space="preserve"> of the data</w:t>
      </w:r>
      <w:r w:rsidRPr="00E461D1">
        <w:rPr>
          <w:rFonts w:cs="Arial"/>
          <w:lang w:eastAsia="en-US"/>
        </w:rPr>
        <w:t xml:space="preserve"> – the other research team states explicitly how Dr Wexford’s data will </w:t>
      </w:r>
      <w:r w:rsidRPr="00BB2993">
        <w:rPr>
          <w:rFonts w:cs="Arial"/>
          <w:noProof/>
          <w:lang w:eastAsia="en-US"/>
        </w:rPr>
        <w:t>be used</w:t>
      </w:r>
      <w:r w:rsidRPr="00E461D1">
        <w:rPr>
          <w:rFonts w:cs="Arial"/>
          <w:lang w:eastAsia="en-US"/>
        </w:rPr>
        <w:t>.</w:t>
      </w:r>
    </w:p>
    <w:p w14:paraId="57DA28A4" w14:textId="5FE9AD0D" w:rsidR="00422992" w:rsidRPr="00E461D1" w:rsidRDefault="00422992" w:rsidP="00422992">
      <w:pPr>
        <w:pStyle w:val="DoElist1bullet2018"/>
        <w:rPr>
          <w:rFonts w:cs="Arial"/>
          <w:lang w:eastAsia="en-US"/>
        </w:rPr>
      </w:pPr>
      <w:r w:rsidRPr="00E461D1">
        <w:rPr>
          <w:rFonts w:cs="Arial"/>
          <w:lang w:eastAsia="en-US"/>
        </w:rPr>
        <w:t xml:space="preserve">Publication </w:t>
      </w:r>
      <w:r w:rsidR="00A61433" w:rsidRPr="00E461D1">
        <w:rPr>
          <w:rFonts w:cs="Arial"/>
          <w:lang w:eastAsia="en-US"/>
        </w:rPr>
        <w:t>plans</w:t>
      </w:r>
      <w:r w:rsidRPr="00E461D1">
        <w:rPr>
          <w:rFonts w:cs="Arial"/>
          <w:lang w:eastAsia="en-US"/>
        </w:rPr>
        <w:t xml:space="preserve"> – the other research team indicates any </w:t>
      </w:r>
      <w:r w:rsidRPr="00A073E6">
        <w:rPr>
          <w:rFonts w:cs="Arial"/>
          <w:noProof/>
          <w:lang w:eastAsia="en-US"/>
        </w:rPr>
        <w:t>plans</w:t>
      </w:r>
      <w:r w:rsidRPr="00E461D1">
        <w:rPr>
          <w:rFonts w:cs="Arial"/>
          <w:lang w:eastAsia="en-US"/>
        </w:rPr>
        <w:t xml:space="preserve"> they may have to communicate their work (which involves the use of Dr Wexford’s data), such as journal publications, conference proceedings and storing data in repositories.</w:t>
      </w:r>
    </w:p>
    <w:p w14:paraId="684A54D1" w14:textId="0AF2939D" w:rsidR="00422992" w:rsidRPr="00E461D1" w:rsidRDefault="00422992" w:rsidP="00422992">
      <w:pPr>
        <w:pStyle w:val="DoElist1bullet2018"/>
        <w:rPr>
          <w:rFonts w:cs="Arial"/>
          <w:lang w:eastAsia="en-US"/>
        </w:rPr>
      </w:pPr>
      <w:r w:rsidRPr="00E461D1">
        <w:rPr>
          <w:rFonts w:cs="Arial"/>
          <w:lang w:eastAsia="en-US"/>
        </w:rPr>
        <w:t>A</w:t>
      </w:r>
      <w:r w:rsidR="00A61433" w:rsidRPr="00E461D1">
        <w:rPr>
          <w:rFonts w:cs="Arial"/>
          <w:lang w:eastAsia="en-US"/>
        </w:rPr>
        <w:t>uthorship</w:t>
      </w:r>
      <w:r w:rsidRPr="00E461D1">
        <w:rPr>
          <w:rFonts w:cs="Arial"/>
          <w:lang w:eastAsia="en-US"/>
        </w:rPr>
        <w:t xml:space="preserve"> – the other research team agrees to</w:t>
      </w:r>
      <w:r w:rsidR="00A61433" w:rsidRPr="00E461D1">
        <w:rPr>
          <w:rFonts w:cs="Arial"/>
          <w:lang w:eastAsia="en-US"/>
        </w:rPr>
        <w:t xml:space="preserve"> </w:t>
      </w:r>
      <w:r w:rsidRPr="00E461D1">
        <w:rPr>
          <w:rFonts w:cs="Arial"/>
          <w:lang w:eastAsia="en-US"/>
        </w:rPr>
        <w:t>include Dr Wexford and her team members in any publication arising from the use of her data.</w:t>
      </w:r>
    </w:p>
    <w:p w14:paraId="64BFCB41" w14:textId="28F09F47" w:rsidR="00A61433" w:rsidRPr="00E461D1" w:rsidRDefault="00422992" w:rsidP="00422992">
      <w:pPr>
        <w:pStyle w:val="DoElist1bullet2018"/>
        <w:rPr>
          <w:rFonts w:cs="Arial"/>
          <w:lang w:eastAsia="en-US"/>
        </w:rPr>
      </w:pPr>
      <w:r w:rsidRPr="00E461D1">
        <w:rPr>
          <w:rFonts w:cs="Arial"/>
          <w:lang w:eastAsia="en-US"/>
        </w:rPr>
        <w:t xml:space="preserve">Collaboration – the other research team and Dr Wexford agree </w:t>
      </w:r>
      <w:r w:rsidRPr="005B5F39">
        <w:rPr>
          <w:rFonts w:cs="Arial"/>
          <w:noProof/>
          <w:lang w:eastAsia="en-US"/>
        </w:rPr>
        <w:t xml:space="preserve">to </w:t>
      </w:r>
      <w:r w:rsidR="005B5F39">
        <w:rPr>
          <w:rFonts w:cs="Arial"/>
          <w:noProof/>
          <w:lang w:eastAsia="en-US"/>
        </w:rPr>
        <w:t>collaborate on subsequent research involving her data formally</w:t>
      </w:r>
      <w:r w:rsidR="00A61433" w:rsidRPr="00E461D1">
        <w:rPr>
          <w:rFonts w:cs="Arial"/>
          <w:lang w:eastAsia="en-US"/>
        </w:rPr>
        <w:t>.</w:t>
      </w:r>
    </w:p>
    <w:p w14:paraId="2CE569DC" w14:textId="5A82B8E9" w:rsidR="00A61433" w:rsidRPr="00E461D1" w:rsidRDefault="001171BB" w:rsidP="00E461D1">
      <w:pPr>
        <w:pStyle w:val="DoElist1bullet2018"/>
        <w:rPr>
          <w:rFonts w:cs="Arial"/>
          <w:lang w:eastAsia="en-US"/>
        </w:rPr>
      </w:pPr>
      <w:r w:rsidRPr="00E461D1">
        <w:rPr>
          <w:rFonts w:cs="Arial"/>
          <w:lang w:eastAsia="en-US"/>
        </w:rPr>
        <w:t xml:space="preserve">Intellectual property – this will require legal and binding agreements between the institutions involved. For example, the intellectual property arising from work conducted at Dr Wexford’s University may </w:t>
      </w:r>
      <w:r w:rsidRPr="00BB2993">
        <w:rPr>
          <w:rFonts w:cs="Arial"/>
          <w:noProof/>
          <w:lang w:eastAsia="en-US"/>
        </w:rPr>
        <w:t>be owned</w:t>
      </w:r>
      <w:r w:rsidRPr="00E461D1">
        <w:rPr>
          <w:rFonts w:cs="Arial"/>
          <w:lang w:eastAsia="en-US"/>
        </w:rPr>
        <w:t xml:space="preserve"> by the institution. In such cases, intellectual property issues will </w:t>
      </w:r>
      <w:r w:rsidRPr="00BB2993">
        <w:rPr>
          <w:rFonts w:cs="Arial"/>
          <w:noProof/>
          <w:lang w:eastAsia="en-US"/>
        </w:rPr>
        <w:t>be negotiated</w:t>
      </w:r>
      <w:r w:rsidRPr="00E461D1">
        <w:rPr>
          <w:rFonts w:cs="Arial"/>
          <w:lang w:eastAsia="en-US"/>
        </w:rPr>
        <w:t xml:space="preserve"> by </w:t>
      </w:r>
      <w:r w:rsidRPr="005B5F39">
        <w:rPr>
          <w:rFonts w:cs="Arial"/>
          <w:noProof/>
          <w:lang w:eastAsia="en-US"/>
        </w:rPr>
        <w:t>Dr</w:t>
      </w:r>
      <w:r w:rsidRPr="00E461D1">
        <w:rPr>
          <w:rFonts w:cs="Arial"/>
          <w:lang w:eastAsia="en-US"/>
        </w:rPr>
        <w:t xml:space="preserve"> Wexford’s University and the other research team’s institution.</w:t>
      </w:r>
    </w:p>
    <w:p w14:paraId="2D1C5459" w14:textId="71B480D8" w:rsidR="00F37299" w:rsidRPr="00A74A18" w:rsidRDefault="007E52E5" w:rsidP="0018777A">
      <w:pPr>
        <w:pStyle w:val="DoEheading22018"/>
        <w:pageBreakBefore/>
      </w:pPr>
      <w:bookmarkStart w:id="26" w:name="_Toc11701816"/>
      <w:r w:rsidRPr="00A74A18">
        <w:lastRenderedPageBreak/>
        <w:t>Human e</w:t>
      </w:r>
      <w:r w:rsidR="00F37299" w:rsidRPr="00A74A18">
        <w:t>xperimentation</w:t>
      </w:r>
      <w:bookmarkEnd w:id="26"/>
    </w:p>
    <w:p w14:paraId="5333268A" w14:textId="7AF6FA42" w:rsidR="00EE54EB" w:rsidRDefault="00EE54EB" w:rsidP="00EE54EB">
      <w:pPr>
        <w:pStyle w:val="DoEbodytext2018"/>
        <w:rPr>
          <w:rFonts w:cs="Arial"/>
          <w:lang w:eastAsia="en-US"/>
        </w:rPr>
      </w:pPr>
      <w:r w:rsidRPr="00E461D1">
        <w:rPr>
          <w:rFonts w:cs="Arial"/>
          <w:lang w:eastAsia="en-US"/>
        </w:rPr>
        <w:t xml:space="preserve">Human experimentation is a category of research that involves the use of human subjects. Such </w:t>
      </w:r>
      <w:r w:rsidRPr="00A073E6">
        <w:rPr>
          <w:rFonts w:cs="Arial"/>
          <w:noProof/>
          <w:lang w:eastAsia="en-US"/>
        </w:rPr>
        <w:t>research</w:t>
      </w:r>
      <w:r w:rsidRPr="00E461D1">
        <w:rPr>
          <w:rFonts w:cs="Arial"/>
          <w:lang w:eastAsia="en-US"/>
        </w:rPr>
        <w:t xml:space="preserve"> may include scientific and medical </w:t>
      </w:r>
      <w:r w:rsidRPr="005B5F39">
        <w:rPr>
          <w:rFonts w:cs="Arial"/>
          <w:noProof/>
          <w:lang w:eastAsia="en-US"/>
        </w:rPr>
        <w:t>research</w:t>
      </w:r>
      <w:r w:rsidRPr="00E461D1">
        <w:rPr>
          <w:rFonts w:cs="Arial"/>
          <w:lang w:eastAsia="en-US"/>
        </w:rPr>
        <w:t xml:space="preserve"> but also extended to areas such as psychology</w:t>
      </w:r>
      <w:r w:rsidR="007E52E5">
        <w:rPr>
          <w:rFonts w:cs="Arial"/>
          <w:lang w:eastAsia="en-US"/>
        </w:rPr>
        <w:t>, social science and education.</w:t>
      </w:r>
    </w:p>
    <w:p w14:paraId="43EB7626" w14:textId="2BB1BE1C" w:rsidR="00EE54EB" w:rsidRPr="00A74A18" w:rsidRDefault="00EE54EB" w:rsidP="00A74A18">
      <w:pPr>
        <w:pStyle w:val="DoEheading32018"/>
      </w:pPr>
      <w:bookmarkStart w:id="27" w:name="_Toc11701817"/>
      <w:r w:rsidRPr="00A74A18">
        <w:t>National Statement on ethical conduct in human research</w:t>
      </w:r>
      <w:bookmarkEnd w:id="27"/>
    </w:p>
    <w:p w14:paraId="41DA7767" w14:textId="7E94978B" w:rsidR="00EE54EB" w:rsidRPr="00E461D1" w:rsidRDefault="00EE54EB" w:rsidP="00EE54EB">
      <w:pPr>
        <w:pStyle w:val="DoEbodytext2018"/>
        <w:rPr>
          <w:rFonts w:cs="Arial"/>
          <w:lang w:eastAsia="en-US"/>
        </w:rPr>
      </w:pPr>
      <w:r w:rsidRPr="00E461D1">
        <w:rPr>
          <w:rFonts w:cs="Arial"/>
          <w:lang w:eastAsia="en-US"/>
        </w:rPr>
        <w:t xml:space="preserve">The National Health and Medical Research, the Australian Research Council and </w:t>
      </w:r>
      <w:r w:rsidR="009E20BB" w:rsidRPr="00E461D1">
        <w:rPr>
          <w:rFonts w:cs="Arial"/>
          <w:lang w:eastAsia="en-US"/>
        </w:rPr>
        <w:t>Universities</w:t>
      </w:r>
      <w:r w:rsidRPr="00E461D1">
        <w:rPr>
          <w:rFonts w:cs="Arial"/>
          <w:lang w:eastAsia="en-US"/>
        </w:rPr>
        <w:t xml:space="preserve"> Australia released a national statement </w:t>
      </w:r>
      <w:r w:rsidR="009E20BB" w:rsidRPr="00E461D1">
        <w:rPr>
          <w:rFonts w:cs="Arial"/>
          <w:lang w:eastAsia="en-US"/>
        </w:rPr>
        <w:t xml:space="preserve">on the </w:t>
      </w:r>
      <w:r w:rsidR="009E20BB" w:rsidRPr="00A073E6">
        <w:rPr>
          <w:rFonts w:cs="Arial"/>
          <w:noProof/>
          <w:lang w:eastAsia="en-US"/>
        </w:rPr>
        <w:t>ethical</w:t>
      </w:r>
      <w:r w:rsidR="009E20BB" w:rsidRPr="00E461D1">
        <w:rPr>
          <w:rFonts w:cs="Arial"/>
          <w:lang w:eastAsia="en-US"/>
        </w:rPr>
        <w:t xml:space="preserve"> basis of </w:t>
      </w:r>
      <w:r w:rsidR="009E20BB" w:rsidRPr="00A073E6">
        <w:rPr>
          <w:rFonts w:cs="Arial"/>
          <w:noProof/>
          <w:lang w:eastAsia="en-US"/>
        </w:rPr>
        <w:t>human</w:t>
      </w:r>
      <w:r w:rsidR="009E20BB" w:rsidRPr="00E461D1">
        <w:rPr>
          <w:rFonts w:cs="Arial"/>
          <w:lang w:eastAsia="en-US"/>
        </w:rPr>
        <w:t xml:space="preserve"> </w:t>
      </w:r>
      <w:r w:rsidR="009E20BB" w:rsidRPr="00A073E6">
        <w:rPr>
          <w:rFonts w:cs="Arial"/>
          <w:noProof/>
          <w:lang w:eastAsia="en-US"/>
        </w:rPr>
        <w:t>research</w:t>
      </w:r>
      <w:r w:rsidR="009E20BB" w:rsidRPr="00E461D1">
        <w:rPr>
          <w:rFonts w:cs="Arial"/>
          <w:lang w:eastAsia="en-US"/>
        </w:rPr>
        <w:t>. All research must abide by thes</w:t>
      </w:r>
      <w:r w:rsidR="007E52E5">
        <w:rPr>
          <w:rFonts w:cs="Arial"/>
          <w:lang w:eastAsia="en-US"/>
        </w:rPr>
        <w:t xml:space="preserve">e guidelines. The </w:t>
      </w:r>
      <w:r w:rsidR="007E52E5" w:rsidRPr="00A073E6">
        <w:rPr>
          <w:rFonts w:cs="Arial"/>
          <w:noProof/>
          <w:lang w:eastAsia="en-US"/>
        </w:rPr>
        <w:t>statement</w:t>
      </w:r>
      <w:r w:rsidR="007E52E5">
        <w:rPr>
          <w:rFonts w:cs="Arial"/>
          <w:lang w:eastAsia="en-US"/>
        </w:rPr>
        <w:t xml:space="preserve"> is</w:t>
      </w:r>
      <w:r w:rsidR="00A073E6">
        <w:rPr>
          <w:rFonts w:cs="Arial"/>
          <w:lang w:eastAsia="en-US"/>
        </w:rPr>
        <w:t xml:space="preserve"> the</w:t>
      </w:r>
      <w:r w:rsidR="007E52E5">
        <w:rPr>
          <w:rFonts w:cs="Arial"/>
          <w:lang w:eastAsia="en-US"/>
        </w:rPr>
        <w:t xml:space="preserve"> ‘</w:t>
      </w:r>
      <w:r w:rsidRPr="00E461D1">
        <w:rPr>
          <w:rFonts w:cs="Arial"/>
          <w:lang w:eastAsia="en-US"/>
        </w:rPr>
        <w:t>ethos that should permeate the way those engaged in human research approach all that they do in their research</w:t>
      </w:r>
      <w:r w:rsidR="007E52E5">
        <w:rPr>
          <w:rFonts w:cs="Arial"/>
          <w:lang w:eastAsia="en-US"/>
        </w:rPr>
        <w:t>’</w:t>
      </w:r>
      <w:r w:rsidRPr="00E461D1">
        <w:rPr>
          <w:rFonts w:cs="Arial"/>
          <w:lang w:eastAsia="en-US"/>
        </w:rPr>
        <w:t>.</w:t>
      </w:r>
    </w:p>
    <w:p w14:paraId="6F5C6602" w14:textId="5A441BA4" w:rsidR="00EE54EB" w:rsidRPr="00E461D1" w:rsidRDefault="009E20BB" w:rsidP="00EE54EB">
      <w:pPr>
        <w:pStyle w:val="DoEbodytext2018"/>
        <w:rPr>
          <w:rFonts w:cs="Arial"/>
          <w:lang w:eastAsia="en-US"/>
        </w:rPr>
      </w:pPr>
      <w:r w:rsidRPr="00E461D1">
        <w:rPr>
          <w:rFonts w:cs="Arial"/>
          <w:lang w:eastAsia="en-US"/>
        </w:rPr>
        <w:t xml:space="preserve">The statement focusses on minimising harm to the subjects of human experimentation. History </w:t>
      </w:r>
      <w:r w:rsidRPr="00BB2993">
        <w:rPr>
          <w:rFonts w:cs="Arial"/>
          <w:noProof/>
          <w:lang w:eastAsia="en-US"/>
        </w:rPr>
        <w:t>is littered</w:t>
      </w:r>
      <w:r w:rsidRPr="00E461D1">
        <w:rPr>
          <w:rFonts w:cs="Arial"/>
          <w:lang w:eastAsia="en-US"/>
        </w:rPr>
        <w:t xml:space="preserve"> with examples of human research that has resulted in </w:t>
      </w:r>
      <w:r w:rsidRPr="00A073E6">
        <w:rPr>
          <w:rFonts w:cs="Arial"/>
          <w:noProof/>
          <w:lang w:eastAsia="en-US"/>
        </w:rPr>
        <w:t>harm</w:t>
      </w:r>
      <w:r w:rsidRPr="00E461D1">
        <w:rPr>
          <w:rFonts w:cs="Arial"/>
          <w:lang w:eastAsia="en-US"/>
        </w:rPr>
        <w:t xml:space="preserve"> to the </w:t>
      </w:r>
      <w:r w:rsidRPr="00A073E6">
        <w:rPr>
          <w:rFonts w:cs="Arial"/>
          <w:noProof/>
          <w:lang w:eastAsia="en-US"/>
        </w:rPr>
        <w:t>subjects</w:t>
      </w:r>
      <w:r w:rsidRPr="00E461D1">
        <w:rPr>
          <w:rFonts w:cs="Arial"/>
          <w:lang w:eastAsia="en-US"/>
        </w:rPr>
        <w:t xml:space="preserve"> involved (through technical error, ethical insensitivity, neglect or disregard or deliberate violations). </w:t>
      </w:r>
      <w:r w:rsidR="005B5F39">
        <w:rPr>
          <w:rFonts w:cs="Arial"/>
          <w:noProof/>
          <w:lang w:eastAsia="en-US"/>
        </w:rPr>
        <w:t>Several</w:t>
      </w:r>
      <w:r w:rsidRPr="00E461D1">
        <w:rPr>
          <w:rFonts w:cs="Arial"/>
          <w:lang w:eastAsia="en-US"/>
        </w:rPr>
        <w:t xml:space="preserve"> </w:t>
      </w:r>
      <w:r w:rsidR="003567AA" w:rsidRPr="00E461D1">
        <w:rPr>
          <w:rFonts w:cs="Arial"/>
          <w:lang w:eastAsia="en-US"/>
        </w:rPr>
        <w:t xml:space="preserve">principles </w:t>
      </w:r>
      <w:r w:rsidR="005B5F39">
        <w:rPr>
          <w:rFonts w:cs="Arial"/>
          <w:lang w:eastAsia="en-US"/>
        </w:rPr>
        <w:t>governing</w:t>
      </w:r>
      <w:r w:rsidR="003567AA" w:rsidRPr="00E461D1">
        <w:rPr>
          <w:rFonts w:cs="Arial"/>
          <w:lang w:eastAsia="en-US"/>
        </w:rPr>
        <w:t xml:space="preserve"> human research</w:t>
      </w:r>
      <w:r w:rsidRPr="00E461D1">
        <w:rPr>
          <w:rFonts w:cs="Arial"/>
          <w:lang w:eastAsia="en-US"/>
        </w:rPr>
        <w:t xml:space="preserve"> have </w:t>
      </w:r>
      <w:r w:rsidRPr="00BB2993">
        <w:rPr>
          <w:rFonts w:cs="Arial"/>
          <w:noProof/>
          <w:lang w:eastAsia="en-US"/>
        </w:rPr>
        <w:t>been produced</w:t>
      </w:r>
      <w:r w:rsidRPr="00E461D1">
        <w:rPr>
          <w:rFonts w:cs="Arial"/>
          <w:lang w:eastAsia="en-US"/>
        </w:rPr>
        <w:t xml:space="preserve"> since World War II</w:t>
      </w:r>
      <w:r w:rsidR="003567AA" w:rsidRPr="00E461D1">
        <w:rPr>
          <w:rFonts w:cs="Arial"/>
          <w:lang w:eastAsia="en-US"/>
        </w:rPr>
        <w:t>, including the Nuremberg Code, the Helsinki Declaration a</w:t>
      </w:r>
      <w:r w:rsidR="006F660A" w:rsidRPr="00E461D1">
        <w:rPr>
          <w:rFonts w:cs="Arial"/>
          <w:lang w:eastAsia="en-US"/>
        </w:rPr>
        <w:t xml:space="preserve">nd the Belmont Declaration. In Australia, the National Statement on ethical conduct in human research </w:t>
      </w:r>
      <w:r w:rsidR="006F660A" w:rsidRPr="00BB2993">
        <w:rPr>
          <w:rFonts w:cs="Arial"/>
          <w:noProof/>
          <w:lang w:eastAsia="en-US"/>
        </w:rPr>
        <w:t>is guided</w:t>
      </w:r>
      <w:r w:rsidR="006F660A" w:rsidRPr="00E461D1">
        <w:rPr>
          <w:rFonts w:cs="Arial"/>
          <w:lang w:eastAsia="en-US"/>
        </w:rPr>
        <w:t xml:space="preserve"> by the following principles:</w:t>
      </w:r>
    </w:p>
    <w:p w14:paraId="3E9DCC2E" w14:textId="7E4DC76F" w:rsidR="006F660A" w:rsidRPr="00E461D1" w:rsidRDefault="006F660A" w:rsidP="006F660A">
      <w:pPr>
        <w:pStyle w:val="DoElist1bullet2018"/>
        <w:rPr>
          <w:rFonts w:cs="Arial"/>
          <w:lang w:eastAsia="en-US"/>
        </w:rPr>
      </w:pPr>
      <w:r w:rsidRPr="00E461D1">
        <w:rPr>
          <w:rFonts w:cs="Arial"/>
          <w:lang w:eastAsia="en-US"/>
        </w:rPr>
        <w:t>Research merit and integrity</w:t>
      </w:r>
    </w:p>
    <w:p w14:paraId="1A4FF4C3" w14:textId="51B0B20B" w:rsidR="006F660A" w:rsidRPr="00E461D1" w:rsidRDefault="006F660A" w:rsidP="006F660A">
      <w:pPr>
        <w:pStyle w:val="DoElist1bullet2018"/>
        <w:rPr>
          <w:rFonts w:cs="Arial"/>
          <w:lang w:eastAsia="en-US"/>
        </w:rPr>
      </w:pPr>
      <w:r w:rsidRPr="005B5F39">
        <w:rPr>
          <w:rFonts w:cs="Arial"/>
          <w:noProof/>
          <w:lang w:eastAsia="en-US"/>
        </w:rPr>
        <w:t xml:space="preserve">Justice, including </w:t>
      </w:r>
      <w:r w:rsidR="004F0662" w:rsidRPr="005B5F39">
        <w:rPr>
          <w:rFonts w:cs="Arial"/>
          <w:noProof/>
          <w:lang w:eastAsia="en-US"/>
        </w:rPr>
        <w:t>beneficence</w:t>
      </w:r>
    </w:p>
    <w:p w14:paraId="2C34D45B" w14:textId="401FC4B0" w:rsidR="006F660A" w:rsidRPr="00E461D1" w:rsidRDefault="006F660A" w:rsidP="006F660A">
      <w:pPr>
        <w:pStyle w:val="DoElist1bullet2018"/>
        <w:rPr>
          <w:rFonts w:cs="Arial"/>
          <w:lang w:eastAsia="en-US"/>
        </w:rPr>
      </w:pPr>
      <w:r w:rsidRPr="00E461D1">
        <w:rPr>
          <w:rFonts w:cs="Arial"/>
          <w:lang w:eastAsia="en-US"/>
        </w:rPr>
        <w:t>Non-maleficence</w:t>
      </w:r>
    </w:p>
    <w:p w14:paraId="1FE008AC" w14:textId="2D04B59E" w:rsidR="006F660A" w:rsidRPr="00E461D1" w:rsidRDefault="007E52E5" w:rsidP="006F660A">
      <w:pPr>
        <w:pStyle w:val="DoElist1bullet2018"/>
        <w:rPr>
          <w:rFonts w:cs="Arial"/>
          <w:lang w:eastAsia="en-US"/>
        </w:rPr>
      </w:pPr>
      <w:r>
        <w:rPr>
          <w:rFonts w:cs="Arial"/>
          <w:lang w:eastAsia="en-US"/>
        </w:rPr>
        <w:t>Respect (for example -</w:t>
      </w:r>
      <w:r w:rsidR="006F660A" w:rsidRPr="00E461D1">
        <w:rPr>
          <w:rFonts w:cs="Arial"/>
          <w:lang w:eastAsia="en-US"/>
        </w:rPr>
        <w:t xml:space="preserve">. </w:t>
      </w:r>
      <w:r>
        <w:rPr>
          <w:rFonts w:cs="Arial"/>
          <w:lang w:eastAsia="en-US"/>
        </w:rPr>
        <w:t>in decision making</w:t>
      </w:r>
      <w:r w:rsidR="005B5F39">
        <w:rPr>
          <w:rFonts w:cs="Arial"/>
          <w:lang w:eastAsia="en-US"/>
        </w:rPr>
        <w:t xml:space="preserve"> or providing</w:t>
      </w:r>
      <w:r>
        <w:rPr>
          <w:rFonts w:cs="Arial"/>
          <w:lang w:eastAsia="en-US"/>
        </w:rPr>
        <w:t xml:space="preserve"> consent</w:t>
      </w:r>
      <w:r w:rsidR="006F660A" w:rsidRPr="00E461D1">
        <w:rPr>
          <w:rFonts w:cs="Arial"/>
          <w:lang w:eastAsia="en-US"/>
        </w:rPr>
        <w:t>)</w:t>
      </w:r>
    </w:p>
    <w:p w14:paraId="27061649" w14:textId="7F01392E" w:rsidR="006F660A" w:rsidRPr="00E461D1" w:rsidRDefault="00084876" w:rsidP="00EE54EB">
      <w:pPr>
        <w:pStyle w:val="DoEbodytext2018"/>
        <w:rPr>
          <w:rFonts w:cs="Arial"/>
          <w:lang w:eastAsia="en-US"/>
        </w:rPr>
      </w:pPr>
      <w:r w:rsidRPr="00E461D1">
        <w:rPr>
          <w:rFonts w:cs="Arial"/>
          <w:lang w:eastAsia="en-US"/>
        </w:rPr>
        <w:t>The Statement covers the following research elements:</w:t>
      </w:r>
    </w:p>
    <w:p w14:paraId="1A0DE7C6" w14:textId="6BE8F330" w:rsidR="00084876" w:rsidRPr="00E461D1" w:rsidRDefault="00084876" w:rsidP="00917A05">
      <w:pPr>
        <w:pStyle w:val="DoElist1bullet2018"/>
        <w:rPr>
          <w:lang w:eastAsia="en-US"/>
        </w:rPr>
      </w:pPr>
      <w:r w:rsidRPr="00E461D1">
        <w:rPr>
          <w:lang w:eastAsia="en-US"/>
        </w:rPr>
        <w:t>Element 1 – Research Scope, Aims</w:t>
      </w:r>
      <w:r w:rsidR="007E52E5">
        <w:rPr>
          <w:lang w:eastAsia="en-US"/>
        </w:rPr>
        <w:t>, Themes, Questions and Methods</w:t>
      </w:r>
    </w:p>
    <w:p w14:paraId="78321A0D" w14:textId="77F600C0" w:rsidR="00084876" w:rsidRPr="00E461D1" w:rsidRDefault="007E52E5" w:rsidP="00917A05">
      <w:pPr>
        <w:pStyle w:val="DoElist1bullet2018"/>
        <w:rPr>
          <w:lang w:eastAsia="en-US"/>
        </w:rPr>
      </w:pPr>
      <w:r w:rsidRPr="00A073E6">
        <w:rPr>
          <w:noProof/>
          <w:lang w:eastAsia="en-US"/>
        </w:rPr>
        <w:t>Element</w:t>
      </w:r>
      <w:r>
        <w:rPr>
          <w:lang w:eastAsia="en-US"/>
        </w:rPr>
        <w:t xml:space="preserve"> 2 – Recruitment</w:t>
      </w:r>
    </w:p>
    <w:p w14:paraId="4963C886" w14:textId="44F3E4EB" w:rsidR="00084876" w:rsidRPr="00E461D1" w:rsidRDefault="007E52E5" w:rsidP="00917A05">
      <w:pPr>
        <w:pStyle w:val="DoElist1bullet2018"/>
        <w:rPr>
          <w:lang w:eastAsia="en-US"/>
        </w:rPr>
      </w:pPr>
      <w:r w:rsidRPr="00A073E6">
        <w:rPr>
          <w:noProof/>
          <w:lang w:eastAsia="en-US"/>
        </w:rPr>
        <w:t>Element</w:t>
      </w:r>
      <w:r>
        <w:rPr>
          <w:lang w:eastAsia="en-US"/>
        </w:rPr>
        <w:t xml:space="preserve"> 3 – Consent</w:t>
      </w:r>
    </w:p>
    <w:p w14:paraId="3825017C" w14:textId="4F7FEED4" w:rsidR="00084876" w:rsidRPr="00E461D1" w:rsidRDefault="00084876" w:rsidP="00917A05">
      <w:pPr>
        <w:pStyle w:val="DoElist1bullet2018"/>
        <w:rPr>
          <w:lang w:eastAsia="en-US"/>
        </w:rPr>
      </w:pPr>
      <w:r w:rsidRPr="00A073E6">
        <w:rPr>
          <w:noProof/>
          <w:lang w:eastAsia="en-US"/>
        </w:rPr>
        <w:t>Element</w:t>
      </w:r>
      <w:r w:rsidRPr="00E461D1">
        <w:rPr>
          <w:lang w:eastAsia="en-US"/>
        </w:rPr>
        <w:t xml:space="preserve"> 4 – Collection, Use and Management of Data and </w:t>
      </w:r>
      <w:r w:rsidR="007E52E5">
        <w:rPr>
          <w:lang w:eastAsia="en-US"/>
        </w:rPr>
        <w:t>Information</w:t>
      </w:r>
    </w:p>
    <w:p w14:paraId="203712CC" w14:textId="082444AF" w:rsidR="00084876" w:rsidRPr="00E461D1" w:rsidRDefault="00084876" w:rsidP="00917A05">
      <w:pPr>
        <w:pStyle w:val="DoElist1bullet2018"/>
        <w:rPr>
          <w:lang w:eastAsia="en-US"/>
        </w:rPr>
      </w:pPr>
      <w:r w:rsidRPr="00A073E6">
        <w:rPr>
          <w:noProof/>
          <w:lang w:eastAsia="en-US"/>
        </w:rPr>
        <w:t>Element</w:t>
      </w:r>
      <w:r w:rsidRPr="00E461D1">
        <w:rPr>
          <w:lang w:eastAsia="en-US"/>
        </w:rPr>
        <w:t xml:space="preserve"> 5 – Communication of Research Find</w:t>
      </w:r>
      <w:r w:rsidR="007E52E5">
        <w:rPr>
          <w:lang w:eastAsia="en-US"/>
        </w:rPr>
        <w:t>ings or Results to Participants</w:t>
      </w:r>
    </w:p>
    <w:p w14:paraId="366409F2" w14:textId="68160EA7" w:rsidR="00084876" w:rsidRPr="00E461D1" w:rsidRDefault="00084876" w:rsidP="00917A05">
      <w:pPr>
        <w:pStyle w:val="DoElist1bullet2018"/>
        <w:rPr>
          <w:lang w:eastAsia="en-US"/>
        </w:rPr>
      </w:pPr>
      <w:r w:rsidRPr="00A073E6">
        <w:rPr>
          <w:noProof/>
          <w:lang w:eastAsia="en-US"/>
        </w:rPr>
        <w:t>Element</w:t>
      </w:r>
      <w:r w:rsidRPr="00E461D1">
        <w:rPr>
          <w:lang w:eastAsia="en-US"/>
        </w:rPr>
        <w:t xml:space="preserve"> 6 – Dissemination o</w:t>
      </w:r>
      <w:r w:rsidR="007E52E5">
        <w:rPr>
          <w:lang w:eastAsia="en-US"/>
        </w:rPr>
        <w:t>f Research Outputs and Outcomes</w:t>
      </w:r>
    </w:p>
    <w:p w14:paraId="6CFB9843" w14:textId="168639CC" w:rsidR="00084876" w:rsidRPr="00E461D1" w:rsidRDefault="00084876" w:rsidP="00917A05">
      <w:pPr>
        <w:pStyle w:val="DoElist1bullet2018"/>
        <w:rPr>
          <w:lang w:eastAsia="en-US"/>
        </w:rPr>
      </w:pPr>
      <w:r w:rsidRPr="00A073E6">
        <w:rPr>
          <w:noProof/>
          <w:lang w:eastAsia="en-US"/>
        </w:rPr>
        <w:t>Element</w:t>
      </w:r>
      <w:r w:rsidRPr="00E461D1">
        <w:rPr>
          <w:lang w:eastAsia="en-US"/>
        </w:rPr>
        <w:t xml:space="preserve"> 7 – After the Project</w:t>
      </w:r>
    </w:p>
    <w:p w14:paraId="6634D5EA" w14:textId="182BC88F" w:rsidR="006F660A" w:rsidRPr="00A74A18" w:rsidRDefault="006F660A" w:rsidP="0018777A">
      <w:pPr>
        <w:pStyle w:val="DoEheading32018"/>
        <w:pageBreakBefore/>
      </w:pPr>
      <w:bookmarkStart w:id="28" w:name="_Toc11701818"/>
      <w:r w:rsidRPr="00A74A18">
        <w:lastRenderedPageBreak/>
        <w:t>Human Research Ethics Committees (HRECs)</w:t>
      </w:r>
      <w:bookmarkEnd w:id="28"/>
    </w:p>
    <w:p w14:paraId="1755B408" w14:textId="0D62A017" w:rsidR="006F660A" w:rsidRPr="00E461D1" w:rsidRDefault="006F660A" w:rsidP="00EE54EB">
      <w:pPr>
        <w:pStyle w:val="DoEbodytext2018"/>
        <w:rPr>
          <w:rFonts w:cs="Arial"/>
          <w:lang w:eastAsia="en-US"/>
        </w:rPr>
      </w:pPr>
      <w:r w:rsidRPr="00E461D1">
        <w:rPr>
          <w:rFonts w:cs="Arial"/>
          <w:lang w:eastAsia="en-US"/>
        </w:rPr>
        <w:t xml:space="preserve">At institutions that undertake human research, all research proposals must </w:t>
      </w:r>
      <w:r w:rsidRPr="00BB2993">
        <w:rPr>
          <w:rFonts w:cs="Arial"/>
          <w:noProof/>
          <w:lang w:eastAsia="en-US"/>
        </w:rPr>
        <w:t>be approved</w:t>
      </w:r>
      <w:r w:rsidRPr="00E461D1">
        <w:rPr>
          <w:rFonts w:cs="Arial"/>
          <w:lang w:eastAsia="en-US"/>
        </w:rPr>
        <w:t xml:space="preserve"> by the HREC. </w:t>
      </w:r>
      <w:r w:rsidR="00084876" w:rsidRPr="00E461D1">
        <w:rPr>
          <w:rFonts w:cs="Arial"/>
          <w:lang w:eastAsia="en-US"/>
        </w:rPr>
        <w:t xml:space="preserve">The HRECs evaluate applications </w:t>
      </w:r>
      <w:r w:rsidR="003A7049" w:rsidRPr="00E461D1">
        <w:rPr>
          <w:rFonts w:cs="Arial"/>
          <w:lang w:eastAsia="en-US"/>
        </w:rPr>
        <w:t>based on</w:t>
      </w:r>
      <w:r w:rsidR="00084876" w:rsidRPr="00E461D1">
        <w:rPr>
          <w:rFonts w:cs="Arial"/>
          <w:lang w:eastAsia="en-US"/>
        </w:rPr>
        <w:t>:</w:t>
      </w:r>
    </w:p>
    <w:p w14:paraId="4BCA2964" w14:textId="5A431FA8" w:rsidR="006F660A" w:rsidRPr="00E461D1" w:rsidRDefault="00E461D1" w:rsidP="00084876">
      <w:pPr>
        <w:pStyle w:val="DoElist1bullet2018"/>
        <w:rPr>
          <w:rFonts w:cs="Arial"/>
          <w:lang w:eastAsia="en-US"/>
        </w:rPr>
      </w:pPr>
      <w:r w:rsidRPr="00E461D1">
        <w:rPr>
          <w:rFonts w:cs="Arial"/>
          <w:lang w:eastAsia="en-US"/>
        </w:rPr>
        <w:t xml:space="preserve">How </w:t>
      </w:r>
      <w:r w:rsidR="001B2004">
        <w:rPr>
          <w:rFonts w:cs="Arial"/>
          <w:lang w:eastAsia="en-US"/>
        </w:rPr>
        <w:t xml:space="preserve">is </w:t>
      </w:r>
      <w:r w:rsidRPr="00E461D1">
        <w:rPr>
          <w:rFonts w:cs="Arial"/>
          <w:lang w:eastAsia="en-US"/>
        </w:rPr>
        <w:t xml:space="preserve">the research question/theme </w:t>
      </w:r>
      <w:r w:rsidRPr="001B2004">
        <w:rPr>
          <w:rFonts w:cs="Arial"/>
          <w:noProof/>
          <w:lang w:eastAsia="en-US"/>
        </w:rPr>
        <w:t>identified</w:t>
      </w:r>
      <w:r w:rsidRPr="00E461D1">
        <w:rPr>
          <w:rFonts w:cs="Arial"/>
          <w:lang w:eastAsia="en-US"/>
        </w:rPr>
        <w:t xml:space="preserve"> or developed</w:t>
      </w:r>
      <w:r w:rsidR="001B2004">
        <w:rPr>
          <w:rFonts w:cs="Arial"/>
          <w:lang w:eastAsia="en-US"/>
        </w:rPr>
        <w:t>?</w:t>
      </w:r>
    </w:p>
    <w:p w14:paraId="25A2B82C" w14:textId="09100231" w:rsidR="006F660A" w:rsidRPr="00E461D1" w:rsidRDefault="001B2004" w:rsidP="00084876">
      <w:pPr>
        <w:pStyle w:val="DoElist1bullet2018"/>
        <w:rPr>
          <w:rFonts w:cs="Arial"/>
          <w:lang w:eastAsia="en-US"/>
        </w:rPr>
      </w:pPr>
      <w:r w:rsidRPr="001B2004">
        <w:rPr>
          <w:rFonts w:cs="Arial"/>
          <w:noProof/>
          <w:lang w:eastAsia="en-US"/>
        </w:rPr>
        <w:t>How do t</w:t>
      </w:r>
      <w:r>
        <w:rPr>
          <w:rFonts w:cs="Arial"/>
          <w:noProof/>
          <w:lang w:eastAsia="en-US"/>
        </w:rPr>
        <w:t>he research methods align with the research aims?</w:t>
      </w:r>
    </w:p>
    <w:p w14:paraId="6E803777" w14:textId="3A6AB2BD" w:rsidR="006F660A" w:rsidRPr="00E461D1" w:rsidRDefault="00E461D1" w:rsidP="00084876">
      <w:pPr>
        <w:pStyle w:val="DoElist1bullet2018"/>
        <w:rPr>
          <w:rFonts w:cs="Arial"/>
          <w:lang w:eastAsia="en-US"/>
        </w:rPr>
      </w:pPr>
      <w:r w:rsidRPr="005B5F39">
        <w:rPr>
          <w:rFonts w:cs="Arial"/>
          <w:noProof/>
          <w:lang w:eastAsia="en-US"/>
        </w:rPr>
        <w:t xml:space="preserve">How </w:t>
      </w:r>
      <w:r w:rsidR="005B5F39" w:rsidRPr="005B5F39">
        <w:rPr>
          <w:rFonts w:cs="Arial"/>
          <w:noProof/>
          <w:lang w:eastAsia="en-US"/>
        </w:rPr>
        <w:t xml:space="preserve">will </w:t>
      </w:r>
      <w:r w:rsidRPr="005B5F39">
        <w:rPr>
          <w:rFonts w:cs="Arial"/>
          <w:noProof/>
          <w:lang w:eastAsia="en-US"/>
        </w:rPr>
        <w:t xml:space="preserve">the researchers and the participants </w:t>
      </w:r>
      <w:r w:rsidR="006F660A" w:rsidRPr="005B5F39">
        <w:rPr>
          <w:rFonts w:cs="Arial"/>
          <w:noProof/>
          <w:lang w:eastAsia="en-US"/>
        </w:rPr>
        <w:t>engage with one another</w:t>
      </w:r>
      <w:r w:rsidR="005B5F39" w:rsidRPr="005B5F39">
        <w:rPr>
          <w:rFonts w:cs="Arial"/>
          <w:noProof/>
          <w:lang w:eastAsia="en-US"/>
        </w:rPr>
        <w:t>?</w:t>
      </w:r>
    </w:p>
    <w:p w14:paraId="47DCB502" w14:textId="73F997E9" w:rsidR="006F660A" w:rsidRPr="00E461D1" w:rsidRDefault="00E461D1" w:rsidP="00084876">
      <w:pPr>
        <w:pStyle w:val="DoElist1bullet2018"/>
        <w:rPr>
          <w:rFonts w:cs="Arial"/>
          <w:lang w:eastAsia="en-US"/>
        </w:rPr>
      </w:pPr>
      <w:r w:rsidRPr="00E461D1">
        <w:rPr>
          <w:rFonts w:cs="Arial"/>
          <w:lang w:eastAsia="en-US"/>
        </w:rPr>
        <w:t xml:space="preserve">How </w:t>
      </w:r>
      <w:r w:rsidR="005B5F39">
        <w:rPr>
          <w:rFonts w:cs="Arial"/>
          <w:lang w:eastAsia="en-US"/>
        </w:rPr>
        <w:t xml:space="preserve">will </w:t>
      </w:r>
      <w:r w:rsidRPr="00E461D1">
        <w:rPr>
          <w:rFonts w:cs="Arial"/>
          <w:lang w:eastAsia="en-US"/>
        </w:rPr>
        <w:t>the research data or information be collected, stored, and used</w:t>
      </w:r>
      <w:r w:rsidR="005B5F39">
        <w:rPr>
          <w:rFonts w:cs="Arial"/>
          <w:lang w:eastAsia="en-US"/>
        </w:rPr>
        <w:t>?</w:t>
      </w:r>
    </w:p>
    <w:p w14:paraId="7918F367" w14:textId="3CB398C1" w:rsidR="006F660A" w:rsidRPr="00E461D1" w:rsidRDefault="00E461D1" w:rsidP="00084876">
      <w:pPr>
        <w:pStyle w:val="DoElist1bullet2018"/>
        <w:rPr>
          <w:rFonts w:cs="Arial"/>
          <w:lang w:eastAsia="en-US"/>
        </w:rPr>
      </w:pPr>
      <w:r w:rsidRPr="005B5F39">
        <w:rPr>
          <w:rFonts w:cs="Arial"/>
          <w:noProof/>
          <w:lang w:eastAsia="en-US"/>
        </w:rPr>
        <w:t xml:space="preserve">How </w:t>
      </w:r>
      <w:r w:rsidR="005B5F39" w:rsidRPr="005B5F39">
        <w:rPr>
          <w:rFonts w:cs="Arial"/>
          <w:noProof/>
          <w:lang w:eastAsia="en-US"/>
        </w:rPr>
        <w:t xml:space="preserve">will </w:t>
      </w:r>
      <w:r w:rsidRPr="005B5F39">
        <w:rPr>
          <w:rFonts w:cs="Arial"/>
          <w:noProof/>
          <w:lang w:eastAsia="en-US"/>
        </w:rPr>
        <w:t>the results or outcomes be communicated</w:t>
      </w:r>
      <w:r w:rsidR="005B5F39" w:rsidRPr="005B5F39">
        <w:rPr>
          <w:rFonts w:cs="Arial"/>
          <w:noProof/>
          <w:lang w:eastAsia="en-US"/>
        </w:rPr>
        <w:t>?</w:t>
      </w:r>
    </w:p>
    <w:p w14:paraId="0B0BBDF3" w14:textId="6EF3654F" w:rsidR="006F660A" w:rsidRPr="00A74A18" w:rsidRDefault="00E461D1" w:rsidP="00A74A18">
      <w:pPr>
        <w:pStyle w:val="DoElist1bullet2018"/>
      </w:pPr>
      <w:r w:rsidRPr="00A74A18">
        <w:t xml:space="preserve">What will happen to the data and information </w:t>
      </w:r>
      <w:r w:rsidR="001B2004">
        <w:t xml:space="preserve">upon completion of </w:t>
      </w:r>
      <w:r w:rsidRPr="00A74A18">
        <w:t>the project</w:t>
      </w:r>
      <w:r w:rsidR="005B5F39">
        <w:rPr>
          <w:noProof/>
        </w:rPr>
        <w:t>?</w:t>
      </w:r>
    </w:p>
    <w:p w14:paraId="4068039F" w14:textId="20175E80" w:rsidR="0018777A" w:rsidRPr="0018777A" w:rsidRDefault="0018777A" w:rsidP="0018777A">
      <w:pPr>
        <w:pStyle w:val="DoEheading32018"/>
        <w:rPr>
          <w:rStyle w:val="Hyperlink"/>
          <w:color w:val="auto"/>
          <w:u w:val="none"/>
        </w:rPr>
      </w:pPr>
      <w:bookmarkStart w:id="29" w:name="_Toc11701819"/>
      <w:r w:rsidRPr="0018777A">
        <w:rPr>
          <w:rStyle w:val="Hyperlink"/>
          <w:color w:val="auto"/>
          <w:u w:val="none"/>
        </w:rPr>
        <w:t>Web resource</w:t>
      </w:r>
      <w:bookmarkEnd w:id="29"/>
    </w:p>
    <w:p w14:paraId="07AFDAD7" w14:textId="7EBFCEB8" w:rsidR="009F4E4F" w:rsidRPr="00DA5414" w:rsidRDefault="00D66A38" w:rsidP="00C45ECB">
      <w:pPr>
        <w:pStyle w:val="DoEreference2018"/>
        <w:rPr>
          <w:rStyle w:val="Hyperlink"/>
        </w:rPr>
      </w:pPr>
      <w:hyperlink r:id="rId18" w:history="1">
        <w:r w:rsidR="004D04A8" w:rsidRPr="00DA5414">
          <w:rPr>
            <w:rStyle w:val="Hyperlink"/>
          </w:rPr>
          <w:t>An introduction to human experimentation</w:t>
        </w:r>
      </w:hyperlink>
    </w:p>
    <w:p w14:paraId="5D783459" w14:textId="68F56865" w:rsidR="00DA5414" w:rsidRPr="00142A0C" w:rsidRDefault="00D66A38" w:rsidP="00C45ECB">
      <w:pPr>
        <w:pStyle w:val="DoEreference2018"/>
      </w:pPr>
      <w:hyperlink r:id="rId19" w:history="1">
        <w:r w:rsidR="004D04A8" w:rsidRPr="00DA5414">
          <w:rPr>
            <w:rStyle w:val="Hyperlink"/>
          </w:rPr>
          <w:t>Topics on human experiments</w:t>
        </w:r>
      </w:hyperlink>
    </w:p>
    <w:p w14:paraId="31A00F81" w14:textId="4F1B2E2D" w:rsidR="00B923F0" w:rsidRPr="00A74A18" w:rsidRDefault="005B5F39" w:rsidP="00075D11">
      <w:pPr>
        <w:pStyle w:val="DoEheading32018"/>
      </w:pPr>
      <w:bookmarkStart w:id="30" w:name="_Toc11701820"/>
      <w:r>
        <w:rPr>
          <w:noProof/>
        </w:rPr>
        <w:t>A</w:t>
      </w:r>
      <w:r w:rsidR="00C45ECB">
        <w:rPr>
          <w:noProof/>
        </w:rPr>
        <w:t>n</w:t>
      </w:r>
      <w:r>
        <w:rPr>
          <w:noProof/>
        </w:rPr>
        <w:t xml:space="preserve"> </w:t>
      </w:r>
      <w:r w:rsidR="00802A82" w:rsidRPr="00A74A18">
        <w:t>example</w:t>
      </w:r>
      <w:r w:rsidR="004E7F5A" w:rsidRPr="00A74A18">
        <w:t xml:space="preserve"> of human experimentation</w:t>
      </w:r>
      <w:r w:rsidR="00B923F0" w:rsidRPr="00A74A18">
        <w:t xml:space="preserve">: </w:t>
      </w:r>
      <w:r w:rsidR="00802A82" w:rsidRPr="00A74A18">
        <w:t xml:space="preserve">The </w:t>
      </w:r>
      <w:r w:rsidR="00142A0C" w:rsidRPr="00A74A18">
        <w:t>Tuskegee syphilis s</w:t>
      </w:r>
      <w:r w:rsidR="00B923F0" w:rsidRPr="00A74A18">
        <w:t>tudy</w:t>
      </w:r>
      <w:r w:rsidR="008F531A" w:rsidRPr="00E461D1">
        <w:rPr>
          <w:rStyle w:val="FootnoteReference"/>
          <w:rFonts w:ascii="Arial" w:hAnsi="Arial" w:cs="Arial"/>
        </w:rPr>
        <w:footnoteReference w:id="21"/>
      </w:r>
      <w:r w:rsidR="006545EA" w:rsidRPr="006545EA">
        <w:rPr>
          <w:vertAlign w:val="superscript"/>
        </w:rPr>
        <w:t>,</w:t>
      </w:r>
      <w:r w:rsidR="006545EA">
        <w:rPr>
          <w:rStyle w:val="FootnoteReference"/>
        </w:rPr>
        <w:footnoteReference w:id="22"/>
      </w:r>
      <w:bookmarkEnd w:id="30"/>
      <w:r w:rsidR="00B923F0" w:rsidRPr="00A74A18">
        <w:t xml:space="preserve"> </w:t>
      </w:r>
    </w:p>
    <w:p w14:paraId="09E850BE" w14:textId="4E1B6E4C" w:rsidR="004E7F5A" w:rsidRPr="00E461D1" w:rsidRDefault="008F531A" w:rsidP="004E7F5A">
      <w:pPr>
        <w:pStyle w:val="DoEbodytext2018"/>
        <w:rPr>
          <w:rFonts w:cs="Arial"/>
        </w:rPr>
      </w:pPr>
      <w:r w:rsidRPr="00A74A18">
        <w:rPr>
          <w:rStyle w:val="DoEstrongemphasis2018"/>
        </w:rPr>
        <w:t>Scenario</w:t>
      </w:r>
      <w:r w:rsidRPr="00E461D1">
        <w:rPr>
          <w:rFonts w:cs="Arial"/>
        </w:rPr>
        <w:t xml:space="preserve">: </w:t>
      </w:r>
      <w:r w:rsidR="004E7F5A" w:rsidRPr="00E461D1">
        <w:rPr>
          <w:rFonts w:cs="Arial"/>
        </w:rPr>
        <w:t>In 1932</w:t>
      </w:r>
      <w:r w:rsidR="0024702A">
        <w:rPr>
          <w:rFonts w:cs="Arial"/>
        </w:rPr>
        <w:t>,</w:t>
      </w:r>
      <w:r w:rsidR="004E7F5A" w:rsidRPr="00E461D1">
        <w:rPr>
          <w:rFonts w:cs="Arial"/>
        </w:rPr>
        <w:t xml:space="preserve"> the Public Health Service (PHS) undertook a new study to examine the progression of untreated syphilis in African-Americans. Permission </w:t>
      </w:r>
      <w:r w:rsidR="00C45ECB">
        <w:rPr>
          <w:rFonts w:cs="Arial"/>
          <w:noProof/>
        </w:rPr>
        <w:t>to use the</w:t>
      </w:r>
      <w:r w:rsidR="004E7F5A" w:rsidRPr="00E461D1">
        <w:rPr>
          <w:rFonts w:cs="Arial"/>
        </w:rPr>
        <w:t xml:space="preserve"> medical facilities at the Tuskegee Institute</w:t>
      </w:r>
      <w:r w:rsidR="00C45ECB">
        <w:rPr>
          <w:rFonts w:cs="Arial"/>
        </w:rPr>
        <w:t xml:space="preserve"> w</w:t>
      </w:r>
      <w:r w:rsidR="0024702A">
        <w:rPr>
          <w:rFonts w:cs="Arial"/>
        </w:rPr>
        <w:t>as</w:t>
      </w:r>
      <w:r w:rsidR="00C45ECB">
        <w:rPr>
          <w:rFonts w:cs="Arial"/>
        </w:rPr>
        <w:t xml:space="preserve"> obtained</w:t>
      </w:r>
      <w:r w:rsidR="001B2004">
        <w:rPr>
          <w:rFonts w:cs="Arial"/>
        </w:rPr>
        <w:t>,</w:t>
      </w:r>
      <w:r w:rsidR="004E7F5A" w:rsidRPr="00E461D1">
        <w:rPr>
          <w:rFonts w:cs="Arial"/>
        </w:rPr>
        <w:t xml:space="preserve"> </w:t>
      </w:r>
      <w:r w:rsidR="004E7F5A" w:rsidRPr="001B2004">
        <w:rPr>
          <w:rFonts w:cs="Arial"/>
          <w:noProof/>
        </w:rPr>
        <w:t>and</w:t>
      </w:r>
      <w:r w:rsidR="004E7F5A" w:rsidRPr="00E461D1">
        <w:rPr>
          <w:rFonts w:cs="Arial"/>
        </w:rPr>
        <w:t xml:space="preserve"> human subjects were recruited </w:t>
      </w:r>
      <w:r w:rsidR="00C45ECB">
        <w:rPr>
          <w:rFonts w:cs="Arial"/>
        </w:rPr>
        <w:t xml:space="preserve">from the Black community in the county </w:t>
      </w:r>
      <w:r w:rsidR="004E7F5A" w:rsidRPr="00E461D1">
        <w:rPr>
          <w:rFonts w:cs="Arial"/>
        </w:rPr>
        <w:t xml:space="preserve">by </w:t>
      </w:r>
      <w:r w:rsidR="00C45ECB">
        <w:rPr>
          <w:rFonts w:cs="Arial"/>
        </w:rPr>
        <w:t>word-of-mouth.</w:t>
      </w:r>
      <w:r w:rsidR="004E7F5A" w:rsidRPr="00E461D1">
        <w:rPr>
          <w:rFonts w:cs="Arial"/>
        </w:rPr>
        <w:t xml:space="preserve"> </w:t>
      </w:r>
      <w:r w:rsidR="00C45ECB">
        <w:rPr>
          <w:rFonts w:cs="Arial"/>
        </w:rPr>
        <w:t xml:space="preserve">The recruited </w:t>
      </w:r>
      <w:r w:rsidR="004E7F5A" w:rsidRPr="00E461D1">
        <w:rPr>
          <w:rFonts w:cs="Arial"/>
        </w:rPr>
        <w:t xml:space="preserve">volunteers </w:t>
      </w:r>
      <w:r w:rsidR="00C45ECB">
        <w:rPr>
          <w:rFonts w:cs="Arial"/>
        </w:rPr>
        <w:t xml:space="preserve">were told that they </w:t>
      </w:r>
      <w:r w:rsidR="004E7F5A" w:rsidRPr="00E461D1">
        <w:rPr>
          <w:rFonts w:cs="Arial"/>
        </w:rPr>
        <w:t xml:space="preserve">would </w:t>
      </w:r>
      <w:r w:rsidR="004E7F5A" w:rsidRPr="00BB2993">
        <w:rPr>
          <w:rFonts w:cs="Arial"/>
          <w:noProof/>
        </w:rPr>
        <w:t>be given</w:t>
      </w:r>
      <w:r w:rsidR="004E7F5A" w:rsidRPr="00E461D1">
        <w:rPr>
          <w:rFonts w:cs="Arial"/>
        </w:rPr>
        <w:t xml:space="preserve"> free tests for </w:t>
      </w:r>
      <w:r w:rsidR="00C45ECB">
        <w:rPr>
          <w:rFonts w:cs="Arial"/>
        </w:rPr>
        <w:t>‘</w:t>
      </w:r>
      <w:r w:rsidR="004E7F5A" w:rsidRPr="00E461D1">
        <w:rPr>
          <w:rFonts w:cs="Arial"/>
        </w:rPr>
        <w:t>bad blood</w:t>
      </w:r>
      <w:r w:rsidR="00C45ECB">
        <w:rPr>
          <w:rFonts w:cs="Arial"/>
        </w:rPr>
        <w:t>’</w:t>
      </w:r>
      <w:r w:rsidR="004E7F5A" w:rsidRPr="00E461D1">
        <w:rPr>
          <w:rFonts w:cs="Arial"/>
        </w:rPr>
        <w:t>, a term used locally to refer to a wide variety of ailments. Th</w:t>
      </w:r>
      <w:r w:rsidR="00C45ECB">
        <w:rPr>
          <w:rFonts w:cs="Arial"/>
        </w:rPr>
        <w:t xml:space="preserve">is project became known as </w:t>
      </w:r>
      <w:r w:rsidR="004E7F5A" w:rsidRPr="00E461D1">
        <w:rPr>
          <w:rFonts w:cs="Arial"/>
        </w:rPr>
        <w:t xml:space="preserve">"The Tuskegee Study of Untreated Syphilis in the Negro Male," </w:t>
      </w:r>
      <w:r w:rsidR="00C45ECB">
        <w:rPr>
          <w:rFonts w:cs="Arial"/>
        </w:rPr>
        <w:t>which</w:t>
      </w:r>
      <w:r w:rsidR="004E7F5A" w:rsidRPr="00E461D1">
        <w:rPr>
          <w:rFonts w:cs="Arial"/>
        </w:rPr>
        <w:t xml:space="preserve"> would continue for forty years. The subject group was composed of 616 African-American men, 412 of whom had </w:t>
      </w:r>
      <w:r w:rsidR="004E7F5A" w:rsidRPr="00BB2993">
        <w:rPr>
          <w:rFonts w:cs="Arial"/>
          <w:noProof/>
        </w:rPr>
        <w:t>been diagnosed</w:t>
      </w:r>
      <w:r w:rsidR="004E7F5A" w:rsidRPr="00E461D1">
        <w:rPr>
          <w:rFonts w:cs="Arial"/>
        </w:rPr>
        <w:t xml:space="preserve"> as having syphilis, and 204</w:t>
      </w:r>
      <w:r w:rsidR="00C45ECB">
        <w:rPr>
          <w:rFonts w:cs="Arial"/>
        </w:rPr>
        <w:t xml:space="preserve"> uninfected people who acted as</w:t>
      </w:r>
      <w:r w:rsidR="004E7F5A" w:rsidRPr="00E461D1">
        <w:rPr>
          <w:rFonts w:cs="Arial"/>
        </w:rPr>
        <w:t xml:space="preserve"> controls.</w:t>
      </w:r>
    </w:p>
    <w:p w14:paraId="306E41AC" w14:textId="32017138" w:rsidR="004E7F5A" w:rsidRPr="00E461D1" w:rsidRDefault="004E7F5A" w:rsidP="004E7F5A">
      <w:pPr>
        <w:pStyle w:val="DoEbodytext2018"/>
        <w:rPr>
          <w:rFonts w:cs="Arial"/>
        </w:rPr>
      </w:pPr>
      <w:r w:rsidRPr="00E461D1">
        <w:rPr>
          <w:rFonts w:cs="Arial"/>
        </w:rPr>
        <w:t xml:space="preserve">The participants </w:t>
      </w:r>
      <w:r w:rsidRPr="00BB2993">
        <w:rPr>
          <w:rFonts w:cs="Arial"/>
          <w:noProof/>
        </w:rPr>
        <w:t xml:space="preserve">were never </w:t>
      </w:r>
      <w:r w:rsidR="001B2004" w:rsidRPr="00BB2993">
        <w:rPr>
          <w:rFonts w:cs="Arial"/>
          <w:noProof/>
        </w:rPr>
        <w:t>told</w:t>
      </w:r>
      <w:r w:rsidR="001B2004">
        <w:rPr>
          <w:rFonts w:cs="Arial"/>
          <w:noProof/>
        </w:rPr>
        <w:t xml:space="preserve"> of</w:t>
      </w:r>
      <w:r w:rsidRPr="00E461D1">
        <w:rPr>
          <w:rFonts w:cs="Arial"/>
        </w:rPr>
        <w:t xml:space="preserve"> the true nature of the study. </w:t>
      </w:r>
      <w:r w:rsidR="00C45ECB">
        <w:rPr>
          <w:rFonts w:cs="Arial"/>
        </w:rPr>
        <w:t>A</w:t>
      </w:r>
      <w:r w:rsidR="00C45ECB" w:rsidRPr="00E461D1">
        <w:rPr>
          <w:rFonts w:cs="Arial"/>
        </w:rPr>
        <w:t xml:space="preserve"> </w:t>
      </w:r>
      <w:r w:rsidR="00A073E6">
        <w:rPr>
          <w:rFonts w:cs="Arial"/>
          <w:noProof/>
        </w:rPr>
        <w:t>vital</w:t>
      </w:r>
      <w:r w:rsidR="00C45ECB" w:rsidRPr="00E461D1">
        <w:rPr>
          <w:rFonts w:cs="Arial"/>
        </w:rPr>
        <w:t xml:space="preserve"> aspect of the study design </w:t>
      </w:r>
      <w:r w:rsidR="00C45ECB">
        <w:rPr>
          <w:rFonts w:cs="Arial"/>
        </w:rPr>
        <w:t xml:space="preserve">was that the participants were never treated for syphilis, even though it was known since </w:t>
      </w:r>
      <w:r w:rsidR="00C45ECB" w:rsidRPr="00E461D1">
        <w:rPr>
          <w:rFonts w:cs="Arial"/>
        </w:rPr>
        <w:t xml:space="preserve">1943 </w:t>
      </w:r>
      <w:r w:rsidR="00C45ECB">
        <w:rPr>
          <w:rFonts w:cs="Arial"/>
        </w:rPr>
        <w:t xml:space="preserve">that </w:t>
      </w:r>
      <w:r w:rsidR="00C45ECB" w:rsidRPr="00E461D1">
        <w:rPr>
          <w:rFonts w:cs="Arial"/>
        </w:rPr>
        <w:t xml:space="preserve">penicillin </w:t>
      </w:r>
      <w:r w:rsidR="00C45ECB">
        <w:rPr>
          <w:rFonts w:cs="Arial"/>
        </w:rPr>
        <w:t>w</w:t>
      </w:r>
      <w:r w:rsidR="00C45ECB" w:rsidRPr="00E461D1">
        <w:rPr>
          <w:rFonts w:cs="Arial"/>
        </w:rPr>
        <w:t>as a safe, highly effective cure</w:t>
      </w:r>
      <w:r w:rsidR="00C45ECB">
        <w:rPr>
          <w:rFonts w:cs="Arial"/>
        </w:rPr>
        <w:t>.</w:t>
      </w:r>
      <w:r w:rsidR="00C45ECB" w:rsidRPr="00E461D1">
        <w:rPr>
          <w:rFonts w:cs="Arial"/>
        </w:rPr>
        <w:t xml:space="preserve"> </w:t>
      </w:r>
      <w:r w:rsidRPr="00E461D1">
        <w:rPr>
          <w:rFonts w:cs="Arial"/>
        </w:rPr>
        <w:t xml:space="preserve">Not only were the syphilitics among them not </w:t>
      </w:r>
      <w:r w:rsidRPr="00A073E6">
        <w:rPr>
          <w:rFonts w:cs="Arial"/>
          <w:noProof/>
        </w:rPr>
        <w:t>treated</w:t>
      </w:r>
      <w:r w:rsidRPr="00E461D1">
        <w:rPr>
          <w:rFonts w:cs="Arial"/>
        </w:rPr>
        <w:t xml:space="preserve"> for the disease</w:t>
      </w:r>
      <w:r w:rsidR="00C45ECB">
        <w:rPr>
          <w:rFonts w:cs="Arial"/>
        </w:rPr>
        <w:t xml:space="preserve">, but even </w:t>
      </w:r>
      <w:r w:rsidRPr="00E461D1">
        <w:rPr>
          <w:rFonts w:cs="Arial"/>
        </w:rPr>
        <w:t>those few who recogni</w:t>
      </w:r>
      <w:r w:rsidR="0024702A">
        <w:rPr>
          <w:rFonts w:cs="Arial"/>
        </w:rPr>
        <w:t>s</w:t>
      </w:r>
      <w:r w:rsidRPr="00E461D1">
        <w:rPr>
          <w:rFonts w:cs="Arial"/>
        </w:rPr>
        <w:t xml:space="preserve">ed their condition and attempted to seek help from PHS syphilis treatment clinics </w:t>
      </w:r>
      <w:r w:rsidRPr="00BB2993">
        <w:rPr>
          <w:rFonts w:cs="Arial"/>
          <w:noProof/>
        </w:rPr>
        <w:t>were prevented</w:t>
      </w:r>
      <w:r w:rsidRPr="00E461D1">
        <w:rPr>
          <w:rFonts w:cs="Arial"/>
        </w:rPr>
        <w:t xml:space="preserve"> from doing so.</w:t>
      </w:r>
    </w:p>
    <w:p w14:paraId="10DA2340" w14:textId="2BDF9D07" w:rsidR="004E7F5A" w:rsidRPr="00E461D1" w:rsidRDefault="004E7F5A" w:rsidP="004E7F5A">
      <w:pPr>
        <w:pStyle w:val="DoEbodytext2018"/>
        <w:rPr>
          <w:rFonts w:cs="Arial"/>
        </w:rPr>
      </w:pPr>
      <w:r w:rsidRPr="00E461D1">
        <w:rPr>
          <w:rFonts w:cs="Arial"/>
        </w:rPr>
        <w:t xml:space="preserve">Eunice Rivers, an African-American PHS </w:t>
      </w:r>
      <w:r w:rsidRPr="001B2004">
        <w:rPr>
          <w:rFonts w:cs="Arial"/>
          <w:noProof/>
        </w:rPr>
        <w:t>nurse</w:t>
      </w:r>
      <w:r w:rsidR="001B2004">
        <w:rPr>
          <w:rFonts w:cs="Arial"/>
          <w:noProof/>
        </w:rPr>
        <w:t>,</w:t>
      </w:r>
      <w:r w:rsidRPr="00E461D1">
        <w:rPr>
          <w:rFonts w:cs="Arial"/>
        </w:rPr>
        <w:t xml:space="preserve"> assigned to monitor the study, soon became a highly trusted authority figure within the subject community. She was </w:t>
      </w:r>
      <w:r w:rsidR="0070219A">
        <w:rPr>
          <w:rFonts w:cs="Arial"/>
          <w:noProof/>
        </w:rPr>
        <w:lastRenderedPageBreak/>
        <w:t>primari</w:t>
      </w:r>
      <w:r w:rsidRPr="0070219A">
        <w:rPr>
          <w:rFonts w:cs="Arial"/>
          <w:noProof/>
        </w:rPr>
        <w:t>ly</w:t>
      </w:r>
      <w:r w:rsidRPr="00E461D1">
        <w:rPr>
          <w:rFonts w:cs="Arial"/>
        </w:rPr>
        <w:t xml:space="preserve"> responsible for assuring the cooperation of the participants throughout the study. She was aware of the goals and requirements of the study, including the failure to fully inform the participants of their condition and to deny treatment for syphilis. It was her firm conviction that the men in the study were better off because they received superior medical care for ailments other than syphilis than the majority of African-Americans in Macon County.</w:t>
      </w:r>
    </w:p>
    <w:p w14:paraId="1B8717D5" w14:textId="0D999CE3" w:rsidR="004E7F5A" w:rsidRPr="00E461D1" w:rsidRDefault="004E7F5A" w:rsidP="004E7F5A">
      <w:pPr>
        <w:pStyle w:val="DoEbodytext2018"/>
        <w:rPr>
          <w:rFonts w:cs="Arial"/>
        </w:rPr>
      </w:pPr>
      <w:r w:rsidRPr="00E461D1">
        <w:rPr>
          <w:rFonts w:cs="Arial"/>
        </w:rPr>
        <w:t xml:space="preserve">The nature of the </w:t>
      </w:r>
      <w:r w:rsidR="00214178">
        <w:rPr>
          <w:rFonts w:cs="Arial"/>
        </w:rPr>
        <w:t>s</w:t>
      </w:r>
      <w:r w:rsidRPr="00E461D1">
        <w:rPr>
          <w:rFonts w:cs="Arial"/>
        </w:rPr>
        <w:t xml:space="preserve">tudy was not withheld from the nation's medical community. Many venereal disease experts </w:t>
      </w:r>
      <w:r w:rsidRPr="00BB2993">
        <w:rPr>
          <w:rFonts w:cs="Arial"/>
          <w:noProof/>
        </w:rPr>
        <w:t xml:space="preserve">were </w:t>
      </w:r>
      <w:r w:rsidR="0070219A">
        <w:rPr>
          <w:rFonts w:cs="Arial"/>
          <w:noProof/>
        </w:rPr>
        <w:t>contacted explicitly</w:t>
      </w:r>
      <w:r w:rsidRPr="00E461D1">
        <w:rPr>
          <w:rFonts w:cs="Arial"/>
        </w:rPr>
        <w:t xml:space="preserve"> for advice and opinions. Most of them expressed support for the project. In 1965, 33 years after the Study's initiation, </w:t>
      </w:r>
      <w:r w:rsidRPr="001B2004">
        <w:rPr>
          <w:rFonts w:cs="Arial"/>
          <w:noProof/>
        </w:rPr>
        <w:t>Dr</w:t>
      </w:r>
      <w:r w:rsidRPr="00E461D1">
        <w:rPr>
          <w:rFonts w:cs="Arial"/>
        </w:rPr>
        <w:t xml:space="preserve"> Irwin Schatz became the first medical professional </w:t>
      </w:r>
      <w:r w:rsidRPr="00BB2993">
        <w:rPr>
          <w:rFonts w:cs="Arial"/>
          <w:noProof/>
        </w:rPr>
        <w:t xml:space="preserve">to </w:t>
      </w:r>
      <w:r w:rsidR="00BB2993">
        <w:rPr>
          <w:rFonts w:cs="Arial"/>
          <w:noProof/>
        </w:rPr>
        <w:t>object to the Study on moral grounds</w:t>
      </w:r>
      <w:r w:rsidRPr="00E461D1">
        <w:rPr>
          <w:rFonts w:cs="Arial"/>
        </w:rPr>
        <w:t xml:space="preserve">. The PHS ignored his complaint. The following year, Peter </w:t>
      </w:r>
      <w:r w:rsidRPr="00BB2993">
        <w:rPr>
          <w:rFonts w:cs="Arial"/>
          <w:noProof/>
        </w:rPr>
        <w:t>Buxtin</w:t>
      </w:r>
      <w:r w:rsidRPr="00E461D1">
        <w:rPr>
          <w:rFonts w:cs="Arial"/>
        </w:rPr>
        <w:t>, a venereal disease investigator for the PHS</w:t>
      </w:r>
      <w:r w:rsidR="0024702A">
        <w:rPr>
          <w:rFonts w:cs="Arial"/>
        </w:rPr>
        <w:t>,</w:t>
      </w:r>
      <w:r w:rsidRPr="00E461D1">
        <w:rPr>
          <w:rFonts w:cs="Arial"/>
        </w:rPr>
        <w:t xml:space="preserve"> question</w:t>
      </w:r>
      <w:r w:rsidR="00AD71F4">
        <w:rPr>
          <w:rFonts w:cs="Arial"/>
        </w:rPr>
        <w:t>ed</w:t>
      </w:r>
      <w:r w:rsidRPr="00E461D1">
        <w:rPr>
          <w:rFonts w:cs="Arial"/>
        </w:rPr>
        <w:t xml:space="preserve"> the morality of the Study. A panel of prominent physicians was convened by the PHS in 1969 to review the Tuskegee study. The </w:t>
      </w:r>
      <w:r w:rsidRPr="0070219A">
        <w:rPr>
          <w:rFonts w:cs="Arial"/>
          <w:noProof/>
        </w:rPr>
        <w:t>panel</w:t>
      </w:r>
      <w:r w:rsidRPr="00E461D1">
        <w:rPr>
          <w:rFonts w:cs="Arial"/>
        </w:rPr>
        <w:t xml:space="preserve"> did not include African-Americans or medical ethicists. Ignoring the fact that it violated the human experimentation guidelines adopted by the PHS in 1966, the panel's recommendation that the Study continue without significant modification was accepted.</w:t>
      </w:r>
    </w:p>
    <w:p w14:paraId="43E040E4" w14:textId="715FB335" w:rsidR="00B923F0" w:rsidRDefault="004E7F5A" w:rsidP="004E7F5A">
      <w:pPr>
        <w:pStyle w:val="DoEbodytext2018"/>
        <w:rPr>
          <w:rFonts w:cs="Arial"/>
        </w:rPr>
      </w:pPr>
      <w:r w:rsidRPr="00E461D1">
        <w:rPr>
          <w:rFonts w:cs="Arial"/>
        </w:rPr>
        <w:t xml:space="preserve">By 1972, </w:t>
      </w:r>
      <w:r w:rsidRPr="00BB2993">
        <w:rPr>
          <w:rFonts w:cs="Arial"/>
          <w:noProof/>
        </w:rPr>
        <w:t>Buxtin</w:t>
      </w:r>
      <w:r w:rsidRPr="00E461D1">
        <w:rPr>
          <w:rFonts w:cs="Arial"/>
        </w:rPr>
        <w:t xml:space="preserve"> had resigned from the PHS and entered law school. Still bothered by the failure of the agency to take his objections seriously, he contacted the Associated Press, which assigned reporter Jean Heller to the story. On July 25, </w:t>
      </w:r>
      <w:r w:rsidRPr="001B2004">
        <w:rPr>
          <w:rFonts w:cs="Arial"/>
          <w:noProof/>
        </w:rPr>
        <w:t>1972</w:t>
      </w:r>
      <w:r w:rsidR="001B2004">
        <w:rPr>
          <w:rFonts w:cs="Arial"/>
          <w:noProof/>
        </w:rPr>
        <w:t>,</w:t>
      </w:r>
      <w:r w:rsidRPr="00E461D1">
        <w:rPr>
          <w:rFonts w:cs="Arial"/>
        </w:rPr>
        <w:t xml:space="preserve"> the results of her journalist investigation of the Tuskegee Study of Untreated Syphilis in the Negro Male </w:t>
      </w:r>
      <w:r w:rsidRPr="00BB2993">
        <w:rPr>
          <w:rFonts w:cs="Arial"/>
          <w:noProof/>
        </w:rPr>
        <w:t>were published</w:t>
      </w:r>
      <w:r w:rsidRPr="00E461D1">
        <w:rPr>
          <w:rFonts w:cs="Arial"/>
        </w:rPr>
        <w:t>. The response to Heller's revelations was broad-based public outrage, which finally brought the Study to an immediate end.</w:t>
      </w:r>
    </w:p>
    <w:p w14:paraId="1BA9156C" w14:textId="4E0E00AC" w:rsidR="00BD32C3" w:rsidRPr="00E461D1" w:rsidRDefault="00BD32C3" w:rsidP="004E7F5A">
      <w:pPr>
        <w:pStyle w:val="DoEbodytext2018"/>
        <w:rPr>
          <w:rFonts w:cs="Arial"/>
        </w:rPr>
      </w:pPr>
      <w:r>
        <w:rPr>
          <w:rFonts w:cs="Arial"/>
        </w:rPr>
        <w:t>By the end of the study</w:t>
      </w:r>
      <w:r w:rsidRPr="00E461D1">
        <w:rPr>
          <w:rFonts w:cs="Arial"/>
        </w:rPr>
        <w:t xml:space="preserve">, 28 persons had died from the disease, 100 persons had </w:t>
      </w:r>
      <w:r w:rsidRPr="0070219A">
        <w:rPr>
          <w:rFonts w:cs="Arial"/>
          <w:noProof/>
        </w:rPr>
        <w:t>died</w:t>
      </w:r>
      <w:r w:rsidRPr="00E461D1">
        <w:rPr>
          <w:rFonts w:cs="Arial"/>
        </w:rPr>
        <w:t xml:space="preserve"> from related </w:t>
      </w:r>
      <w:r w:rsidRPr="0070219A">
        <w:rPr>
          <w:rFonts w:cs="Arial"/>
          <w:noProof/>
        </w:rPr>
        <w:t>dis</w:t>
      </w:r>
      <w:r w:rsidR="0070219A">
        <w:rPr>
          <w:rFonts w:cs="Arial"/>
          <w:noProof/>
        </w:rPr>
        <w:t>order</w:t>
      </w:r>
      <w:r w:rsidRPr="0070219A">
        <w:rPr>
          <w:rFonts w:cs="Arial"/>
          <w:noProof/>
        </w:rPr>
        <w:t>s</w:t>
      </w:r>
      <w:r w:rsidR="001B2004">
        <w:rPr>
          <w:rFonts w:cs="Arial"/>
        </w:rPr>
        <w:t>,</w:t>
      </w:r>
      <w:r w:rsidRPr="00E461D1">
        <w:rPr>
          <w:rFonts w:cs="Arial"/>
        </w:rPr>
        <w:t xml:space="preserve"> </w:t>
      </w:r>
      <w:r w:rsidRPr="001B2004">
        <w:rPr>
          <w:rFonts w:cs="Arial"/>
          <w:noProof/>
        </w:rPr>
        <w:t>and</w:t>
      </w:r>
      <w:r w:rsidRPr="00E461D1">
        <w:rPr>
          <w:rFonts w:cs="Arial"/>
        </w:rPr>
        <w:t xml:space="preserve"> 40 wives and 19 children had </w:t>
      </w:r>
      <w:r w:rsidRPr="00BB2993">
        <w:rPr>
          <w:rFonts w:cs="Arial"/>
          <w:noProof/>
        </w:rPr>
        <w:t>been infected</w:t>
      </w:r>
      <w:r w:rsidRPr="00E461D1">
        <w:rPr>
          <w:rFonts w:cs="Arial"/>
        </w:rPr>
        <w:t xml:space="preserve"> with syphilis.</w:t>
      </w:r>
    </w:p>
    <w:p w14:paraId="67C8DCF9" w14:textId="23C1B307" w:rsidR="001C78D9" w:rsidRPr="00E461D1" w:rsidRDefault="008F531A" w:rsidP="004F0662">
      <w:pPr>
        <w:pStyle w:val="DoEbodytext2018"/>
        <w:rPr>
          <w:rFonts w:cs="Arial"/>
        </w:rPr>
      </w:pPr>
      <w:r w:rsidRPr="00A74A18">
        <w:rPr>
          <w:rStyle w:val="DoEstrongemphasis2018"/>
        </w:rPr>
        <w:t>Ethical considerations</w:t>
      </w:r>
      <w:r w:rsidRPr="00E461D1">
        <w:rPr>
          <w:rFonts w:cs="Arial"/>
        </w:rPr>
        <w:t xml:space="preserve">: </w:t>
      </w:r>
      <w:r w:rsidR="001C78D9" w:rsidRPr="00E461D1">
        <w:rPr>
          <w:rFonts w:cs="Arial"/>
        </w:rPr>
        <w:t xml:space="preserve">There are </w:t>
      </w:r>
      <w:r w:rsidR="001B2004">
        <w:rPr>
          <w:rFonts w:cs="Arial"/>
          <w:noProof/>
        </w:rPr>
        <w:t>seven</w:t>
      </w:r>
      <w:r w:rsidR="001C78D9" w:rsidRPr="00E461D1">
        <w:rPr>
          <w:rFonts w:cs="Arial"/>
        </w:rPr>
        <w:t xml:space="preserve"> main points which </w:t>
      </w:r>
      <w:r w:rsidR="001C78D9" w:rsidRPr="00BB2993">
        <w:rPr>
          <w:rFonts w:cs="Arial"/>
          <w:noProof/>
        </w:rPr>
        <w:t>are regarded</w:t>
      </w:r>
      <w:r w:rsidR="001C78D9" w:rsidRPr="00E461D1">
        <w:rPr>
          <w:rFonts w:cs="Arial"/>
        </w:rPr>
        <w:t xml:space="preserve"> as highly unethical in the study: </w:t>
      </w:r>
    </w:p>
    <w:p w14:paraId="1FD2188C" w14:textId="57404BCB" w:rsidR="001C78D9" w:rsidRPr="00E461D1" w:rsidRDefault="001C78D9" w:rsidP="008F647F">
      <w:pPr>
        <w:pStyle w:val="DoElist1bullet2018"/>
      </w:pPr>
      <w:r w:rsidRPr="00E461D1">
        <w:t>Th</w:t>
      </w:r>
      <w:r w:rsidR="00BD32C3">
        <w:t xml:space="preserve">e patients did not </w:t>
      </w:r>
      <w:r w:rsidRPr="00E461D1">
        <w:t>consent</w:t>
      </w:r>
      <w:r w:rsidR="00BD32C3">
        <w:t xml:space="preserve"> to be a part of the study</w:t>
      </w:r>
      <w:r w:rsidR="00142A0C">
        <w:t>.</w:t>
      </w:r>
    </w:p>
    <w:p w14:paraId="5A046F66" w14:textId="2E1843AC" w:rsidR="001C78D9" w:rsidRPr="00E461D1" w:rsidRDefault="001C78D9" w:rsidP="008F647F">
      <w:pPr>
        <w:pStyle w:val="DoElist1bullet2018"/>
      </w:pPr>
      <w:r w:rsidRPr="00E461D1">
        <w:t xml:space="preserve">The participants </w:t>
      </w:r>
      <w:r w:rsidRPr="00BB2993">
        <w:rPr>
          <w:noProof/>
        </w:rPr>
        <w:t>were not inf</w:t>
      </w:r>
      <w:r w:rsidR="00142A0C" w:rsidRPr="00BB2993">
        <w:rPr>
          <w:noProof/>
        </w:rPr>
        <w:t>ormed</w:t>
      </w:r>
      <w:r w:rsidR="00142A0C">
        <w:t xml:space="preserve"> of all</w:t>
      </w:r>
      <w:r w:rsidR="001B2004">
        <w:t xml:space="preserve"> of</w:t>
      </w:r>
      <w:r w:rsidR="00142A0C">
        <w:t xml:space="preserve"> the known dangers.</w:t>
      </w:r>
    </w:p>
    <w:p w14:paraId="77329343" w14:textId="0E1CE093" w:rsidR="001C78D9" w:rsidRPr="00E461D1" w:rsidRDefault="001C78D9" w:rsidP="008F647F">
      <w:pPr>
        <w:pStyle w:val="DoElist1bullet2018"/>
      </w:pPr>
      <w:r w:rsidRPr="00E461D1">
        <w:t>The participants had to agree to an autopsy after their death to have their funera</w:t>
      </w:r>
      <w:r w:rsidR="00142A0C">
        <w:t>l costs covered.</w:t>
      </w:r>
    </w:p>
    <w:p w14:paraId="6A48712A" w14:textId="13CE17D2" w:rsidR="001C78D9" w:rsidRPr="00E461D1" w:rsidRDefault="001C78D9" w:rsidP="008F647F">
      <w:pPr>
        <w:pStyle w:val="DoElist1bullet2018"/>
      </w:pPr>
      <w:r w:rsidRPr="00E461D1">
        <w:t xml:space="preserve">Scientists denied treatment to patients </w:t>
      </w:r>
      <w:r w:rsidR="00BD32C3" w:rsidRPr="00E461D1">
        <w:t>to</w:t>
      </w:r>
      <w:r w:rsidRPr="00E461D1">
        <w:t xml:space="preserve"> observe the fa</w:t>
      </w:r>
      <w:r w:rsidR="00142A0C">
        <w:t>tal progression of the disease.</w:t>
      </w:r>
    </w:p>
    <w:p w14:paraId="782A53F6" w14:textId="061498A1" w:rsidR="001C78D9" w:rsidRPr="00E461D1" w:rsidRDefault="001C78D9" w:rsidP="008F647F">
      <w:pPr>
        <w:pStyle w:val="DoElist1bullet2018"/>
      </w:pPr>
      <w:r w:rsidRPr="00E461D1">
        <w:t>Participants were not given the cure, even when it was wid</w:t>
      </w:r>
      <w:r w:rsidR="00142A0C">
        <w:t xml:space="preserve">ely known and </w:t>
      </w:r>
      <w:r w:rsidR="0070219A">
        <w:rPr>
          <w:noProof/>
        </w:rPr>
        <w:t>read</w:t>
      </w:r>
      <w:r w:rsidR="00142A0C" w:rsidRPr="0070219A">
        <w:rPr>
          <w:noProof/>
        </w:rPr>
        <w:t>ily</w:t>
      </w:r>
      <w:r w:rsidR="00142A0C">
        <w:t xml:space="preserve"> available.</w:t>
      </w:r>
    </w:p>
    <w:p w14:paraId="0AE4004D" w14:textId="0879A506" w:rsidR="001C78D9" w:rsidRPr="00E461D1" w:rsidRDefault="001C78D9" w:rsidP="008F647F">
      <w:pPr>
        <w:pStyle w:val="DoElist1bullet2018"/>
      </w:pPr>
      <w:r w:rsidRPr="00E461D1">
        <w:t>The designers used a misleading advertisement</w:t>
      </w:r>
      <w:r w:rsidR="00AD71F4">
        <w:t xml:space="preserve"> to recruit </w:t>
      </w:r>
      <w:r w:rsidR="00142A0C">
        <w:t>participants</w:t>
      </w:r>
      <w:r w:rsidR="00AD71F4">
        <w:t xml:space="preserve">, using </w:t>
      </w:r>
      <w:r w:rsidR="00142A0C">
        <w:t>the slogan; ‘</w:t>
      </w:r>
      <w:r w:rsidRPr="00E461D1">
        <w:t>Last Ch</w:t>
      </w:r>
      <w:r w:rsidR="00142A0C">
        <w:t xml:space="preserve">ance for Special Free Treatment’. The subjects </w:t>
      </w:r>
      <w:r w:rsidR="00142A0C" w:rsidRPr="00BB2993">
        <w:rPr>
          <w:noProof/>
        </w:rPr>
        <w:t xml:space="preserve">were </w:t>
      </w:r>
      <w:r w:rsidR="00142A0C" w:rsidRPr="00BB2993">
        <w:rPr>
          <w:rStyle w:val="DoEstrongemphasis2018"/>
          <w:noProof/>
        </w:rPr>
        <w:t>not</w:t>
      </w:r>
      <w:r w:rsidRPr="00BB2993">
        <w:rPr>
          <w:noProof/>
        </w:rPr>
        <w:t xml:space="preserve"> </w:t>
      </w:r>
      <w:r w:rsidR="001B2004" w:rsidRPr="00BB2993">
        <w:rPr>
          <w:noProof/>
        </w:rPr>
        <w:t>treated</w:t>
      </w:r>
      <w:r w:rsidRPr="00E461D1">
        <w:t xml:space="preserve"> </w:t>
      </w:r>
      <w:r w:rsidR="001B2004">
        <w:rPr>
          <w:noProof/>
        </w:rPr>
        <w:t xml:space="preserve">but </w:t>
      </w:r>
      <w:r w:rsidR="0070219A">
        <w:rPr>
          <w:noProof/>
        </w:rPr>
        <w:t>instead</w:t>
      </w:r>
      <w:r w:rsidR="001B2004">
        <w:rPr>
          <w:noProof/>
        </w:rPr>
        <w:t xml:space="preserve"> were</w:t>
      </w:r>
      <w:r w:rsidRPr="001B2004">
        <w:rPr>
          <w:noProof/>
        </w:rPr>
        <w:t xml:space="preserve"> recruited</w:t>
      </w:r>
      <w:r w:rsidRPr="00E461D1">
        <w:t xml:space="preserve"> for a </w:t>
      </w:r>
      <w:r w:rsidR="001B2004">
        <w:t>risky medical procedure (spinal tap)</w:t>
      </w:r>
      <w:r w:rsidR="00142A0C">
        <w:t>.</w:t>
      </w:r>
    </w:p>
    <w:p w14:paraId="67EC4E3B" w14:textId="7EE4A62A" w:rsidR="001C78D9" w:rsidRPr="00E461D1" w:rsidRDefault="001C78D9" w:rsidP="008F647F">
      <w:pPr>
        <w:pStyle w:val="DoElist1bullet2018"/>
      </w:pPr>
      <w:r w:rsidRPr="00E461D1">
        <w:lastRenderedPageBreak/>
        <w:t>At the beginning of the study, the subjects were not informed about the whole purpose of the research. The experiment was</w:t>
      </w:r>
      <w:r w:rsidR="00AD71F4">
        <w:t>,</w:t>
      </w:r>
      <w:r w:rsidRPr="00E461D1">
        <w:t xml:space="preserve"> at the time</w:t>
      </w:r>
      <w:r w:rsidR="00AD71F4">
        <w:t>,</w:t>
      </w:r>
      <w:r w:rsidRPr="00E461D1">
        <w:t xml:space="preserve"> seen as potentially beneficial for the </w:t>
      </w:r>
      <w:r w:rsidRPr="001B2004">
        <w:rPr>
          <w:noProof/>
        </w:rPr>
        <w:t>humankind</w:t>
      </w:r>
      <w:r w:rsidRPr="00E461D1">
        <w:t xml:space="preserve"> but did not consider the harm caused to individuals and their families </w:t>
      </w:r>
    </w:p>
    <w:p w14:paraId="71917CE6" w14:textId="5A8DFC03" w:rsidR="00B923F0" w:rsidRPr="00A74A18" w:rsidRDefault="004E37F9" w:rsidP="006545EA">
      <w:pPr>
        <w:pStyle w:val="DoEheading22018"/>
        <w:pageBreakBefore/>
      </w:pPr>
      <w:bookmarkStart w:id="31" w:name="_Toc11701821"/>
      <w:r w:rsidRPr="00A74A18">
        <w:lastRenderedPageBreak/>
        <w:t>The ethics of using animals in research</w:t>
      </w:r>
      <w:bookmarkEnd w:id="31"/>
    </w:p>
    <w:p w14:paraId="54B8DA99" w14:textId="68898F6D" w:rsidR="004E37F9" w:rsidRPr="00E461D1" w:rsidRDefault="004E37F9" w:rsidP="004F0662">
      <w:pPr>
        <w:pStyle w:val="DoEbodytext2018"/>
        <w:rPr>
          <w:rFonts w:cs="Arial"/>
        </w:rPr>
      </w:pPr>
      <w:r w:rsidRPr="00E461D1">
        <w:rPr>
          <w:rFonts w:cs="Arial"/>
        </w:rPr>
        <w:t xml:space="preserve">Animal models in research have historically played a pivotal role in </w:t>
      </w:r>
      <w:r w:rsidR="003537B1" w:rsidRPr="001B2004">
        <w:rPr>
          <w:rFonts w:cs="Arial"/>
          <w:noProof/>
        </w:rPr>
        <w:t>advancing</w:t>
      </w:r>
      <w:r w:rsidR="003537B1" w:rsidRPr="00E461D1">
        <w:rPr>
          <w:rFonts w:cs="Arial"/>
        </w:rPr>
        <w:t xml:space="preserve"> the scientific understanding of the living world</w:t>
      </w:r>
      <w:r w:rsidRPr="00E461D1">
        <w:rPr>
          <w:rFonts w:cs="Arial"/>
        </w:rPr>
        <w:t xml:space="preserve">. </w:t>
      </w:r>
      <w:r w:rsidR="003537B1" w:rsidRPr="00E461D1">
        <w:rPr>
          <w:rFonts w:cs="Arial"/>
        </w:rPr>
        <w:t xml:space="preserve">Humans have benefited from animal-based research. </w:t>
      </w:r>
      <w:r w:rsidRPr="00E461D1">
        <w:rPr>
          <w:rFonts w:cs="Arial"/>
        </w:rPr>
        <w:t xml:space="preserve">Generally, research involving human experimentation </w:t>
      </w:r>
      <w:r w:rsidR="003537B1" w:rsidRPr="00E461D1">
        <w:rPr>
          <w:rFonts w:cs="Arial"/>
        </w:rPr>
        <w:t>is</w:t>
      </w:r>
      <w:r w:rsidRPr="00E461D1">
        <w:rPr>
          <w:rFonts w:cs="Arial"/>
        </w:rPr>
        <w:t xml:space="preserve"> conducted first with animals and then, if it is deemed to be safe, with human volunteers. For example, animals </w:t>
      </w:r>
      <w:r w:rsidRPr="00BB2993">
        <w:rPr>
          <w:rFonts w:cs="Arial"/>
          <w:noProof/>
        </w:rPr>
        <w:t>are used</w:t>
      </w:r>
      <w:r w:rsidRPr="00E461D1">
        <w:rPr>
          <w:rFonts w:cs="Arial"/>
        </w:rPr>
        <w:t xml:space="preserve"> in research on human diseases, studies related to addiction and drug abuse and on the effects of space travel. Despite many years of animal-based experimentation, the use of animals in research continues to be a topic of public and scientific debate.</w:t>
      </w:r>
    </w:p>
    <w:p w14:paraId="5C85E74B" w14:textId="567E0B4A" w:rsidR="00F75F29" w:rsidRPr="00A74A18" w:rsidRDefault="00F75F29" w:rsidP="00A74A18">
      <w:pPr>
        <w:pStyle w:val="DoEheading32018"/>
      </w:pPr>
      <w:bookmarkStart w:id="32" w:name="_Toc11701822"/>
      <w:r w:rsidRPr="00A74A18">
        <w:t>The scientific rationale for using animals in research</w:t>
      </w:r>
      <w:bookmarkEnd w:id="32"/>
    </w:p>
    <w:p w14:paraId="55338435" w14:textId="665CAC3A" w:rsidR="006E7CF2" w:rsidRPr="00E461D1" w:rsidRDefault="00F75F29" w:rsidP="004F0662">
      <w:pPr>
        <w:pStyle w:val="DoEbodytext2018"/>
        <w:rPr>
          <w:rFonts w:cs="Arial"/>
        </w:rPr>
      </w:pPr>
      <w:r w:rsidRPr="00E461D1">
        <w:rPr>
          <w:rFonts w:cs="Arial"/>
        </w:rPr>
        <w:t xml:space="preserve">Worldwide, </w:t>
      </w:r>
      <w:r w:rsidR="001B2004">
        <w:rPr>
          <w:rFonts w:cs="Arial"/>
          <w:noProof/>
        </w:rPr>
        <w:t>several</w:t>
      </w:r>
      <w:r w:rsidRPr="00E461D1">
        <w:rPr>
          <w:rFonts w:cs="Arial"/>
        </w:rPr>
        <w:t xml:space="preserve"> </w:t>
      </w:r>
      <w:r w:rsidR="0070219A">
        <w:rPr>
          <w:rFonts w:cs="Arial"/>
          <w:noProof/>
        </w:rPr>
        <w:t>nation</w:t>
      </w:r>
      <w:r w:rsidRPr="0070219A">
        <w:rPr>
          <w:rFonts w:cs="Arial"/>
          <w:noProof/>
        </w:rPr>
        <w:t>al</w:t>
      </w:r>
      <w:r w:rsidRPr="00E461D1">
        <w:rPr>
          <w:rFonts w:cs="Arial"/>
        </w:rPr>
        <w:t xml:space="preserve"> committees have examined the use of animals in research. There are </w:t>
      </w:r>
      <w:r w:rsidRPr="0070219A">
        <w:rPr>
          <w:rFonts w:cs="Arial"/>
          <w:noProof/>
        </w:rPr>
        <w:t>s</w:t>
      </w:r>
      <w:r w:rsidR="0024702A">
        <w:rPr>
          <w:rFonts w:cs="Arial"/>
          <w:noProof/>
        </w:rPr>
        <w:t>ubstantial</w:t>
      </w:r>
      <w:r w:rsidRPr="00E461D1">
        <w:rPr>
          <w:rFonts w:cs="Arial"/>
        </w:rPr>
        <w:t xml:space="preserve"> grounds for justifying animal research, particularly those that are focused on </w:t>
      </w:r>
      <w:r w:rsidR="00E438AD" w:rsidRPr="00E461D1">
        <w:rPr>
          <w:rFonts w:cs="Arial"/>
        </w:rPr>
        <w:t>benefitting humans</w:t>
      </w:r>
      <w:r w:rsidR="00992FA9" w:rsidRPr="00E461D1">
        <w:rPr>
          <w:rFonts w:cs="Arial"/>
        </w:rPr>
        <w:t xml:space="preserve">. </w:t>
      </w:r>
      <w:r w:rsidR="00E438AD" w:rsidRPr="00BB2993">
        <w:rPr>
          <w:rFonts w:cs="Arial"/>
          <w:noProof/>
        </w:rPr>
        <w:t>For example, the Nuffield Counc</w:t>
      </w:r>
      <w:r w:rsidR="0000673B" w:rsidRPr="00BB2993">
        <w:rPr>
          <w:rFonts w:cs="Arial"/>
          <w:noProof/>
        </w:rPr>
        <w:t xml:space="preserve">il </w:t>
      </w:r>
      <w:r w:rsidR="001B2004" w:rsidRPr="00BB2993">
        <w:rPr>
          <w:rFonts w:cs="Arial"/>
          <w:noProof/>
        </w:rPr>
        <w:t>o</w:t>
      </w:r>
      <w:r w:rsidR="0000673B" w:rsidRPr="00BB2993">
        <w:rPr>
          <w:rFonts w:cs="Arial"/>
          <w:noProof/>
        </w:rPr>
        <w:t>n Bioethics concluded that ‘</w:t>
      </w:r>
      <w:r w:rsidR="006E7CF2" w:rsidRPr="00BB2993">
        <w:rPr>
          <w:rFonts w:cs="Arial"/>
          <w:noProof/>
        </w:rPr>
        <w:t>because of evolutionary continuities in the form of behavioural, anatomical, physiological, neurological, biochemical and pharmacological similarities between animals and humans there are sufficient grounds for the scientific hypothesis that, in specific cases, animals can be useful models to study particular aspects of biological processes in humans, and to examine the effects of therapeutic and other interventions</w:t>
      </w:r>
      <w:r w:rsidR="0000673B" w:rsidRPr="00BB2993">
        <w:rPr>
          <w:rFonts w:cs="Arial"/>
          <w:noProof/>
        </w:rPr>
        <w:t>’</w:t>
      </w:r>
      <w:r w:rsidR="00384C0F" w:rsidRPr="00BB2993">
        <w:rPr>
          <w:rStyle w:val="FootnoteReference"/>
          <w:rFonts w:cs="Arial"/>
          <w:noProof/>
        </w:rPr>
        <w:footnoteReference w:id="23"/>
      </w:r>
      <w:r w:rsidR="006E7CF2" w:rsidRPr="00BB2993">
        <w:rPr>
          <w:rFonts w:cs="Arial"/>
          <w:noProof/>
        </w:rPr>
        <w:t>.</w:t>
      </w:r>
    </w:p>
    <w:p w14:paraId="561DEFE1" w14:textId="60E8C4E8" w:rsidR="00992FA9" w:rsidRPr="00E461D1" w:rsidRDefault="00992FA9" w:rsidP="004F0662">
      <w:pPr>
        <w:pStyle w:val="DoEbodytext2018"/>
        <w:rPr>
          <w:rFonts w:cs="Arial"/>
        </w:rPr>
      </w:pPr>
      <w:r w:rsidRPr="00E461D1">
        <w:rPr>
          <w:rFonts w:cs="Arial"/>
        </w:rPr>
        <w:t xml:space="preserve">Three main types of research </w:t>
      </w:r>
      <w:r w:rsidR="00843C74">
        <w:rPr>
          <w:rFonts w:cs="Arial"/>
        </w:rPr>
        <w:t>that involve the use of animals</w:t>
      </w:r>
      <w:r w:rsidR="0024702A">
        <w:rPr>
          <w:rFonts w:cs="Arial"/>
        </w:rPr>
        <w:t xml:space="preserve"> include</w:t>
      </w:r>
      <w:r w:rsidRPr="00E461D1">
        <w:rPr>
          <w:rFonts w:cs="Arial"/>
        </w:rPr>
        <w:t>:</w:t>
      </w:r>
    </w:p>
    <w:p w14:paraId="5588816C" w14:textId="7E5CE0BE" w:rsidR="00992FA9" w:rsidRPr="00E461D1" w:rsidRDefault="00843C74" w:rsidP="004F0662">
      <w:pPr>
        <w:pStyle w:val="DoElist1bullet2018"/>
        <w:rPr>
          <w:rFonts w:cs="Arial"/>
        </w:rPr>
      </w:pPr>
      <w:r>
        <w:rPr>
          <w:rFonts w:cs="Arial"/>
        </w:rPr>
        <w:t>Research that a</w:t>
      </w:r>
      <w:r w:rsidR="00992FA9" w:rsidRPr="00E461D1">
        <w:rPr>
          <w:rFonts w:cs="Arial"/>
        </w:rPr>
        <w:t>dva</w:t>
      </w:r>
      <w:r w:rsidR="003D6690">
        <w:rPr>
          <w:rFonts w:cs="Arial"/>
        </w:rPr>
        <w:t>nc</w:t>
      </w:r>
      <w:r>
        <w:rPr>
          <w:rFonts w:cs="Arial"/>
        </w:rPr>
        <w:t xml:space="preserve">es </w:t>
      </w:r>
      <w:r w:rsidR="003D6690">
        <w:rPr>
          <w:rFonts w:cs="Arial"/>
        </w:rPr>
        <w:t>scientific knowledge (for example -</w:t>
      </w:r>
      <w:r w:rsidR="00992FA9" w:rsidRPr="00E461D1">
        <w:rPr>
          <w:rFonts w:cs="Arial"/>
        </w:rPr>
        <w:t xml:space="preserve"> understanding genetic, physiological and biochemical mechanisms)</w:t>
      </w:r>
      <w:r w:rsidR="006545EA">
        <w:rPr>
          <w:rFonts w:cs="Arial"/>
        </w:rPr>
        <w:t>.</w:t>
      </w:r>
    </w:p>
    <w:p w14:paraId="70DA01A5" w14:textId="336C7141" w:rsidR="00992FA9" w:rsidRPr="00E461D1" w:rsidRDefault="00843C74" w:rsidP="004F0662">
      <w:pPr>
        <w:pStyle w:val="DoElist1bullet2018"/>
        <w:rPr>
          <w:rFonts w:cs="Arial"/>
        </w:rPr>
      </w:pPr>
      <w:r>
        <w:rPr>
          <w:rFonts w:cs="Arial"/>
          <w:noProof/>
        </w:rPr>
        <w:t>Research that uses</w:t>
      </w:r>
      <w:r w:rsidR="00992FA9" w:rsidRPr="00E461D1">
        <w:rPr>
          <w:rFonts w:cs="Arial"/>
        </w:rPr>
        <w:t xml:space="preserve"> animals as models to study </w:t>
      </w:r>
      <w:r w:rsidR="001B2004">
        <w:rPr>
          <w:rFonts w:cs="Arial"/>
        </w:rPr>
        <w:t xml:space="preserve">the mechanisms of </w:t>
      </w:r>
      <w:r w:rsidR="001B2004" w:rsidRPr="00E461D1">
        <w:rPr>
          <w:rFonts w:cs="Arial"/>
        </w:rPr>
        <w:t xml:space="preserve">human </w:t>
      </w:r>
      <w:r w:rsidR="00992FA9" w:rsidRPr="00E461D1">
        <w:rPr>
          <w:rFonts w:cs="Arial"/>
        </w:rPr>
        <w:t xml:space="preserve">disease and </w:t>
      </w:r>
      <w:r w:rsidR="001B2004">
        <w:rPr>
          <w:rFonts w:cs="Arial"/>
        </w:rPr>
        <w:t xml:space="preserve">to </w:t>
      </w:r>
      <w:r w:rsidR="00992FA9" w:rsidRPr="00E461D1">
        <w:rPr>
          <w:rFonts w:cs="Arial"/>
        </w:rPr>
        <w:t>develop interventions</w:t>
      </w:r>
      <w:r w:rsidR="006545EA">
        <w:rPr>
          <w:rFonts w:cs="Arial"/>
        </w:rPr>
        <w:t>.</w:t>
      </w:r>
    </w:p>
    <w:p w14:paraId="767E08FB" w14:textId="5CD6EDEB" w:rsidR="00992FA9" w:rsidRPr="00E461D1" w:rsidRDefault="00843C74" w:rsidP="004F0662">
      <w:pPr>
        <w:pStyle w:val="DoElist1bullet2018"/>
        <w:rPr>
          <w:rFonts w:cs="Arial"/>
        </w:rPr>
      </w:pPr>
      <w:r>
        <w:rPr>
          <w:rFonts w:cs="Arial"/>
          <w:noProof/>
        </w:rPr>
        <w:t>Research that uses</w:t>
      </w:r>
      <w:r w:rsidR="001B2004" w:rsidRPr="001B2004">
        <w:rPr>
          <w:rFonts w:cs="Arial"/>
          <w:noProof/>
        </w:rPr>
        <w:t xml:space="preserve"> </w:t>
      </w:r>
      <w:r w:rsidR="001B2004">
        <w:rPr>
          <w:rFonts w:cs="Arial"/>
          <w:noProof/>
        </w:rPr>
        <w:t>a</w:t>
      </w:r>
      <w:r w:rsidR="00992FA9" w:rsidRPr="001B2004">
        <w:rPr>
          <w:rFonts w:cs="Arial"/>
          <w:noProof/>
        </w:rPr>
        <w:t>nimals in toxicity testing</w:t>
      </w:r>
      <w:r w:rsidR="006545EA" w:rsidRPr="001B2004">
        <w:rPr>
          <w:rFonts w:cs="Arial"/>
          <w:noProof/>
        </w:rPr>
        <w:t>.</w:t>
      </w:r>
    </w:p>
    <w:p w14:paraId="3463BF2B" w14:textId="714F34DA" w:rsidR="006E7CF2" w:rsidRPr="00E461D1" w:rsidRDefault="00992FA9" w:rsidP="006522E1">
      <w:pPr>
        <w:pStyle w:val="DoEheading32018"/>
      </w:pPr>
      <w:bookmarkStart w:id="33" w:name="_Toc11701823"/>
      <w:r w:rsidRPr="00E461D1">
        <w:t>Ethical considerations</w:t>
      </w:r>
      <w:bookmarkEnd w:id="33"/>
    </w:p>
    <w:p w14:paraId="5B70E577" w14:textId="05DB9DBE" w:rsidR="001B627E" w:rsidRPr="00E461D1" w:rsidRDefault="00992FA9" w:rsidP="004F0662">
      <w:pPr>
        <w:pStyle w:val="DoEbodytext2018"/>
        <w:rPr>
          <w:rFonts w:cs="Arial"/>
        </w:rPr>
      </w:pPr>
      <w:r w:rsidRPr="00E461D1">
        <w:rPr>
          <w:rFonts w:cs="Arial"/>
        </w:rPr>
        <w:t>The</w:t>
      </w:r>
      <w:r w:rsidR="006E7CF2" w:rsidRPr="00E461D1">
        <w:rPr>
          <w:rFonts w:cs="Arial"/>
        </w:rPr>
        <w:t xml:space="preserve"> biological similarities </w:t>
      </w:r>
      <w:r w:rsidRPr="00E461D1">
        <w:rPr>
          <w:rFonts w:cs="Arial"/>
        </w:rPr>
        <w:t xml:space="preserve">between humans and animals used in research </w:t>
      </w:r>
      <w:r w:rsidR="006E7CF2" w:rsidRPr="00E461D1">
        <w:rPr>
          <w:rFonts w:cs="Arial"/>
        </w:rPr>
        <w:t>imply that th</w:t>
      </w:r>
      <w:r w:rsidRPr="00E461D1">
        <w:rPr>
          <w:rFonts w:cs="Arial"/>
        </w:rPr>
        <w:t>os</w:t>
      </w:r>
      <w:r w:rsidR="006E7CF2" w:rsidRPr="00E461D1">
        <w:rPr>
          <w:rFonts w:cs="Arial"/>
        </w:rPr>
        <w:t xml:space="preserve">e </w:t>
      </w:r>
      <w:r w:rsidRPr="00E461D1">
        <w:rPr>
          <w:rFonts w:cs="Arial"/>
        </w:rPr>
        <w:t>animals</w:t>
      </w:r>
      <w:r w:rsidR="006E7CF2" w:rsidRPr="00E461D1">
        <w:rPr>
          <w:rFonts w:cs="Arial"/>
        </w:rPr>
        <w:t xml:space="preserve"> may </w:t>
      </w:r>
      <w:r w:rsidRPr="00E461D1">
        <w:rPr>
          <w:rFonts w:cs="Arial"/>
        </w:rPr>
        <w:t>possess</w:t>
      </w:r>
      <w:r w:rsidR="006E7CF2" w:rsidRPr="00E461D1">
        <w:rPr>
          <w:rFonts w:cs="Arial"/>
        </w:rPr>
        <w:t xml:space="preserve"> cert</w:t>
      </w:r>
      <w:r w:rsidR="003D3EEA">
        <w:rPr>
          <w:rFonts w:cs="Arial"/>
        </w:rPr>
        <w:t xml:space="preserve">ain traits (for example - </w:t>
      </w:r>
      <w:r w:rsidR="006E7CF2" w:rsidRPr="00E461D1">
        <w:rPr>
          <w:rFonts w:cs="Arial"/>
        </w:rPr>
        <w:t xml:space="preserve">sentience, higher cognitive capacities, the capacity to flourish, sociability and </w:t>
      </w:r>
      <w:r w:rsidRPr="00E461D1">
        <w:rPr>
          <w:rFonts w:cs="Arial"/>
        </w:rPr>
        <w:t xml:space="preserve">possession of </w:t>
      </w:r>
      <w:r w:rsidRPr="001B2004">
        <w:rPr>
          <w:rFonts w:cs="Arial"/>
          <w:noProof/>
        </w:rPr>
        <w:t>life</w:t>
      </w:r>
      <w:r w:rsidRPr="00E461D1">
        <w:rPr>
          <w:rFonts w:cs="Arial"/>
        </w:rPr>
        <w:t>) that make</w:t>
      </w:r>
      <w:r w:rsidR="006E7CF2" w:rsidRPr="00E461D1">
        <w:rPr>
          <w:rFonts w:cs="Arial"/>
        </w:rPr>
        <w:t xml:space="preserve"> their use morally troubling.</w:t>
      </w:r>
      <w:r w:rsidR="001B627E" w:rsidRPr="00E461D1">
        <w:rPr>
          <w:rFonts w:cs="Arial"/>
        </w:rPr>
        <w:t xml:space="preserve"> The mistreatment of animals in the name of scientific research is another area of concern. In many countries, the use of animals in research </w:t>
      </w:r>
      <w:r w:rsidR="001B627E" w:rsidRPr="00BB2993">
        <w:rPr>
          <w:rFonts w:cs="Arial"/>
          <w:noProof/>
        </w:rPr>
        <w:t>is regulated</w:t>
      </w:r>
      <w:r w:rsidR="001B627E" w:rsidRPr="00E461D1">
        <w:rPr>
          <w:rFonts w:cs="Arial"/>
        </w:rPr>
        <w:t xml:space="preserve"> by laws and statutes. From the 18th century onwards, </w:t>
      </w:r>
      <w:r w:rsidR="004F0662" w:rsidRPr="00E461D1">
        <w:rPr>
          <w:rFonts w:cs="Arial"/>
        </w:rPr>
        <w:t>several</w:t>
      </w:r>
      <w:r w:rsidR="001B627E" w:rsidRPr="00E461D1">
        <w:rPr>
          <w:rFonts w:cs="Arial"/>
        </w:rPr>
        <w:t xml:space="preserve"> </w:t>
      </w:r>
      <w:r w:rsidR="001B627E" w:rsidRPr="0070219A">
        <w:rPr>
          <w:rFonts w:cs="Arial"/>
          <w:noProof/>
        </w:rPr>
        <w:t>countries</w:t>
      </w:r>
      <w:r w:rsidR="001B627E" w:rsidRPr="00E461D1">
        <w:rPr>
          <w:rFonts w:cs="Arial"/>
        </w:rPr>
        <w:t xml:space="preserve"> enacted laws to protect animals, such as the 1876 Cruelty to Animals Act in England. </w:t>
      </w:r>
      <w:r w:rsidR="001B627E" w:rsidRPr="00E461D1">
        <w:rPr>
          <w:rFonts w:cs="Arial"/>
        </w:rPr>
        <w:lastRenderedPageBreak/>
        <w:t xml:space="preserve">In Australia, animal welfare </w:t>
      </w:r>
      <w:r w:rsidR="001B627E" w:rsidRPr="001B2004">
        <w:rPr>
          <w:rFonts w:cs="Arial"/>
          <w:noProof/>
        </w:rPr>
        <w:t>legislation</w:t>
      </w:r>
      <w:r w:rsidR="001B627E" w:rsidRPr="00E461D1">
        <w:rPr>
          <w:rFonts w:cs="Arial"/>
        </w:rPr>
        <w:t xml:space="preserve"> </w:t>
      </w:r>
      <w:r w:rsidR="001B2004" w:rsidRPr="00BB2993">
        <w:rPr>
          <w:rFonts w:cs="Arial"/>
          <w:noProof/>
        </w:rPr>
        <w:t>is</w:t>
      </w:r>
      <w:r w:rsidR="001B627E" w:rsidRPr="00BB2993">
        <w:rPr>
          <w:rFonts w:cs="Arial"/>
          <w:noProof/>
        </w:rPr>
        <w:t xml:space="preserve"> </w:t>
      </w:r>
      <w:r w:rsidR="001B627E" w:rsidRPr="0070219A">
        <w:rPr>
          <w:rFonts w:cs="Arial"/>
          <w:noProof/>
        </w:rPr>
        <w:t>enacted</w:t>
      </w:r>
      <w:r w:rsidR="001B627E" w:rsidRPr="00E461D1">
        <w:rPr>
          <w:rFonts w:cs="Arial"/>
        </w:rPr>
        <w:t xml:space="preserve"> and regulated by its states and territories. In NSW, the ethics guidelines concerning the use of animals in research </w:t>
      </w:r>
      <w:r w:rsidR="001B2004" w:rsidRPr="00BB2993">
        <w:rPr>
          <w:rFonts w:cs="Arial"/>
          <w:noProof/>
        </w:rPr>
        <w:t>are</w:t>
      </w:r>
      <w:r w:rsidR="001B627E" w:rsidRPr="00BB2993">
        <w:rPr>
          <w:rFonts w:cs="Arial"/>
          <w:noProof/>
        </w:rPr>
        <w:t xml:space="preserve"> derived</w:t>
      </w:r>
      <w:r w:rsidR="001B627E" w:rsidRPr="00E461D1">
        <w:rPr>
          <w:rFonts w:cs="Arial"/>
        </w:rPr>
        <w:t xml:space="preserve"> from the Animal Research Act 1985 and the An</w:t>
      </w:r>
      <w:r w:rsidR="003D3EEA">
        <w:rPr>
          <w:rFonts w:cs="Arial"/>
        </w:rPr>
        <w:t>imal Research Regulations 2010.</w:t>
      </w:r>
    </w:p>
    <w:p w14:paraId="71A9AD42" w14:textId="2EB0DA33" w:rsidR="006E7CF2" w:rsidRPr="00E461D1" w:rsidRDefault="001B627E" w:rsidP="006522E1">
      <w:pPr>
        <w:pStyle w:val="DoEheading32018"/>
      </w:pPr>
      <w:bookmarkStart w:id="34" w:name="_Toc11701824"/>
      <w:r w:rsidRPr="00E461D1">
        <w:t>Animal ethics committees</w:t>
      </w:r>
      <w:bookmarkEnd w:id="34"/>
    </w:p>
    <w:p w14:paraId="06F571D2" w14:textId="0A589631" w:rsidR="006E7CF2" w:rsidRPr="00E461D1" w:rsidRDefault="00384C0F" w:rsidP="004F0662">
      <w:pPr>
        <w:pStyle w:val="DoEbodytext2018"/>
        <w:rPr>
          <w:rFonts w:cs="Arial"/>
        </w:rPr>
      </w:pPr>
      <w:r w:rsidRPr="00E461D1">
        <w:rPr>
          <w:rFonts w:cs="Arial"/>
        </w:rPr>
        <w:t xml:space="preserve">Animal ethics committees at research institutions are responsible </w:t>
      </w:r>
      <w:r w:rsidR="001B2004">
        <w:rPr>
          <w:rFonts w:cs="Arial"/>
        </w:rPr>
        <w:t>for</w:t>
      </w:r>
      <w:r w:rsidRPr="00E461D1">
        <w:rPr>
          <w:rFonts w:cs="Arial"/>
        </w:rPr>
        <w:t xml:space="preserve"> </w:t>
      </w:r>
      <w:r w:rsidRPr="001B2004">
        <w:rPr>
          <w:rFonts w:cs="Arial"/>
          <w:noProof/>
        </w:rPr>
        <w:t>administer</w:t>
      </w:r>
      <w:r w:rsidR="001B2004">
        <w:rPr>
          <w:rFonts w:cs="Arial"/>
          <w:noProof/>
        </w:rPr>
        <w:t>ing</w:t>
      </w:r>
      <w:r w:rsidRPr="00E461D1">
        <w:rPr>
          <w:rFonts w:cs="Arial"/>
        </w:rPr>
        <w:t xml:space="preserve"> regulations relating to the ethics and morality of using animals in research, including the necessity of </w:t>
      </w:r>
      <w:r w:rsidR="003D3EEA">
        <w:rPr>
          <w:rFonts w:cs="Arial"/>
        </w:rPr>
        <w:t>such research and the right to ‘use’</w:t>
      </w:r>
      <w:r w:rsidRPr="00E461D1">
        <w:rPr>
          <w:rFonts w:cs="Arial"/>
        </w:rPr>
        <w:t xml:space="preserve"> animals for </w:t>
      </w:r>
      <w:r w:rsidR="001B2004">
        <w:rPr>
          <w:rFonts w:cs="Arial"/>
        </w:rPr>
        <w:t xml:space="preserve">the </w:t>
      </w:r>
      <w:r w:rsidRPr="001B2004">
        <w:rPr>
          <w:rFonts w:cs="Arial"/>
          <w:noProof/>
        </w:rPr>
        <w:t>benefit</w:t>
      </w:r>
      <w:r w:rsidRPr="00E461D1">
        <w:rPr>
          <w:rFonts w:cs="Arial"/>
        </w:rPr>
        <w:t xml:space="preserve"> </w:t>
      </w:r>
      <w:r w:rsidR="001B2004">
        <w:rPr>
          <w:rFonts w:cs="Arial"/>
        </w:rPr>
        <w:t>of</w:t>
      </w:r>
      <w:r w:rsidRPr="00A74A18">
        <w:t xml:space="preserve"> humanity. </w:t>
      </w:r>
      <w:r w:rsidR="001B627E" w:rsidRPr="00E461D1">
        <w:rPr>
          <w:rFonts w:cs="Arial"/>
        </w:rPr>
        <w:t xml:space="preserve">Animal ethics committees review every </w:t>
      </w:r>
      <w:r w:rsidRPr="00E461D1">
        <w:rPr>
          <w:rFonts w:cs="Arial"/>
        </w:rPr>
        <w:t>research proposal</w:t>
      </w:r>
      <w:r w:rsidR="001B627E" w:rsidRPr="00E461D1">
        <w:rPr>
          <w:rFonts w:cs="Arial"/>
        </w:rPr>
        <w:t xml:space="preserve"> that uses </w:t>
      </w:r>
      <w:r w:rsidR="0070219A">
        <w:rPr>
          <w:rFonts w:cs="Arial"/>
        </w:rPr>
        <w:t>vertebrate</w:t>
      </w:r>
      <w:r w:rsidR="001B627E" w:rsidRPr="00E461D1">
        <w:rPr>
          <w:rFonts w:cs="Arial"/>
        </w:rPr>
        <w:t xml:space="preserve">s, whether they be for research or educational purposes. </w:t>
      </w:r>
      <w:r w:rsidR="00E7104B" w:rsidRPr="00E461D1">
        <w:rPr>
          <w:rFonts w:cs="Arial"/>
        </w:rPr>
        <w:t>Some of the questions that guide their review are:</w:t>
      </w:r>
    </w:p>
    <w:p w14:paraId="38ADA292" w14:textId="34636569" w:rsidR="00E7104B" w:rsidRPr="00E461D1" w:rsidRDefault="00E7104B" w:rsidP="00E7104B">
      <w:pPr>
        <w:pStyle w:val="DoElist1bullet2018"/>
        <w:rPr>
          <w:rFonts w:cs="Arial"/>
        </w:rPr>
      </w:pPr>
      <w:r w:rsidRPr="00E461D1">
        <w:rPr>
          <w:rFonts w:cs="Arial"/>
        </w:rPr>
        <w:t xml:space="preserve">What are the goals of </w:t>
      </w:r>
      <w:r w:rsidR="00BB2993">
        <w:rPr>
          <w:rFonts w:cs="Arial"/>
        </w:rPr>
        <w:t xml:space="preserve">the </w:t>
      </w:r>
      <w:r w:rsidRPr="00BB2993">
        <w:rPr>
          <w:rFonts w:cs="Arial"/>
          <w:noProof/>
        </w:rPr>
        <w:t>research</w:t>
      </w:r>
      <w:r w:rsidRPr="00E461D1">
        <w:rPr>
          <w:rFonts w:cs="Arial"/>
        </w:rPr>
        <w:t>?</w:t>
      </w:r>
    </w:p>
    <w:p w14:paraId="78429686" w14:textId="1454CF4D" w:rsidR="00E7104B" w:rsidRPr="00E461D1" w:rsidRDefault="00E7104B" w:rsidP="00E7104B">
      <w:pPr>
        <w:pStyle w:val="DoElist1bullet2018"/>
        <w:rPr>
          <w:rFonts w:cs="Arial"/>
        </w:rPr>
      </w:pPr>
      <w:r w:rsidRPr="00E461D1">
        <w:rPr>
          <w:rFonts w:cs="Arial"/>
        </w:rPr>
        <w:t>What is the probability of success?</w:t>
      </w:r>
    </w:p>
    <w:p w14:paraId="2D958A91" w14:textId="4C16BD5B" w:rsidR="00E7104B" w:rsidRPr="00E461D1" w:rsidRDefault="00E7104B" w:rsidP="00E7104B">
      <w:pPr>
        <w:pStyle w:val="DoElist1bullet2018"/>
        <w:rPr>
          <w:rFonts w:cs="Arial"/>
        </w:rPr>
      </w:pPr>
      <w:r w:rsidRPr="00E461D1">
        <w:rPr>
          <w:rFonts w:cs="Arial"/>
        </w:rPr>
        <w:t xml:space="preserve">Which animals are to </w:t>
      </w:r>
      <w:r w:rsidRPr="00BB2993">
        <w:rPr>
          <w:rFonts w:cs="Arial"/>
          <w:noProof/>
        </w:rPr>
        <w:t>be used</w:t>
      </w:r>
      <w:r w:rsidRPr="00E461D1">
        <w:rPr>
          <w:rFonts w:cs="Arial"/>
        </w:rPr>
        <w:t>?</w:t>
      </w:r>
    </w:p>
    <w:p w14:paraId="5CF1A821" w14:textId="34E58B10" w:rsidR="00E7104B" w:rsidRPr="00E461D1" w:rsidRDefault="00E7104B" w:rsidP="00E7104B">
      <w:pPr>
        <w:pStyle w:val="DoElist1bullet2018"/>
        <w:rPr>
          <w:rFonts w:cs="Arial"/>
        </w:rPr>
      </w:pPr>
      <w:r w:rsidRPr="00E461D1">
        <w:rPr>
          <w:rFonts w:cs="Arial"/>
        </w:rPr>
        <w:t>What effect will there be on the animals used in the experiment?</w:t>
      </w:r>
    </w:p>
    <w:p w14:paraId="3DCBD075" w14:textId="3CE9EB9A" w:rsidR="00E7104B" w:rsidRPr="00E461D1" w:rsidRDefault="00E7104B" w:rsidP="00E7104B">
      <w:pPr>
        <w:pStyle w:val="DoElist1bullet2018"/>
        <w:rPr>
          <w:rFonts w:cs="Arial"/>
        </w:rPr>
      </w:pPr>
      <w:r w:rsidRPr="00E461D1">
        <w:rPr>
          <w:rFonts w:cs="Arial"/>
        </w:rPr>
        <w:t>Are there any alternatives to using animals in research?</w:t>
      </w:r>
    </w:p>
    <w:p w14:paraId="03BB5A83" w14:textId="31747D68" w:rsidR="00E7104B" w:rsidRPr="00E461D1" w:rsidRDefault="00E7104B" w:rsidP="004F0662">
      <w:pPr>
        <w:pStyle w:val="DoEbodytext2018"/>
        <w:rPr>
          <w:rFonts w:cs="Arial"/>
        </w:rPr>
      </w:pPr>
      <w:r w:rsidRPr="00E461D1">
        <w:rPr>
          <w:rFonts w:cs="Arial"/>
        </w:rPr>
        <w:t>In Australia, the National Health and Medical Research Council (NHMRC) has produced guidelines</w:t>
      </w:r>
      <w:r w:rsidR="00A80BED" w:rsidRPr="0000673B">
        <w:rPr>
          <w:rStyle w:val="FootnoteReference"/>
          <w:rFonts w:cs="Arial"/>
        </w:rPr>
        <w:footnoteReference w:id="24"/>
      </w:r>
      <w:r w:rsidR="006545EA">
        <w:rPr>
          <w:rFonts w:cs="Arial"/>
        </w:rPr>
        <w:t xml:space="preserve"> t</w:t>
      </w:r>
      <w:r w:rsidRPr="00E461D1">
        <w:rPr>
          <w:rFonts w:cs="Arial"/>
        </w:rPr>
        <w:t xml:space="preserve">hat researchers </w:t>
      </w:r>
      <w:r w:rsidR="006545EA">
        <w:rPr>
          <w:rFonts w:cs="Arial"/>
        </w:rPr>
        <w:t>must</w:t>
      </w:r>
      <w:r w:rsidRPr="00E461D1">
        <w:rPr>
          <w:rFonts w:cs="Arial"/>
        </w:rPr>
        <w:t xml:space="preserve"> adhere </w:t>
      </w:r>
      <w:r w:rsidRPr="00BB2993">
        <w:rPr>
          <w:rFonts w:cs="Arial"/>
          <w:noProof/>
        </w:rPr>
        <w:t>to</w:t>
      </w:r>
      <w:r w:rsidRPr="00E461D1">
        <w:rPr>
          <w:rFonts w:cs="Arial"/>
        </w:rPr>
        <w:t xml:space="preserve">. Institutional animal ethics committees evaluate research proposals using these guidelines. The following list summarises the main </w:t>
      </w:r>
      <w:r w:rsidRPr="0070219A">
        <w:rPr>
          <w:rFonts w:cs="Arial"/>
          <w:noProof/>
        </w:rPr>
        <w:t>guidelines</w:t>
      </w:r>
      <w:r w:rsidRPr="00E461D1">
        <w:rPr>
          <w:rFonts w:cs="Arial"/>
        </w:rPr>
        <w:t xml:space="preserve"> for animal research in Australia:</w:t>
      </w:r>
    </w:p>
    <w:p w14:paraId="12F5A739" w14:textId="78753E6F" w:rsidR="00E7104B" w:rsidRPr="00E461D1" w:rsidRDefault="00E7104B" w:rsidP="00A80BED">
      <w:pPr>
        <w:pStyle w:val="DoElist1bullet2018"/>
        <w:rPr>
          <w:rFonts w:cs="Arial"/>
        </w:rPr>
      </w:pPr>
      <w:r w:rsidRPr="00E461D1">
        <w:rPr>
          <w:rFonts w:cs="Arial"/>
        </w:rPr>
        <w:t>Respect for animals must underpin all decisions and actions involving the care and use of animals for scientific purposes. This respect is demonstrated by:</w:t>
      </w:r>
    </w:p>
    <w:p w14:paraId="751CE4D6" w14:textId="03CCDFA7" w:rsidR="00E7104B" w:rsidRPr="00E461D1" w:rsidRDefault="0024702A" w:rsidP="00A80BED">
      <w:pPr>
        <w:pStyle w:val="DoElist2bullet2018"/>
        <w:rPr>
          <w:rFonts w:cs="Arial"/>
        </w:rPr>
      </w:pPr>
      <w:r>
        <w:rPr>
          <w:rFonts w:cs="Arial"/>
        </w:rPr>
        <w:t>U</w:t>
      </w:r>
      <w:r w:rsidR="00FD63EF" w:rsidRPr="00E461D1">
        <w:rPr>
          <w:rFonts w:cs="Arial"/>
        </w:rPr>
        <w:t>sing animals only when it is justified</w:t>
      </w:r>
      <w:r w:rsidR="006545EA">
        <w:rPr>
          <w:rFonts w:cs="Arial"/>
        </w:rPr>
        <w:t>.</w:t>
      </w:r>
    </w:p>
    <w:p w14:paraId="7083C93F" w14:textId="30B870E8" w:rsidR="00E7104B" w:rsidRPr="00E461D1" w:rsidRDefault="0024702A" w:rsidP="00A80BED">
      <w:pPr>
        <w:pStyle w:val="DoElist2bullet2018"/>
        <w:rPr>
          <w:rFonts w:cs="Arial"/>
        </w:rPr>
      </w:pPr>
      <w:r>
        <w:rPr>
          <w:rFonts w:cs="Arial"/>
          <w:noProof/>
        </w:rPr>
        <w:t>S</w:t>
      </w:r>
      <w:r w:rsidR="00FD63EF" w:rsidRPr="00BB2993">
        <w:rPr>
          <w:rFonts w:cs="Arial"/>
          <w:noProof/>
        </w:rPr>
        <w:t>upporting</w:t>
      </w:r>
      <w:r w:rsidR="00FD63EF" w:rsidRPr="00E461D1">
        <w:rPr>
          <w:rFonts w:cs="Arial"/>
        </w:rPr>
        <w:t xml:space="preserve"> the wellbeing of the animals involved</w:t>
      </w:r>
      <w:r w:rsidR="006545EA">
        <w:rPr>
          <w:rFonts w:cs="Arial"/>
        </w:rPr>
        <w:t>.</w:t>
      </w:r>
    </w:p>
    <w:p w14:paraId="0ACC581F" w14:textId="04B43695" w:rsidR="00E7104B" w:rsidRPr="00E461D1" w:rsidRDefault="0024702A" w:rsidP="00A80BED">
      <w:pPr>
        <w:pStyle w:val="DoElist2bullet2018"/>
        <w:rPr>
          <w:rFonts w:cs="Arial"/>
        </w:rPr>
      </w:pPr>
      <w:r>
        <w:rPr>
          <w:rFonts w:cs="Arial"/>
        </w:rPr>
        <w:t>A</w:t>
      </w:r>
      <w:r w:rsidR="00FD63EF" w:rsidRPr="00E461D1">
        <w:rPr>
          <w:rFonts w:cs="Arial"/>
        </w:rPr>
        <w:t>voiding or minimising harm, including pain and distress, to those animals</w:t>
      </w:r>
      <w:r w:rsidR="00A80BED" w:rsidRPr="00E461D1">
        <w:rPr>
          <w:rFonts w:cs="Arial"/>
        </w:rPr>
        <w:t xml:space="preserve"> (what is likely to happen to the animals during the project, including adverse effects from husbandry, supply, transport and procedures)</w:t>
      </w:r>
      <w:r w:rsidR="006545EA">
        <w:rPr>
          <w:rFonts w:cs="Arial"/>
        </w:rPr>
        <w:t>.</w:t>
      </w:r>
    </w:p>
    <w:p w14:paraId="5C5D55D5" w14:textId="2ED718EB" w:rsidR="00E7104B" w:rsidRPr="00E461D1" w:rsidRDefault="0024702A" w:rsidP="00A80BED">
      <w:pPr>
        <w:pStyle w:val="DoElist2bullet2018"/>
        <w:rPr>
          <w:rFonts w:cs="Arial"/>
        </w:rPr>
      </w:pPr>
      <w:r>
        <w:rPr>
          <w:rFonts w:cs="Arial"/>
          <w:noProof/>
        </w:rPr>
        <w:t>A</w:t>
      </w:r>
      <w:r w:rsidR="00FD63EF" w:rsidRPr="00BB2993">
        <w:rPr>
          <w:rFonts w:cs="Arial"/>
          <w:noProof/>
        </w:rPr>
        <w:t>pplying</w:t>
      </w:r>
      <w:r w:rsidR="00FD63EF" w:rsidRPr="00E461D1">
        <w:rPr>
          <w:rFonts w:cs="Arial"/>
        </w:rPr>
        <w:t xml:space="preserve"> high standards of scientific integrity</w:t>
      </w:r>
      <w:r w:rsidR="006545EA">
        <w:rPr>
          <w:rFonts w:cs="Arial"/>
        </w:rPr>
        <w:t>.</w:t>
      </w:r>
    </w:p>
    <w:p w14:paraId="03B2AB8B" w14:textId="1504E3D5" w:rsidR="00E7104B" w:rsidRPr="00E461D1" w:rsidRDefault="0024702A" w:rsidP="00A80BED">
      <w:pPr>
        <w:pStyle w:val="DoElist2bullet2018"/>
        <w:rPr>
          <w:rFonts w:cs="Arial"/>
        </w:rPr>
      </w:pPr>
      <w:r>
        <w:rPr>
          <w:rFonts w:cs="Arial"/>
        </w:rPr>
        <w:t>A</w:t>
      </w:r>
      <w:r w:rsidR="00FD63EF" w:rsidRPr="00E461D1">
        <w:rPr>
          <w:rFonts w:cs="Arial"/>
        </w:rPr>
        <w:t>pplying replacement, reduction and refinement (the 3</w:t>
      </w:r>
      <w:r w:rsidR="006545EA">
        <w:rPr>
          <w:rFonts w:cs="Arial"/>
        </w:rPr>
        <w:t>R</w:t>
      </w:r>
      <w:r w:rsidR="00FD63EF" w:rsidRPr="00E461D1">
        <w:rPr>
          <w:rFonts w:cs="Arial"/>
        </w:rPr>
        <w:t>s) at all stages of animal care and use:</w:t>
      </w:r>
    </w:p>
    <w:p w14:paraId="786B9AD5" w14:textId="682DEF24" w:rsidR="00E7104B" w:rsidRPr="00E461D1" w:rsidRDefault="00BD2A16" w:rsidP="00A80BED">
      <w:pPr>
        <w:pStyle w:val="DoElist2bullet2018"/>
        <w:numPr>
          <w:ilvl w:val="2"/>
          <w:numId w:val="5"/>
        </w:numPr>
        <w:rPr>
          <w:rFonts w:cs="Arial"/>
        </w:rPr>
      </w:pPr>
      <w:r w:rsidRPr="00E461D1">
        <w:rPr>
          <w:rFonts w:cs="Arial"/>
        </w:rPr>
        <w:t>The</w:t>
      </w:r>
      <w:r w:rsidR="00E7104B" w:rsidRPr="00E461D1">
        <w:rPr>
          <w:rFonts w:cs="Arial"/>
        </w:rPr>
        <w:t xml:space="preserve"> </w:t>
      </w:r>
      <w:r w:rsidR="00E7104B" w:rsidRPr="00576E3B">
        <w:rPr>
          <w:rStyle w:val="DoEstrongemphasis2018"/>
        </w:rPr>
        <w:t>Replacement</w:t>
      </w:r>
      <w:r w:rsidR="00E7104B" w:rsidRPr="00E461D1">
        <w:rPr>
          <w:rFonts w:cs="Arial"/>
        </w:rPr>
        <w:t xml:space="preserve"> of animals with other methods</w:t>
      </w:r>
      <w:r w:rsidR="00C55A16">
        <w:rPr>
          <w:rFonts w:cs="Arial"/>
        </w:rPr>
        <w:t xml:space="preserve"> (for example -</w:t>
      </w:r>
      <w:r w:rsidRPr="00E461D1">
        <w:rPr>
          <w:rFonts w:cs="Arial"/>
        </w:rPr>
        <w:t xml:space="preserve"> cell cultures, tissue banks, abattoir materials).</w:t>
      </w:r>
    </w:p>
    <w:p w14:paraId="531FC514" w14:textId="7BA801AF" w:rsidR="00E7104B" w:rsidRPr="00E461D1" w:rsidRDefault="00BD2A16" w:rsidP="00A80BED">
      <w:pPr>
        <w:pStyle w:val="DoElist2bullet2018"/>
        <w:numPr>
          <w:ilvl w:val="2"/>
          <w:numId w:val="5"/>
        </w:numPr>
        <w:rPr>
          <w:rFonts w:cs="Arial"/>
        </w:rPr>
      </w:pPr>
      <w:r w:rsidRPr="001B2004">
        <w:rPr>
          <w:rFonts w:cs="Arial"/>
          <w:noProof/>
        </w:rPr>
        <w:t>The</w:t>
      </w:r>
      <w:r w:rsidR="00E7104B" w:rsidRPr="001B2004">
        <w:rPr>
          <w:rFonts w:cs="Arial"/>
          <w:noProof/>
        </w:rPr>
        <w:t xml:space="preserve"> </w:t>
      </w:r>
      <w:r w:rsidR="00E7104B" w:rsidRPr="00576E3B">
        <w:rPr>
          <w:rStyle w:val="DoEstrongemphasis2018"/>
        </w:rPr>
        <w:t>Reduction</w:t>
      </w:r>
      <w:r w:rsidR="00E7104B" w:rsidRPr="00E461D1">
        <w:rPr>
          <w:rFonts w:cs="Arial"/>
        </w:rPr>
        <w:t xml:space="preserve"> in the number of animals used</w:t>
      </w:r>
      <w:r w:rsidRPr="00E461D1">
        <w:rPr>
          <w:rFonts w:cs="Arial"/>
        </w:rPr>
        <w:t>.</w:t>
      </w:r>
    </w:p>
    <w:p w14:paraId="04D87918" w14:textId="57178AB0" w:rsidR="00E7104B" w:rsidRPr="00E461D1" w:rsidRDefault="00BD2A16" w:rsidP="00A80BED">
      <w:pPr>
        <w:pStyle w:val="DoElist2bullet2018"/>
        <w:numPr>
          <w:ilvl w:val="2"/>
          <w:numId w:val="5"/>
        </w:numPr>
        <w:rPr>
          <w:rFonts w:cs="Arial"/>
        </w:rPr>
      </w:pPr>
      <w:r w:rsidRPr="00E461D1">
        <w:rPr>
          <w:rFonts w:cs="Arial"/>
        </w:rPr>
        <w:t>The</w:t>
      </w:r>
      <w:r w:rsidR="00E7104B" w:rsidRPr="00E461D1">
        <w:rPr>
          <w:rFonts w:cs="Arial"/>
        </w:rPr>
        <w:t xml:space="preserve"> </w:t>
      </w:r>
      <w:r w:rsidR="00E7104B" w:rsidRPr="00576E3B">
        <w:rPr>
          <w:rStyle w:val="DoEstrongemphasis2018"/>
        </w:rPr>
        <w:t>Refinement</w:t>
      </w:r>
      <w:r w:rsidR="00E7104B" w:rsidRPr="00E461D1">
        <w:rPr>
          <w:rFonts w:cs="Arial"/>
        </w:rPr>
        <w:t xml:space="preserve"> of techniques used to minimise the adverse impact on animals</w:t>
      </w:r>
      <w:r w:rsidRPr="00E461D1">
        <w:rPr>
          <w:rFonts w:cs="Arial"/>
        </w:rPr>
        <w:t>.</w:t>
      </w:r>
    </w:p>
    <w:p w14:paraId="33CFC613" w14:textId="592FDC4D" w:rsidR="00E7104B" w:rsidRPr="00E461D1" w:rsidRDefault="00BD2A16" w:rsidP="00A80BED">
      <w:pPr>
        <w:pStyle w:val="DoElist1bullet2018"/>
        <w:rPr>
          <w:rFonts w:cs="Arial"/>
        </w:rPr>
      </w:pPr>
      <w:r w:rsidRPr="00E461D1">
        <w:rPr>
          <w:rFonts w:cs="Arial"/>
        </w:rPr>
        <w:lastRenderedPageBreak/>
        <w:t>Knowing</w:t>
      </w:r>
      <w:r w:rsidR="00E7104B" w:rsidRPr="00E461D1">
        <w:rPr>
          <w:rFonts w:cs="Arial"/>
        </w:rPr>
        <w:t xml:space="preserve"> and accepting one’s responsibilities (adherence to these principles are monitored and implemented by the relevant institutional Ethics Committees</w:t>
      </w:r>
      <w:r w:rsidRPr="00E461D1">
        <w:rPr>
          <w:rFonts w:cs="Arial"/>
        </w:rPr>
        <w:t>)</w:t>
      </w:r>
      <w:r w:rsidR="00E7104B" w:rsidRPr="00E461D1">
        <w:rPr>
          <w:rFonts w:cs="Arial"/>
        </w:rPr>
        <w:t>.</w:t>
      </w:r>
    </w:p>
    <w:p w14:paraId="465929A4" w14:textId="750928B9" w:rsidR="004E37F9" w:rsidRPr="00A74A18" w:rsidRDefault="002A3CA8" w:rsidP="006522E1">
      <w:pPr>
        <w:pStyle w:val="DoEheading32018"/>
      </w:pPr>
      <w:bookmarkStart w:id="35" w:name="_Toc11701825"/>
      <w:r w:rsidRPr="00DA5414">
        <w:t xml:space="preserve">Example of animal use in research: </w:t>
      </w:r>
      <w:r w:rsidR="00883015" w:rsidRPr="00DA5414">
        <w:t>The</w:t>
      </w:r>
      <w:r w:rsidRPr="00DA5414">
        <w:t xml:space="preserve"> </w:t>
      </w:r>
      <w:r w:rsidR="004E37F9" w:rsidRPr="00DA5414">
        <w:t xml:space="preserve">Zebrafish model of </w:t>
      </w:r>
      <w:r w:rsidR="00A74A18" w:rsidRPr="00DA5414">
        <w:t>Duchen</w:t>
      </w:r>
      <w:r w:rsidR="00A74A18">
        <w:t>e</w:t>
      </w:r>
      <w:r w:rsidR="00A74A18" w:rsidRPr="00DA5414">
        <w:t>’s</w:t>
      </w:r>
      <w:r w:rsidR="004E37F9" w:rsidRPr="00DA5414">
        <w:t xml:space="preserve"> Muscular Dystrophy</w:t>
      </w:r>
      <w:r w:rsidR="004E37F9" w:rsidRPr="00E461D1">
        <w:rPr>
          <w:rStyle w:val="FootnoteReference"/>
          <w:rFonts w:ascii="Arial" w:hAnsi="Arial" w:cs="Arial"/>
        </w:rPr>
        <w:footnoteReference w:id="25"/>
      </w:r>
      <w:bookmarkEnd w:id="35"/>
    </w:p>
    <w:p w14:paraId="7B747924" w14:textId="2120F059" w:rsidR="00B923F0" w:rsidRPr="00E461D1" w:rsidRDefault="00802A82" w:rsidP="009327BB">
      <w:pPr>
        <w:pStyle w:val="DoEbodytext2018"/>
        <w:rPr>
          <w:rFonts w:cs="Arial"/>
        </w:rPr>
      </w:pPr>
      <w:r w:rsidRPr="00E461D1">
        <w:rPr>
          <w:rFonts w:cs="Arial"/>
        </w:rPr>
        <w:t xml:space="preserve">The following discussion is an example of a research project that involves the use of animals. In this project, </w:t>
      </w:r>
      <w:r w:rsidR="00B923F0" w:rsidRPr="00E461D1">
        <w:rPr>
          <w:rFonts w:cs="Arial"/>
        </w:rPr>
        <w:t xml:space="preserve">Dr Don Love and his </w:t>
      </w:r>
      <w:r w:rsidR="00BB6132" w:rsidRPr="00E461D1">
        <w:rPr>
          <w:rFonts w:cs="Arial"/>
        </w:rPr>
        <w:t xml:space="preserve">research </w:t>
      </w:r>
      <w:r w:rsidR="00B923F0" w:rsidRPr="00E461D1">
        <w:rPr>
          <w:rFonts w:cs="Arial"/>
        </w:rPr>
        <w:t xml:space="preserve">team </w:t>
      </w:r>
      <w:r w:rsidR="00BB6132" w:rsidRPr="00E461D1">
        <w:rPr>
          <w:rFonts w:cs="Arial"/>
        </w:rPr>
        <w:t xml:space="preserve">at Auckland University </w:t>
      </w:r>
      <w:r w:rsidR="00B923F0" w:rsidRPr="00E461D1">
        <w:rPr>
          <w:rFonts w:cs="Arial"/>
        </w:rPr>
        <w:t xml:space="preserve">are using </w:t>
      </w:r>
      <w:r w:rsidR="00BB6132" w:rsidRPr="00E461D1">
        <w:rPr>
          <w:rFonts w:cs="Arial"/>
        </w:rPr>
        <w:t xml:space="preserve">zebrafish as a tool to study </w:t>
      </w:r>
      <w:r w:rsidR="00BB6132" w:rsidRPr="00B507F5">
        <w:rPr>
          <w:rFonts w:cs="Arial"/>
          <w:noProof/>
        </w:rPr>
        <w:t>heritable</w:t>
      </w:r>
      <w:r w:rsidR="00BB6132" w:rsidRPr="00E461D1">
        <w:rPr>
          <w:rFonts w:cs="Arial"/>
        </w:rPr>
        <w:t xml:space="preserve"> </w:t>
      </w:r>
      <w:r w:rsidR="00E7558B">
        <w:rPr>
          <w:rFonts w:cs="Arial"/>
        </w:rPr>
        <w:t xml:space="preserve">human </w:t>
      </w:r>
      <w:r w:rsidR="00BB6132" w:rsidRPr="00E461D1">
        <w:rPr>
          <w:rFonts w:cs="Arial"/>
        </w:rPr>
        <w:t>diseases such as Duchene’s Muscular Dystrophy</w:t>
      </w:r>
      <w:r w:rsidRPr="00E461D1">
        <w:rPr>
          <w:rFonts w:cs="Arial"/>
        </w:rPr>
        <w:t xml:space="preserve"> (DMD)</w:t>
      </w:r>
      <w:r w:rsidR="00BB6132" w:rsidRPr="00E461D1">
        <w:rPr>
          <w:rFonts w:cs="Arial"/>
        </w:rPr>
        <w:t xml:space="preserve">. </w:t>
      </w:r>
      <w:r w:rsidRPr="00E461D1">
        <w:rPr>
          <w:rFonts w:cs="Arial"/>
        </w:rPr>
        <w:t xml:space="preserve">The </w:t>
      </w:r>
      <w:r w:rsidR="001919C2">
        <w:rPr>
          <w:rFonts w:cs="Arial"/>
        </w:rPr>
        <w:t xml:space="preserve">mutated </w:t>
      </w:r>
      <w:r w:rsidRPr="00E461D1">
        <w:rPr>
          <w:rFonts w:cs="Arial"/>
        </w:rPr>
        <w:t xml:space="preserve">zebrafish </w:t>
      </w:r>
      <w:r w:rsidR="001919C2">
        <w:rPr>
          <w:rFonts w:cs="Arial"/>
        </w:rPr>
        <w:t>(</w:t>
      </w:r>
      <w:r w:rsidR="001919C2" w:rsidRPr="00B507F5">
        <w:rPr>
          <w:rStyle w:val="DoEscientifictermorlanguage2018"/>
          <w:noProof/>
        </w:rPr>
        <w:t>sapje</w:t>
      </w:r>
      <w:r w:rsidR="001919C2" w:rsidRPr="00E461D1">
        <w:rPr>
          <w:rFonts w:cs="Arial"/>
        </w:rPr>
        <w:t xml:space="preserve"> mutants</w:t>
      </w:r>
      <w:r w:rsidR="001919C2">
        <w:rPr>
          <w:rFonts w:cs="Arial"/>
          <w:noProof/>
        </w:rPr>
        <w:t xml:space="preserve">) </w:t>
      </w:r>
      <w:r w:rsidR="00E7558B">
        <w:rPr>
          <w:rFonts w:cs="Arial"/>
          <w:noProof/>
        </w:rPr>
        <w:t>are</w:t>
      </w:r>
      <w:r w:rsidRPr="00E461D1">
        <w:rPr>
          <w:rFonts w:cs="Arial"/>
        </w:rPr>
        <w:t xml:space="preserve"> genetically modified to express the DMD condition.</w:t>
      </w:r>
    </w:p>
    <w:p w14:paraId="3E5866DE" w14:textId="4199FF05" w:rsidR="00B923F0" w:rsidRPr="00E461D1" w:rsidRDefault="00BB6132" w:rsidP="006522E1">
      <w:pPr>
        <w:pStyle w:val="DoEheading42018"/>
      </w:pPr>
      <w:r w:rsidRPr="00E461D1">
        <w:t>Why zebrafish?</w:t>
      </w:r>
    </w:p>
    <w:p w14:paraId="044D1812" w14:textId="5CC26C46" w:rsidR="00D97A2B" w:rsidRPr="00E461D1" w:rsidRDefault="00D97A2B" w:rsidP="009327BB">
      <w:pPr>
        <w:pStyle w:val="DoEbodytext2018"/>
        <w:rPr>
          <w:rFonts w:cs="Arial"/>
        </w:rPr>
      </w:pPr>
      <w:r w:rsidRPr="00E461D1">
        <w:rPr>
          <w:rFonts w:cs="Arial"/>
        </w:rPr>
        <w:t xml:space="preserve">Zebrafish, </w:t>
      </w:r>
      <w:r w:rsidRPr="00A74A18">
        <w:rPr>
          <w:rStyle w:val="DoEscientifictermorlanguage2018"/>
        </w:rPr>
        <w:t xml:space="preserve">Danio </w:t>
      </w:r>
      <w:r w:rsidRPr="001B2004">
        <w:rPr>
          <w:rStyle w:val="DoEscientifictermorlanguage2018"/>
          <w:noProof/>
        </w:rPr>
        <w:t>rerio</w:t>
      </w:r>
      <w:r w:rsidRPr="00E461D1">
        <w:rPr>
          <w:rFonts w:cs="Arial"/>
        </w:rPr>
        <w:t xml:space="preserve">, </w:t>
      </w:r>
      <w:r w:rsidR="001B2004">
        <w:rPr>
          <w:rFonts w:cs="Arial"/>
          <w:noProof/>
        </w:rPr>
        <w:t>is</w:t>
      </w:r>
      <w:r w:rsidRPr="00E461D1">
        <w:rPr>
          <w:rFonts w:cs="Arial"/>
        </w:rPr>
        <w:t xml:space="preserve"> native to the slow, warm fresh waters of the Ganges River. </w:t>
      </w:r>
      <w:r w:rsidR="00E7558B">
        <w:rPr>
          <w:rFonts w:cs="Arial"/>
        </w:rPr>
        <w:t xml:space="preserve">They are easy to maintain and propagate in the laboratory. </w:t>
      </w:r>
      <w:r w:rsidRPr="00E461D1">
        <w:rPr>
          <w:rFonts w:cs="Arial"/>
        </w:rPr>
        <w:t>They are inexpensive, and much of the embryonic development is visible</w:t>
      </w:r>
      <w:r w:rsidR="001919C2">
        <w:rPr>
          <w:rFonts w:cs="Arial"/>
        </w:rPr>
        <w:t xml:space="preserve"> with</w:t>
      </w:r>
      <w:r w:rsidRPr="00E461D1">
        <w:rPr>
          <w:rFonts w:cs="Arial"/>
        </w:rPr>
        <w:t xml:space="preserve"> light microscop</w:t>
      </w:r>
      <w:r w:rsidR="001919C2">
        <w:rPr>
          <w:rFonts w:cs="Arial"/>
        </w:rPr>
        <w:t>y</w:t>
      </w:r>
      <w:r w:rsidRPr="00E461D1">
        <w:rPr>
          <w:rFonts w:cs="Arial"/>
        </w:rPr>
        <w:t>.</w:t>
      </w:r>
    </w:p>
    <w:p w14:paraId="606F382D" w14:textId="2890EDB9" w:rsidR="00B923F0" w:rsidRPr="00E461D1" w:rsidRDefault="00B923F0" w:rsidP="009327BB">
      <w:pPr>
        <w:pStyle w:val="DoEbodytext2018"/>
        <w:rPr>
          <w:rFonts w:cs="Arial"/>
        </w:rPr>
      </w:pPr>
      <w:r w:rsidRPr="00E461D1">
        <w:rPr>
          <w:rFonts w:cs="Arial"/>
        </w:rPr>
        <w:t xml:space="preserve">Zebrafish are an example of a model organism. Model organisms are non-human species used by scientists </w:t>
      </w:r>
      <w:r w:rsidRPr="00B507F5">
        <w:rPr>
          <w:rFonts w:cs="Arial"/>
          <w:noProof/>
        </w:rPr>
        <w:t xml:space="preserve">to </w:t>
      </w:r>
      <w:r w:rsidR="00B507F5">
        <w:rPr>
          <w:rFonts w:cs="Arial"/>
          <w:noProof/>
        </w:rPr>
        <w:t xml:space="preserve">understand </w:t>
      </w:r>
      <w:r w:rsidR="001919C2">
        <w:rPr>
          <w:rFonts w:cs="Arial"/>
          <w:noProof/>
        </w:rPr>
        <w:t xml:space="preserve">the biological processes behind many systems in humans. Model organisms exhibit genetic, molecular, biochemical or physiological similarities to humans. By using model organisms such as Zebrafish, scientists can understand many </w:t>
      </w:r>
      <w:r w:rsidR="0070219A">
        <w:rPr>
          <w:rFonts w:cs="Arial"/>
          <w:noProof/>
        </w:rPr>
        <w:t>essential</w:t>
      </w:r>
      <w:r w:rsidR="001919C2">
        <w:rPr>
          <w:rFonts w:cs="Arial"/>
          <w:noProof/>
        </w:rPr>
        <w:t xml:space="preserve"> aspects of human conditions before working on humans (e.g. developing treatments).</w:t>
      </w:r>
      <w:r w:rsidR="00BB6132" w:rsidRPr="00E461D1">
        <w:rPr>
          <w:rFonts w:cs="Arial"/>
        </w:rPr>
        <w:t xml:space="preserve"> </w:t>
      </w:r>
    </w:p>
    <w:p w14:paraId="25CAF4E9" w14:textId="456AEE45" w:rsidR="00B923F0" w:rsidRPr="00E461D1" w:rsidRDefault="00F6509A" w:rsidP="006522E1">
      <w:pPr>
        <w:pStyle w:val="DoEheading42018"/>
      </w:pPr>
      <w:r>
        <w:t>What is muscular dystrophy?</w:t>
      </w:r>
    </w:p>
    <w:p w14:paraId="76224AF5" w14:textId="1C3E8A27" w:rsidR="00B923F0" w:rsidRPr="00E461D1" w:rsidRDefault="00F6509A" w:rsidP="009327BB">
      <w:pPr>
        <w:pStyle w:val="DoEbodytext2018"/>
        <w:rPr>
          <w:rFonts w:cs="Arial"/>
        </w:rPr>
      </w:pPr>
      <w:r>
        <w:rPr>
          <w:rFonts w:cs="Arial"/>
        </w:rPr>
        <w:t>Duchenne M</w:t>
      </w:r>
      <w:r w:rsidR="00B923F0" w:rsidRPr="00E461D1">
        <w:rPr>
          <w:rFonts w:cs="Arial"/>
        </w:rPr>
        <w:t xml:space="preserve">uscular </w:t>
      </w:r>
      <w:r>
        <w:rPr>
          <w:rFonts w:cs="Arial"/>
        </w:rPr>
        <w:t>D</w:t>
      </w:r>
      <w:r w:rsidR="00B923F0" w:rsidRPr="00E461D1">
        <w:rPr>
          <w:rFonts w:cs="Arial"/>
        </w:rPr>
        <w:t xml:space="preserve">ystrophy (DMD) is a neuromuscular disease. It results in progressive muscle degeneration and weakness. </w:t>
      </w:r>
      <w:r w:rsidR="001919C2">
        <w:rPr>
          <w:rFonts w:cs="Arial"/>
        </w:rPr>
        <w:t>Initially, it affects the voluntary muscles, causing weakness and dysfunction. Later, involuntary muscles degenerate (for example the diaphragm and the digestive system), resulting in the death of the affected individuals. Currently, there is no cure for DMD.</w:t>
      </w:r>
      <w:r w:rsidR="00B923F0" w:rsidRPr="00E461D1">
        <w:rPr>
          <w:rFonts w:cs="Arial"/>
        </w:rPr>
        <w:t xml:space="preserve"> </w:t>
      </w:r>
    </w:p>
    <w:p w14:paraId="1CA2A1AD" w14:textId="7DAE349B" w:rsidR="00B923F0" w:rsidRPr="00E461D1" w:rsidRDefault="00B923F0" w:rsidP="009327BB">
      <w:pPr>
        <w:pStyle w:val="DoEbodytext2018"/>
        <w:rPr>
          <w:rFonts w:cs="Arial"/>
        </w:rPr>
      </w:pPr>
      <w:r w:rsidRPr="00E461D1">
        <w:rPr>
          <w:rFonts w:cs="Arial"/>
        </w:rPr>
        <w:t xml:space="preserve">DMD </w:t>
      </w:r>
      <w:r w:rsidRPr="00BB2993">
        <w:rPr>
          <w:rFonts w:cs="Arial"/>
          <w:noProof/>
        </w:rPr>
        <w:t>is caused</w:t>
      </w:r>
      <w:r w:rsidRPr="00E461D1">
        <w:rPr>
          <w:rFonts w:cs="Arial"/>
        </w:rPr>
        <w:t xml:space="preserve"> by a defect in the gene coding for dystrophin protein</w:t>
      </w:r>
      <w:r w:rsidR="001919C2">
        <w:rPr>
          <w:rFonts w:cs="Arial"/>
        </w:rPr>
        <w:t xml:space="preserve"> (expressed in muscle cells)</w:t>
      </w:r>
      <w:r w:rsidRPr="00E461D1">
        <w:rPr>
          <w:rFonts w:cs="Arial"/>
        </w:rPr>
        <w:t xml:space="preserve">. </w:t>
      </w:r>
      <w:r w:rsidR="001919C2">
        <w:rPr>
          <w:rFonts w:cs="Arial"/>
        </w:rPr>
        <w:t>In humans, t</w:t>
      </w:r>
      <w:r w:rsidRPr="00E461D1">
        <w:rPr>
          <w:rFonts w:cs="Arial"/>
        </w:rPr>
        <w:t xml:space="preserve">he dystrophin gene is found on the X chromosome and is recessive. </w:t>
      </w:r>
      <w:r w:rsidRPr="00BB2993">
        <w:rPr>
          <w:rFonts w:cs="Arial"/>
          <w:noProof/>
        </w:rPr>
        <w:t>This</w:t>
      </w:r>
      <w:r w:rsidRPr="00E461D1">
        <w:rPr>
          <w:rFonts w:cs="Arial"/>
        </w:rPr>
        <w:t xml:space="preserve"> means that the disease </w:t>
      </w:r>
      <w:r w:rsidR="001919C2">
        <w:rPr>
          <w:rFonts w:cs="Arial"/>
        </w:rPr>
        <w:t xml:space="preserve">is sex-linked and </w:t>
      </w:r>
      <w:r w:rsidRPr="00E461D1">
        <w:rPr>
          <w:rFonts w:cs="Arial"/>
        </w:rPr>
        <w:t xml:space="preserve">primarily affects boys. </w:t>
      </w:r>
      <w:r w:rsidR="001919C2">
        <w:rPr>
          <w:rFonts w:cs="Arial"/>
        </w:rPr>
        <w:t xml:space="preserve">Females with one copy of the mutated dystrophin gene are carriers and do not express the </w:t>
      </w:r>
      <w:r w:rsidR="0070219A">
        <w:rPr>
          <w:rFonts w:cs="Arial"/>
          <w:noProof/>
        </w:rPr>
        <w:t>condition</w:t>
      </w:r>
      <w:r w:rsidR="001919C2">
        <w:rPr>
          <w:rFonts w:cs="Arial"/>
        </w:rPr>
        <w:t xml:space="preserve">. Females with two copies of the mutated gene will develop DMD. </w:t>
      </w:r>
      <w:r w:rsidRPr="00E461D1">
        <w:rPr>
          <w:rFonts w:cs="Arial"/>
        </w:rPr>
        <w:t xml:space="preserve">DMD affects approximately 1 in 3,000 live male births. </w:t>
      </w:r>
    </w:p>
    <w:p w14:paraId="54903F7F" w14:textId="77777777" w:rsidR="00B923F0" w:rsidRPr="00E461D1" w:rsidRDefault="00B923F0" w:rsidP="007A6A60">
      <w:pPr>
        <w:pStyle w:val="DoEheading42018"/>
        <w:keepNext/>
      </w:pPr>
      <w:r w:rsidRPr="00E461D1">
        <w:lastRenderedPageBreak/>
        <w:t>Giving a fish muscular dystrophy</w:t>
      </w:r>
    </w:p>
    <w:p w14:paraId="19F96E11" w14:textId="7C8BDE8F" w:rsidR="00B923F0" w:rsidRPr="00E461D1" w:rsidRDefault="00D97322" w:rsidP="009327BB">
      <w:pPr>
        <w:pStyle w:val="DoEbodytext2018"/>
        <w:rPr>
          <w:rFonts w:cs="Arial"/>
        </w:rPr>
      </w:pPr>
      <w:r>
        <w:rPr>
          <w:rFonts w:cs="Arial"/>
        </w:rPr>
        <w:t xml:space="preserve">Since it is not possible to experiment on humans, scientists use the Zebrafish model of the disease </w:t>
      </w:r>
      <w:r w:rsidRPr="00BB2993">
        <w:rPr>
          <w:rFonts w:cs="Arial"/>
          <w:noProof/>
        </w:rPr>
        <w:t xml:space="preserve">to </w:t>
      </w:r>
      <w:r w:rsidR="00BB2993">
        <w:rPr>
          <w:rFonts w:cs="Arial"/>
          <w:noProof/>
        </w:rPr>
        <w:t>understand the condition better</w:t>
      </w:r>
      <w:r>
        <w:rPr>
          <w:rFonts w:cs="Arial"/>
        </w:rPr>
        <w:t xml:space="preserve">. Normal Zebrafish possess the dystrophin gene (which is very similar to the dystrophin gene in humans). To create Zebrafish models, scientists use a genetic technology called RNA interference. As a result of this genetic manipulation, those Zebrafish cannot express the dystrophin gene and thus develop DMD. Fish with the disease </w:t>
      </w:r>
      <w:r w:rsidRPr="00BB2993">
        <w:rPr>
          <w:rFonts w:cs="Arial"/>
          <w:noProof/>
        </w:rPr>
        <w:t>are easily identified</w:t>
      </w:r>
      <w:r>
        <w:rPr>
          <w:rFonts w:cs="Arial"/>
        </w:rPr>
        <w:t xml:space="preserve"> because they cannot swim normally.</w:t>
      </w:r>
    </w:p>
    <w:p w14:paraId="024CB193" w14:textId="49ED61B4" w:rsidR="00B923F0" w:rsidRPr="00E461D1" w:rsidRDefault="00B923F0" w:rsidP="006522E1">
      <w:pPr>
        <w:pStyle w:val="DoEheading42018"/>
      </w:pPr>
      <w:r w:rsidRPr="00E461D1">
        <w:t>The ethics</w:t>
      </w:r>
      <w:r w:rsidR="00BE6C3F" w:rsidRPr="00E461D1">
        <w:t xml:space="preserve"> of the zebrafish research</w:t>
      </w:r>
    </w:p>
    <w:p w14:paraId="0CEE3C35" w14:textId="50FA4DBD" w:rsidR="006522E1" w:rsidRDefault="00D97A2B" w:rsidP="00A74A18">
      <w:pPr>
        <w:pStyle w:val="DoEbodytext2018"/>
      </w:pPr>
      <w:r w:rsidRPr="00A74A18">
        <w:t xml:space="preserve">Since the zebrafish is a vertebrate animal, the research project must be approved by an </w:t>
      </w:r>
      <w:r w:rsidRPr="00D97322">
        <w:rPr>
          <w:rStyle w:val="DoEstrongemphasis2018"/>
        </w:rPr>
        <w:t>animal ethics committee</w:t>
      </w:r>
      <w:r w:rsidRPr="00A74A18">
        <w:t xml:space="preserve"> before it can be carried out. </w:t>
      </w:r>
      <w:r w:rsidR="00D97322">
        <w:t xml:space="preserve">Before </w:t>
      </w:r>
      <w:r w:rsidR="00D97322" w:rsidRPr="0070219A">
        <w:rPr>
          <w:noProof/>
        </w:rPr>
        <w:t>approving</w:t>
      </w:r>
      <w:r w:rsidR="00D97322">
        <w:t xml:space="preserve"> the research, the ethics committee must </w:t>
      </w:r>
      <w:r w:rsidR="00D97322" w:rsidRPr="00BB2993">
        <w:rPr>
          <w:noProof/>
        </w:rPr>
        <w:t>be convinced</w:t>
      </w:r>
      <w:r w:rsidR="00D97322">
        <w:t xml:space="preserve"> that the </w:t>
      </w:r>
      <w:r w:rsidR="00B923F0" w:rsidRPr="00A74A18">
        <w:t xml:space="preserve">value of the outcomes of the </w:t>
      </w:r>
      <w:r w:rsidR="00B923F0" w:rsidRPr="0070219A">
        <w:rPr>
          <w:noProof/>
        </w:rPr>
        <w:t>research</w:t>
      </w:r>
      <w:r w:rsidR="00B923F0" w:rsidRPr="00A74A18">
        <w:t xml:space="preserve"> must be greater than the suffering imposed on the animals</w:t>
      </w:r>
      <w:r w:rsidR="00D97322">
        <w:t>. Furthermore</w:t>
      </w:r>
      <w:r w:rsidR="00B923F0" w:rsidRPr="00A74A18">
        <w:t xml:space="preserve">, </w:t>
      </w:r>
      <w:r w:rsidR="00D97322">
        <w:t xml:space="preserve">the researchers must demonstrate that they will take all measures to </w:t>
      </w:r>
      <w:r w:rsidR="00B923F0" w:rsidRPr="00A74A18">
        <w:t>minimis</w:t>
      </w:r>
      <w:r w:rsidR="00D97322">
        <w:t>e</w:t>
      </w:r>
      <w:r w:rsidR="00B923F0" w:rsidRPr="00A74A18">
        <w:t xml:space="preserve"> any unavoidable </w:t>
      </w:r>
      <w:r w:rsidR="00B923F0" w:rsidRPr="0070219A">
        <w:rPr>
          <w:noProof/>
        </w:rPr>
        <w:t>suffering</w:t>
      </w:r>
      <w:r w:rsidR="00B923F0" w:rsidRPr="00A74A18">
        <w:t xml:space="preserve">. </w:t>
      </w:r>
      <w:r w:rsidR="00031878" w:rsidRPr="00BB2993">
        <w:rPr>
          <w:noProof/>
        </w:rPr>
        <w:t>This</w:t>
      </w:r>
      <w:r w:rsidR="00031878" w:rsidRPr="00A74A18">
        <w:t xml:space="preserve"> </w:t>
      </w:r>
      <w:r w:rsidR="00031878" w:rsidRPr="00BB2993">
        <w:rPr>
          <w:noProof/>
        </w:rPr>
        <w:t>is estimated</w:t>
      </w:r>
      <w:r w:rsidR="00031878" w:rsidRPr="00A74A18">
        <w:t xml:space="preserve"> against a standardised scale of degrees of </w:t>
      </w:r>
      <w:r w:rsidR="00031878" w:rsidRPr="0070219A">
        <w:rPr>
          <w:noProof/>
        </w:rPr>
        <w:t>suffering</w:t>
      </w:r>
      <w:r w:rsidR="00031878" w:rsidRPr="00A74A18">
        <w:t xml:space="preserve">. </w:t>
      </w:r>
      <w:r w:rsidR="00D97322">
        <w:t xml:space="preserve">During the </w:t>
      </w:r>
      <w:r w:rsidR="00031878">
        <w:t xml:space="preserve">research, </w:t>
      </w:r>
      <w:r w:rsidR="00031878" w:rsidRPr="00A74A18">
        <w:t>the</w:t>
      </w:r>
      <w:r w:rsidR="00B923F0" w:rsidRPr="00A74A18">
        <w:t xml:space="preserve"> wellbeing of the fish </w:t>
      </w:r>
      <w:r w:rsidR="00B923F0" w:rsidRPr="00BB2993">
        <w:rPr>
          <w:noProof/>
        </w:rPr>
        <w:t>is carefully monitored</w:t>
      </w:r>
      <w:r w:rsidR="00B923F0" w:rsidRPr="00A74A18">
        <w:t xml:space="preserve"> and dealt </w:t>
      </w:r>
      <w:r w:rsidR="00B923F0" w:rsidRPr="00B507F5">
        <w:rPr>
          <w:noProof/>
        </w:rPr>
        <w:t>with</w:t>
      </w:r>
      <w:r w:rsidR="00B507F5" w:rsidRPr="00B507F5">
        <w:t xml:space="preserve"> </w:t>
      </w:r>
      <w:r w:rsidR="00B507F5" w:rsidRPr="00A74A18">
        <w:t>humanely</w:t>
      </w:r>
      <w:r w:rsidR="00B923F0" w:rsidRPr="00A74A18">
        <w:t xml:space="preserve">. </w:t>
      </w:r>
      <w:r w:rsidR="00031878">
        <w:t xml:space="preserve">In this case (the DMD research using Zebrafish), the animal ethics committee at the University of Auckland approved </w:t>
      </w:r>
      <w:r w:rsidR="00BB2993">
        <w:t>t</w:t>
      </w:r>
      <w:r w:rsidR="00031878" w:rsidRPr="00BB2993">
        <w:rPr>
          <w:noProof/>
        </w:rPr>
        <w:t xml:space="preserve">he </w:t>
      </w:r>
      <w:r w:rsidR="0070219A">
        <w:rPr>
          <w:noProof/>
        </w:rPr>
        <w:t>study</w:t>
      </w:r>
      <w:r w:rsidR="00031878">
        <w:t xml:space="preserve"> because of the ultimate potential of the work to </w:t>
      </w:r>
      <w:r w:rsidR="00B923F0" w:rsidRPr="00A74A18">
        <w:t>lead to treatments for</w:t>
      </w:r>
      <w:r w:rsidR="00031878">
        <w:t xml:space="preserve"> DMD</w:t>
      </w:r>
      <w:r w:rsidR="00B923F0" w:rsidRPr="00A74A18">
        <w:t xml:space="preserve">. </w:t>
      </w:r>
    </w:p>
    <w:p w14:paraId="68C330A3" w14:textId="0135641A" w:rsidR="00A74A18" w:rsidRPr="00A74A18" w:rsidRDefault="006545EA" w:rsidP="006545EA">
      <w:pPr>
        <w:pStyle w:val="DoEheading32018"/>
      </w:pPr>
      <w:bookmarkStart w:id="36" w:name="_Toc11701826"/>
      <w:r>
        <w:t>Web resource</w:t>
      </w:r>
      <w:bookmarkEnd w:id="36"/>
    </w:p>
    <w:p w14:paraId="2091455D" w14:textId="53CFC581" w:rsidR="006522E1" w:rsidRPr="00AC7EE3" w:rsidRDefault="00D66A38" w:rsidP="000F35A5">
      <w:pPr>
        <w:pStyle w:val="DoElist1bullet2018"/>
        <w:rPr>
          <w:rStyle w:val="Hyperlink"/>
          <w:color w:val="auto"/>
          <w:u w:val="none"/>
        </w:rPr>
      </w:pPr>
      <w:hyperlink r:id="rId20" w:history="1">
        <w:r w:rsidR="00D97A2B" w:rsidRPr="00EE3FF6">
          <w:rPr>
            <w:rStyle w:val="Hyperlink"/>
          </w:rPr>
          <w:t>Watch videos of high school students discussing the ethics of the zebrafish DMD project</w:t>
        </w:r>
      </w:hyperlink>
    </w:p>
    <w:p w14:paraId="64D8D222" w14:textId="4C1321FB" w:rsidR="00AC7EE3" w:rsidRDefault="00D66A38" w:rsidP="00AC7EE3">
      <w:pPr>
        <w:pStyle w:val="DoElist1bullet2018"/>
      </w:pPr>
      <w:hyperlink r:id="rId21" w:history="1">
        <w:r w:rsidR="00AC7EE3" w:rsidRPr="00AC7EE3">
          <w:rPr>
            <w:rStyle w:val="Hyperlink"/>
          </w:rPr>
          <w:t>Experimenting on animals</w:t>
        </w:r>
      </w:hyperlink>
      <w:r w:rsidR="00AC7EE3">
        <w:rPr>
          <w:rStyle w:val="Hyperlink"/>
        </w:rPr>
        <w:t xml:space="preserve"> </w:t>
      </w:r>
      <w:r w:rsidR="00AC7EE3" w:rsidRPr="00AC7EE3">
        <w:t>(A discussion on the ethics of using animals in experimentation)</w:t>
      </w:r>
    </w:p>
    <w:p w14:paraId="150B65B7" w14:textId="41D81A15" w:rsidR="0091072A" w:rsidRPr="00AC7EE3" w:rsidRDefault="0091072A" w:rsidP="00AC7EE3">
      <w:pPr>
        <w:pStyle w:val="DoElist1bullet2018"/>
      </w:pPr>
      <w:r w:rsidRPr="0091072A">
        <w:t xml:space="preserve">Foëx B. A. (2007). The ethics of animal experimentation. Emergency medicine </w:t>
      </w:r>
      <w:r w:rsidR="00A777C9" w:rsidRPr="0091072A">
        <w:t>journal:</w:t>
      </w:r>
      <w:r w:rsidRPr="0091072A">
        <w:t xml:space="preserve"> E</w:t>
      </w:r>
      <w:r w:rsidR="00A777C9">
        <w:t>mergency Medicine Journal</w:t>
      </w:r>
      <w:r w:rsidRPr="0091072A">
        <w:t>, 24(11), 750-1.</w:t>
      </w:r>
      <w:r w:rsidR="00A777C9">
        <w:t xml:space="preserve"> (A historical and philosophical look at animal ethics).</w:t>
      </w:r>
    </w:p>
    <w:p w14:paraId="2719C139" w14:textId="50EC2B6F" w:rsidR="00F2101A" w:rsidRPr="00E461D1" w:rsidRDefault="00F2101A" w:rsidP="00214178">
      <w:pPr>
        <w:pStyle w:val="DoEheading32018"/>
      </w:pPr>
      <w:bookmarkStart w:id="37" w:name="_Toc11701827"/>
      <w:r w:rsidRPr="00E461D1">
        <w:t>Activity</w:t>
      </w:r>
      <w:r w:rsidR="006522E1">
        <w:t>: evaluating animal ethics</w:t>
      </w:r>
      <w:bookmarkEnd w:id="37"/>
    </w:p>
    <w:p w14:paraId="6E9ED2F6" w14:textId="6F684981" w:rsidR="00D94E38" w:rsidRDefault="00F2101A" w:rsidP="00D94E38">
      <w:pPr>
        <w:pStyle w:val="DoEbodytext2018"/>
        <w:rPr>
          <w:rFonts w:cs="Arial"/>
        </w:rPr>
      </w:pPr>
      <w:r w:rsidRPr="00B507F5">
        <w:rPr>
          <w:rFonts w:cs="Arial"/>
          <w:noProof/>
        </w:rPr>
        <w:t>You</w:t>
      </w:r>
      <w:r w:rsidRPr="00E461D1">
        <w:rPr>
          <w:rFonts w:cs="Arial"/>
        </w:rPr>
        <w:t xml:space="preserve"> are a member of the Institutional Animal Ethics Committee. </w:t>
      </w:r>
      <w:r w:rsidRPr="00B507F5">
        <w:rPr>
          <w:rFonts w:cs="Arial"/>
          <w:noProof/>
        </w:rPr>
        <w:t>You</w:t>
      </w:r>
      <w:r w:rsidRPr="00E461D1">
        <w:rPr>
          <w:rFonts w:cs="Arial"/>
        </w:rPr>
        <w:t xml:space="preserve"> have been asked to </w:t>
      </w:r>
      <w:r w:rsidRPr="0070219A">
        <w:rPr>
          <w:rFonts w:cs="Arial"/>
          <w:noProof/>
        </w:rPr>
        <w:t>evaluate</w:t>
      </w:r>
      <w:r w:rsidRPr="00E461D1">
        <w:rPr>
          <w:rFonts w:cs="Arial"/>
        </w:rPr>
        <w:t xml:space="preserve"> two research proposals, shown in Table 1, that involve the use of animals. After studying the information, indicate the potential benefits of the projects in Table 2. After that, </w:t>
      </w:r>
      <w:r w:rsidRPr="0070219A">
        <w:rPr>
          <w:rFonts w:cs="Arial"/>
          <w:noProof/>
        </w:rPr>
        <w:t>indicate</w:t>
      </w:r>
      <w:r w:rsidRPr="00E461D1">
        <w:rPr>
          <w:rFonts w:cs="Arial"/>
        </w:rPr>
        <w:t xml:space="preserve"> if </w:t>
      </w:r>
      <w:r w:rsidRPr="00B507F5">
        <w:rPr>
          <w:rFonts w:cs="Arial"/>
          <w:noProof/>
        </w:rPr>
        <w:t>you</w:t>
      </w:r>
      <w:r w:rsidRPr="00E461D1">
        <w:rPr>
          <w:rFonts w:cs="Arial"/>
        </w:rPr>
        <w:t xml:space="preserve"> think that the </w:t>
      </w:r>
      <w:r w:rsidRPr="0070219A">
        <w:rPr>
          <w:rFonts w:cs="Arial"/>
          <w:noProof/>
        </w:rPr>
        <w:t>projects</w:t>
      </w:r>
      <w:r w:rsidRPr="00E461D1">
        <w:rPr>
          <w:rFonts w:cs="Arial"/>
        </w:rPr>
        <w:t xml:space="preserve"> should be approved or not. Provide </w:t>
      </w:r>
      <w:r w:rsidRPr="00B507F5">
        <w:rPr>
          <w:rFonts w:cs="Arial"/>
          <w:noProof/>
        </w:rPr>
        <w:t>your</w:t>
      </w:r>
      <w:r w:rsidRPr="00E461D1">
        <w:rPr>
          <w:rFonts w:cs="Arial"/>
        </w:rPr>
        <w:t xml:space="preserve"> reasons, </w:t>
      </w:r>
      <w:r w:rsidR="0024702A">
        <w:rPr>
          <w:rFonts w:cs="Arial"/>
          <w:noProof/>
        </w:rPr>
        <w:t>especially</w:t>
      </w:r>
      <w:r w:rsidRPr="00E461D1">
        <w:rPr>
          <w:rFonts w:cs="Arial"/>
        </w:rPr>
        <w:t xml:space="preserve"> the ethical issues </w:t>
      </w:r>
      <w:r w:rsidR="0024702A">
        <w:rPr>
          <w:rFonts w:cs="Arial"/>
        </w:rPr>
        <w:t>raised by</w:t>
      </w:r>
      <w:r w:rsidRPr="00E461D1">
        <w:rPr>
          <w:rFonts w:cs="Arial"/>
        </w:rPr>
        <w:t xml:space="preserve"> the </w:t>
      </w:r>
      <w:r w:rsidR="0024702A">
        <w:rPr>
          <w:rFonts w:cs="Arial"/>
          <w:noProof/>
        </w:rPr>
        <w:t>research</w:t>
      </w:r>
      <w:r w:rsidR="00802A82" w:rsidRPr="00E461D1">
        <w:rPr>
          <w:rStyle w:val="FootnoteReference"/>
          <w:rFonts w:cs="Arial"/>
        </w:rPr>
        <w:footnoteReference w:id="26"/>
      </w:r>
      <w:r w:rsidRPr="00E461D1">
        <w:rPr>
          <w:rFonts w:cs="Arial"/>
        </w:rPr>
        <w:t>.</w:t>
      </w:r>
    </w:p>
    <w:p w14:paraId="56493FBC" w14:textId="77777777" w:rsidR="009E32A4" w:rsidRDefault="009E32A4" w:rsidP="00D94E38">
      <w:pPr>
        <w:spacing w:before="0" w:line="240" w:lineRule="auto"/>
        <w:rPr>
          <w:rFonts w:cs="Arial"/>
        </w:rPr>
      </w:pPr>
    </w:p>
    <w:p w14:paraId="664F9973" w14:textId="0AE2B6C8" w:rsidR="009E32A4" w:rsidRDefault="009E32A4" w:rsidP="00E4079D">
      <w:pPr>
        <w:pStyle w:val="DoEheading42018"/>
        <w:keepNext/>
      </w:pPr>
      <w:r>
        <w:lastRenderedPageBreak/>
        <w:t>Research proposal 1: prostate cancer</w:t>
      </w:r>
    </w:p>
    <w:p w14:paraId="368ADCA4" w14:textId="79743C0D" w:rsidR="009E32A4" w:rsidRDefault="009E32A4" w:rsidP="00D94E38">
      <w:pPr>
        <w:spacing w:before="0" w:line="240" w:lineRule="auto"/>
        <w:rPr>
          <w:rFonts w:cs="Arial"/>
        </w:rPr>
      </w:pPr>
      <w:r>
        <w:rPr>
          <w:rFonts w:cs="Arial"/>
        </w:rPr>
        <w:t xml:space="preserve">A research group at your University has developed a possible treatment </w:t>
      </w:r>
      <w:r w:rsidR="00BB2993">
        <w:rPr>
          <w:rFonts w:cs="Arial"/>
          <w:noProof/>
        </w:rPr>
        <w:t>for</w:t>
      </w:r>
      <w:r>
        <w:rPr>
          <w:rFonts w:cs="Arial"/>
        </w:rPr>
        <w:t xml:space="preserve"> prostate cancer. The group proposes to investigate the potential benefits of using nanotechnology to deliver </w:t>
      </w:r>
      <w:r w:rsidRPr="00BB2993">
        <w:rPr>
          <w:rFonts w:cs="Arial"/>
          <w:noProof/>
        </w:rPr>
        <w:t>a</w:t>
      </w:r>
      <w:r w:rsidR="00BB2993">
        <w:rPr>
          <w:rFonts w:cs="Arial"/>
          <w:noProof/>
        </w:rPr>
        <w:t>n anti-cancer</w:t>
      </w:r>
      <w:r>
        <w:rPr>
          <w:rFonts w:cs="Arial"/>
        </w:rPr>
        <w:t xml:space="preserve"> drug </w:t>
      </w:r>
      <w:r w:rsidR="00BB2993">
        <w:rPr>
          <w:rFonts w:cs="Arial"/>
        </w:rPr>
        <w:t xml:space="preserve">to </w:t>
      </w:r>
      <w:r>
        <w:rPr>
          <w:rFonts w:cs="Arial"/>
        </w:rPr>
        <w:t>prostate cancer tissue</w:t>
      </w:r>
      <w:r w:rsidR="00BB2993">
        <w:rPr>
          <w:rFonts w:cs="Arial"/>
        </w:rPr>
        <w:t>s</w:t>
      </w:r>
      <w:r>
        <w:rPr>
          <w:rFonts w:cs="Arial"/>
        </w:rPr>
        <w:t>. To determine its efficacy, the researchers will carry out the investigation using mice.</w:t>
      </w:r>
    </w:p>
    <w:p w14:paraId="63BB8B8D" w14:textId="5BF03315" w:rsidR="00E4079D" w:rsidRDefault="009E32A4" w:rsidP="00D94E38">
      <w:pPr>
        <w:spacing w:before="0" w:line="240" w:lineRule="auto"/>
        <w:rPr>
          <w:rFonts w:cs="Arial"/>
        </w:rPr>
      </w:pPr>
      <w:r>
        <w:rPr>
          <w:rFonts w:cs="Arial"/>
        </w:rPr>
        <w:t xml:space="preserve">The experimental design uses </w:t>
      </w:r>
      <w:r w:rsidR="00E4079D">
        <w:rPr>
          <w:rFonts w:cs="Arial"/>
        </w:rPr>
        <w:t>four</w:t>
      </w:r>
      <w:r>
        <w:rPr>
          <w:rFonts w:cs="Arial"/>
        </w:rPr>
        <w:t xml:space="preserve"> groups of mice that have been genetically engineered to develop prostate cancer. Group 1 </w:t>
      </w:r>
      <w:r w:rsidR="00BB2993">
        <w:rPr>
          <w:rFonts w:cs="Arial"/>
          <w:noProof/>
        </w:rPr>
        <w:t>has</w:t>
      </w:r>
      <w:r>
        <w:rPr>
          <w:rFonts w:cs="Arial"/>
        </w:rPr>
        <w:t xml:space="preserve"> 25 mice that will </w:t>
      </w:r>
      <w:r w:rsidR="00E4079D" w:rsidRPr="00BB2993">
        <w:rPr>
          <w:rFonts w:cs="Arial"/>
          <w:noProof/>
        </w:rPr>
        <w:t>be injected</w:t>
      </w:r>
      <w:r w:rsidR="00E4079D">
        <w:rPr>
          <w:rFonts w:cs="Arial"/>
        </w:rPr>
        <w:t xml:space="preserve"> with</w:t>
      </w:r>
      <w:r>
        <w:rPr>
          <w:rFonts w:cs="Arial"/>
        </w:rPr>
        <w:t xml:space="preserve"> a predefined dose of the therapeutic drug that </w:t>
      </w:r>
      <w:r w:rsidRPr="00BB2993">
        <w:rPr>
          <w:rFonts w:cs="Arial"/>
          <w:noProof/>
        </w:rPr>
        <w:t>is coupled</w:t>
      </w:r>
      <w:r>
        <w:rPr>
          <w:rFonts w:cs="Arial"/>
        </w:rPr>
        <w:t xml:space="preserve"> to nanoparticles. Group 2 </w:t>
      </w:r>
      <w:r w:rsidR="00BB2993">
        <w:rPr>
          <w:rFonts w:cs="Arial"/>
          <w:noProof/>
        </w:rPr>
        <w:t>has</w:t>
      </w:r>
      <w:r>
        <w:rPr>
          <w:rFonts w:cs="Arial"/>
        </w:rPr>
        <w:t xml:space="preserve"> 25 mice that will receive the same dose of the drug, but without the nanoparticles. Group 3 </w:t>
      </w:r>
      <w:r w:rsidRPr="0070219A">
        <w:rPr>
          <w:rFonts w:cs="Arial"/>
          <w:noProof/>
        </w:rPr>
        <w:t>contains</w:t>
      </w:r>
      <w:r>
        <w:rPr>
          <w:rFonts w:cs="Arial"/>
        </w:rPr>
        <w:t xml:space="preserve"> 25 mice that receive the nanoparticles, but no drugs. Group 4 </w:t>
      </w:r>
      <w:r w:rsidR="0070219A">
        <w:rPr>
          <w:rFonts w:cs="Arial"/>
          <w:noProof/>
        </w:rPr>
        <w:t>include</w:t>
      </w:r>
      <w:r w:rsidR="00E4079D" w:rsidRPr="0070219A">
        <w:rPr>
          <w:rFonts w:cs="Arial"/>
          <w:noProof/>
        </w:rPr>
        <w:t>s</w:t>
      </w:r>
      <w:r w:rsidR="00E4079D">
        <w:rPr>
          <w:rFonts w:cs="Arial"/>
        </w:rPr>
        <w:t xml:space="preserve"> 25 mice that will not receive any treatment (no therapeutic drug or nanoparticles but will </w:t>
      </w:r>
      <w:r w:rsidR="00E4079D" w:rsidRPr="00BB2993">
        <w:rPr>
          <w:rFonts w:cs="Arial"/>
          <w:noProof/>
        </w:rPr>
        <w:t>be injected</w:t>
      </w:r>
      <w:r w:rsidR="00E4079D">
        <w:rPr>
          <w:rFonts w:cs="Arial"/>
        </w:rPr>
        <w:t xml:space="preserve"> with </w:t>
      </w:r>
      <w:r w:rsidR="00E4079D" w:rsidRPr="0070219A">
        <w:rPr>
          <w:rFonts w:cs="Arial"/>
          <w:noProof/>
        </w:rPr>
        <w:t>normal</w:t>
      </w:r>
      <w:r w:rsidR="00E4079D">
        <w:rPr>
          <w:rFonts w:cs="Arial"/>
        </w:rPr>
        <w:t xml:space="preserve"> saline solution). Throughout the experiment, the mice will </w:t>
      </w:r>
      <w:r w:rsidR="00E4079D" w:rsidRPr="0070219A">
        <w:rPr>
          <w:rFonts w:cs="Arial"/>
          <w:noProof/>
        </w:rPr>
        <w:t>receive</w:t>
      </w:r>
      <w:r w:rsidR="00E4079D">
        <w:rPr>
          <w:rFonts w:cs="Arial"/>
        </w:rPr>
        <w:t xml:space="preserve"> water and food, as described in animal maintenance protocols. They will also </w:t>
      </w:r>
      <w:r w:rsidR="00E4079D" w:rsidRPr="00BB2993">
        <w:rPr>
          <w:rFonts w:cs="Arial"/>
          <w:noProof/>
        </w:rPr>
        <w:t>be monitored</w:t>
      </w:r>
      <w:r w:rsidR="00E4079D">
        <w:rPr>
          <w:rFonts w:cs="Arial"/>
        </w:rPr>
        <w:t xml:space="preserve"> for signs of disease or distress (such mice will </w:t>
      </w:r>
      <w:r w:rsidR="00E4079D" w:rsidRPr="00BB2993">
        <w:rPr>
          <w:rFonts w:cs="Arial"/>
          <w:noProof/>
        </w:rPr>
        <w:t>be humanely euthanised</w:t>
      </w:r>
      <w:r w:rsidR="00E4079D">
        <w:rPr>
          <w:rFonts w:cs="Arial"/>
        </w:rPr>
        <w:t xml:space="preserve">). One week after receiving the treatments, all mice will </w:t>
      </w:r>
      <w:r w:rsidR="00E4079D" w:rsidRPr="00BB2993">
        <w:rPr>
          <w:rFonts w:cs="Arial"/>
          <w:noProof/>
        </w:rPr>
        <w:t>be sacrificed</w:t>
      </w:r>
      <w:r w:rsidR="00E4079D">
        <w:rPr>
          <w:rFonts w:cs="Arial"/>
        </w:rPr>
        <w:t xml:space="preserve"> by carbon dioxide asphyxiation and their prostate tissues examined for progression of the disease. </w:t>
      </w:r>
    </w:p>
    <w:p w14:paraId="11E688B0" w14:textId="4F5F80A0" w:rsidR="00E4079D" w:rsidRDefault="00E4079D" w:rsidP="00E4079D">
      <w:pPr>
        <w:pStyle w:val="DoEheading52018"/>
      </w:pPr>
      <w:r>
        <w:t>Analysis</w:t>
      </w:r>
    </w:p>
    <w:tbl>
      <w:tblPr>
        <w:tblStyle w:val="TableGrid"/>
        <w:tblW w:w="0" w:type="auto"/>
        <w:tblLook w:val="04A0" w:firstRow="1" w:lastRow="0" w:firstColumn="1" w:lastColumn="0" w:noHBand="0" w:noVBand="1"/>
        <w:tblDescription w:val="This table contains risk and benefits by using drug XYZ. "/>
      </w:tblPr>
      <w:tblGrid>
        <w:gridCol w:w="2689"/>
        <w:gridCol w:w="6327"/>
      </w:tblGrid>
      <w:tr w:rsidR="00E4079D" w14:paraId="76733A6E" w14:textId="77777777" w:rsidTr="00420AF9">
        <w:tc>
          <w:tcPr>
            <w:tcW w:w="2689" w:type="dxa"/>
          </w:tcPr>
          <w:p w14:paraId="043E2446" w14:textId="77777777" w:rsidR="00E4079D" w:rsidRDefault="00E4079D" w:rsidP="00420AF9">
            <w:pPr>
              <w:pStyle w:val="DoEtableheading2018"/>
            </w:pPr>
            <w:r>
              <w:t>Risk and benefits</w:t>
            </w:r>
          </w:p>
        </w:tc>
        <w:tc>
          <w:tcPr>
            <w:tcW w:w="6327" w:type="dxa"/>
          </w:tcPr>
          <w:p w14:paraId="5F024DE5" w14:textId="77777777" w:rsidR="00E4079D" w:rsidRDefault="00E4079D" w:rsidP="00420AF9">
            <w:pPr>
              <w:pStyle w:val="DoEtableheading2018"/>
            </w:pPr>
            <w:r>
              <w:t>Comments</w:t>
            </w:r>
          </w:p>
        </w:tc>
      </w:tr>
      <w:tr w:rsidR="00E4079D" w14:paraId="074FBC42" w14:textId="77777777" w:rsidTr="00420AF9">
        <w:tc>
          <w:tcPr>
            <w:tcW w:w="2689" w:type="dxa"/>
          </w:tcPr>
          <w:p w14:paraId="7A0CECB7" w14:textId="77777777" w:rsidR="00C46DE4" w:rsidRDefault="00E4079D" w:rsidP="00420AF9">
            <w:pPr>
              <w:pStyle w:val="DoEtabletext2018"/>
            </w:pPr>
            <w:r w:rsidRPr="00E461D1">
              <w:t>Benefits for humans</w:t>
            </w:r>
            <w:r w:rsidR="00C46DE4">
              <w:t xml:space="preserve"> </w:t>
            </w:r>
          </w:p>
          <w:p w14:paraId="3D9591E9" w14:textId="4439D77F" w:rsidR="00E4079D" w:rsidRDefault="00C46DE4" w:rsidP="00420AF9">
            <w:pPr>
              <w:pStyle w:val="DoEtabletext2018"/>
            </w:pPr>
            <w:r>
              <w:t>(how will humans benefit from this research?)</w:t>
            </w:r>
          </w:p>
        </w:tc>
        <w:tc>
          <w:tcPr>
            <w:tcW w:w="6327" w:type="dxa"/>
          </w:tcPr>
          <w:p w14:paraId="2E0B6C8A" w14:textId="3EA7BAD3" w:rsidR="00E4079D" w:rsidRDefault="00E4079D" w:rsidP="00420AF9">
            <w:pPr>
              <w:pStyle w:val="DoEbodytext2018"/>
              <w:rPr>
                <w:rFonts w:cs="Arial"/>
              </w:rPr>
            </w:pPr>
          </w:p>
        </w:tc>
      </w:tr>
      <w:tr w:rsidR="00E4079D" w14:paraId="2A5D5295" w14:textId="77777777" w:rsidTr="00420AF9">
        <w:tc>
          <w:tcPr>
            <w:tcW w:w="2689" w:type="dxa"/>
          </w:tcPr>
          <w:p w14:paraId="7C8ED282" w14:textId="77777777" w:rsidR="00C46DE4" w:rsidRDefault="00E4079D" w:rsidP="00420AF9">
            <w:pPr>
              <w:pStyle w:val="DoEtabletext2018"/>
            </w:pPr>
            <w:r w:rsidRPr="00E461D1">
              <w:t>Benefits for animals</w:t>
            </w:r>
            <w:r w:rsidR="00C46DE4">
              <w:t xml:space="preserve"> </w:t>
            </w:r>
          </w:p>
          <w:p w14:paraId="18F5E674" w14:textId="7B013A49" w:rsidR="00E4079D" w:rsidRDefault="00C46DE4" w:rsidP="00420AF9">
            <w:pPr>
              <w:pStyle w:val="DoEtabletext2018"/>
            </w:pPr>
            <w:r>
              <w:t>(how will animals benefit from this research?)</w:t>
            </w:r>
          </w:p>
        </w:tc>
        <w:tc>
          <w:tcPr>
            <w:tcW w:w="6327" w:type="dxa"/>
          </w:tcPr>
          <w:p w14:paraId="2C96A5A4" w14:textId="6FB645FC" w:rsidR="00E4079D" w:rsidRDefault="00E4079D" w:rsidP="00420AF9">
            <w:pPr>
              <w:pStyle w:val="DoEbodytext2018"/>
              <w:rPr>
                <w:rFonts w:cs="Arial"/>
              </w:rPr>
            </w:pPr>
          </w:p>
        </w:tc>
      </w:tr>
      <w:tr w:rsidR="00E4079D" w14:paraId="68DB2BA7" w14:textId="77777777" w:rsidTr="00420AF9">
        <w:tc>
          <w:tcPr>
            <w:tcW w:w="2689" w:type="dxa"/>
          </w:tcPr>
          <w:p w14:paraId="3F6645DB" w14:textId="77777777" w:rsidR="00E4079D" w:rsidRDefault="00E4079D" w:rsidP="00420AF9">
            <w:pPr>
              <w:pStyle w:val="DoEtabletext2018"/>
            </w:pPr>
            <w:r w:rsidRPr="00E461D1">
              <w:t>Risks for humans</w:t>
            </w:r>
          </w:p>
          <w:p w14:paraId="5935D4FA" w14:textId="3AE3FB81" w:rsidR="00C46DE4" w:rsidRDefault="00C46DE4" w:rsidP="00420AF9">
            <w:pPr>
              <w:pStyle w:val="DoEtabletext2018"/>
            </w:pPr>
            <w:r>
              <w:t xml:space="preserve">(what are the </w:t>
            </w:r>
            <w:r w:rsidRPr="0070219A">
              <w:rPr>
                <w:noProof/>
              </w:rPr>
              <w:t>risks</w:t>
            </w:r>
            <w:r>
              <w:t xml:space="preserve"> to humans from this research)</w:t>
            </w:r>
          </w:p>
        </w:tc>
        <w:tc>
          <w:tcPr>
            <w:tcW w:w="6327" w:type="dxa"/>
          </w:tcPr>
          <w:p w14:paraId="0138532A" w14:textId="76E95030" w:rsidR="00E4079D" w:rsidRDefault="00E4079D" w:rsidP="00420AF9">
            <w:pPr>
              <w:pStyle w:val="DoEbodytext2018"/>
              <w:rPr>
                <w:rFonts w:cs="Arial"/>
              </w:rPr>
            </w:pPr>
          </w:p>
        </w:tc>
      </w:tr>
      <w:tr w:rsidR="00E4079D" w14:paraId="08286482" w14:textId="77777777" w:rsidTr="00420AF9">
        <w:tc>
          <w:tcPr>
            <w:tcW w:w="2689" w:type="dxa"/>
          </w:tcPr>
          <w:p w14:paraId="5AECC456" w14:textId="77777777" w:rsidR="00E4079D" w:rsidRDefault="00E4079D" w:rsidP="00420AF9">
            <w:pPr>
              <w:pStyle w:val="DoEtabletext2018"/>
            </w:pPr>
            <w:r w:rsidRPr="00E461D1">
              <w:t>Risks for animals</w:t>
            </w:r>
          </w:p>
          <w:p w14:paraId="3B2684C1" w14:textId="4834F919" w:rsidR="00C46DE4" w:rsidRDefault="00C46DE4" w:rsidP="00420AF9">
            <w:pPr>
              <w:pStyle w:val="DoEtabletext2018"/>
            </w:pPr>
            <w:r>
              <w:t xml:space="preserve">(what are the </w:t>
            </w:r>
            <w:r w:rsidRPr="0070219A">
              <w:rPr>
                <w:noProof/>
              </w:rPr>
              <w:t>risks</w:t>
            </w:r>
            <w:r>
              <w:t xml:space="preserve"> to humans from this research)</w:t>
            </w:r>
          </w:p>
        </w:tc>
        <w:tc>
          <w:tcPr>
            <w:tcW w:w="6327" w:type="dxa"/>
          </w:tcPr>
          <w:p w14:paraId="4FBFB24F" w14:textId="5F9F2207" w:rsidR="00E4079D" w:rsidRDefault="00E4079D" w:rsidP="00420AF9">
            <w:pPr>
              <w:pStyle w:val="DoEbodytext2018"/>
              <w:rPr>
                <w:rFonts w:cs="Arial"/>
              </w:rPr>
            </w:pPr>
          </w:p>
        </w:tc>
      </w:tr>
    </w:tbl>
    <w:p w14:paraId="7C4BD52D" w14:textId="1DD64967" w:rsidR="00E4079D" w:rsidRDefault="00E4079D" w:rsidP="00E4079D">
      <w:pPr>
        <w:pStyle w:val="DoEunformattedspace2018"/>
      </w:pPr>
    </w:p>
    <w:p w14:paraId="40CAAEA3" w14:textId="4B3D6D7D" w:rsidR="00E4079D" w:rsidRDefault="00E4079D" w:rsidP="00E4079D">
      <w:pPr>
        <w:pStyle w:val="DoEheading52018"/>
      </w:pPr>
      <w:r>
        <w:t xml:space="preserve">Conclusion (Is the project approved? </w:t>
      </w:r>
      <w:r w:rsidR="00C46DE4" w:rsidRPr="00E461D1">
        <w:rPr>
          <w:rFonts w:cs="Arial"/>
        </w:rPr>
        <w:t xml:space="preserve">Using scientific and ethical reasoning, justify </w:t>
      </w:r>
      <w:r w:rsidR="00C46DE4" w:rsidRPr="00B507F5">
        <w:rPr>
          <w:rFonts w:cs="Arial"/>
          <w:noProof/>
        </w:rPr>
        <w:t>your</w:t>
      </w:r>
      <w:r w:rsidR="00C46DE4" w:rsidRPr="00E461D1">
        <w:rPr>
          <w:rFonts w:cs="Arial"/>
        </w:rPr>
        <w:t xml:space="preserve"> decision</w:t>
      </w:r>
      <w:r>
        <w:t>)</w:t>
      </w:r>
    </w:p>
    <w:p w14:paraId="59F40585" w14:textId="5724015A" w:rsidR="00E4079D" w:rsidRDefault="00E4079D" w:rsidP="00D94E38">
      <w:pPr>
        <w:spacing w:before="0" w:line="240" w:lineRule="auto"/>
        <w:rPr>
          <w:rFonts w:cs="Arial"/>
        </w:rPr>
      </w:pPr>
    </w:p>
    <w:p w14:paraId="28D267A0" w14:textId="6F7CA784" w:rsidR="00E4079D" w:rsidRDefault="00E4079D" w:rsidP="00E4079D">
      <w:pPr>
        <w:pStyle w:val="DoEheading42018"/>
        <w:keepNext/>
      </w:pPr>
      <w:r>
        <w:lastRenderedPageBreak/>
        <w:t xml:space="preserve">Research proposal </w:t>
      </w:r>
      <w:r w:rsidR="00AC7EE3">
        <w:t>2</w:t>
      </w:r>
      <w:r>
        <w:t xml:space="preserve">: </w:t>
      </w:r>
      <w:r w:rsidR="00AC7EE3">
        <w:t>party drugs</w:t>
      </w:r>
      <w:r w:rsidR="00C46DE4">
        <w:rPr>
          <w:rStyle w:val="FootnoteReference"/>
        </w:rPr>
        <w:footnoteReference w:id="27"/>
      </w:r>
    </w:p>
    <w:p w14:paraId="27C6E213" w14:textId="10820CFE" w:rsidR="00E4079D" w:rsidRDefault="00E4079D" w:rsidP="0091072A">
      <w:pPr>
        <w:spacing w:before="0" w:line="240" w:lineRule="auto"/>
        <w:rPr>
          <w:rFonts w:cs="Arial"/>
        </w:rPr>
      </w:pPr>
      <w:r>
        <w:rPr>
          <w:rFonts w:cs="Arial"/>
        </w:rPr>
        <w:t xml:space="preserve">A research group at your University </w:t>
      </w:r>
      <w:r w:rsidR="0091072A">
        <w:rPr>
          <w:rFonts w:cs="Arial"/>
        </w:rPr>
        <w:t>wants to determine the use of the drug ecstasy (</w:t>
      </w:r>
      <w:r w:rsidR="00A777C9">
        <w:rPr>
          <w:rFonts w:cs="Arial"/>
        </w:rPr>
        <w:t>methamphetamine</w:t>
      </w:r>
      <w:r w:rsidR="0091072A">
        <w:rPr>
          <w:rFonts w:cs="Arial"/>
        </w:rPr>
        <w:t>) in parties. The</w:t>
      </w:r>
      <w:r w:rsidR="00A777C9">
        <w:rPr>
          <w:rFonts w:cs="Arial"/>
        </w:rPr>
        <w:t>y</w:t>
      </w:r>
      <w:r w:rsidR="0091072A">
        <w:rPr>
          <w:rFonts w:cs="Arial"/>
        </w:rPr>
        <w:t xml:space="preserve"> propose to use rats, which will </w:t>
      </w:r>
      <w:r w:rsidR="0091072A" w:rsidRPr="00BB2993">
        <w:rPr>
          <w:rFonts w:cs="Arial"/>
          <w:noProof/>
        </w:rPr>
        <w:t>be maintained</w:t>
      </w:r>
      <w:r w:rsidR="0091072A">
        <w:rPr>
          <w:rFonts w:cs="Arial"/>
        </w:rPr>
        <w:t xml:space="preserve"> in a </w:t>
      </w:r>
      <w:r w:rsidR="00A777C9">
        <w:rPr>
          <w:rFonts w:cs="Arial"/>
        </w:rPr>
        <w:t>high-temperature enclosure</w:t>
      </w:r>
      <w:r w:rsidR="0091072A">
        <w:rPr>
          <w:rFonts w:cs="Arial"/>
        </w:rPr>
        <w:t xml:space="preserve"> (that mimics the </w:t>
      </w:r>
      <w:r w:rsidR="0091072A" w:rsidRPr="00BB2993">
        <w:rPr>
          <w:rFonts w:cs="Arial"/>
          <w:noProof/>
        </w:rPr>
        <w:t>high</w:t>
      </w:r>
      <w:r w:rsidR="00BB2993">
        <w:rPr>
          <w:rFonts w:cs="Arial"/>
          <w:noProof/>
        </w:rPr>
        <w:t>-</w:t>
      </w:r>
      <w:r w:rsidR="0091072A" w:rsidRPr="00BB2993">
        <w:rPr>
          <w:rFonts w:cs="Arial"/>
          <w:noProof/>
        </w:rPr>
        <w:t>temperature</w:t>
      </w:r>
      <w:r w:rsidR="0091072A">
        <w:rPr>
          <w:rFonts w:cs="Arial"/>
        </w:rPr>
        <w:t xml:space="preserve"> environments of party rooms). The rats can consume ecstasy solutions by pressing down on a lever in their cages. The rats will also be surgically-implanted with a catheter that allows the researchers to determine the quantity and frequency of </w:t>
      </w:r>
      <w:r w:rsidR="00A777C9">
        <w:rPr>
          <w:rFonts w:cs="Arial"/>
        </w:rPr>
        <w:t>ecstasy consumption. The experimental group consists of rats that will be maintained at 30</w:t>
      </w:r>
      <w:r w:rsidR="00A777C9" w:rsidRPr="00A777C9">
        <w:rPr>
          <w:rFonts w:cs="Arial"/>
          <w:vertAlign w:val="superscript"/>
        </w:rPr>
        <w:t>o</w:t>
      </w:r>
      <w:r w:rsidR="00A777C9">
        <w:rPr>
          <w:rFonts w:cs="Arial"/>
        </w:rPr>
        <w:t xml:space="preserve">C, while the control group contains an identical number of rats </w:t>
      </w:r>
      <w:r w:rsidR="00C46DE4">
        <w:rPr>
          <w:rFonts w:cs="Arial"/>
        </w:rPr>
        <w:t>which</w:t>
      </w:r>
      <w:r w:rsidR="00A777C9">
        <w:rPr>
          <w:rFonts w:cs="Arial"/>
        </w:rPr>
        <w:t xml:space="preserve"> will </w:t>
      </w:r>
      <w:r w:rsidR="00A777C9" w:rsidRPr="00BB2993">
        <w:rPr>
          <w:rFonts w:cs="Arial"/>
          <w:noProof/>
        </w:rPr>
        <w:t>be maintained</w:t>
      </w:r>
      <w:r w:rsidR="00A777C9">
        <w:rPr>
          <w:rFonts w:cs="Arial"/>
        </w:rPr>
        <w:t xml:space="preserve"> at 23</w:t>
      </w:r>
      <w:r w:rsidR="00A777C9" w:rsidRPr="00A777C9">
        <w:rPr>
          <w:rFonts w:cs="Arial"/>
          <w:vertAlign w:val="superscript"/>
        </w:rPr>
        <w:t>o</w:t>
      </w:r>
      <w:r w:rsidR="00A777C9">
        <w:rPr>
          <w:rFonts w:cs="Arial"/>
        </w:rPr>
        <w:t xml:space="preserve">C. All animals will </w:t>
      </w:r>
      <w:r w:rsidR="00A777C9" w:rsidRPr="00BB2993">
        <w:rPr>
          <w:rFonts w:cs="Arial"/>
          <w:noProof/>
        </w:rPr>
        <w:t>be provided</w:t>
      </w:r>
      <w:r w:rsidR="00A777C9">
        <w:rPr>
          <w:rFonts w:cs="Arial"/>
        </w:rPr>
        <w:t xml:space="preserve"> with food and water according to </w:t>
      </w:r>
      <w:r w:rsidR="0070219A">
        <w:rPr>
          <w:rFonts w:cs="Arial"/>
          <w:noProof/>
        </w:rPr>
        <w:t>standard</w:t>
      </w:r>
      <w:r w:rsidR="00A777C9">
        <w:rPr>
          <w:rFonts w:cs="Arial"/>
        </w:rPr>
        <w:t xml:space="preserve"> protocols. They will also </w:t>
      </w:r>
      <w:r w:rsidR="00A777C9" w:rsidRPr="00BB2993">
        <w:rPr>
          <w:rFonts w:cs="Arial"/>
          <w:noProof/>
        </w:rPr>
        <w:t>be observed</w:t>
      </w:r>
      <w:r w:rsidR="00A777C9">
        <w:rPr>
          <w:rFonts w:cs="Arial"/>
        </w:rPr>
        <w:t xml:space="preserve"> for distress (for example, hyperthermia – in which case, they will be humanely sacrificed). At the end of the experiment, all animals will be euthanised using standard procedures.</w:t>
      </w:r>
    </w:p>
    <w:p w14:paraId="13DBAA81" w14:textId="77777777" w:rsidR="00E4079D" w:rsidRDefault="00E4079D" w:rsidP="00E4079D">
      <w:pPr>
        <w:spacing w:before="0" w:line="240" w:lineRule="auto"/>
        <w:rPr>
          <w:rFonts w:cs="Arial"/>
        </w:rPr>
      </w:pPr>
    </w:p>
    <w:p w14:paraId="6D28C1CB" w14:textId="77777777" w:rsidR="00E4079D" w:rsidRDefault="00E4079D" w:rsidP="00E4079D">
      <w:pPr>
        <w:pStyle w:val="DoEheading52018"/>
      </w:pPr>
      <w:r>
        <w:t>Analysis</w:t>
      </w:r>
    </w:p>
    <w:tbl>
      <w:tblPr>
        <w:tblStyle w:val="TableGrid"/>
        <w:tblW w:w="0" w:type="auto"/>
        <w:tblLook w:val="04A0" w:firstRow="1" w:lastRow="0" w:firstColumn="1" w:lastColumn="0" w:noHBand="0" w:noVBand="1"/>
        <w:tblDescription w:val="This table contains risk and benefits by using drug XYZ. "/>
      </w:tblPr>
      <w:tblGrid>
        <w:gridCol w:w="2689"/>
        <w:gridCol w:w="6327"/>
      </w:tblGrid>
      <w:tr w:rsidR="00C46DE4" w14:paraId="4B7D830F" w14:textId="77777777" w:rsidTr="00420AF9">
        <w:tc>
          <w:tcPr>
            <w:tcW w:w="2689" w:type="dxa"/>
          </w:tcPr>
          <w:p w14:paraId="164DCED7" w14:textId="77777777" w:rsidR="00C46DE4" w:rsidRDefault="00C46DE4" w:rsidP="00420AF9">
            <w:pPr>
              <w:pStyle w:val="DoEtableheading2018"/>
            </w:pPr>
            <w:r>
              <w:t>Risk and benefits</w:t>
            </w:r>
          </w:p>
        </w:tc>
        <w:tc>
          <w:tcPr>
            <w:tcW w:w="6327" w:type="dxa"/>
          </w:tcPr>
          <w:p w14:paraId="4204C16E" w14:textId="77777777" w:rsidR="00C46DE4" w:rsidRDefault="00C46DE4" w:rsidP="00420AF9">
            <w:pPr>
              <w:pStyle w:val="DoEtableheading2018"/>
            </w:pPr>
            <w:r>
              <w:t>Comments</w:t>
            </w:r>
          </w:p>
        </w:tc>
      </w:tr>
      <w:tr w:rsidR="00C46DE4" w14:paraId="51661222" w14:textId="77777777" w:rsidTr="00420AF9">
        <w:tc>
          <w:tcPr>
            <w:tcW w:w="2689" w:type="dxa"/>
          </w:tcPr>
          <w:p w14:paraId="2919B815" w14:textId="77777777" w:rsidR="00C46DE4" w:rsidRDefault="00C46DE4" w:rsidP="00420AF9">
            <w:pPr>
              <w:pStyle w:val="DoEtabletext2018"/>
            </w:pPr>
            <w:r w:rsidRPr="00E461D1">
              <w:t>Benefits for humans</w:t>
            </w:r>
            <w:r>
              <w:t xml:space="preserve"> </w:t>
            </w:r>
          </w:p>
          <w:p w14:paraId="5AB7CB1A" w14:textId="77777777" w:rsidR="00C46DE4" w:rsidRDefault="00C46DE4" w:rsidP="00420AF9">
            <w:pPr>
              <w:pStyle w:val="DoEtabletext2018"/>
            </w:pPr>
            <w:r>
              <w:t>(how will humans benefit from this research?)</w:t>
            </w:r>
          </w:p>
        </w:tc>
        <w:tc>
          <w:tcPr>
            <w:tcW w:w="6327" w:type="dxa"/>
          </w:tcPr>
          <w:p w14:paraId="57F79D9A" w14:textId="5EEDB0A9" w:rsidR="00C46DE4" w:rsidRDefault="00C46DE4" w:rsidP="00420AF9">
            <w:pPr>
              <w:pStyle w:val="DoEbodytext2018"/>
              <w:rPr>
                <w:rFonts w:cs="Arial"/>
              </w:rPr>
            </w:pPr>
          </w:p>
        </w:tc>
      </w:tr>
      <w:tr w:rsidR="00C46DE4" w14:paraId="23D0B97B" w14:textId="77777777" w:rsidTr="00420AF9">
        <w:tc>
          <w:tcPr>
            <w:tcW w:w="2689" w:type="dxa"/>
          </w:tcPr>
          <w:p w14:paraId="53D27F7D" w14:textId="77777777" w:rsidR="00C46DE4" w:rsidRDefault="00C46DE4" w:rsidP="00420AF9">
            <w:pPr>
              <w:pStyle w:val="DoEtabletext2018"/>
            </w:pPr>
            <w:r w:rsidRPr="00E461D1">
              <w:t>Benefits for animals</w:t>
            </w:r>
            <w:r>
              <w:t xml:space="preserve"> </w:t>
            </w:r>
          </w:p>
          <w:p w14:paraId="4D71AFC8" w14:textId="77777777" w:rsidR="00C46DE4" w:rsidRDefault="00C46DE4" w:rsidP="00420AF9">
            <w:pPr>
              <w:pStyle w:val="DoEtabletext2018"/>
            </w:pPr>
            <w:r>
              <w:t>(how will animals benefit from this research?)</w:t>
            </w:r>
          </w:p>
        </w:tc>
        <w:tc>
          <w:tcPr>
            <w:tcW w:w="6327" w:type="dxa"/>
          </w:tcPr>
          <w:p w14:paraId="1D716F8A" w14:textId="7136D09B" w:rsidR="00C46DE4" w:rsidRDefault="00C46DE4" w:rsidP="00420AF9">
            <w:pPr>
              <w:pStyle w:val="DoEbodytext2018"/>
              <w:rPr>
                <w:rFonts w:cs="Arial"/>
              </w:rPr>
            </w:pPr>
          </w:p>
        </w:tc>
      </w:tr>
      <w:tr w:rsidR="00C46DE4" w14:paraId="06B9350C" w14:textId="77777777" w:rsidTr="00420AF9">
        <w:tc>
          <w:tcPr>
            <w:tcW w:w="2689" w:type="dxa"/>
          </w:tcPr>
          <w:p w14:paraId="19686DF1" w14:textId="77777777" w:rsidR="00C46DE4" w:rsidRDefault="00C46DE4" w:rsidP="00420AF9">
            <w:pPr>
              <w:pStyle w:val="DoEtabletext2018"/>
            </w:pPr>
            <w:r w:rsidRPr="00E461D1">
              <w:t>Risks for humans</w:t>
            </w:r>
          </w:p>
          <w:p w14:paraId="564E6A40" w14:textId="77777777" w:rsidR="00C46DE4" w:rsidRDefault="00C46DE4" w:rsidP="00420AF9">
            <w:pPr>
              <w:pStyle w:val="DoEtabletext2018"/>
            </w:pPr>
            <w:r>
              <w:t xml:space="preserve">(what are the </w:t>
            </w:r>
            <w:r w:rsidRPr="0070219A">
              <w:rPr>
                <w:noProof/>
              </w:rPr>
              <w:t>risks</w:t>
            </w:r>
            <w:r>
              <w:t xml:space="preserve"> to humans from this research)</w:t>
            </w:r>
          </w:p>
        </w:tc>
        <w:tc>
          <w:tcPr>
            <w:tcW w:w="6327" w:type="dxa"/>
          </w:tcPr>
          <w:p w14:paraId="194EFFD4" w14:textId="07AC1F3B" w:rsidR="00C46DE4" w:rsidRDefault="00C46DE4" w:rsidP="00420AF9">
            <w:pPr>
              <w:pStyle w:val="DoEbodytext2018"/>
              <w:rPr>
                <w:rFonts w:cs="Arial"/>
              </w:rPr>
            </w:pPr>
          </w:p>
        </w:tc>
      </w:tr>
      <w:tr w:rsidR="00C46DE4" w14:paraId="6A825364" w14:textId="77777777" w:rsidTr="00420AF9">
        <w:tc>
          <w:tcPr>
            <w:tcW w:w="2689" w:type="dxa"/>
          </w:tcPr>
          <w:p w14:paraId="0A34B659" w14:textId="77777777" w:rsidR="00C46DE4" w:rsidRDefault="00C46DE4" w:rsidP="00420AF9">
            <w:pPr>
              <w:pStyle w:val="DoEtabletext2018"/>
            </w:pPr>
            <w:r w:rsidRPr="00E461D1">
              <w:t>Risks for animals</w:t>
            </w:r>
          </w:p>
          <w:p w14:paraId="23443586" w14:textId="77777777" w:rsidR="00C46DE4" w:rsidRDefault="00C46DE4" w:rsidP="00420AF9">
            <w:pPr>
              <w:pStyle w:val="DoEtabletext2018"/>
            </w:pPr>
            <w:r>
              <w:t xml:space="preserve">(what are the </w:t>
            </w:r>
            <w:r w:rsidRPr="0070219A">
              <w:rPr>
                <w:noProof/>
              </w:rPr>
              <w:t>risks</w:t>
            </w:r>
            <w:r>
              <w:t xml:space="preserve"> to humans from this research)</w:t>
            </w:r>
          </w:p>
        </w:tc>
        <w:tc>
          <w:tcPr>
            <w:tcW w:w="6327" w:type="dxa"/>
          </w:tcPr>
          <w:p w14:paraId="0AC60A35" w14:textId="7318561A" w:rsidR="00C46DE4" w:rsidRDefault="00C46DE4" w:rsidP="00420AF9">
            <w:pPr>
              <w:pStyle w:val="DoEbodytext2018"/>
              <w:rPr>
                <w:rFonts w:cs="Arial"/>
              </w:rPr>
            </w:pPr>
          </w:p>
        </w:tc>
      </w:tr>
    </w:tbl>
    <w:p w14:paraId="5BDF20EA" w14:textId="77777777" w:rsidR="00E4079D" w:rsidRDefault="00E4079D" w:rsidP="00E4079D">
      <w:pPr>
        <w:spacing w:before="0" w:line="240" w:lineRule="auto"/>
        <w:rPr>
          <w:rFonts w:cs="Arial"/>
        </w:rPr>
      </w:pPr>
    </w:p>
    <w:p w14:paraId="19FE9843" w14:textId="3B060C1F" w:rsidR="00E4079D" w:rsidRDefault="00E4079D" w:rsidP="00E4079D">
      <w:pPr>
        <w:pStyle w:val="DoEheading52018"/>
      </w:pPr>
      <w:r>
        <w:t xml:space="preserve">Conclusion (Is the project approved? </w:t>
      </w:r>
      <w:r w:rsidR="00C46DE4" w:rsidRPr="00C46DE4">
        <w:t>Using scientific and ethical reasoning, justify your decision</w:t>
      </w:r>
      <w:r>
        <w:t>)</w:t>
      </w:r>
    </w:p>
    <w:p w14:paraId="576A6C87" w14:textId="31BDC1A0" w:rsidR="00E4079D" w:rsidRDefault="00E4079D" w:rsidP="00D94E38">
      <w:pPr>
        <w:spacing w:before="0" w:line="240" w:lineRule="auto"/>
        <w:rPr>
          <w:rFonts w:cs="Arial"/>
        </w:rPr>
      </w:pPr>
    </w:p>
    <w:p w14:paraId="709717C6" w14:textId="531EF952" w:rsidR="00D94E38" w:rsidRPr="00D94E38" w:rsidRDefault="00D94E38" w:rsidP="00D94E38">
      <w:pPr>
        <w:spacing w:before="0" w:line="240" w:lineRule="auto"/>
        <w:rPr>
          <w:rFonts w:cs="Arial"/>
        </w:rPr>
      </w:pPr>
      <w:r>
        <w:rPr>
          <w:rFonts w:cs="Arial"/>
        </w:rPr>
        <w:br w:type="page"/>
      </w:r>
    </w:p>
    <w:p w14:paraId="6DDECF18" w14:textId="10A5FEF8" w:rsidR="004B0DDD" w:rsidRDefault="004B0DDD" w:rsidP="00A74A18">
      <w:pPr>
        <w:pStyle w:val="DoEheading22018"/>
      </w:pPr>
      <w:bookmarkStart w:id="38" w:name="_Toc11701828"/>
      <w:r>
        <w:lastRenderedPageBreak/>
        <w:t>Teaching research ethics</w:t>
      </w:r>
      <w:bookmarkEnd w:id="38"/>
    </w:p>
    <w:p w14:paraId="4B33304F" w14:textId="72BC843B" w:rsidR="004B0DDD" w:rsidRDefault="004B0DDD" w:rsidP="004B0DDD">
      <w:pPr>
        <w:pStyle w:val="DoEbodytext2018"/>
        <w:rPr>
          <w:lang w:eastAsia="en-US"/>
        </w:rPr>
      </w:pPr>
      <w:r>
        <w:rPr>
          <w:lang w:eastAsia="en-US"/>
        </w:rPr>
        <w:t>Research ethics may be taught through exercises that require students to analyse experimental information and evaluate the ethical consequences of the research. For the Science Extension Research project, ask students to consider the ethical implications of the research by answering the following questions</w:t>
      </w:r>
      <w:r w:rsidR="00845AAA">
        <w:rPr>
          <w:rStyle w:val="FootnoteReference"/>
          <w:lang w:eastAsia="en-US"/>
        </w:rPr>
        <w:footnoteReference w:id="28"/>
      </w:r>
      <w:r>
        <w:rPr>
          <w:lang w:eastAsia="en-US"/>
        </w:rPr>
        <w:t xml:space="preserve"> (the ethical criteria are shown in brackets):</w:t>
      </w:r>
    </w:p>
    <w:p w14:paraId="40D14D2A" w14:textId="25E618D9" w:rsidR="004B0DDD" w:rsidRDefault="004B0DDD" w:rsidP="00845AAA">
      <w:pPr>
        <w:pStyle w:val="DoElist1bullet2018"/>
        <w:rPr>
          <w:lang w:eastAsia="en-US"/>
        </w:rPr>
      </w:pPr>
      <w:r>
        <w:rPr>
          <w:lang w:eastAsia="en-US"/>
        </w:rPr>
        <w:t>Has everybody who is taking part in your research freely agreed to take part with a good understanding of the risks of the research and their role in it? (Respect; informed consent).</w:t>
      </w:r>
    </w:p>
    <w:p w14:paraId="07540D3C" w14:textId="0F76BCCD" w:rsidR="004B0DDD" w:rsidRDefault="004B0DDD" w:rsidP="00845AAA">
      <w:pPr>
        <w:pStyle w:val="DoElist1bullet2018"/>
        <w:rPr>
          <w:lang w:eastAsia="en-US"/>
        </w:rPr>
      </w:pPr>
      <w:r w:rsidRPr="004B0DDD">
        <w:rPr>
          <w:lang w:eastAsia="en-US"/>
        </w:rPr>
        <w:t>Have you completed a health and safety check</w:t>
      </w:r>
      <w:r>
        <w:rPr>
          <w:lang w:eastAsia="en-US"/>
        </w:rPr>
        <w:t>,</w:t>
      </w:r>
      <w:r w:rsidRPr="004B0DDD">
        <w:rPr>
          <w:lang w:eastAsia="en-US"/>
        </w:rPr>
        <w:t xml:space="preserve"> and risk assessment?</w:t>
      </w:r>
      <w:r>
        <w:rPr>
          <w:lang w:eastAsia="en-US"/>
        </w:rPr>
        <w:t xml:space="preserve"> (Safety)</w:t>
      </w:r>
    </w:p>
    <w:p w14:paraId="5935AB5C" w14:textId="1E6C2488" w:rsidR="004B0DDD" w:rsidRDefault="004B0DDD" w:rsidP="00845AAA">
      <w:pPr>
        <w:pStyle w:val="DoElist1bullet2018"/>
        <w:rPr>
          <w:lang w:eastAsia="en-US"/>
        </w:rPr>
      </w:pPr>
      <w:r>
        <w:rPr>
          <w:lang w:eastAsia="en-US"/>
        </w:rPr>
        <w:t>What impact could your research have on your participants, the environment, or the wider community? If you think your research could do harm, is it justified, and should you continue? Have you done everything you can to reduce or remove the risk? Are the harms and benefits of your research shared fairly between the participants? (Harm vs. Benefit)</w:t>
      </w:r>
    </w:p>
    <w:p w14:paraId="011A8C64" w14:textId="35C22E0E" w:rsidR="004B0DDD" w:rsidRDefault="004B0DDD" w:rsidP="00845AAA">
      <w:pPr>
        <w:pStyle w:val="DoElist1bullet2018"/>
        <w:rPr>
          <w:lang w:eastAsia="en-US"/>
        </w:rPr>
      </w:pPr>
      <w:r w:rsidRPr="004B0DDD">
        <w:rPr>
          <w:lang w:eastAsia="en-US"/>
        </w:rPr>
        <w:t>How will you choose your participants?</w:t>
      </w:r>
      <w:r>
        <w:rPr>
          <w:lang w:eastAsia="en-US"/>
        </w:rPr>
        <w:t xml:space="preserve"> (Bias; random sampling)</w:t>
      </w:r>
    </w:p>
    <w:p w14:paraId="756D8ED9" w14:textId="0EDB95EC" w:rsidR="004B0DDD" w:rsidRDefault="00845AAA" w:rsidP="00C37443">
      <w:pPr>
        <w:pStyle w:val="DoEheading32018"/>
      </w:pPr>
      <w:bookmarkStart w:id="39" w:name="_Toc11701829"/>
      <w:r>
        <w:t>Classroom discussions</w:t>
      </w:r>
      <w:bookmarkEnd w:id="39"/>
    </w:p>
    <w:p w14:paraId="19134A57" w14:textId="481F7786" w:rsidR="00337AC4" w:rsidRPr="00337AC4" w:rsidRDefault="00337AC4" w:rsidP="00337AC4">
      <w:pPr>
        <w:pStyle w:val="DoEbodytext2018"/>
        <w:rPr>
          <w:lang w:eastAsia="en-US"/>
        </w:rPr>
      </w:pPr>
      <w:r>
        <w:rPr>
          <w:lang w:eastAsia="en-US"/>
        </w:rPr>
        <w:t xml:space="preserve">The following activities have been adapted from </w:t>
      </w:r>
      <w:hyperlink r:id="rId22" w:history="1">
        <w:r w:rsidRPr="00337AC4">
          <w:rPr>
            <w:rStyle w:val="Hyperlink"/>
            <w:lang w:eastAsia="en-US"/>
          </w:rPr>
          <w:t>Ethical research – activities and case studies</w:t>
        </w:r>
      </w:hyperlink>
      <w:r>
        <w:rPr>
          <w:lang w:eastAsia="en-US"/>
        </w:rPr>
        <w:t>.</w:t>
      </w:r>
    </w:p>
    <w:p w14:paraId="52954087" w14:textId="3E5DDB0F" w:rsidR="00C37443" w:rsidRDefault="00845AAA" w:rsidP="00F27EFD">
      <w:pPr>
        <w:pStyle w:val="DoElist1bullet2018"/>
        <w:rPr>
          <w:lang w:eastAsia="en-US"/>
        </w:rPr>
      </w:pPr>
      <w:r>
        <w:rPr>
          <w:lang w:eastAsia="en-US"/>
        </w:rPr>
        <w:t>Ask students to</w:t>
      </w:r>
      <w:r w:rsidR="00C37443">
        <w:rPr>
          <w:lang w:eastAsia="en-US"/>
        </w:rPr>
        <w:t xml:space="preserve"> list the consequences of lying (generic). Later ask students to consider the consequences of scientific dishonesty. Note to teachers: let his be an open-ended activity but ask students to provide reasoned arguments.</w:t>
      </w:r>
    </w:p>
    <w:p w14:paraId="3BC3EEA1" w14:textId="7909149E" w:rsidR="00C37443" w:rsidRDefault="00C37443" w:rsidP="00C37443">
      <w:pPr>
        <w:pStyle w:val="DoElist1bullet2018"/>
        <w:rPr>
          <w:lang w:eastAsia="en-US"/>
        </w:rPr>
      </w:pPr>
      <w:r>
        <w:rPr>
          <w:lang w:eastAsia="en-US"/>
        </w:rPr>
        <w:t>Case studies:</w:t>
      </w:r>
    </w:p>
    <w:p w14:paraId="6EC5BF52" w14:textId="77777777" w:rsidR="00C37443" w:rsidRDefault="00C37443" w:rsidP="00C37443">
      <w:pPr>
        <w:pStyle w:val="DoElist2bullet2018"/>
        <w:rPr>
          <w:lang w:eastAsia="en-US"/>
        </w:rPr>
      </w:pPr>
      <w:r>
        <w:rPr>
          <w:lang w:eastAsia="en-US"/>
        </w:rPr>
        <w:t>Case study 1: Alcohol and behaviour</w:t>
      </w:r>
    </w:p>
    <w:p w14:paraId="24C48370" w14:textId="51C680F1" w:rsidR="00C37443" w:rsidRDefault="00C37443" w:rsidP="00C37443">
      <w:pPr>
        <w:pStyle w:val="DoElist1bullet2018"/>
        <w:numPr>
          <w:ilvl w:val="0"/>
          <w:numId w:val="0"/>
        </w:numPr>
        <w:ind w:left="1134"/>
        <w:rPr>
          <w:lang w:eastAsia="en-US"/>
        </w:rPr>
      </w:pPr>
      <w:r>
        <w:rPr>
          <w:lang w:eastAsia="en-US"/>
        </w:rPr>
        <w:t xml:space="preserve">Ethan was interested in the ways alcohol and other substances affect mood and behaviour, and how this behaviour might also be influenced by factors such as peer pressure, social context and legislation. His EPQ research question was: ‘Is legislation the most effective way to control alcohol-related antisocial behaviour?’ Ethan used textbooks and websites to find out how alcohol is processed in the human body and how it affects the body and brain. He also researched relevant legislation in the UK and other countries, both now and in the past. He then thought it would be interesting to carry out some of his own observations and gather primary data. At a party where students from his college were drinking alcohol, he decided to record video clips on his phone and see how people’s behaviour changed during the evening. He did this without telling people </w:t>
      </w:r>
      <w:r>
        <w:rPr>
          <w:lang w:eastAsia="en-US"/>
        </w:rPr>
        <w:lastRenderedPageBreak/>
        <w:t>at the party what he was doing, as he did not want them to alter their behaviour.</w:t>
      </w:r>
    </w:p>
    <w:p w14:paraId="0AE1827F" w14:textId="77777777" w:rsidR="00C37443" w:rsidRDefault="00C37443" w:rsidP="00C37443">
      <w:pPr>
        <w:pStyle w:val="DoElist2bullet2018"/>
        <w:rPr>
          <w:lang w:eastAsia="en-US"/>
        </w:rPr>
      </w:pPr>
      <w:r>
        <w:rPr>
          <w:lang w:eastAsia="en-US"/>
        </w:rPr>
        <w:t>Case study 2: Genetic disease</w:t>
      </w:r>
    </w:p>
    <w:p w14:paraId="6C68F498" w14:textId="748476DF" w:rsidR="00C37443" w:rsidRDefault="00C37443" w:rsidP="00C37443">
      <w:pPr>
        <w:pStyle w:val="DoElist1bullet2018"/>
        <w:numPr>
          <w:ilvl w:val="0"/>
          <w:numId w:val="0"/>
        </w:numPr>
        <w:ind w:left="1134"/>
        <w:rPr>
          <w:lang w:eastAsia="en-US"/>
        </w:rPr>
      </w:pPr>
      <w:r>
        <w:rPr>
          <w:lang w:eastAsia="en-US"/>
        </w:rPr>
        <w:t>Mindi’s EPQ research question was: ‘What is the best way to control genetic diseases?’ A lot of her work involved using textbooks and the internet to find out about a range of genetic diseases and the ways that embryos produced by IVF can be screened before being implanted in the mother. She also researched genetic counselling. Mindi learned that some genetic diseases were more common in certain ethnic groups and decided to gather her own data on this. Mindi produced a questionnaire that asked people about their ethnic origins, their family relationships, and whether there was any family history of genetic disease. She gave her questionnaire to students at her school and asked them to complete it in consultation with family members. Several students and their families found the questionnaire intrusive and upsetting. Some people became quite angry and complained to the school.</w:t>
      </w:r>
    </w:p>
    <w:p w14:paraId="0D5DC915" w14:textId="18D13656" w:rsidR="00C37443" w:rsidRPr="004B0DDD" w:rsidRDefault="00C37443" w:rsidP="00C37443">
      <w:pPr>
        <w:pStyle w:val="DoEbodytext2018"/>
        <w:rPr>
          <w:lang w:eastAsia="en-US"/>
        </w:rPr>
      </w:pPr>
      <w:r>
        <w:rPr>
          <w:lang w:eastAsia="en-US"/>
        </w:rPr>
        <w:t>Both Ethan and Mindi committed ethical breaches in their research. Using the relevant ethical frameworks, explain the ethical rules that were broken and how Ethan and Mindi could have conducted their research ethically.</w:t>
      </w:r>
    </w:p>
    <w:p w14:paraId="5B7EA33D" w14:textId="39AAF0A5" w:rsidR="00B923F0" w:rsidRPr="00A74A18" w:rsidRDefault="002A3CA8" w:rsidP="00A74A18">
      <w:pPr>
        <w:pStyle w:val="DoEheading22018"/>
      </w:pPr>
      <w:bookmarkStart w:id="40" w:name="_Toc11701830"/>
      <w:r w:rsidRPr="00A74A18">
        <w:t>Resources for further exploration o</w:t>
      </w:r>
      <w:r w:rsidR="00BD32C3" w:rsidRPr="00A74A18">
        <w:t>f</w:t>
      </w:r>
      <w:r w:rsidRPr="00A74A18">
        <w:t xml:space="preserve"> ethics</w:t>
      </w:r>
      <w:bookmarkEnd w:id="40"/>
    </w:p>
    <w:p w14:paraId="29016179" w14:textId="78BEC134" w:rsidR="00B923F0" w:rsidRDefault="00D66A38" w:rsidP="00414792">
      <w:pPr>
        <w:pStyle w:val="DoElist1bullet2018"/>
        <w:rPr>
          <w:rStyle w:val="Hyperlink"/>
        </w:rPr>
      </w:pPr>
      <w:hyperlink r:id="rId23" w:history="1">
        <w:r w:rsidR="009327BB" w:rsidRPr="006522E1">
          <w:rPr>
            <w:rStyle w:val="Hyperlink"/>
          </w:rPr>
          <w:t>Scientific ethics quiz</w:t>
        </w:r>
      </w:hyperlink>
      <w:r w:rsidR="009327BB" w:rsidRPr="00414792">
        <w:rPr>
          <w:rStyle w:val="Hyperlink"/>
          <w:u w:val="none"/>
        </w:rPr>
        <w:t>,</w:t>
      </w:r>
      <w:r w:rsidR="009327BB" w:rsidRPr="00414792">
        <w:t xml:space="preserve"> (a </w:t>
      </w:r>
      <w:r w:rsidR="009327BB" w:rsidRPr="0070219A">
        <w:rPr>
          <w:noProof/>
        </w:rPr>
        <w:t>resource</w:t>
      </w:r>
      <w:r w:rsidR="009327BB" w:rsidRPr="00414792">
        <w:t xml:space="preserve"> for classroom use)</w:t>
      </w:r>
    </w:p>
    <w:p w14:paraId="384C95BE" w14:textId="4906F20F" w:rsidR="00C03A9F" w:rsidRPr="00C03A9F" w:rsidRDefault="00D66A38" w:rsidP="00414792">
      <w:pPr>
        <w:pStyle w:val="DoElist1bullet2018"/>
      </w:pPr>
      <w:hyperlink r:id="rId24" w:history="1">
        <w:r w:rsidR="00C03A9F" w:rsidRPr="00C03A9F">
          <w:rPr>
            <w:rStyle w:val="Hyperlink"/>
          </w:rPr>
          <w:t>Ethics quiz</w:t>
        </w:r>
        <w:r w:rsidR="00C03A9F" w:rsidRPr="00414792">
          <w:rPr>
            <w:rStyle w:val="Hyperlink"/>
            <w:u w:val="none"/>
          </w:rPr>
          <w:t xml:space="preserve">, </w:t>
        </w:r>
        <w:r w:rsidR="00C03A9F" w:rsidRPr="00414792">
          <w:t xml:space="preserve">(a </w:t>
        </w:r>
        <w:r w:rsidR="00C03A9F" w:rsidRPr="0070219A">
          <w:rPr>
            <w:noProof/>
          </w:rPr>
          <w:t>resource</w:t>
        </w:r>
        <w:r w:rsidR="00C03A9F" w:rsidRPr="00414792">
          <w:t xml:space="preserve"> for classroom use)</w:t>
        </w:r>
      </w:hyperlink>
    </w:p>
    <w:p w14:paraId="0147BB79" w14:textId="4521CC28" w:rsidR="00AC7EE3" w:rsidRPr="006374A2" w:rsidRDefault="00D66A38" w:rsidP="00AC7EE3">
      <w:pPr>
        <w:pStyle w:val="DoElist1bullet2018"/>
        <w:rPr>
          <w:color w:val="0000FF" w:themeColor="hyperlink"/>
          <w:u w:val="single"/>
        </w:rPr>
      </w:pPr>
      <w:hyperlink r:id="rId25" w:history="1">
        <w:r w:rsidR="002A3CA8" w:rsidRPr="006522E1">
          <w:rPr>
            <w:rStyle w:val="Hyperlink"/>
          </w:rPr>
          <w:t>Online ethics</w:t>
        </w:r>
      </w:hyperlink>
      <w:r w:rsidR="002A3CA8" w:rsidRPr="00414792">
        <w:t xml:space="preserve"> (this website contains multiple resources for classroom instruction in ethics).</w:t>
      </w:r>
    </w:p>
    <w:p w14:paraId="3CA1E2FD" w14:textId="3D6CB2FD" w:rsidR="006374A2" w:rsidRDefault="00D66A38" w:rsidP="006374A2">
      <w:pPr>
        <w:pStyle w:val="DoElist1bullet2018"/>
        <w:rPr>
          <w:rStyle w:val="Hyperlink"/>
          <w:color w:val="auto"/>
          <w:u w:val="none"/>
        </w:rPr>
      </w:pPr>
      <w:hyperlink r:id="rId26" w:history="1">
        <w:r w:rsidR="006374A2" w:rsidRPr="006374A2">
          <w:rPr>
            <w:rStyle w:val="Hyperlink"/>
          </w:rPr>
          <w:t>Children and health research</w:t>
        </w:r>
      </w:hyperlink>
      <w:r w:rsidR="006374A2" w:rsidRPr="006374A2">
        <w:rPr>
          <w:rStyle w:val="Hyperlink"/>
          <w:color w:val="auto"/>
          <w:u w:val="none"/>
        </w:rPr>
        <w:t xml:space="preserve"> (teaching resources on ethical issues in clinical medicine)</w:t>
      </w:r>
    </w:p>
    <w:p w14:paraId="0E1B7A91" w14:textId="5E6D0151" w:rsidR="006374A2" w:rsidRDefault="00D66A38" w:rsidP="006374A2">
      <w:pPr>
        <w:pStyle w:val="DoElist1bullet2018"/>
        <w:rPr>
          <w:rStyle w:val="Hyperlink"/>
          <w:color w:val="auto"/>
          <w:u w:val="none"/>
        </w:rPr>
      </w:pPr>
      <w:hyperlink r:id="rId27" w:history="1">
        <w:r w:rsidR="006374A2" w:rsidRPr="006374A2">
          <w:rPr>
            <w:rStyle w:val="Hyperlink"/>
          </w:rPr>
          <w:t>Forensic use of bioinformation</w:t>
        </w:r>
      </w:hyperlink>
      <w:r w:rsidR="006374A2">
        <w:rPr>
          <w:rStyle w:val="Hyperlink"/>
          <w:color w:val="auto"/>
          <w:u w:val="none"/>
        </w:rPr>
        <w:t xml:space="preserve"> (teaching resource)</w:t>
      </w:r>
    </w:p>
    <w:p w14:paraId="0DC921DD" w14:textId="6FA6FA69" w:rsidR="00B534BC" w:rsidRDefault="00D66A38" w:rsidP="00B534BC">
      <w:pPr>
        <w:pStyle w:val="DoElist1bullet2018"/>
      </w:pPr>
      <w:hyperlink r:id="rId28" w:history="1">
        <w:r w:rsidR="00B534BC" w:rsidRPr="00B534BC">
          <w:rPr>
            <w:rStyle w:val="Hyperlink"/>
          </w:rPr>
          <w:t>Research involving animals</w:t>
        </w:r>
      </w:hyperlink>
      <w:r w:rsidR="00B534BC">
        <w:rPr>
          <w:rStyle w:val="Hyperlink"/>
          <w:color w:val="auto"/>
          <w:u w:val="none"/>
        </w:rPr>
        <w:t xml:space="preserve"> (teaching resource)</w:t>
      </w:r>
    </w:p>
    <w:p w14:paraId="7D344DE9" w14:textId="1F597134" w:rsidR="00337AC4" w:rsidRDefault="00337AC4" w:rsidP="006374A2">
      <w:pPr>
        <w:pStyle w:val="DoEheading22018"/>
      </w:pPr>
      <w:bookmarkStart w:id="41" w:name="_Toc11701831"/>
      <w:r>
        <w:t>References</w:t>
      </w:r>
      <w:bookmarkEnd w:id="41"/>
    </w:p>
    <w:p w14:paraId="45588F43" w14:textId="2FE81D9A" w:rsidR="00337AC4" w:rsidRDefault="00D66A38" w:rsidP="00B534BC">
      <w:pPr>
        <w:pStyle w:val="DoEreference2018"/>
      </w:pPr>
      <w:hyperlink r:id="rId29" w:history="1">
        <w:r w:rsidR="00337AC4" w:rsidRPr="00337AC4">
          <w:rPr>
            <w:rStyle w:val="Hyperlink"/>
          </w:rPr>
          <w:t>Ethical Codes &amp; Research Standards Ethical Codes</w:t>
        </w:r>
      </w:hyperlink>
      <w:r w:rsidR="00337AC4">
        <w:t xml:space="preserve"> by the </w:t>
      </w:r>
      <w:r w:rsidR="00337AC4" w:rsidRPr="00337AC4">
        <w:t>U.S. Department of Health &amp; Human Services</w:t>
      </w:r>
    </w:p>
    <w:p w14:paraId="712FABF6" w14:textId="26FDC032" w:rsidR="006374A2" w:rsidRDefault="00D66A38" w:rsidP="00B534BC">
      <w:pPr>
        <w:pStyle w:val="DoEreference2018"/>
      </w:pPr>
      <w:hyperlink r:id="rId30" w:history="1">
        <w:r w:rsidR="006374A2" w:rsidRPr="006374A2">
          <w:rPr>
            <w:rStyle w:val="Hyperlink"/>
          </w:rPr>
          <w:t>The Belmont Report</w:t>
        </w:r>
      </w:hyperlink>
      <w:r w:rsidR="006374A2">
        <w:t xml:space="preserve">, by the </w:t>
      </w:r>
      <w:r w:rsidR="006374A2" w:rsidRPr="00337AC4">
        <w:t>U.S. Department of Health &amp; Human Services</w:t>
      </w:r>
    </w:p>
    <w:p w14:paraId="76C46FD0" w14:textId="0D076EBB" w:rsidR="00337AC4" w:rsidRDefault="00D66A38" w:rsidP="00B534BC">
      <w:pPr>
        <w:pStyle w:val="DoEreference2018"/>
      </w:pPr>
      <w:hyperlink r:id="rId31" w:anchor="statement" w:history="1">
        <w:r w:rsidR="00337AC4" w:rsidRPr="00337AC4">
          <w:rPr>
            <w:rStyle w:val="Hyperlink"/>
          </w:rPr>
          <w:t>Engineering ethics</w:t>
        </w:r>
      </w:hyperlink>
      <w:r w:rsidR="00337AC4">
        <w:t>, by the Royal College of Engineers</w:t>
      </w:r>
    </w:p>
    <w:p w14:paraId="00001A12" w14:textId="47C8F362" w:rsidR="00337AC4" w:rsidRDefault="00D66A38" w:rsidP="00B534BC">
      <w:pPr>
        <w:pStyle w:val="DoEreference2018"/>
      </w:pPr>
      <w:hyperlink r:id="rId32" w:history="1">
        <w:r w:rsidR="006374A2" w:rsidRPr="006374A2">
          <w:rPr>
            <w:rStyle w:val="Hyperlink"/>
          </w:rPr>
          <w:t>Events that Brought Research Ethics to Public Attention</w:t>
        </w:r>
      </w:hyperlink>
      <w:r w:rsidR="006374A2">
        <w:t>; Bryn Mawr College, USA.</w:t>
      </w:r>
    </w:p>
    <w:p w14:paraId="3070A18B" w14:textId="6BF22FD4" w:rsidR="006374A2" w:rsidRDefault="00D66A38" w:rsidP="00B534BC">
      <w:pPr>
        <w:pStyle w:val="DoEreference2018"/>
      </w:pPr>
      <w:hyperlink r:id="rId33" w:history="1">
        <w:r w:rsidR="006374A2" w:rsidRPr="006374A2">
          <w:rPr>
            <w:rStyle w:val="Hyperlink"/>
          </w:rPr>
          <w:t>Informed Consent Template</w:t>
        </w:r>
      </w:hyperlink>
      <w:r w:rsidR="006374A2">
        <w:t>, by the World Health Organisation</w:t>
      </w:r>
    </w:p>
    <w:p w14:paraId="1F2ABDF0" w14:textId="77777777" w:rsidR="00337AC4" w:rsidRPr="00A74A18" w:rsidRDefault="00337AC4" w:rsidP="00B534BC">
      <w:pPr>
        <w:pStyle w:val="DoEunformattedspace2018"/>
        <w:pageBreakBefore/>
      </w:pPr>
    </w:p>
    <w:p w14:paraId="4C872CC3" w14:textId="7532912F" w:rsidR="00457E10" w:rsidRPr="00FD058C" w:rsidRDefault="00B534BC" w:rsidP="00457E10">
      <w:pPr>
        <w:pStyle w:val="DoEquoteorextract2018"/>
        <w:rPr>
          <w:lang w:eastAsia="en-US"/>
        </w:rPr>
      </w:pPr>
      <w:r>
        <w:rPr>
          <w:lang w:eastAsia="en-US"/>
        </w:rPr>
        <w:t>“</w:t>
      </w:r>
      <w:r w:rsidR="00457E10" w:rsidRPr="00FD058C">
        <w:rPr>
          <w:lang w:eastAsia="en-US"/>
        </w:rPr>
        <w:t xml:space="preserve">All this knowledge, all our knowledge, has been built up communally; there would be no astrophysics, there would be no history, there would not even be </w:t>
      </w:r>
      <w:r w:rsidR="00457E10" w:rsidRPr="00BB2993">
        <w:rPr>
          <w:noProof/>
          <w:lang w:eastAsia="en-US"/>
        </w:rPr>
        <w:t>language,</w:t>
      </w:r>
      <w:r w:rsidR="00457E10" w:rsidRPr="00FD058C">
        <w:rPr>
          <w:lang w:eastAsia="en-US"/>
        </w:rPr>
        <w:t xml:space="preserve"> </w:t>
      </w:r>
      <w:r w:rsidR="00457E10" w:rsidRPr="00A74A18">
        <w:t xml:space="preserve">if </w:t>
      </w:r>
      <w:r w:rsidR="00457E10" w:rsidRPr="00BB2993">
        <w:rPr>
          <w:noProof/>
          <w:lang w:eastAsia="en-US"/>
        </w:rPr>
        <w:t>man</w:t>
      </w:r>
      <w:r w:rsidR="00457E10" w:rsidRPr="00FD058C">
        <w:rPr>
          <w:lang w:eastAsia="en-US"/>
        </w:rPr>
        <w:t xml:space="preserve"> were a solitary animal. What follows? It follows that we must be able to rely on other people; we must be able to trust their word. That is, it follows that there is a principle which binds society </w:t>
      </w:r>
      <w:r w:rsidR="00457E10" w:rsidRPr="00BB2993">
        <w:rPr>
          <w:noProof/>
          <w:lang w:eastAsia="en-US"/>
        </w:rPr>
        <w:t>together,</w:t>
      </w:r>
      <w:r w:rsidR="00457E10" w:rsidRPr="00FD058C">
        <w:rPr>
          <w:lang w:eastAsia="en-US"/>
        </w:rPr>
        <w:t xml:space="preserve"> because without it the individual would be helpless </w:t>
      </w:r>
      <w:r w:rsidR="00457E10" w:rsidRPr="00BB2993">
        <w:rPr>
          <w:noProof/>
          <w:lang w:eastAsia="en-US"/>
        </w:rPr>
        <w:t>to</w:t>
      </w:r>
      <w:r w:rsidR="00457E10" w:rsidRPr="00FD058C">
        <w:rPr>
          <w:lang w:eastAsia="en-US"/>
        </w:rPr>
        <w:t xml:space="preserve"> tell the truth from the false. This principle is truthfulness.</w:t>
      </w:r>
      <w:r>
        <w:rPr>
          <w:lang w:eastAsia="en-US"/>
        </w:rPr>
        <w:t>”</w:t>
      </w:r>
    </w:p>
    <w:p w14:paraId="3314982C" w14:textId="51984D64" w:rsidR="00457E10" w:rsidRDefault="00457E10" w:rsidP="00B534BC">
      <w:pPr>
        <w:pStyle w:val="DoEcaptionforquoteorextract2018"/>
        <w:jc w:val="right"/>
        <w:rPr>
          <w:lang w:eastAsia="en-US"/>
        </w:rPr>
      </w:pPr>
      <w:r>
        <w:rPr>
          <w:lang w:eastAsia="en-US"/>
        </w:rPr>
        <w:t>Jacob Bronowski, quoted by Bentley Glass</w:t>
      </w:r>
      <w:r>
        <w:rPr>
          <w:rStyle w:val="FootnoteReference"/>
          <w:lang w:eastAsia="en-US"/>
        </w:rPr>
        <w:footnoteReference w:id="29"/>
      </w:r>
    </w:p>
    <w:p w14:paraId="6A68D90F" w14:textId="77777777" w:rsidR="008D7043" w:rsidRDefault="008D7043" w:rsidP="00B534BC">
      <w:pPr>
        <w:pStyle w:val="DoEquoteorextract2018"/>
        <w:jc w:val="right"/>
        <w:rPr>
          <w:lang w:eastAsia="en-US"/>
        </w:rPr>
        <w:sectPr w:rsidR="008D7043" w:rsidSect="004A5154">
          <w:footerReference w:type="even" r:id="rId34"/>
          <w:footerReference w:type="default" r:id="rId35"/>
          <w:pgSz w:w="11906" w:h="16838"/>
          <w:pgMar w:top="1440" w:right="1440" w:bottom="1440" w:left="1440" w:header="567" w:footer="567" w:gutter="0"/>
          <w:cols w:space="708"/>
          <w:docGrid w:linePitch="360"/>
        </w:sectPr>
      </w:pPr>
    </w:p>
    <w:p w14:paraId="269DE6E8" w14:textId="54ACF3D4" w:rsidR="00D71CF1" w:rsidRPr="00A74A18" w:rsidRDefault="002A3CA8" w:rsidP="0022298E">
      <w:pPr>
        <w:pStyle w:val="DoEheading22018"/>
        <w:pageBreakBefore/>
      </w:pPr>
      <w:bookmarkStart w:id="42" w:name="Appendix1"/>
      <w:bookmarkStart w:id="43" w:name="_Toc11701832"/>
      <w:r w:rsidRPr="00A74A18">
        <w:lastRenderedPageBreak/>
        <w:t>Appendix 1</w:t>
      </w:r>
      <w:bookmarkEnd w:id="42"/>
      <w:r w:rsidRPr="00A74A18">
        <w:t xml:space="preserve">: </w:t>
      </w:r>
      <w:r w:rsidR="001A5CAA">
        <w:t xml:space="preserve">some </w:t>
      </w:r>
      <w:r w:rsidR="00291DAF" w:rsidRPr="00A74A18">
        <w:t>h</w:t>
      </w:r>
      <w:r w:rsidR="00F60879" w:rsidRPr="00A74A18">
        <w:t>istorical examples of unethical practices in science</w:t>
      </w:r>
      <w:bookmarkEnd w:id="43"/>
    </w:p>
    <w:p w14:paraId="06464F08" w14:textId="1012939C" w:rsidR="00E9603B" w:rsidRDefault="003B68A2" w:rsidP="002833C6">
      <w:pPr>
        <w:pStyle w:val="DoEbodytext2018"/>
        <w:rPr>
          <w:rFonts w:cs="Arial"/>
        </w:rPr>
      </w:pPr>
      <w:r>
        <w:rPr>
          <w:rFonts w:cs="Arial"/>
        </w:rPr>
        <w:t xml:space="preserve">The following table summarises examples of unethical practices in scientific research. They span practices such as publishing </w:t>
      </w:r>
      <w:r w:rsidRPr="0070219A">
        <w:rPr>
          <w:rFonts w:cs="Arial"/>
          <w:noProof/>
        </w:rPr>
        <w:t>f</w:t>
      </w:r>
      <w:r w:rsidR="0070219A">
        <w:rPr>
          <w:rFonts w:cs="Arial"/>
          <w:noProof/>
        </w:rPr>
        <w:t>alse</w:t>
      </w:r>
      <w:r>
        <w:rPr>
          <w:rFonts w:cs="Arial"/>
        </w:rPr>
        <w:t xml:space="preserve"> data, violation of bioethics laws, misuse of scientific information and the vested interests that influence the outcomes of research investigations. The following general references contain more examples of unethical scientific practices:</w:t>
      </w:r>
    </w:p>
    <w:p w14:paraId="51200642" w14:textId="77777777" w:rsidR="003B68A2" w:rsidRDefault="003B68A2" w:rsidP="003B68A2">
      <w:pPr>
        <w:pStyle w:val="DoElist1numbered2018"/>
        <w:numPr>
          <w:ilvl w:val="0"/>
          <w:numId w:val="35"/>
        </w:numPr>
      </w:pPr>
      <w:r w:rsidRPr="007C5E35">
        <w:t>Odling-Smee, L., Giles, J., Fuyuno, I., Cyranoski, D., &amp; Marris, E. (2007). Where are they now? </w:t>
      </w:r>
      <w:r w:rsidRPr="000F35A5">
        <w:rPr>
          <w:i/>
        </w:rPr>
        <w:t>Nature</w:t>
      </w:r>
      <w:r w:rsidRPr="007C5E35">
        <w:t xml:space="preserve">, 445(7125), 244-245. </w:t>
      </w:r>
    </w:p>
    <w:p w14:paraId="549D031E" w14:textId="77777777" w:rsidR="003B68A2" w:rsidRPr="007C5E35" w:rsidRDefault="003B68A2" w:rsidP="003B68A2">
      <w:pPr>
        <w:pStyle w:val="DoElist1numbered2018"/>
        <w:numPr>
          <w:ilvl w:val="0"/>
          <w:numId w:val="35"/>
        </w:numPr>
      </w:pPr>
      <w:r w:rsidRPr="007C5E35">
        <w:t>On being a scientist. Committee on the Conduct of Science, National Academy of Sciences of the United States of America. (1989). </w:t>
      </w:r>
      <w:r w:rsidRPr="000F35A5">
        <w:rPr>
          <w:i/>
        </w:rPr>
        <w:t>Proceedings of the National Academy of Sciences of the United States of America</w:t>
      </w:r>
      <w:r w:rsidRPr="007C5E35">
        <w:t>, 86(23), 9053-74.</w:t>
      </w:r>
    </w:p>
    <w:p w14:paraId="025B93C2" w14:textId="77777777" w:rsidR="003B68A2" w:rsidRDefault="003B68A2" w:rsidP="000877E4">
      <w:pPr>
        <w:pStyle w:val="DoEunformattedspace2018"/>
      </w:pPr>
    </w:p>
    <w:tbl>
      <w:tblPr>
        <w:tblStyle w:val="TableGrid"/>
        <w:tblW w:w="5000" w:type="pct"/>
        <w:tblLook w:val="04A0" w:firstRow="1" w:lastRow="0" w:firstColumn="1" w:lastColumn="0" w:noHBand="0" w:noVBand="1"/>
      </w:tblPr>
      <w:tblGrid>
        <w:gridCol w:w="1550"/>
        <w:gridCol w:w="1762"/>
        <w:gridCol w:w="4240"/>
        <w:gridCol w:w="1659"/>
        <w:gridCol w:w="6177"/>
      </w:tblGrid>
      <w:tr w:rsidR="007C5E35" w:rsidRPr="00391A97" w14:paraId="246DE887" w14:textId="7283E69D" w:rsidTr="00337AC4">
        <w:trPr>
          <w:cantSplit/>
        </w:trPr>
        <w:tc>
          <w:tcPr>
            <w:tcW w:w="503" w:type="pct"/>
          </w:tcPr>
          <w:p w14:paraId="1767DE14" w14:textId="07DE2EA7" w:rsidR="007C5E35" w:rsidRPr="00391A97" w:rsidRDefault="007C5E35" w:rsidP="001A5CAA">
            <w:pPr>
              <w:pStyle w:val="DoEtableheading2018"/>
            </w:pPr>
            <w:r w:rsidRPr="00391A97">
              <w:t>Researcher</w:t>
            </w:r>
          </w:p>
        </w:tc>
        <w:tc>
          <w:tcPr>
            <w:tcW w:w="596" w:type="pct"/>
          </w:tcPr>
          <w:p w14:paraId="06BF56A3" w14:textId="74FAAAD1" w:rsidR="007C5E35" w:rsidRPr="00391A97" w:rsidRDefault="007C5E35" w:rsidP="001A5CAA">
            <w:pPr>
              <w:pStyle w:val="DoEtableheading2018"/>
            </w:pPr>
            <w:r w:rsidRPr="00391A97">
              <w:t>Discovery</w:t>
            </w:r>
          </w:p>
        </w:tc>
        <w:tc>
          <w:tcPr>
            <w:tcW w:w="2157" w:type="pct"/>
          </w:tcPr>
          <w:p w14:paraId="756B5356" w14:textId="15B7D268" w:rsidR="007C5E35" w:rsidRPr="00391A97" w:rsidRDefault="001A5CAA" w:rsidP="001A5CAA">
            <w:pPr>
              <w:pStyle w:val="DoEtableheading2018"/>
            </w:pPr>
            <w:r>
              <w:t>Unethical conduct</w:t>
            </w:r>
          </w:p>
        </w:tc>
        <w:tc>
          <w:tcPr>
            <w:tcW w:w="826" w:type="pct"/>
          </w:tcPr>
          <w:p w14:paraId="1A490DC5" w14:textId="01BDD80B" w:rsidR="007C5E35" w:rsidRPr="00391A97" w:rsidRDefault="007C5E35" w:rsidP="001A5CAA">
            <w:pPr>
              <w:pStyle w:val="DoEtableheading2018"/>
            </w:pPr>
            <w:r w:rsidRPr="00391A97">
              <w:t>Consequence</w:t>
            </w:r>
          </w:p>
        </w:tc>
        <w:tc>
          <w:tcPr>
            <w:tcW w:w="918" w:type="pct"/>
          </w:tcPr>
          <w:p w14:paraId="31690191" w14:textId="5BCE741B" w:rsidR="007C5E35" w:rsidRPr="00391A97" w:rsidRDefault="007C5E35" w:rsidP="001A5CAA">
            <w:pPr>
              <w:pStyle w:val="DoEtableheading2018"/>
            </w:pPr>
            <w:r w:rsidRPr="00391A97">
              <w:t>Reference</w:t>
            </w:r>
          </w:p>
        </w:tc>
      </w:tr>
      <w:tr w:rsidR="007C5E35" w:rsidRPr="00391A97" w14:paraId="104A1F70" w14:textId="46D9C175" w:rsidTr="00337AC4">
        <w:trPr>
          <w:cantSplit/>
        </w:trPr>
        <w:tc>
          <w:tcPr>
            <w:tcW w:w="503" w:type="pct"/>
          </w:tcPr>
          <w:p w14:paraId="277E3625" w14:textId="69B15E2B" w:rsidR="007C5E35" w:rsidRPr="00391A97" w:rsidRDefault="007C5E35" w:rsidP="007C5E35">
            <w:pPr>
              <w:pStyle w:val="DoEtabletext2018"/>
            </w:pPr>
            <w:r w:rsidRPr="00391A97">
              <w:t>Jan Hendrik Schön, Bell Laboratories</w:t>
            </w:r>
          </w:p>
        </w:tc>
        <w:tc>
          <w:tcPr>
            <w:tcW w:w="596" w:type="pct"/>
          </w:tcPr>
          <w:p w14:paraId="2FEFFEA3" w14:textId="7917A2EF" w:rsidR="007C5E35" w:rsidRPr="00391A97" w:rsidRDefault="007C5E35" w:rsidP="007C5E35">
            <w:pPr>
              <w:pStyle w:val="DoEtabletext2018"/>
            </w:pPr>
            <w:r>
              <w:t>C</w:t>
            </w:r>
            <w:r w:rsidRPr="00391A97">
              <w:t xml:space="preserve">arbon-based materials that </w:t>
            </w:r>
            <w:r w:rsidR="0070219A">
              <w:t>possessed</w:t>
            </w:r>
            <w:r w:rsidRPr="00391A97">
              <w:t xml:space="preserve"> properties such as superconductivity</w:t>
            </w:r>
          </w:p>
        </w:tc>
        <w:tc>
          <w:tcPr>
            <w:tcW w:w="2157" w:type="pct"/>
          </w:tcPr>
          <w:p w14:paraId="25087AD9" w14:textId="4C7A09D9" w:rsidR="007C5E35" w:rsidRPr="00391A97" w:rsidRDefault="007C5E35" w:rsidP="007C5E35">
            <w:pPr>
              <w:pStyle w:val="DoEtabletext2018"/>
            </w:pPr>
            <w:r w:rsidRPr="00391A97">
              <w:t xml:space="preserve">Schon </w:t>
            </w:r>
            <w:r w:rsidR="00A03440">
              <w:t xml:space="preserve">was a </w:t>
            </w:r>
            <w:r w:rsidR="00A03440" w:rsidRPr="00BB2993">
              <w:rPr>
                <w:noProof/>
              </w:rPr>
              <w:t>physic</w:t>
            </w:r>
            <w:r w:rsidR="00BB2993">
              <w:rPr>
                <w:noProof/>
              </w:rPr>
              <w:t>i</w:t>
            </w:r>
            <w:r w:rsidR="00A03440" w:rsidRPr="00BB2993">
              <w:rPr>
                <w:noProof/>
              </w:rPr>
              <w:t>st</w:t>
            </w:r>
            <w:r w:rsidR="00A03440">
              <w:t xml:space="preserve"> who was working at the prestigious Bell Laboratories</w:t>
            </w:r>
            <w:r w:rsidR="00EE2D05">
              <w:t>. He published articles in leading scientific journals about his discovery or invention of new materials that possessed sought-after features, such as electrical conductivity. However, other scientists could not replicate Schon’s findings</w:t>
            </w:r>
            <w:r w:rsidR="00BB2993">
              <w:t>,</w:t>
            </w:r>
            <w:r w:rsidR="00EE2D05">
              <w:t xml:space="preserve"> </w:t>
            </w:r>
            <w:r w:rsidR="00EE2D05" w:rsidRPr="00BB2993">
              <w:rPr>
                <w:noProof/>
              </w:rPr>
              <w:t>and</w:t>
            </w:r>
            <w:r w:rsidR="00EE2D05">
              <w:t xml:space="preserve"> an investigation at Bell Laboratories soon established that he </w:t>
            </w:r>
            <w:r w:rsidRPr="00391A97">
              <w:t>had fabricated the data in 16 out of the 25 papers he published</w:t>
            </w:r>
            <w:r w:rsidR="00EE2D05">
              <w:t>.</w:t>
            </w:r>
          </w:p>
        </w:tc>
        <w:tc>
          <w:tcPr>
            <w:tcW w:w="826" w:type="pct"/>
          </w:tcPr>
          <w:p w14:paraId="07476E33" w14:textId="404C7374" w:rsidR="007C5E35" w:rsidRPr="00391A97" w:rsidRDefault="007C5E35" w:rsidP="007C5E35">
            <w:pPr>
              <w:pStyle w:val="DoEtabletext2018"/>
            </w:pPr>
            <w:r w:rsidRPr="00BB2993">
              <w:rPr>
                <w:noProof/>
              </w:rPr>
              <w:t>H</w:t>
            </w:r>
            <w:r w:rsidR="00BB2993">
              <w:rPr>
                <w:noProof/>
              </w:rPr>
              <w:t>is employer, Bell Laboratories dismissed him</w:t>
            </w:r>
          </w:p>
        </w:tc>
        <w:tc>
          <w:tcPr>
            <w:tcW w:w="918" w:type="pct"/>
          </w:tcPr>
          <w:p w14:paraId="60C96E07" w14:textId="1E0319A4" w:rsidR="007C5E35" w:rsidRDefault="007C5E35" w:rsidP="003B68A2">
            <w:pPr>
              <w:pStyle w:val="DoEreference2018"/>
            </w:pPr>
            <w:r w:rsidRPr="00391A97">
              <w:t xml:space="preserve">Service RF. Bell Labs. Winning streak brought </w:t>
            </w:r>
            <w:r w:rsidRPr="00BB2993">
              <w:rPr>
                <w:noProof/>
              </w:rPr>
              <w:t>awe,</w:t>
            </w:r>
            <w:r w:rsidRPr="00391A97">
              <w:t xml:space="preserve"> and then doubt. </w:t>
            </w:r>
            <w:r w:rsidRPr="00414792">
              <w:rPr>
                <w:i/>
              </w:rPr>
              <w:t>Science</w:t>
            </w:r>
            <w:r w:rsidRPr="00391A97">
              <w:t>. 2002</w:t>
            </w:r>
            <w:r w:rsidR="001A5CAA">
              <w:t xml:space="preserve">. </w:t>
            </w:r>
            <w:r w:rsidRPr="0024702A">
              <w:rPr>
                <w:u w:val="single"/>
              </w:rPr>
              <w:t>297</w:t>
            </w:r>
            <w:r w:rsidRPr="00391A97">
              <w:t>:34.</w:t>
            </w:r>
          </w:p>
          <w:p w14:paraId="470AFD5E" w14:textId="77777777" w:rsidR="001A5CAA" w:rsidRDefault="001A5CAA" w:rsidP="003B68A2">
            <w:pPr>
              <w:pStyle w:val="DoEreference2018"/>
            </w:pPr>
          </w:p>
          <w:p w14:paraId="515DA32F" w14:textId="75F44124" w:rsidR="001A5CAA" w:rsidRPr="00391A97" w:rsidRDefault="00D66A38" w:rsidP="003B68A2">
            <w:pPr>
              <w:pStyle w:val="DoEreference2018"/>
            </w:pPr>
            <w:hyperlink r:id="rId36" w:history="1">
              <w:r w:rsidR="001A5CAA" w:rsidRPr="003320B8">
                <w:rPr>
                  <w:rStyle w:val="Hyperlink"/>
                </w:rPr>
                <w:t>https://en.wikipedia.org/wiki/Sch%C3%B6n_scandal</w:t>
              </w:r>
            </w:hyperlink>
            <w:r w:rsidR="001A5CAA">
              <w:t xml:space="preserve"> </w:t>
            </w:r>
          </w:p>
        </w:tc>
      </w:tr>
      <w:tr w:rsidR="007C5E35" w:rsidRPr="00391A97" w14:paraId="0C4CCD1D" w14:textId="5B72C126" w:rsidTr="00337AC4">
        <w:trPr>
          <w:cantSplit/>
        </w:trPr>
        <w:tc>
          <w:tcPr>
            <w:tcW w:w="503" w:type="pct"/>
          </w:tcPr>
          <w:p w14:paraId="06A4CB9B" w14:textId="54AE07FB" w:rsidR="007C5E35" w:rsidRPr="00391A97" w:rsidRDefault="007C5E35" w:rsidP="007C5E35">
            <w:pPr>
              <w:pStyle w:val="DoEtabletext2018"/>
            </w:pPr>
            <w:r w:rsidRPr="00391A97">
              <w:t>Hwang Woo-Suk of the Seoul National University</w:t>
            </w:r>
          </w:p>
        </w:tc>
        <w:tc>
          <w:tcPr>
            <w:tcW w:w="596" w:type="pct"/>
          </w:tcPr>
          <w:p w14:paraId="7B23AA75" w14:textId="24624A0A" w:rsidR="007C5E35" w:rsidRPr="00391A97" w:rsidRDefault="007C5E35" w:rsidP="007C5E35">
            <w:pPr>
              <w:pStyle w:val="DoEtabletext2018"/>
            </w:pPr>
            <w:r w:rsidRPr="00391A97">
              <w:t>Cloning of human embryos</w:t>
            </w:r>
          </w:p>
        </w:tc>
        <w:tc>
          <w:tcPr>
            <w:tcW w:w="2157" w:type="pct"/>
          </w:tcPr>
          <w:p w14:paraId="224F50B4" w14:textId="5FECD260" w:rsidR="007C5E35" w:rsidRPr="00391A97" w:rsidRDefault="00EE2D05" w:rsidP="007C5E35">
            <w:pPr>
              <w:pStyle w:val="DoEtabletext2018"/>
            </w:pPr>
            <w:r>
              <w:t xml:space="preserve">Hwang was a stem cell biologist who, in manuscripts published in leading scientific journals, claimed to have isolated stem cells from cloned human embryos. An investigation by Seoul National University established that his </w:t>
            </w:r>
            <w:r w:rsidR="0070219A">
              <w:rPr>
                <w:noProof/>
              </w:rPr>
              <w:t>experimental</w:t>
            </w:r>
            <w:r>
              <w:t xml:space="preserve"> data </w:t>
            </w:r>
            <w:r w:rsidRPr="00BB2993">
              <w:rPr>
                <w:noProof/>
              </w:rPr>
              <w:t>were fabricated</w:t>
            </w:r>
            <w:r>
              <w:t xml:space="preserve">. Furthermore, it </w:t>
            </w:r>
            <w:r w:rsidRPr="00BB2993">
              <w:rPr>
                <w:noProof/>
              </w:rPr>
              <w:t xml:space="preserve">was </w:t>
            </w:r>
            <w:r w:rsidR="0070219A">
              <w:rPr>
                <w:noProof/>
              </w:rPr>
              <w:t>alleg</w:t>
            </w:r>
            <w:r w:rsidRPr="0070219A">
              <w:rPr>
                <w:noProof/>
              </w:rPr>
              <w:t>ed</w:t>
            </w:r>
            <w:r>
              <w:t xml:space="preserve"> that he had b</w:t>
            </w:r>
            <w:r w:rsidR="007C5E35" w:rsidRPr="00391A97">
              <w:t>ought biological materials (e.g. human eggs)</w:t>
            </w:r>
            <w:r>
              <w:t xml:space="preserve"> from people working in his laboratory (a violation of bioethics laws)</w:t>
            </w:r>
            <w:r w:rsidR="007C5E35" w:rsidRPr="00391A97">
              <w:t xml:space="preserve">. </w:t>
            </w:r>
          </w:p>
        </w:tc>
        <w:tc>
          <w:tcPr>
            <w:tcW w:w="826" w:type="pct"/>
          </w:tcPr>
          <w:p w14:paraId="7D253E83" w14:textId="211D4274" w:rsidR="007C5E35" w:rsidRPr="00391A97" w:rsidRDefault="00EE2D05" w:rsidP="007C5E35">
            <w:pPr>
              <w:pStyle w:val="DoEtabletext2018"/>
            </w:pPr>
            <w:r>
              <w:t xml:space="preserve">Hwang </w:t>
            </w:r>
            <w:r w:rsidRPr="00BB2993">
              <w:rPr>
                <w:noProof/>
              </w:rPr>
              <w:t>was sentenced</w:t>
            </w:r>
            <w:r>
              <w:t xml:space="preserve"> to </w:t>
            </w:r>
            <w:r w:rsidR="007C5E35" w:rsidRPr="00391A97">
              <w:t>2 years imprisonment</w:t>
            </w:r>
            <w:r>
              <w:t xml:space="preserve"> for breaching South Korea’s bioethics laws.</w:t>
            </w:r>
          </w:p>
        </w:tc>
        <w:tc>
          <w:tcPr>
            <w:tcW w:w="918" w:type="pct"/>
          </w:tcPr>
          <w:p w14:paraId="6B32B5FF" w14:textId="77777777" w:rsidR="007C5E35" w:rsidRDefault="007C5E35" w:rsidP="003B68A2">
            <w:pPr>
              <w:pStyle w:val="DoEreference2018"/>
              <w:rPr>
                <w:rStyle w:val="Hyperlink"/>
              </w:rPr>
            </w:pPr>
            <w:r w:rsidRPr="00391A97">
              <w:t xml:space="preserve">Cyranoski, David. “Woo Suk Hwang Convicted, but Not of Fraud.” Nature News, Nature Publishing Group, 26 Oct. 2009, </w:t>
            </w:r>
            <w:hyperlink r:id="rId37" w:history="1">
              <w:r w:rsidRPr="00391A97">
                <w:rPr>
                  <w:rStyle w:val="Hyperlink"/>
                </w:rPr>
                <w:t>www.nature.com/news/2009/091026/full/4611181a.html</w:t>
              </w:r>
            </w:hyperlink>
          </w:p>
          <w:p w14:paraId="57D7C927" w14:textId="22893A76" w:rsidR="001A5CAA" w:rsidRPr="00391A97" w:rsidRDefault="00D66A38" w:rsidP="003B68A2">
            <w:pPr>
              <w:pStyle w:val="DoEreference2018"/>
            </w:pPr>
            <w:hyperlink r:id="rId38" w:history="1">
              <w:r w:rsidR="001A5CAA" w:rsidRPr="003320B8">
                <w:rPr>
                  <w:rStyle w:val="Hyperlink"/>
                </w:rPr>
                <w:t>https://en.wikipedia.org/wiki/Hwang_Woo-suk</w:t>
              </w:r>
            </w:hyperlink>
            <w:r w:rsidR="001A5CAA">
              <w:t xml:space="preserve"> </w:t>
            </w:r>
          </w:p>
        </w:tc>
      </w:tr>
      <w:tr w:rsidR="007C5E35" w:rsidRPr="00391A97" w14:paraId="69F9F341" w14:textId="369BEDCB" w:rsidTr="00337AC4">
        <w:trPr>
          <w:cantSplit/>
        </w:trPr>
        <w:tc>
          <w:tcPr>
            <w:tcW w:w="503" w:type="pct"/>
          </w:tcPr>
          <w:p w14:paraId="7965933E" w14:textId="432F0B72" w:rsidR="007C5E35" w:rsidRPr="00391A97" w:rsidRDefault="007C5E35" w:rsidP="007C5E35">
            <w:pPr>
              <w:pStyle w:val="DoEtabletext2018"/>
            </w:pPr>
            <w:r w:rsidRPr="00391A97">
              <w:lastRenderedPageBreak/>
              <w:t>Luk Van Parijs, Massachusetts Institute of Technology</w:t>
            </w:r>
          </w:p>
        </w:tc>
        <w:tc>
          <w:tcPr>
            <w:tcW w:w="596" w:type="pct"/>
          </w:tcPr>
          <w:p w14:paraId="48CEBD31" w14:textId="65CB3F4C" w:rsidR="007C5E35" w:rsidRPr="00391A97" w:rsidRDefault="007C5E35" w:rsidP="007C5E35">
            <w:pPr>
              <w:pStyle w:val="DoEtabletext2018"/>
            </w:pPr>
            <w:r w:rsidRPr="00391A97">
              <w:t>Immunology &amp; RNA interference</w:t>
            </w:r>
          </w:p>
        </w:tc>
        <w:tc>
          <w:tcPr>
            <w:tcW w:w="2157" w:type="pct"/>
          </w:tcPr>
          <w:p w14:paraId="3E3CCA75" w14:textId="07AF5013" w:rsidR="007C5E35" w:rsidRPr="00391A97" w:rsidRDefault="00EE2D05" w:rsidP="007C5E35">
            <w:pPr>
              <w:pStyle w:val="DoEtabletext2018"/>
            </w:pPr>
            <w:r>
              <w:t xml:space="preserve">Van Parijs was a leading scientist in the field of </w:t>
            </w:r>
            <w:r w:rsidR="001A5CAA">
              <w:t xml:space="preserve">autoimmunity and the role of RNA interference in autoimmunity. An investigation by the Massachusetts Institute of Technology (MIT) identified that he </w:t>
            </w:r>
            <w:r w:rsidR="007C5E35" w:rsidRPr="00391A97">
              <w:t xml:space="preserve">had </w:t>
            </w:r>
            <w:r w:rsidR="001A5CAA">
              <w:t xml:space="preserve">published manuscripts with fabricated </w:t>
            </w:r>
            <w:r w:rsidR="007C5E35" w:rsidRPr="00391A97">
              <w:t>data</w:t>
            </w:r>
            <w:r w:rsidR="001A5CAA">
              <w:t>. He had also obtained federal research grants using those fraudulent data. He was dismissed from the University and prosecuted.</w:t>
            </w:r>
          </w:p>
        </w:tc>
        <w:tc>
          <w:tcPr>
            <w:tcW w:w="826" w:type="pct"/>
          </w:tcPr>
          <w:p w14:paraId="517F2207" w14:textId="171401FF" w:rsidR="007C5E35" w:rsidRPr="00391A97" w:rsidRDefault="001A5CAA" w:rsidP="007C5E35">
            <w:pPr>
              <w:pStyle w:val="DoEtabletext2018"/>
            </w:pPr>
            <w:r>
              <w:t xml:space="preserve">Van Parijs received </w:t>
            </w:r>
            <w:r w:rsidR="00BB2993">
              <w:rPr>
                <w:noProof/>
              </w:rPr>
              <w:t>six</w:t>
            </w:r>
            <w:r w:rsidR="007C5E35">
              <w:t xml:space="preserve"> months house arrest </w:t>
            </w:r>
            <w:r>
              <w:t xml:space="preserve">sentence </w:t>
            </w:r>
            <w:r w:rsidR="007C5E35">
              <w:t>for grant fraud.</w:t>
            </w:r>
          </w:p>
        </w:tc>
        <w:tc>
          <w:tcPr>
            <w:tcW w:w="918" w:type="pct"/>
          </w:tcPr>
          <w:p w14:paraId="5F0CD0C8" w14:textId="77FB760D" w:rsidR="001A5CAA" w:rsidRDefault="007C5E35" w:rsidP="003B68A2">
            <w:pPr>
              <w:pStyle w:val="DoEreference2018"/>
              <w:rPr>
                <w:rStyle w:val="Hyperlink"/>
              </w:rPr>
            </w:pPr>
            <w:r w:rsidRPr="00391A97">
              <w:t>Reich, E.</w:t>
            </w:r>
            <w:r w:rsidR="0024702A">
              <w:t>,</w:t>
            </w:r>
            <w:r w:rsidRPr="00391A97">
              <w:t xml:space="preserve"> (2011). Fraud case we might have seen coming. Retrieved from </w:t>
            </w:r>
            <w:hyperlink r:id="rId39" w:history="1">
              <w:r w:rsidRPr="001742C8">
                <w:rPr>
                  <w:rStyle w:val="Hyperlink"/>
                </w:rPr>
                <w:t>https://www.nature.com/news/2011/110728/full/news.2011.437.html</w:t>
              </w:r>
            </w:hyperlink>
          </w:p>
          <w:p w14:paraId="3D2FB32F" w14:textId="6C8621A3" w:rsidR="007C5E35" w:rsidRPr="00391A97" w:rsidRDefault="00D66A38" w:rsidP="003B68A2">
            <w:pPr>
              <w:pStyle w:val="DoEreference2018"/>
            </w:pPr>
            <w:hyperlink r:id="rId40" w:history="1">
              <w:r w:rsidR="001A5CAA" w:rsidRPr="003320B8">
                <w:rPr>
                  <w:rStyle w:val="Hyperlink"/>
                </w:rPr>
                <w:t>https://en.wikipedia.org/wiki/Luk_Van_Parijs</w:t>
              </w:r>
            </w:hyperlink>
            <w:r w:rsidR="001A5CAA">
              <w:t xml:space="preserve"> </w:t>
            </w:r>
            <w:r w:rsidR="007C5E35">
              <w:t xml:space="preserve"> </w:t>
            </w:r>
          </w:p>
        </w:tc>
      </w:tr>
      <w:tr w:rsidR="007C5E35" w:rsidRPr="00391A97" w14:paraId="7D2CD177" w14:textId="386287F3" w:rsidTr="00337AC4">
        <w:trPr>
          <w:cantSplit/>
        </w:trPr>
        <w:tc>
          <w:tcPr>
            <w:tcW w:w="503" w:type="pct"/>
          </w:tcPr>
          <w:p w14:paraId="34F5F502" w14:textId="5A9B5847" w:rsidR="007C5E35" w:rsidRPr="00391A97" w:rsidRDefault="007C5E35" w:rsidP="007C5E35">
            <w:pPr>
              <w:pStyle w:val="DoEtabletext2018"/>
            </w:pPr>
            <w:r>
              <w:t>U.S. military</w:t>
            </w:r>
          </w:p>
        </w:tc>
        <w:tc>
          <w:tcPr>
            <w:tcW w:w="596" w:type="pct"/>
          </w:tcPr>
          <w:p w14:paraId="5AC512E2" w14:textId="3978FD3C" w:rsidR="007C5E35" w:rsidRPr="00391A97" w:rsidRDefault="007C5E35" w:rsidP="007C5E35">
            <w:pPr>
              <w:pStyle w:val="DoEtabletext2018"/>
            </w:pPr>
            <w:r>
              <w:t>Agent Orange</w:t>
            </w:r>
          </w:p>
        </w:tc>
        <w:tc>
          <w:tcPr>
            <w:tcW w:w="2157" w:type="pct"/>
          </w:tcPr>
          <w:p w14:paraId="55725B0A" w14:textId="6DB682D4" w:rsidR="007C5E35" w:rsidRPr="00414792" w:rsidRDefault="007C5E35" w:rsidP="007C5E35">
            <w:pPr>
              <w:pStyle w:val="DoEtabletext2018"/>
              <w:rPr>
                <w:rFonts w:cs="Arial"/>
              </w:rPr>
            </w:pPr>
            <w:r>
              <w:rPr>
                <w:rFonts w:cs="Arial"/>
              </w:rPr>
              <w:t xml:space="preserve">In his graduate research, Arthur Galston discovered a type of chemical (called a defoliant) that destroys the leaves of plants. This finding was used by the American military to develop Agent Orange, which was used to destroy forests in Vietnam during the Vietnam War. However, Agent Orange also causes numerous medical complications and many Vietnamese were affected by the chemical. Although Galston was not involved in the development of Agent Orange, he felt ethically obliged to highlight to the American government the problems associated with the use of Agent Orange, and that the use of this substance constitutes chemical warfare (to which America was opposed). </w:t>
            </w:r>
          </w:p>
        </w:tc>
        <w:tc>
          <w:tcPr>
            <w:tcW w:w="826" w:type="pct"/>
          </w:tcPr>
          <w:p w14:paraId="350FAE98" w14:textId="6C2EDD0B" w:rsidR="007C5E35" w:rsidRPr="00391A97" w:rsidRDefault="007C5E35" w:rsidP="007C5E35">
            <w:pPr>
              <w:pStyle w:val="DoEtabletext2018"/>
            </w:pPr>
            <w:r>
              <w:t>After much debate, and through the activism of Arthur Galston, the use of Agent Orange was banned.</w:t>
            </w:r>
          </w:p>
        </w:tc>
        <w:tc>
          <w:tcPr>
            <w:tcW w:w="918" w:type="pct"/>
          </w:tcPr>
          <w:p w14:paraId="211CE91A" w14:textId="68319581" w:rsidR="007C5E35" w:rsidRPr="00576E3B" w:rsidRDefault="007C5E35" w:rsidP="003B68A2">
            <w:pPr>
              <w:pStyle w:val="DoEreference2018"/>
            </w:pPr>
            <w:r w:rsidRPr="00576E3B">
              <w:t xml:space="preserve">Galston AW. Science and social responsibility: A case history. </w:t>
            </w:r>
            <w:r w:rsidRPr="00414792">
              <w:rPr>
                <w:i/>
                <w:shd w:val="clear" w:color="auto" w:fill="FFFFFF"/>
              </w:rPr>
              <w:t xml:space="preserve">Annals of the New York </w:t>
            </w:r>
            <w:r w:rsidR="00BB2993">
              <w:rPr>
                <w:i/>
                <w:noProof/>
                <w:shd w:val="clear" w:color="auto" w:fill="FFFFFF"/>
              </w:rPr>
              <w:t>A</w:t>
            </w:r>
            <w:r w:rsidRPr="00BB2993">
              <w:rPr>
                <w:i/>
                <w:noProof/>
                <w:shd w:val="clear" w:color="auto" w:fill="FFFFFF"/>
              </w:rPr>
              <w:t>cademy</w:t>
            </w:r>
            <w:r w:rsidRPr="00414792">
              <w:rPr>
                <w:i/>
                <w:shd w:val="clear" w:color="auto" w:fill="FFFFFF"/>
              </w:rPr>
              <w:t xml:space="preserve"> of sciences.</w:t>
            </w:r>
            <w:r w:rsidRPr="00576E3B">
              <w:t xml:space="preserve"> 1972;196(4):223-35.</w:t>
            </w:r>
          </w:p>
          <w:p w14:paraId="16540ED7" w14:textId="77777777" w:rsidR="001A5CAA" w:rsidRPr="00576E3B" w:rsidRDefault="001A5CAA" w:rsidP="003B68A2">
            <w:pPr>
              <w:pStyle w:val="DoEreference2018"/>
            </w:pPr>
          </w:p>
          <w:p w14:paraId="7D278990" w14:textId="77777777" w:rsidR="001A5CAA" w:rsidRDefault="00D66A38" w:rsidP="003B68A2">
            <w:pPr>
              <w:pStyle w:val="DoEreference2018"/>
              <w:rPr>
                <w:rFonts w:cs="Arial"/>
              </w:rPr>
            </w:pPr>
            <w:hyperlink r:id="rId41" w:history="1">
              <w:r w:rsidR="001A5CAA" w:rsidRPr="003320B8">
                <w:rPr>
                  <w:rStyle w:val="Hyperlink"/>
                  <w:rFonts w:cs="Arial"/>
                </w:rPr>
                <w:t>https://en.wikipedia.org/wiki/Arthur_Galston</w:t>
              </w:r>
            </w:hyperlink>
            <w:r w:rsidR="001A5CAA">
              <w:rPr>
                <w:rFonts w:cs="Arial"/>
              </w:rPr>
              <w:t xml:space="preserve"> </w:t>
            </w:r>
          </w:p>
          <w:p w14:paraId="1F1B80E7" w14:textId="6EB1BD47" w:rsidR="001A5CAA" w:rsidRPr="005A035F" w:rsidRDefault="00D66A38" w:rsidP="003B68A2">
            <w:pPr>
              <w:pStyle w:val="DoEreference2018"/>
              <w:rPr>
                <w:rFonts w:cs="Arial"/>
              </w:rPr>
            </w:pPr>
            <w:hyperlink r:id="rId42" w:history="1">
              <w:r w:rsidR="001A5CAA" w:rsidRPr="003320B8">
                <w:rPr>
                  <w:rStyle w:val="Hyperlink"/>
                  <w:rFonts w:cs="Arial"/>
                </w:rPr>
                <w:t>https://en.wikipedia.org/wiki/Agent_Orange</w:t>
              </w:r>
            </w:hyperlink>
            <w:r w:rsidR="001A5CAA">
              <w:rPr>
                <w:rFonts w:cs="Arial"/>
              </w:rPr>
              <w:t xml:space="preserve"> </w:t>
            </w:r>
          </w:p>
        </w:tc>
      </w:tr>
      <w:tr w:rsidR="007C5E35" w:rsidRPr="00391A97" w14:paraId="6CF88E9E" w14:textId="0539048D" w:rsidTr="00337AC4">
        <w:trPr>
          <w:cantSplit/>
        </w:trPr>
        <w:tc>
          <w:tcPr>
            <w:tcW w:w="503" w:type="pct"/>
          </w:tcPr>
          <w:p w14:paraId="3B6CC13C" w14:textId="383D259B" w:rsidR="007C5E35" w:rsidRPr="00391A97" w:rsidRDefault="007C5E35" w:rsidP="007C5E35">
            <w:pPr>
              <w:pStyle w:val="DoEtabletext2018"/>
            </w:pPr>
            <w:r>
              <w:lastRenderedPageBreak/>
              <w:t>The tobacco industry</w:t>
            </w:r>
          </w:p>
        </w:tc>
        <w:tc>
          <w:tcPr>
            <w:tcW w:w="596" w:type="pct"/>
          </w:tcPr>
          <w:p w14:paraId="563DF024" w14:textId="5E275A43" w:rsidR="007C5E35" w:rsidRPr="00391A97" w:rsidRDefault="007C5E35" w:rsidP="007C5E35">
            <w:pPr>
              <w:pStyle w:val="DoEtabletext2018"/>
            </w:pPr>
            <w:r>
              <w:t>Tobacco smoke</w:t>
            </w:r>
          </w:p>
        </w:tc>
        <w:tc>
          <w:tcPr>
            <w:tcW w:w="2157" w:type="pct"/>
          </w:tcPr>
          <w:p w14:paraId="21326AA6" w14:textId="7016BE77" w:rsidR="007C5E35" w:rsidRPr="00391A97" w:rsidRDefault="007C5E35" w:rsidP="007C5E35">
            <w:pPr>
              <w:pStyle w:val="DoEtabletext2018"/>
            </w:pPr>
            <w:r>
              <w:rPr>
                <w:rFonts w:cs="Arial"/>
              </w:rPr>
              <w:t>T</w:t>
            </w:r>
            <w:r w:rsidRPr="00E461D1">
              <w:rPr>
                <w:rFonts w:cs="Arial"/>
              </w:rPr>
              <w:t xml:space="preserve">he Environmental </w:t>
            </w:r>
            <w:r>
              <w:rPr>
                <w:rFonts w:cs="Arial"/>
              </w:rPr>
              <w:t>Protection Agency in 1993 stated that ‘environmental tobacco smoke’</w:t>
            </w:r>
            <w:r w:rsidRPr="00E461D1">
              <w:rPr>
                <w:rFonts w:cs="Arial"/>
              </w:rPr>
              <w:t xml:space="preserve"> should </w:t>
            </w:r>
            <w:r>
              <w:rPr>
                <w:rFonts w:cs="Arial"/>
              </w:rPr>
              <w:t>be classified as a c</w:t>
            </w:r>
            <w:r w:rsidRPr="00E461D1">
              <w:rPr>
                <w:rFonts w:cs="Arial"/>
              </w:rPr>
              <w:t xml:space="preserve">lass A carcinogen. In response to this shift in the regulatory environment, the tobacco industry created a non-profit </w:t>
            </w:r>
            <w:r w:rsidRPr="00BB2993">
              <w:rPr>
                <w:rFonts w:cs="Arial"/>
                <w:noProof/>
              </w:rPr>
              <w:t>organi</w:t>
            </w:r>
            <w:r w:rsidR="00BB2993">
              <w:rPr>
                <w:rFonts w:cs="Arial"/>
                <w:noProof/>
              </w:rPr>
              <w:t>s</w:t>
            </w:r>
            <w:r w:rsidRPr="00BB2993">
              <w:rPr>
                <w:rFonts w:cs="Arial"/>
                <w:noProof/>
              </w:rPr>
              <w:t>ation</w:t>
            </w:r>
            <w:r w:rsidRPr="00E461D1">
              <w:rPr>
                <w:rFonts w:cs="Arial"/>
              </w:rPr>
              <w:t>, the Centre for Indoor Air Research, to fund well over 200 published studies to counter the EPA finding.</w:t>
            </w:r>
            <w:r>
              <w:rPr>
                <w:rFonts w:cs="Arial"/>
              </w:rPr>
              <w:t xml:space="preserve"> </w:t>
            </w:r>
            <w:r w:rsidRPr="001941FB">
              <w:rPr>
                <w:rFonts w:cs="Arial"/>
              </w:rPr>
              <w:t xml:space="preserve">Additional steps included (1) formation of a consultant program funded by U.S., Japanese, and European tobacco companies to present favourable </w:t>
            </w:r>
            <w:r w:rsidRPr="0070219A">
              <w:rPr>
                <w:rFonts w:cs="Arial"/>
                <w:noProof/>
              </w:rPr>
              <w:t>findings</w:t>
            </w:r>
            <w:r w:rsidRPr="001941FB">
              <w:rPr>
                <w:rFonts w:cs="Arial"/>
              </w:rPr>
              <w:t xml:space="preserve"> at scientific meetings and to publish </w:t>
            </w:r>
            <w:r w:rsidRPr="0070219A">
              <w:rPr>
                <w:rFonts w:cs="Arial"/>
                <w:noProof/>
              </w:rPr>
              <w:t>findings</w:t>
            </w:r>
            <w:r w:rsidRPr="001941FB">
              <w:rPr>
                <w:rFonts w:cs="Arial"/>
              </w:rPr>
              <w:t>; (2) introduction of bias into studies by misclassification of study subjects to reduce the apparent impact of second-hand smoke; and (3) placement of industry in-house scientists on journal editorial boards.</w:t>
            </w:r>
          </w:p>
        </w:tc>
        <w:tc>
          <w:tcPr>
            <w:tcW w:w="826" w:type="pct"/>
          </w:tcPr>
          <w:p w14:paraId="4FF9C8A1" w14:textId="2879F305" w:rsidR="007C5E35" w:rsidRPr="00391A97" w:rsidRDefault="00414792" w:rsidP="007C5E35">
            <w:pPr>
              <w:pStyle w:val="DoEtabletext2018"/>
            </w:pPr>
            <w:r>
              <w:t>Declarations of funding sources are now mandatory in scientific publications. These may indicate conflicts of interest when interpreting the significance of the published research.</w:t>
            </w:r>
          </w:p>
        </w:tc>
        <w:tc>
          <w:tcPr>
            <w:tcW w:w="918" w:type="pct"/>
          </w:tcPr>
          <w:p w14:paraId="75864A98" w14:textId="0C2F1ADD" w:rsidR="007C5E35" w:rsidRDefault="007C5E35" w:rsidP="003B68A2">
            <w:pPr>
              <w:pStyle w:val="DoEreference2018"/>
            </w:pPr>
            <w:r w:rsidRPr="002833C6">
              <w:t>Muggli, Monique E, Jean L. Forster, Richard D. Hurt, and James L. Repace. The Smoke</w:t>
            </w:r>
            <w:r>
              <w:t xml:space="preserve"> </w:t>
            </w:r>
            <w:r w:rsidRPr="002833C6">
              <w:t>You Don’t See: Uncovering Tobacco Industry Scientific Strategies Aimed against Environmental</w:t>
            </w:r>
            <w:r>
              <w:t xml:space="preserve"> </w:t>
            </w:r>
            <w:r w:rsidRPr="002833C6">
              <w:t xml:space="preserve">Tobacco Smoke Policies. </w:t>
            </w:r>
            <w:r w:rsidRPr="00414792">
              <w:rPr>
                <w:i/>
              </w:rPr>
              <w:t>American Journal of Public Health</w:t>
            </w:r>
            <w:r>
              <w:t xml:space="preserve">. </w:t>
            </w:r>
            <w:r w:rsidRPr="002833C6">
              <w:t>2001</w:t>
            </w:r>
            <w:r w:rsidR="00414792">
              <w:t>.</w:t>
            </w:r>
            <w:r>
              <w:t xml:space="preserve"> </w:t>
            </w:r>
            <w:r w:rsidRPr="002833C6">
              <w:t>91(9):1419-1423.</w:t>
            </w:r>
          </w:p>
          <w:p w14:paraId="06264BEF" w14:textId="77777777" w:rsidR="00576E3B" w:rsidRDefault="00576E3B" w:rsidP="003B68A2">
            <w:pPr>
              <w:pStyle w:val="DoEreference2018"/>
            </w:pPr>
          </w:p>
          <w:p w14:paraId="2632266B" w14:textId="4238BD0F" w:rsidR="007C5E35" w:rsidRPr="00391A97" w:rsidRDefault="007C5E35" w:rsidP="003B68A2">
            <w:pPr>
              <w:pStyle w:val="DoEreference2018"/>
            </w:pPr>
            <w:r w:rsidRPr="002833C6">
              <w:t>Tong, Elisa K. and Stanton A. Glantz. “Tobacco Industry Efforts Undermining Evidence Linking</w:t>
            </w:r>
            <w:r>
              <w:t xml:space="preserve"> </w:t>
            </w:r>
            <w:r w:rsidRPr="002833C6">
              <w:t xml:space="preserve">Secondhand Smoke with Cardiovascular Disease.” </w:t>
            </w:r>
            <w:r w:rsidRPr="00414792">
              <w:rPr>
                <w:i/>
              </w:rPr>
              <w:t>Circulation</w:t>
            </w:r>
            <w:r w:rsidR="00414792">
              <w:t xml:space="preserve">. </w:t>
            </w:r>
            <w:r w:rsidRPr="002833C6">
              <w:t>2007</w:t>
            </w:r>
            <w:r w:rsidR="00414792">
              <w:t>.</w:t>
            </w:r>
            <w:r w:rsidRPr="002833C6">
              <w:t xml:space="preserve"> 116:1845-1854.</w:t>
            </w:r>
          </w:p>
        </w:tc>
      </w:tr>
    </w:tbl>
    <w:p w14:paraId="3EE473C2" w14:textId="77777777" w:rsidR="003B68A2" w:rsidRPr="001941FB" w:rsidRDefault="003B68A2" w:rsidP="003B68A2">
      <w:pPr>
        <w:pStyle w:val="DoEbodytext2018"/>
      </w:pPr>
    </w:p>
    <w:sectPr w:rsidR="003B68A2" w:rsidRPr="001941FB" w:rsidSect="003B68A2">
      <w:pgSz w:w="16838" w:h="11906" w:orient="landscape"/>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EE244" w14:textId="77777777" w:rsidR="00967959" w:rsidRDefault="00967959" w:rsidP="00F247F6">
      <w:r>
        <w:separator/>
      </w:r>
    </w:p>
    <w:p w14:paraId="3ABB3121" w14:textId="77777777" w:rsidR="00967959" w:rsidRDefault="00967959"/>
    <w:p w14:paraId="3A58A471" w14:textId="77777777" w:rsidR="00967959" w:rsidRDefault="00967959"/>
    <w:p w14:paraId="75A95AA4" w14:textId="77777777" w:rsidR="00967959" w:rsidRDefault="00967959"/>
  </w:endnote>
  <w:endnote w:type="continuationSeparator" w:id="0">
    <w:p w14:paraId="173E672C" w14:textId="77777777" w:rsidR="00967959" w:rsidRDefault="00967959" w:rsidP="00F247F6">
      <w:r>
        <w:continuationSeparator/>
      </w:r>
    </w:p>
    <w:p w14:paraId="5008C60B" w14:textId="77777777" w:rsidR="00967959" w:rsidRDefault="00967959"/>
    <w:p w14:paraId="7BA283A3" w14:textId="77777777" w:rsidR="00967959" w:rsidRDefault="00967959"/>
    <w:p w14:paraId="24A0F6C8" w14:textId="77777777" w:rsidR="00967959" w:rsidRDefault="00967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7A1C" w14:textId="380B6C05" w:rsidR="004B0DDD" w:rsidRPr="0092025C" w:rsidRDefault="004B0DDD" w:rsidP="003E6398">
    <w:pPr>
      <w:pStyle w:val="DoEfooter2018"/>
    </w:pPr>
    <w:r w:rsidRPr="004E338C">
      <w:tab/>
    </w:r>
    <w:r w:rsidRPr="004E338C">
      <w:fldChar w:fldCharType="begin"/>
    </w:r>
    <w:r w:rsidRPr="004E338C">
      <w:instrText xml:space="preserve"> PAGE </w:instrText>
    </w:r>
    <w:r w:rsidRPr="004E338C">
      <w:fldChar w:fldCharType="separate"/>
    </w:r>
    <w:r w:rsidR="00D66A38">
      <w:rPr>
        <w:noProof/>
      </w:rPr>
      <w:t>20</w:t>
    </w:r>
    <w:r w:rsidRPr="004E338C">
      <w:fldChar w:fldCharType="end"/>
    </w:r>
    <w:r>
      <w:tab/>
    </w:r>
    <w:r>
      <w:tab/>
      <w:t>Ethics in scientific research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51D1" w14:textId="089F5773" w:rsidR="004B0DDD" w:rsidRPr="00182340" w:rsidRDefault="004B0DDD" w:rsidP="00667FEF">
    <w:pPr>
      <w:pStyle w:val="DoEfooter2018"/>
    </w:pPr>
    <w:r w:rsidRPr="00233AD0">
      <w:t xml:space="preserve">© </w:t>
    </w:r>
    <w:r w:rsidRPr="00AF3135">
      <w:t>NSW Department of Education</w:t>
    </w:r>
    <w:r>
      <w:t>, May 2019</w:t>
    </w:r>
    <w:r w:rsidRPr="004E338C">
      <w:tab/>
    </w:r>
    <w:r>
      <w:tab/>
    </w:r>
    <w:r w:rsidRPr="004E338C">
      <w:fldChar w:fldCharType="begin"/>
    </w:r>
    <w:r w:rsidRPr="004E338C">
      <w:instrText xml:space="preserve"> PAGE </w:instrText>
    </w:r>
    <w:r w:rsidRPr="004E338C">
      <w:fldChar w:fldCharType="separate"/>
    </w:r>
    <w:r w:rsidR="00D66A3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20E37" w14:textId="77777777" w:rsidR="00967959" w:rsidRDefault="00967959" w:rsidP="004A5154">
      <w:pPr>
        <w:spacing w:before="0" w:line="240" w:lineRule="auto"/>
      </w:pPr>
      <w:r>
        <w:separator/>
      </w:r>
    </w:p>
  </w:footnote>
  <w:footnote w:type="continuationSeparator" w:id="0">
    <w:p w14:paraId="13E2583F" w14:textId="77777777" w:rsidR="00967959" w:rsidRDefault="00967959" w:rsidP="00F247F6">
      <w:r>
        <w:continuationSeparator/>
      </w:r>
    </w:p>
    <w:p w14:paraId="6D6025CD" w14:textId="77777777" w:rsidR="00967959" w:rsidRDefault="00967959"/>
    <w:p w14:paraId="1C971D2A" w14:textId="77777777" w:rsidR="00967959" w:rsidRDefault="00967959"/>
    <w:p w14:paraId="6C46991D" w14:textId="77777777" w:rsidR="00967959" w:rsidRDefault="00967959"/>
  </w:footnote>
  <w:footnote w:id="1">
    <w:p w14:paraId="568D4D93" w14:textId="75ED721D" w:rsidR="004B0DDD" w:rsidRDefault="004B0DDD" w:rsidP="004A5154">
      <w:pPr>
        <w:pStyle w:val="DoEreference2018"/>
      </w:pPr>
      <w:r>
        <w:rPr>
          <w:rStyle w:val="FootnoteReference"/>
        </w:rPr>
        <w:footnoteRef/>
      </w:r>
      <w:r>
        <w:t xml:space="preserve"> This document references the Stage 6 Science Extension syllabus © 2019 </w:t>
      </w:r>
      <w:hyperlink r:id="rId1" w:history="1">
        <w:r>
          <w:rPr>
            <w:rStyle w:val="Hyperlink"/>
          </w:rPr>
          <w:t>NSW Education Standards Authority (NESA) for and on behalf of the Crown in right of the State of New South Wales.</w:t>
        </w:r>
      </w:hyperlink>
    </w:p>
  </w:footnote>
  <w:footnote w:id="2">
    <w:p w14:paraId="01E4D8DF" w14:textId="60F05E04" w:rsidR="004B0DDD" w:rsidRPr="00E461D1" w:rsidRDefault="004B0DDD" w:rsidP="00DA5414">
      <w:pPr>
        <w:pStyle w:val="DoEreference2018"/>
      </w:pPr>
      <w:r w:rsidRPr="00E461D1">
        <w:rPr>
          <w:rStyle w:val="FootnoteReference"/>
          <w:rFonts w:ascii="Arial" w:hAnsi="Arial" w:cs="Arial"/>
        </w:rPr>
        <w:footnoteRef/>
      </w:r>
      <w:r w:rsidRPr="00E461D1">
        <w:t xml:space="preserve"> </w:t>
      </w:r>
      <w:hyperlink r:id="rId2" w:history="1">
        <w:r w:rsidRPr="00DA5414">
          <w:rPr>
            <w:rStyle w:val="Hyperlink"/>
          </w:rPr>
          <w:t>AAAS Statement on Scientific Freedom and Responsibility</w:t>
        </w:r>
      </w:hyperlink>
    </w:p>
  </w:footnote>
  <w:footnote w:id="3">
    <w:p w14:paraId="377D14C6" w14:textId="65E2C689" w:rsidR="004B0DDD" w:rsidRPr="00DA5414" w:rsidRDefault="004B0DDD" w:rsidP="00DA5414">
      <w:pPr>
        <w:pStyle w:val="DoEreference2018"/>
        <w:rPr>
          <w:rStyle w:val="Hyperlink"/>
        </w:rPr>
      </w:pPr>
      <w:r w:rsidRPr="00E461D1">
        <w:rPr>
          <w:rStyle w:val="FootnoteReference"/>
          <w:rFonts w:cs="Arial"/>
          <w:sz w:val="20"/>
        </w:rPr>
        <w:footnoteRef/>
      </w:r>
      <w:r w:rsidRPr="00E461D1">
        <w:t xml:space="preserve"> </w:t>
      </w:r>
      <w:hyperlink r:id="rId3" w:history="1">
        <w:r w:rsidRPr="00DA5414">
          <w:rPr>
            <w:rStyle w:val="Hyperlink"/>
          </w:rPr>
          <w:t>This Is Your Brain: Teaching About Neuroscience and Addiction Research</w:t>
        </w:r>
      </w:hyperlink>
    </w:p>
  </w:footnote>
  <w:footnote w:id="4">
    <w:p w14:paraId="42C1E578" w14:textId="0A280DFA" w:rsidR="004B0DDD" w:rsidRPr="00E461D1" w:rsidRDefault="004B0DDD" w:rsidP="00780B24">
      <w:pPr>
        <w:pStyle w:val="DoEreference2018"/>
      </w:pPr>
      <w:r w:rsidRPr="00E461D1">
        <w:rPr>
          <w:rStyle w:val="FootnoteReference"/>
          <w:rFonts w:cs="Arial"/>
          <w:sz w:val="20"/>
        </w:rPr>
        <w:footnoteRef/>
      </w:r>
      <w:r w:rsidRPr="00E461D1">
        <w:t xml:space="preserve"> </w:t>
      </w:r>
      <w:hyperlink r:id="rId4" w:history="1">
        <w:r w:rsidRPr="00780B24">
          <w:rPr>
            <w:rStyle w:val="Hyperlink"/>
          </w:rPr>
          <w:t>Scientific culture</w:t>
        </w:r>
      </w:hyperlink>
    </w:p>
  </w:footnote>
  <w:footnote w:id="5">
    <w:p w14:paraId="5E99AD75" w14:textId="689B3E9C" w:rsidR="004B0DDD" w:rsidRPr="00E461D1" w:rsidRDefault="004B0DDD" w:rsidP="00780B24">
      <w:pPr>
        <w:pStyle w:val="DoEreference2018"/>
      </w:pPr>
      <w:r w:rsidRPr="00E461D1">
        <w:rPr>
          <w:rStyle w:val="FootnoteReference"/>
          <w:rFonts w:cs="Arial"/>
          <w:sz w:val="20"/>
        </w:rPr>
        <w:footnoteRef/>
      </w:r>
      <w:r w:rsidRPr="00E461D1">
        <w:t xml:space="preserve"> </w:t>
      </w:r>
      <w:hyperlink r:id="rId5" w:history="1">
        <w:r w:rsidRPr="00780B24">
          <w:rPr>
            <w:rStyle w:val="Hyperlink"/>
          </w:rPr>
          <w:t>Ethics in Science</w:t>
        </w:r>
      </w:hyperlink>
    </w:p>
  </w:footnote>
  <w:footnote w:id="6">
    <w:p w14:paraId="6B233DF9" w14:textId="5F0D3AA9" w:rsidR="004B0DDD" w:rsidRPr="00E461D1" w:rsidRDefault="004B0DDD" w:rsidP="00780B24">
      <w:pPr>
        <w:pStyle w:val="DoEreference2018"/>
        <w:rPr>
          <w:rFonts w:ascii="Arial" w:hAnsi="Arial"/>
        </w:rPr>
      </w:pPr>
      <w:r w:rsidRPr="00E461D1">
        <w:rPr>
          <w:rStyle w:val="FootnoteReference"/>
          <w:rFonts w:ascii="Arial" w:hAnsi="Arial" w:cs="Arial"/>
        </w:rPr>
        <w:footnoteRef/>
      </w:r>
      <w:r w:rsidRPr="00E461D1">
        <w:rPr>
          <w:rFonts w:ascii="Arial" w:hAnsi="Arial"/>
        </w:rPr>
        <w:t xml:space="preserve"> </w:t>
      </w:r>
      <w:r w:rsidRPr="00470B58">
        <w:t xml:space="preserve">Panel on Scientific Responsibility and the Conduct of Research, National Academy of Engineering National Academy of Sciences (Institute of Medicine), Institute of Medicine, National Academy of Sciences and National Academy of Engineering, 1992. </w:t>
      </w:r>
      <w:hyperlink r:id="rId6" w:anchor="130" w:history="1">
        <w:r w:rsidRPr="00470B58">
          <w:t>Responsible Science</w:t>
        </w:r>
      </w:hyperlink>
      <w:r w:rsidRPr="00470B58">
        <w:t>. Volume 1: Ensuring the Integrity of the Research Process. National Academies Press.</w:t>
      </w:r>
    </w:p>
  </w:footnote>
  <w:footnote w:id="7">
    <w:p w14:paraId="1CBDDBE3" w14:textId="2EAC29AF" w:rsidR="004B0DDD" w:rsidRDefault="004B0DDD" w:rsidP="00E660A1">
      <w:pPr>
        <w:pStyle w:val="DoEreference2018"/>
      </w:pPr>
      <w:r>
        <w:rPr>
          <w:rStyle w:val="FootnoteReference"/>
        </w:rPr>
        <w:footnoteRef/>
      </w:r>
      <w:r>
        <w:t xml:space="preserve"> </w:t>
      </w:r>
      <w:r w:rsidRPr="00420AF9">
        <w:rPr>
          <w:noProof/>
        </w:rPr>
        <w:t xml:space="preserve">Phys. Rev. Lett. </w:t>
      </w:r>
      <w:r>
        <w:rPr>
          <w:noProof/>
        </w:rPr>
        <w:t xml:space="preserve">(2015) </w:t>
      </w:r>
      <w:r w:rsidRPr="00420AF9">
        <w:rPr>
          <w:noProof/>
        </w:rPr>
        <w:t>114, 191803</w:t>
      </w:r>
    </w:p>
  </w:footnote>
  <w:footnote w:id="8">
    <w:p w14:paraId="0B54985C" w14:textId="3DD63DCA" w:rsidR="004B0DDD" w:rsidRPr="00780B24" w:rsidRDefault="004B0DDD" w:rsidP="00780B24">
      <w:pPr>
        <w:pStyle w:val="DoEreference2018"/>
      </w:pPr>
      <w:r w:rsidRPr="00E461D1">
        <w:rPr>
          <w:rStyle w:val="FootnoteReference"/>
          <w:rFonts w:cs="Arial"/>
          <w:sz w:val="20"/>
          <w:szCs w:val="20"/>
        </w:rPr>
        <w:footnoteRef/>
      </w:r>
      <w:r w:rsidRPr="00E461D1">
        <w:t xml:space="preserve"> </w:t>
      </w:r>
      <w:hyperlink r:id="rId7" w:history="1">
        <w:r w:rsidRPr="00780B24">
          <w:rPr>
            <w:rStyle w:val="Hyperlink"/>
          </w:rPr>
          <w:t>Understanding science</w:t>
        </w:r>
      </w:hyperlink>
    </w:p>
  </w:footnote>
  <w:footnote w:id="9">
    <w:p w14:paraId="5C12CDAE" w14:textId="3B67830D" w:rsidR="004B0DDD" w:rsidRPr="00E461D1" w:rsidRDefault="004B0DDD" w:rsidP="00780B24">
      <w:pPr>
        <w:pStyle w:val="DoEreference2018"/>
      </w:pPr>
      <w:r w:rsidRPr="00E461D1">
        <w:rPr>
          <w:rStyle w:val="FootnoteReference"/>
          <w:rFonts w:cs="Arial"/>
          <w:sz w:val="20"/>
          <w:szCs w:val="20"/>
        </w:rPr>
        <w:footnoteRef/>
      </w:r>
      <w:r w:rsidRPr="00E461D1">
        <w:t xml:space="preserve"> </w:t>
      </w:r>
      <w:hyperlink r:id="rId8" w:history="1">
        <w:r w:rsidRPr="00780B24">
          <w:rPr>
            <w:rStyle w:val="Hyperlink"/>
          </w:rPr>
          <w:t>Ethical standards in science</w:t>
        </w:r>
      </w:hyperlink>
    </w:p>
  </w:footnote>
  <w:footnote w:id="10">
    <w:p w14:paraId="27E89AB0" w14:textId="100F70D0" w:rsidR="004B0DDD" w:rsidRPr="00457E10" w:rsidRDefault="004B0DDD" w:rsidP="00780B24">
      <w:pPr>
        <w:pStyle w:val="DoEreference2018"/>
        <w:rPr>
          <w:rFonts w:ascii="Arial" w:hAnsi="Arial"/>
        </w:rPr>
      </w:pPr>
      <w:r w:rsidRPr="00457E10">
        <w:rPr>
          <w:rStyle w:val="FootnoteReference"/>
          <w:rFonts w:ascii="Arial" w:hAnsi="Arial" w:cs="Arial"/>
        </w:rPr>
        <w:footnoteRef/>
      </w:r>
      <w:r w:rsidRPr="00457E10">
        <w:rPr>
          <w:rFonts w:ascii="Arial" w:hAnsi="Arial"/>
        </w:rPr>
        <w:t xml:space="preserve"> Jackson, C.I., 1986. </w:t>
      </w:r>
      <w:hyperlink r:id="rId9" w:history="1">
        <w:r w:rsidRPr="00457E10">
          <w:rPr>
            <w:rStyle w:val="Hyperlink"/>
            <w:rFonts w:ascii="Arial" w:hAnsi="Arial" w:cs="Arial"/>
          </w:rPr>
          <w:t>Honor in science</w:t>
        </w:r>
      </w:hyperlink>
      <w:r w:rsidRPr="00457E10">
        <w:rPr>
          <w:rFonts w:ascii="Arial" w:hAnsi="Arial"/>
        </w:rPr>
        <w:t>. Sigma Xi.</w:t>
      </w:r>
    </w:p>
  </w:footnote>
  <w:footnote w:id="11">
    <w:p w14:paraId="5B4009DE" w14:textId="4E6B93BC" w:rsidR="004B0DDD" w:rsidRPr="00E461D1" w:rsidRDefault="004B0DDD" w:rsidP="00780B24">
      <w:pPr>
        <w:pStyle w:val="DoEreference2018"/>
        <w:rPr>
          <w:rFonts w:ascii="Arial" w:hAnsi="Arial"/>
        </w:rPr>
      </w:pPr>
      <w:r w:rsidRPr="00E461D1">
        <w:rPr>
          <w:rStyle w:val="FootnoteReference"/>
          <w:rFonts w:ascii="Arial" w:hAnsi="Arial" w:cs="Arial"/>
        </w:rPr>
        <w:footnoteRef/>
      </w:r>
      <w:r w:rsidRPr="00E461D1">
        <w:rPr>
          <w:rFonts w:ascii="Arial" w:hAnsi="Arial"/>
        </w:rPr>
        <w:t xml:space="preserve"> "</w:t>
      </w:r>
      <w:hyperlink r:id="rId10" w:history="1">
        <w:r w:rsidRPr="00E461D1">
          <w:rPr>
            <w:rStyle w:val="Hyperlink"/>
            <w:rFonts w:ascii="Arial" w:hAnsi="Arial" w:cs="Arial"/>
          </w:rPr>
          <w:t>The Case</w:t>
        </w:r>
      </w:hyperlink>
      <w:r w:rsidRPr="00E461D1">
        <w:rPr>
          <w:rFonts w:ascii="Arial" w:hAnsi="Arial"/>
        </w:rPr>
        <w:t>" Online Ethics Center for Engineering 7/20/2006 OEC</w:t>
      </w:r>
    </w:p>
  </w:footnote>
  <w:footnote w:id="12">
    <w:p w14:paraId="6646F062" w14:textId="454A4CA8" w:rsidR="004B0DDD" w:rsidRPr="00E461D1" w:rsidRDefault="004B0DDD" w:rsidP="00780B24">
      <w:pPr>
        <w:pStyle w:val="DoEreference2018"/>
        <w:rPr>
          <w:rFonts w:ascii="Arial" w:hAnsi="Arial"/>
        </w:rPr>
      </w:pPr>
      <w:r w:rsidRPr="00E461D1">
        <w:rPr>
          <w:rStyle w:val="FootnoteReference"/>
          <w:rFonts w:ascii="Arial" w:hAnsi="Arial" w:cs="Arial"/>
        </w:rPr>
        <w:footnoteRef/>
      </w:r>
      <w:r w:rsidRPr="00E461D1">
        <w:rPr>
          <w:rFonts w:ascii="Arial" w:hAnsi="Arial"/>
        </w:rPr>
        <w:t xml:space="preserve"> </w:t>
      </w:r>
      <w:hyperlink r:id="rId11" w:history="1">
        <w:r w:rsidRPr="00E461D1">
          <w:rPr>
            <w:rStyle w:val="Hyperlink"/>
            <w:rFonts w:ascii="Arial" w:hAnsi="Arial" w:cs="Arial"/>
          </w:rPr>
          <w:t>Mistake vs. misconduct</w:t>
        </w:r>
      </w:hyperlink>
    </w:p>
  </w:footnote>
  <w:footnote w:id="13">
    <w:p w14:paraId="062474B5" w14:textId="56A8B3D3" w:rsidR="004B0DDD" w:rsidRPr="00E461D1" w:rsidRDefault="004B0DDD" w:rsidP="004E484C">
      <w:pPr>
        <w:pStyle w:val="DoEreference2018"/>
      </w:pPr>
      <w:r w:rsidRPr="00E461D1">
        <w:rPr>
          <w:rStyle w:val="FootnoteReference"/>
          <w:rFonts w:ascii="Arial" w:hAnsi="Arial" w:cs="Arial"/>
        </w:rPr>
        <w:footnoteRef/>
      </w:r>
      <w:r w:rsidRPr="00E461D1">
        <w:t xml:space="preserve"> </w:t>
      </w:r>
      <w:hyperlink r:id="rId12" w:history="1">
        <w:r w:rsidRPr="00E461D1">
          <w:rPr>
            <w:rStyle w:val="Hyperlink"/>
            <w:rFonts w:ascii="Arial" w:hAnsi="Arial" w:cs="Arial"/>
          </w:rPr>
          <w:t>Ethical decision making in research</w:t>
        </w:r>
      </w:hyperlink>
    </w:p>
  </w:footnote>
  <w:footnote w:id="14">
    <w:p w14:paraId="19312361" w14:textId="1F7E0992" w:rsidR="004B0DDD" w:rsidRDefault="004B0DDD" w:rsidP="008134A3">
      <w:pPr>
        <w:pStyle w:val="DoEreference2018"/>
      </w:pPr>
      <w:r>
        <w:rPr>
          <w:rStyle w:val="FootnoteReference"/>
        </w:rPr>
        <w:footnoteRef/>
      </w:r>
      <w:r>
        <w:t xml:space="preserve"> </w:t>
      </w:r>
      <w:r w:rsidRPr="00C3586F">
        <w:t>Burnett, S., Singiser, R.H. and Clower, C., 2014. Teaching about ethics and the process of science using retracted publications. Journal of Coll</w:t>
      </w:r>
      <w:r>
        <w:t>ege Science Teaching, 43(3):</w:t>
      </w:r>
      <w:r w:rsidRPr="00C3586F">
        <w:t>24-29.</w:t>
      </w:r>
    </w:p>
  </w:footnote>
  <w:footnote w:id="15">
    <w:p w14:paraId="46ABC339" w14:textId="2538F081" w:rsidR="004B0DDD" w:rsidRPr="00E461D1" w:rsidRDefault="004B0DDD" w:rsidP="00DA5414">
      <w:pPr>
        <w:pStyle w:val="DoEreference2018"/>
      </w:pPr>
      <w:r w:rsidRPr="00E461D1">
        <w:rPr>
          <w:rStyle w:val="FootnoteReference"/>
          <w:rFonts w:ascii="Arial" w:hAnsi="Arial" w:cs="Arial"/>
        </w:rPr>
        <w:footnoteRef/>
      </w:r>
      <w:r w:rsidRPr="00DA5414">
        <w:rPr>
          <w:rStyle w:val="Hyperlink"/>
        </w:rPr>
        <w:t xml:space="preserve"> </w:t>
      </w:r>
      <w:hyperlink r:id="rId13" w:history="1">
        <w:r w:rsidRPr="00D83E43">
          <w:rPr>
            <w:rStyle w:val="Hyperlink"/>
          </w:rPr>
          <w:t>Principles of bioethics - University of Washington</w:t>
        </w:r>
      </w:hyperlink>
    </w:p>
  </w:footnote>
  <w:footnote w:id="16">
    <w:p w14:paraId="6C979CC6" w14:textId="003855DA" w:rsidR="004B0DDD" w:rsidRPr="00E461D1" w:rsidRDefault="004B0DDD" w:rsidP="00DA5414">
      <w:pPr>
        <w:pStyle w:val="DoEreference2018"/>
      </w:pPr>
      <w:r w:rsidRPr="00E461D1">
        <w:rPr>
          <w:rStyle w:val="FootnoteReference"/>
          <w:rFonts w:ascii="Arial" w:hAnsi="Arial" w:cs="Arial"/>
        </w:rPr>
        <w:footnoteRef/>
      </w:r>
      <w:r w:rsidRPr="00E461D1">
        <w:t xml:space="preserve"> </w:t>
      </w:r>
      <w:r w:rsidRPr="00DA5414">
        <w:rPr>
          <w:rStyle w:val="Hyperlink"/>
        </w:rPr>
        <w:t xml:space="preserve">Adapted from </w:t>
      </w:r>
      <w:hyperlink r:id="rId14" w:history="1">
        <w:r w:rsidRPr="00DA5414">
          <w:rPr>
            <w:rStyle w:val="Hyperlink"/>
          </w:rPr>
          <w:t>Resnick, D.B (2015). What is ethics in research and why is it important?</w:t>
        </w:r>
      </w:hyperlink>
    </w:p>
  </w:footnote>
  <w:footnote w:id="17">
    <w:p w14:paraId="7BE614C3" w14:textId="558A393E" w:rsidR="004B0DDD" w:rsidRPr="00E461D1" w:rsidRDefault="004B0DDD" w:rsidP="00DA5414">
      <w:pPr>
        <w:pStyle w:val="DoEreference2018"/>
      </w:pPr>
      <w:r w:rsidRPr="00E461D1">
        <w:rPr>
          <w:rStyle w:val="FootnoteReference"/>
          <w:rFonts w:ascii="Arial" w:hAnsi="Arial" w:cs="Arial"/>
        </w:rPr>
        <w:footnoteRef/>
      </w:r>
      <w:r w:rsidRPr="00E461D1">
        <w:t xml:space="preserve"> </w:t>
      </w:r>
      <w:r w:rsidRPr="00DA5414">
        <w:rPr>
          <w:rStyle w:val="Hyperlink"/>
        </w:rPr>
        <w:t xml:space="preserve">Nuffield Council on Bioethics. </w:t>
      </w:r>
      <w:hyperlink r:id="rId15" w:history="1">
        <w:r w:rsidRPr="00DA5414">
          <w:rPr>
            <w:rStyle w:val="Hyperlink"/>
          </w:rPr>
          <w:t>Human Tissue, ethical and legal issues</w:t>
        </w:r>
      </w:hyperlink>
    </w:p>
  </w:footnote>
  <w:footnote w:id="18">
    <w:p w14:paraId="53FDAEE9" w14:textId="77D8DC59" w:rsidR="004B0DDD" w:rsidRPr="0007789A" w:rsidRDefault="004B0DDD" w:rsidP="00DA5414">
      <w:pPr>
        <w:pStyle w:val="DoEreference2018"/>
      </w:pPr>
      <w:r w:rsidRPr="0007789A">
        <w:rPr>
          <w:rStyle w:val="FootnoteReference"/>
          <w:sz w:val="20"/>
        </w:rPr>
        <w:footnoteRef/>
      </w:r>
      <w:r w:rsidRPr="0007789A">
        <w:t xml:space="preserve"> </w:t>
      </w:r>
      <w:hyperlink r:id="rId16" w:history="1">
        <w:r w:rsidRPr="00DA5414">
          <w:rPr>
            <w:rStyle w:val="Hyperlink"/>
          </w:rPr>
          <w:t>Code for Responsible Conduct of Research</w:t>
        </w:r>
      </w:hyperlink>
    </w:p>
  </w:footnote>
  <w:footnote w:id="19">
    <w:p w14:paraId="64BC7FFC" w14:textId="0C17605F" w:rsidR="004B0DDD" w:rsidRPr="0007789A" w:rsidRDefault="004B0DDD" w:rsidP="00DA5414">
      <w:pPr>
        <w:pStyle w:val="DoEreference2018"/>
      </w:pPr>
      <w:r w:rsidRPr="0007789A">
        <w:rPr>
          <w:rStyle w:val="FootnoteReference"/>
          <w:sz w:val="20"/>
        </w:rPr>
        <w:footnoteRef/>
      </w:r>
      <w:r w:rsidRPr="0007789A">
        <w:t xml:space="preserve"> </w:t>
      </w:r>
      <w:hyperlink r:id="rId17" w:history="1">
        <w:r w:rsidRPr="00DA5414">
          <w:rPr>
            <w:rStyle w:val="Hyperlink"/>
          </w:rPr>
          <w:t>Australian National Data Service</w:t>
        </w:r>
      </w:hyperlink>
    </w:p>
  </w:footnote>
  <w:footnote w:id="20">
    <w:p w14:paraId="217F87CB" w14:textId="29CAF25A" w:rsidR="004B0DDD" w:rsidRPr="00E461D1" w:rsidRDefault="004B0DDD" w:rsidP="00DA5414">
      <w:pPr>
        <w:pStyle w:val="DoEreference2018"/>
      </w:pPr>
      <w:r w:rsidRPr="00E461D1">
        <w:rPr>
          <w:rStyle w:val="FootnoteReference"/>
          <w:rFonts w:ascii="Arial" w:hAnsi="Arial" w:cs="Arial"/>
        </w:rPr>
        <w:footnoteRef/>
      </w:r>
      <w:r w:rsidRPr="00E461D1">
        <w:t xml:space="preserve"> </w:t>
      </w:r>
      <w:r w:rsidRPr="00DA5414">
        <w:rPr>
          <w:rStyle w:val="Hyperlink"/>
        </w:rPr>
        <w:t xml:space="preserve">Adapted from </w:t>
      </w:r>
      <w:hyperlink r:id="rId18" w:history="1">
        <w:r w:rsidRPr="00DA5414">
          <w:rPr>
            <w:rStyle w:val="Hyperlink"/>
          </w:rPr>
          <w:t>Resnick, D.B (2015). What is ethics in research and why is it important?</w:t>
        </w:r>
      </w:hyperlink>
    </w:p>
  </w:footnote>
  <w:footnote w:id="21">
    <w:p w14:paraId="7BE688AC" w14:textId="403B7A00" w:rsidR="004B0DDD" w:rsidRPr="00E461D1" w:rsidRDefault="004B0DDD" w:rsidP="00F60B5C">
      <w:pPr>
        <w:pStyle w:val="DoEreference2018"/>
      </w:pPr>
      <w:r w:rsidRPr="00E461D1">
        <w:rPr>
          <w:rStyle w:val="FootnoteReference"/>
          <w:sz w:val="20"/>
          <w:szCs w:val="20"/>
        </w:rPr>
        <w:footnoteRef/>
      </w:r>
      <w:r w:rsidRPr="00E461D1">
        <w:t xml:space="preserve"> </w:t>
      </w:r>
      <w:hyperlink r:id="rId19" w:history="1">
        <w:r w:rsidRPr="00F60B5C">
          <w:rPr>
            <w:rStyle w:val="Hyperlink"/>
          </w:rPr>
          <w:t>Case</w:t>
        </w:r>
      </w:hyperlink>
      <w:r>
        <w:rPr>
          <w:rStyle w:val="Hyperlink"/>
        </w:rPr>
        <w:t xml:space="preserve"> </w:t>
      </w:r>
      <w:r w:rsidRPr="00E461D1">
        <w:t>Online Ethics Center for Engineering 7/20/2006 OEC</w:t>
      </w:r>
    </w:p>
  </w:footnote>
  <w:footnote w:id="22">
    <w:p w14:paraId="37915FB7" w14:textId="79639472" w:rsidR="004B0DDD" w:rsidRDefault="004B0DDD" w:rsidP="006545EA">
      <w:pPr>
        <w:pStyle w:val="DoEreference2018"/>
      </w:pPr>
      <w:r>
        <w:rPr>
          <w:rStyle w:val="FootnoteReference"/>
        </w:rPr>
        <w:footnoteRef/>
      </w:r>
      <w:r>
        <w:t xml:space="preserve"> </w:t>
      </w:r>
      <w:hyperlink r:id="rId20" w:history="1">
        <w:r w:rsidRPr="00F60B5C">
          <w:rPr>
            <w:rStyle w:val="Hyperlink"/>
          </w:rPr>
          <w:t>Tuskagee syphilis study</w:t>
        </w:r>
      </w:hyperlink>
    </w:p>
  </w:footnote>
  <w:footnote w:id="23">
    <w:p w14:paraId="6276C5FB" w14:textId="7D2E90F6" w:rsidR="004B0DDD" w:rsidRPr="00E461D1" w:rsidRDefault="004B0DDD" w:rsidP="00DA5414">
      <w:pPr>
        <w:pStyle w:val="DoEreference2018"/>
      </w:pPr>
      <w:r w:rsidRPr="00E461D1">
        <w:rPr>
          <w:rStyle w:val="FootnoteReference"/>
          <w:rFonts w:ascii="Arial" w:hAnsi="Arial" w:cs="Arial"/>
        </w:rPr>
        <w:footnoteRef/>
      </w:r>
      <w:r w:rsidRPr="00E461D1">
        <w:t xml:space="preserve"> </w:t>
      </w:r>
      <w:hyperlink r:id="rId21" w:history="1">
        <w:r w:rsidRPr="00DA5414">
          <w:rPr>
            <w:rStyle w:val="Hyperlink"/>
          </w:rPr>
          <w:t>The ethics of research involving animals</w:t>
        </w:r>
      </w:hyperlink>
    </w:p>
  </w:footnote>
  <w:footnote w:id="24">
    <w:p w14:paraId="0263D6EB" w14:textId="0CBB0153" w:rsidR="004B0DDD" w:rsidRPr="00E461D1" w:rsidRDefault="004B0DDD" w:rsidP="00DA5414">
      <w:pPr>
        <w:pStyle w:val="DoEreference2018"/>
      </w:pPr>
      <w:r w:rsidRPr="00E461D1">
        <w:rPr>
          <w:rStyle w:val="FootnoteReference"/>
          <w:rFonts w:ascii="Arial" w:hAnsi="Arial" w:cs="Arial"/>
        </w:rPr>
        <w:footnoteRef/>
      </w:r>
      <w:r w:rsidRPr="00E461D1">
        <w:t xml:space="preserve"> </w:t>
      </w:r>
      <w:hyperlink r:id="rId22" w:anchor="governing_principles" w:history="1">
        <w:r w:rsidRPr="00DA5414">
          <w:rPr>
            <w:rStyle w:val="Hyperlink"/>
          </w:rPr>
          <w:t>Australian code for the care and use of animals in research</w:t>
        </w:r>
      </w:hyperlink>
    </w:p>
  </w:footnote>
  <w:footnote w:id="25">
    <w:p w14:paraId="2EAC6407" w14:textId="7F44C809" w:rsidR="004B0DDD" w:rsidRPr="00E461D1" w:rsidRDefault="004B0DDD" w:rsidP="00DA5414">
      <w:pPr>
        <w:pStyle w:val="DoEreference2018"/>
      </w:pPr>
      <w:r w:rsidRPr="00E461D1">
        <w:rPr>
          <w:rStyle w:val="FootnoteReference"/>
          <w:rFonts w:ascii="Arial" w:hAnsi="Arial" w:cs="Arial"/>
        </w:rPr>
        <w:footnoteRef/>
      </w:r>
      <w:r w:rsidRPr="00E461D1">
        <w:t xml:space="preserve"> </w:t>
      </w:r>
      <w:r w:rsidRPr="00DA5414">
        <w:rPr>
          <w:rStyle w:val="Hyperlink"/>
        </w:rPr>
        <w:t xml:space="preserve">Adapted from </w:t>
      </w:r>
      <w:hyperlink r:id="rId23" w:history="1">
        <w:r w:rsidRPr="00DA5414">
          <w:rPr>
            <w:rStyle w:val="Hyperlink"/>
          </w:rPr>
          <w:t>Zebrafish make a difference</w:t>
        </w:r>
      </w:hyperlink>
      <w:r w:rsidRPr="00DA5414">
        <w:rPr>
          <w:rStyle w:val="Hyperlink"/>
        </w:rPr>
        <w:t xml:space="preserve"> &amp; </w:t>
      </w:r>
      <w:hyperlink r:id="rId24" w:history="1">
        <w:r w:rsidRPr="00DA5414">
          <w:rPr>
            <w:rStyle w:val="Hyperlink"/>
          </w:rPr>
          <w:t>Zebrafish</w:t>
        </w:r>
      </w:hyperlink>
    </w:p>
  </w:footnote>
  <w:footnote w:id="26">
    <w:p w14:paraId="528D92BF" w14:textId="30737F4D" w:rsidR="004B0DDD" w:rsidRPr="00E461D1" w:rsidRDefault="004B0DDD" w:rsidP="00424108">
      <w:pPr>
        <w:pStyle w:val="DoEreference2018"/>
      </w:pPr>
      <w:r w:rsidRPr="00E461D1">
        <w:rPr>
          <w:rStyle w:val="FootnoteReference"/>
          <w:sz w:val="20"/>
          <w:szCs w:val="20"/>
        </w:rPr>
        <w:footnoteRef/>
      </w:r>
      <w:r w:rsidRPr="00E461D1">
        <w:t xml:space="preserve"> </w:t>
      </w:r>
      <w:r w:rsidRPr="00424108">
        <w:rPr>
          <w:rStyle w:val="Hyperlink"/>
        </w:rPr>
        <w:t xml:space="preserve">This activity was adapted from </w:t>
      </w:r>
      <w:hyperlink r:id="rId25" w:history="1">
        <w:r w:rsidRPr="00424108">
          <w:rPr>
            <w:rStyle w:val="Hyperlink"/>
          </w:rPr>
          <w:t>This Is Your Brain: Teaching About Neuroscience and Addiction Research</w:t>
        </w:r>
      </w:hyperlink>
    </w:p>
  </w:footnote>
  <w:footnote w:id="27">
    <w:p w14:paraId="1C3377BB" w14:textId="61312FEB" w:rsidR="004B0DDD" w:rsidRDefault="004B0DDD" w:rsidP="00C46DE4">
      <w:pPr>
        <w:pStyle w:val="DoEreference2018"/>
      </w:pPr>
      <w:r>
        <w:rPr>
          <w:rStyle w:val="FootnoteReference"/>
        </w:rPr>
        <w:footnoteRef/>
      </w:r>
      <w:r>
        <w:t xml:space="preserve"> Adapted from </w:t>
      </w:r>
      <w:r w:rsidRPr="0091072A">
        <w:t>Cornish, JL, Clemens, KJ. Thompson, MR, Callaghan, PD, Dawson, B &amp; McGregor, IS, High ambient temperature increases intravenous methamphetamine self-administration on fixed and progressive ratio schedules in rats J Psychopharmacol (2008) 22(1) 100-110</w:t>
      </w:r>
    </w:p>
  </w:footnote>
  <w:footnote w:id="28">
    <w:p w14:paraId="4529C771" w14:textId="0D2ED5C7" w:rsidR="00845AAA" w:rsidRDefault="00845AAA" w:rsidP="00845AAA">
      <w:pPr>
        <w:pStyle w:val="DoEreference2018"/>
      </w:pPr>
      <w:r>
        <w:rPr>
          <w:rStyle w:val="FootnoteReference"/>
        </w:rPr>
        <w:footnoteRef/>
      </w:r>
      <w:r>
        <w:t xml:space="preserve"> Adapted from ‘Ensuring your research is ethical: A guide for Extended Project Qualification students.’ </w:t>
      </w:r>
      <w:hyperlink r:id="rId26" w:history="1">
        <w:r w:rsidRPr="00845AAA">
          <w:rPr>
            <w:rStyle w:val="Hyperlink"/>
          </w:rPr>
          <w:t>Welcome Trust Education</w:t>
        </w:r>
      </w:hyperlink>
    </w:p>
  </w:footnote>
  <w:footnote w:id="29">
    <w:p w14:paraId="59822AA2" w14:textId="2C1B4278" w:rsidR="004B0DDD" w:rsidRPr="00457E10" w:rsidRDefault="004B0DDD" w:rsidP="006522E1">
      <w:pPr>
        <w:pStyle w:val="DoEreference2018"/>
      </w:pPr>
      <w:r w:rsidRPr="00457E10">
        <w:rPr>
          <w:rStyle w:val="FootnoteReference"/>
          <w:rFonts w:ascii="Arial" w:hAnsi="Arial" w:cs="Arial"/>
        </w:rPr>
        <w:footnoteRef/>
      </w:r>
      <w:r w:rsidRPr="00457E10">
        <w:t xml:space="preserve"> Glass, Bentley, 1965. "The Ethical Basis of Science," Science, 150, pp. 1257-1258.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66D8"/>
    <w:multiLevelType w:val="hybridMultilevel"/>
    <w:tmpl w:val="7264F1F6"/>
    <w:lvl w:ilvl="0" w:tplc="F36AD686">
      <w:start w:val="1"/>
      <w:numFmt w:val="decimal"/>
      <w:lvlText w:val="%1."/>
      <w:lvlJc w:val="left"/>
      <w:pPr>
        <w:tabs>
          <w:tab w:val="num" w:pos="720"/>
        </w:tabs>
        <w:ind w:left="720" w:hanging="360"/>
      </w:pPr>
    </w:lvl>
    <w:lvl w:ilvl="1" w:tplc="88FA567A" w:tentative="1">
      <w:start w:val="1"/>
      <w:numFmt w:val="decimal"/>
      <w:lvlText w:val="%2."/>
      <w:lvlJc w:val="left"/>
      <w:pPr>
        <w:tabs>
          <w:tab w:val="num" w:pos="1440"/>
        </w:tabs>
        <w:ind w:left="1440" w:hanging="360"/>
      </w:pPr>
    </w:lvl>
    <w:lvl w:ilvl="2" w:tplc="1EB6B4B0" w:tentative="1">
      <w:start w:val="1"/>
      <w:numFmt w:val="decimal"/>
      <w:lvlText w:val="%3."/>
      <w:lvlJc w:val="left"/>
      <w:pPr>
        <w:tabs>
          <w:tab w:val="num" w:pos="2160"/>
        </w:tabs>
        <w:ind w:left="2160" w:hanging="360"/>
      </w:pPr>
    </w:lvl>
    <w:lvl w:ilvl="3" w:tplc="5126B860" w:tentative="1">
      <w:start w:val="1"/>
      <w:numFmt w:val="decimal"/>
      <w:lvlText w:val="%4."/>
      <w:lvlJc w:val="left"/>
      <w:pPr>
        <w:tabs>
          <w:tab w:val="num" w:pos="2880"/>
        </w:tabs>
        <w:ind w:left="2880" w:hanging="360"/>
      </w:pPr>
    </w:lvl>
    <w:lvl w:ilvl="4" w:tplc="DC8EF556" w:tentative="1">
      <w:start w:val="1"/>
      <w:numFmt w:val="decimal"/>
      <w:lvlText w:val="%5."/>
      <w:lvlJc w:val="left"/>
      <w:pPr>
        <w:tabs>
          <w:tab w:val="num" w:pos="3600"/>
        </w:tabs>
        <w:ind w:left="3600" w:hanging="360"/>
      </w:pPr>
    </w:lvl>
    <w:lvl w:ilvl="5" w:tplc="71DC993C" w:tentative="1">
      <w:start w:val="1"/>
      <w:numFmt w:val="decimal"/>
      <w:lvlText w:val="%6."/>
      <w:lvlJc w:val="left"/>
      <w:pPr>
        <w:tabs>
          <w:tab w:val="num" w:pos="4320"/>
        </w:tabs>
        <w:ind w:left="4320" w:hanging="360"/>
      </w:pPr>
    </w:lvl>
    <w:lvl w:ilvl="6" w:tplc="20AE1828" w:tentative="1">
      <w:start w:val="1"/>
      <w:numFmt w:val="decimal"/>
      <w:lvlText w:val="%7."/>
      <w:lvlJc w:val="left"/>
      <w:pPr>
        <w:tabs>
          <w:tab w:val="num" w:pos="5040"/>
        </w:tabs>
        <w:ind w:left="5040" w:hanging="360"/>
      </w:pPr>
    </w:lvl>
    <w:lvl w:ilvl="7" w:tplc="1E8C5DB2" w:tentative="1">
      <w:start w:val="1"/>
      <w:numFmt w:val="decimal"/>
      <w:lvlText w:val="%8."/>
      <w:lvlJc w:val="left"/>
      <w:pPr>
        <w:tabs>
          <w:tab w:val="num" w:pos="5760"/>
        </w:tabs>
        <w:ind w:left="5760" w:hanging="360"/>
      </w:pPr>
    </w:lvl>
    <w:lvl w:ilvl="8" w:tplc="E642125C" w:tentative="1">
      <w:start w:val="1"/>
      <w:numFmt w:val="decimal"/>
      <w:lvlText w:val="%9."/>
      <w:lvlJc w:val="left"/>
      <w:pPr>
        <w:tabs>
          <w:tab w:val="num" w:pos="6480"/>
        </w:tabs>
        <w:ind w:left="6480" w:hanging="360"/>
      </w:pPr>
    </w:lvl>
  </w:abstractNum>
  <w:abstractNum w:abstractNumId="3" w15:restartNumberingAfterBreak="0">
    <w:nsid w:val="21AC6E1B"/>
    <w:multiLevelType w:val="hybridMultilevel"/>
    <w:tmpl w:val="92124D64"/>
    <w:lvl w:ilvl="0" w:tplc="0B343DE4">
      <w:numFmt w:val="bullet"/>
      <w:lvlText w:val="•"/>
      <w:lvlJc w:val="left"/>
      <w:pPr>
        <w:ind w:left="1039" w:hanging="240"/>
      </w:pPr>
      <w:rPr>
        <w:rFonts w:ascii="Book Antiqua" w:eastAsia="Book Antiqua" w:hAnsi="Book Antiqua" w:cs="Book Antiqua" w:hint="default"/>
        <w:spacing w:val="-4"/>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25EE8"/>
    <w:multiLevelType w:val="hybridMultilevel"/>
    <w:tmpl w:val="7BC0F0A0"/>
    <w:lvl w:ilvl="0" w:tplc="F2506E5C">
      <w:start w:val="1"/>
      <w:numFmt w:val="bullet"/>
      <w:lvlText w:val="•"/>
      <w:lvlJc w:val="left"/>
      <w:pPr>
        <w:ind w:left="720" w:hanging="360"/>
      </w:pPr>
      <w:rPr>
        <w:rFonts w:ascii="Segoe UI Semilight" w:eastAsia="Book Antiqua" w:hAnsi="Segoe UI Semilight" w:cs="Segoe UI Semi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D4898"/>
    <w:multiLevelType w:val="hybridMultilevel"/>
    <w:tmpl w:val="6396CF40"/>
    <w:lvl w:ilvl="0" w:tplc="0B343DE4">
      <w:numFmt w:val="bullet"/>
      <w:lvlText w:val="•"/>
      <w:lvlJc w:val="left"/>
      <w:pPr>
        <w:ind w:left="1039" w:hanging="240"/>
      </w:pPr>
      <w:rPr>
        <w:rFonts w:ascii="Book Antiqua" w:eastAsia="Book Antiqua" w:hAnsi="Book Antiqua" w:cs="Book Antiqua" w:hint="default"/>
        <w:spacing w:val="-4"/>
        <w:w w:val="99"/>
        <w:sz w:val="20"/>
        <w:szCs w:val="20"/>
      </w:rPr>
    </w:lvl>
    <w:lvl w:ilvl="1" w:tplc="A3A80B26">
      <w:numFmt w:val="bullet"/>
      <w:lvlText w:val="•"/>
      <w:lvlJc w:val="left"/>
      <w:pPr>
        <w:ind w:left="1533" w:hanging="240"/>
      </w:pPr>
      <w:rPr>
        <w:rFonts w:hint="default"/>
      </w:rPr>
    </w:lvl>
    <w:lvl w:ilvl="2" w:tplc="0CB85F8C">
      <w:numFmt w:val="bullet"/>
      <w:lvlText w:val="•"/>
      <w:lvlJc w:val="left"/>
      <w:pPr>
        <w:ind w:left="2027" w:hanging="240"/>
      </w:pPr>
      <w:rPr>
        <w:rFonts w:hint="default"/>
      </w:rPr>
    </w:lvl>
    <w:lvl w:ilvl="3" w:tplc="1BB2DEE6">
      <w:numFmt w:val="bullet"/>
      <w:lvlText w:val="•"/>
      <w:lvlJc w:val="left"/>
      <w:pPr>
        <w:ind w:left="2521" w:hanging="240"/>
      </w:pPr>
      <w:rPr>
        <w:rFonts w:hint="default"/>
      </w:rPr>
    </w:lvl>
    <w:lvl w:ilvl="4" w:tplc="C368DE42">
      <w:numFmt w:val="bullet"/>
      <w:lvlText w:val="•"/>
      <w:lvlJc w:val="left"/>
      <w:pPr>
        <w:ind w:left="3015" w:hanging="240"/>
      </w:pPr>
      <w:rPr>
        <w:rFonts w:hint="default"/>
      </w:rPr>
    </w:lvl>
    <w:lvl w:ilvl="5" w:tplc="0DF4BCD8">
      <w:numFmt w:val="bullet"/>
      <w:lvlText w:val="•"/>
      <w:lvlJc w:val="left"/>
      <w:pPr>
        <w:ind w:left="3509" w:hanging="240"/>
      </w:pPr>
      <w:rPr>
        <w:rFonts w:hint="default"/>
      </w:rPr>
    </w:lvl>
    <w:lvl w:ilvl="6" w:tplc="5E94C4D8">
      <w:numFmt w:val="bullet"/>
      <w:lvlText w:val="•"/>
      <w:lvlJc w:val="left"/>
      <w:pPr>
        <w:ind w:left="4003" w:hanging="240"/>
      </w:pPr>
      <w:rPr>
        <w:rFonts w:hint="default"/>
      </w:rPr>
    </w:lvl>
    <w:lvl w:ilvl="7" w:tplc="2ECEF328">
      <w:numFmt w:val="bullet"/>
      <w:lvlText w:val="•"/>
      <w:lvlJc w:val="left"/>
      <w:pPr>
        <w:ind w:left="4497" w:hanging="240"/>
      </w:pPr>
      <w:rPr>
        <w:rFonts w:hint="default"/>
      </w:rPr>
    </w:lvl>
    <w:lvl w:ilvl="8" w:tplc="FEAE14DE">
      <w:numFmt w:val="bullet"/>
      <w:lvlText w:val="•"/>
      <w:lvlJc w:val="left"/>
      <w:pPr>
        <w:ind w:left="4991" w:hanging="240"/>
      </w:pPr>
      <w:rPr>
        <w:rFonts w:hint="default"/>
      </w:rPr>
    </w:lvl>
  </w:abstractNum>
  <w:abstractNum w:abstractNumId="6" w15:restartNumberingAfterBreak="0">
    <w:nsid w:val="36982D25"/>
    <w:multiLevelType w:val="hybridMultilevel"/>
    <w:tmpl w:val="24368B3C"/>
    <w:lvl w:ilvl="0" w:tplc="0B343DE4">
      <w:numFmt w:val="bullet"/>
      <w:lvlText w:val="•"/>
      <w:lvlJc w:val="left"/>
      <w:pPr>
        <w:ind w:left="1039" w:hanging="240"/>
      </w:pPr>
      <w:rPr>
        <w:rFonts w:ascii="Book Antiqua" w:eastAsia="Book Antiqua" w:hAnsi="Book Antiqua" w:cs="Book Antiqua" w:hint="default"/>
        <w:spacing w:val="-4"/>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744FD"/>
    <w:multiLevelType w:val="hybridMultilevel"/>
    <w:tmpl w:val="383E194A"/>
    <w:lvl w:ilvl="0" w:tplc="F2506E5C">
      <w:start w:val="1"/>
      <w:numFmt w:val="bullet"/>
      <w:lvlText w:val="•"/>
      <w:lvlJc w:val="left"/>
      <w:pPr>
        <w:ind w:left="720" w:hanging="360"/>
      </w:pPr>
      <w:rPr>
        <w:rFonts w:ascii="Segoe UI Semilight" w:eastAsia="Book Antiqu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BB475F"/>
    <w:multiLevelType w:val="hybridMultilevel"/>
    <w:tmpl w:val="7F960A80"/>
    <w:lvl w:ilvl="0" w:tplc="0B343DE4">
      <w:numFmt w:val="bullet"/>
      <w:lvlText w:val="•"/>
      <w:lvlJc w:val="left"/>
      <w:pPr>
        <w:ind w:left="1039" w:hanging="240"/>
      </w:pPr>
      <w:rPr>
        <w:rFonts w:ascii="Book Antiqua" w:eastAsia="Book Antiqua" w:hAnsi="Book Antiqua" w:cs="Book Antiqua" w:hint="default"/>
        <w:spacing w:val="-4"/>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9462B86"/>
    <w:multiLevelType w:val="hybridMultilevel"/>
    <w:tmpl w:val="F7C84788"/>
    <w:lvl w:ilvl="0" w:tplc="0B343DE4">
      <w:numFmt w:val="bullet"/>
      <w:lvlText w:val="•"/>
      <w:lvlJc w:val="left"/>
      <w:pPr>
        <w:ind w:left="1039" w:hanging="240"/>
      </w:pPr>
      <w:rPr>
        <w:rFonts w:ascii="Book Antiqua" w:eastAsia="Book Antiqua" w:hAnsi="Book Antiqua" w:cs="Book Antiqua" w:hint="default"/>
        <w:spacing w:val="-4"/>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D48A62CA"/>
    <w:lvl w:ilvl="0" w:tplc="405A1616">
      <w:start w:val="1"/>
      <w:numFmt w:val="bullet"/>
      <w:pStyle w:val="DoElist1bullet2018"/>
      <w:lvlText w:val=""/>
      <w:lvlJc w:val="left"/>
      <w:pPr>
        <w:ind w:left="720" w:hanging="360"/>
      </w:pPr>
      <w:rPr>
        <w:rFonts w:ascii="Symbol" w:hAnsi="Symbol" w:hint="default"/>
        <w:color w:val="1F497D" w:themeColor="text2"/>
      </w:rPr>
    </w:lvl>
    <w:lvl w:ilvl="1" w:tplc="C2780A7E">
      <w:start w:val="1"/>
      <w:numFmt w:val="bullet"/>
      <w:pStyle w:val="DoElist2bullet2018"/>
      <w:lvlText w:val="o"/>
      <w:lvlJc w:val="left"/>
      <w:pPr>
        <w:ind w:left="1440" w:hanging="360"/>
      </w:pPr>
      <w:rPr>
        <w:rFonts w:ascii="Courier New" w:hAnsi="Courier New" w:hint="default"/>
      </w:rPr>
    </w:lvl>
    <w:lvl w:ilvl="2" w:tplc="646E5AD8">
      <w:start w:val="1"/>
      <w:numFmt w:val="bullet"/>
      <w:lvlText w:val=""/>
      <w:lvlJc w:val="left"/>
      <w:pPr>
        <w:ind w:left="2160" w:hanging="360"/>
      </w:pPr>
      <w:rPr>
        <w:rFonts w:ascii="Wingdings" w:hAnsi="Wingdings" w:hint="default"/>
      </w:rPr>
    </w:lvl>
    <w:lvl w:ilvl="3" w:tplc="C816771E">
      <w:start w:val="6"/>
      <w:numFmt w:val="bullet"/>
      <w:lvlText w:val="•"/>
      <w:lvlJc w:val="left"/>
      <w:pPr>
        <w:ind w:left="2880" w:hanging="360"/>
      </w:pPr>
      <w:rPr>
        <w:rFonts w:ascii="Arial" w:eastAsia="SimSun" w:hAnsi="Arial" w:cs="Aria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5C3B0438"/>
    <w:multiLevelType w:val="hybridMultilevel"/>
    <w:tmpl w:val="03564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E41DC9"/>
    <w:multiLevelType w:val="hybridMultilevel"/>
    <w:tmpl w:val="03286922"/>
    <w:lvl w:ilvl="0" w:tplc="C7BCEC90">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5"/>
  </w:num>
  <w:num w:numId="5">
    <w:abstractNumId w:val="12"/>
  </w:num>
  <w:num w:numId="6">
    <w:abstractNumId w:val="10"/>
  </w:num>
  <w:num w:numId="7">
    <w:abstractNumId w:val="5"/>
  </w:num>
  <w:num w:numId="8">
    <w:abstractNumId w:val="9"/>
  </w:num>
  <w:num w:numId="9">
    <w:abstractNumId w:val="6"/>
  </w:num>
  <w:num w:numId="10">
    <w:abstractNumId w:val="3"/>
  </w:num>
  <w:num w:numId="11">
    <w:abstractNumId w:val="11"/>
  </w:num>
  <w:num w:numId="12">
    <w:abstractNumId w:val="8"/>
  </w:num>
  <w:num w:numId="13">
    <w:abstractNumId w:val="4"/>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2"/>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0"/>
    <w:lvlOverride w:ilvl="0">
      <w:startOverride w:val="1"/>
    </w:lvlOverride>
  </w:num>
  <w:num w:numId="33">
    <w:abstractNumId w:val="14"/>
  </w:num>
  <w:num w:numId="34">
    <w:abstractNumId w:val="13"/>
  </w:num>
  <w:num w:numId="35">
    <w:abstractNumId w:val="1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0"/>
  <w:clickAndTypeStyle w:val="DoEbodytext2018"/>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tDAyNjc0NjO0NDRT0lEKTi0uzszPAymwrAUAae1P4iwAAAA="/>
  </w:docVars>
  <w:rsids>
    <w:rsidRoot w:val="00987DC2"/>
    <w:rsid w:val="000013BC"/>
    <w:rsid w:val="00004A37"/>
    <w:rsid w:val="00005034"/>
    <w:rsid w:val="0000673B"/>
    <w:rsid w:val="000078D5"/>
    <w:rsid w:val="0001358F"/>
    <w:rsid w:val="00014490"/>
    <w:rsid w:val="00020502"/>
    <w:rsid w:val="000208A3"/>
    <w:rsid w:val="000310A5"/>
    <w:rsid w:val="00031878"/>
    <w:rsid w:val="00033A52"/>
    <w:rsid w:val="00034D54"/>
    <w:rsid w:val="0003594E"/>
    <w:rsid w:val="000359DF"/>
    <w:rsid w:val="00041459"/>
    <w:rsid w:val="0004317D"/>
    <w:rsid w:val="0004413D"/>
    <w:rsid w:val="00044CC7"/>
    <w:rsid w:val="00045D96"/>
    <w:rsid w:val="00046617"/>
    <w:rsid w:val="00046A69"/>
    <w:rsid w:val="00051322"/>
    <w:rsid w:val="00053493"/>
    <w:rsid w:val="000569EC"/>
    <w:rsid w:val="00056B22"/>
    <w:rsid w:val="00057848"/>
    <w:rsid w:val="00060D11"/>
    <w:rsid w:val="00061AFA"/>
    <w:rsid w:val="00061D10"/>
    <w:rsid w:val="0006428C"/>
    <w:rsid w:val="000647A3"/>
    <w:rsid w:val="0006647F"/>
    <w:rsid w:val="000666AB"/>
    <w:rsid w:val="00066928"/>
    <w:rsid w:val="00071666"/>
    <w:rsid w:val="000744B9"/>
    <w:rsid w:val="00075D11"/>
    <w:rsid w:val="0007789A"/>
    <w:rsid w:val="000806C4"/>
    <w:rsid w:val="00080B5D"/>
    <w:rsid w:val="00080FE0"/>
    <w:rsid w:val="00081795"/>
    <w:rsid w:val="000817AC"/>
    <w:rsid w:val="00082F53"/>
    <w:rsid w:val="000845FD"/>
    <w:rsid w:val="00084876"/>
    <w:rsid w:val="000867A2"/>
    <w:rsid w:val="000873F3"/>
    <w:rsid w:val="000877E4"/>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2AFB"/>
    <w:rsid w:val="000C3D15"/>
    <w:rsid w:val="000D0273"/>
    <w:rsid w:val="000D0E5F"/>
    <w:rsid w:val="000D0E6A"/>
    <w:rsid w:val="000D1772"/>
    <w:rsid w:val="000D5ABB"/>
    <w:rsid w:val="000D61E2"/>
    <w:rsid w:val="000D72CD"/>
    <w:rsid w:val="000D75DB"/>
    <w:rsid w:val="000E0198"/>
    <w:rsid w:val="000E211B"/>
    <w:rsid w:val="000E2536"/>
    <w:rsid w:val="000E2CB4"/>
    <w:rsid w:val="000E36F8"/>
    <w:rsid w:val="000E46EF"/>
    <w:rsid w:val="000E6007"/>
    <w:rsid w:val="000E616F"/>
    <w:rsid w:val="000E6856"/>
    <w:rsid w:val="000E7186"/>
    <w:rsid w:val="000E7D2F"/>
    <w:rsid w:val="000F2FC6"/>
    <w:rsid w:val="000F35A5"/>
    <w:rsid w:val="000F4E49"/>
    <w:rsid w:val="000F54B4"/>
    <w:rsid w:val="000F59F8"/>
    <w:rsid w:val="000F5C99"/>
    <w:rsid w:val="000F6B1C"/>
    <w:rsid w:val="000F7A80"/>
    <w:rsid w:val="00100432"/>
    <w:rsid w:val="00101F03"/>
    <w:rsid w:val="0010424C"/>
    <w:rsid w:val="00104449"/>
    <w:rsid w:val="001061A7"/>
    <w:rsid w:val="001076C8"/>
    <w:rsid w:val="001109F7"/>
    <w:rsid w:val="00112739"/>
    <w:rsid w:val="00114A3F"/>
    <w:rsid w:val="00115B0B"/>
    <w:rsid w:val="00116F57"/>
    <w:rsid w:val="001171BB"/>
    <w:rsid w:val="0012293B"/>
    <w:rsid w:val="00122962"/>
    <w:rsid w:val="00122C48"/>
    <w:rsid w:val="0012307B"/>
    <w:rsid w:val="00124782"/>
    <w:rsid w:val="00124D03"/>
    <w:rsid w:val="00124D97"/>
    <w:rsid w:val="00125790"/>
    <w:rsid w:val="00126A4D"/>
    <w:rsid w:val="00126DE2"/>
    <w:rsid w:val="00127AF4"/>
    <w:rsid w:val="00132CBC"/>
    <w:rsid w:val="001335A4"/>
    <w:rsid w:val="00133EF7"/>
    <w:rsid w:val="00135BB4"/>
    <w:rsid w:val="00135C5F"/>
    <w:rsid w:val="00140FCC"/>
    <w:rsid w:val="00142A0C"/>
    <w:rsid w:val="00143DF0"/>
    <w:rsid w:val="00144708"/>
    <w:rsid w:val="00144A15"/>
    <w:rsid w:val="00144FD5"/>
    <w:rsid w:val="00147647"/>
    <w:rsid w:val="0015112D"/>
    <w:rsid w:val="00153186"/>
    <w:rsid w:val="00153D7B"/>
    <w:rsid w:val="00154457"/>
    <w:rsid w:val="001548CA"/>
    <w:rsid w:val="00155A70"/>
    <w:rsid w:val="00155D62"/>
    <w:rsid w:val="001618E2"/>
    <w:rsid w:val="00161AE4"/>
    <w:rsid w:val="0016235B"/>
    <w:rsid w:val="00162662"/>
    <w:rsid w:val="00162C52"/>
    <w:rsid w:val="00163E37"/>
    <w:rsid w:val="00164AB2"/>
    <w:rsid w:val="00165419"/>
    <w:rsid w:val="001657A3"/>
    <w:rsid w:val="00165FA8"/>
    <w:rsid w:val="001664B5"/>
    <w:rsid w:val="00171FEE"/>
    <w:rsid w:val="001762AF"/>
    <w:rsid w:val="00176EBE"/>
    <w:rsid w:val="001806D4"/>
    <w:rsid w:val="00180D19"/>
    <w:rsid w:val="001811FB"/>
    <w:rsid w:val="001813EB"/>
    <w:rsid w:val="00182340"/>
    <w:rsid w:val="00182F24"/>
    <w:rsid w:val="001840A5"/>
    <w:rsid w:val="00187328"/>
    <w:rsid w:val="001876C7"/>
    <w:rsid w:val="0018777A"/>
    <w:rsid w:val="001919C2"/>
    <w:rsid w:val="00192798"/>
    <w:rsid w:val="00192BDA"/>
    <w:rsid w:val="00192E3E"/>
    <w:rsid w:val="001941FB"/>
    <w:rsid w:val="00195B59"/>
    <w:rsid w:val="001A133D"/>
    <w:rsid w:val="001A3CFA"/>
    <w:rsid w:val="001A43B2"/>
    <w:rsid w:val="001A5CAA"/>
    <w:rsid w:val="001A6625"/>
    <w:rsid w:val="001A7FF4"/>
    <w:rsid w:val="001B18BD"/>
    <w:rsid w:val="001B2004"/>
    <w:rsid w:val="001B26A9"/>
    <w:rsid w:val="001B26E1"/>
    <w:rsid w:val="001B36B7"/>
    <w:rsid w:val="001B4AEB"/>
    <w:rsid w:val="001B627E"/>
    <w:rsid w:val="001C0131"/>
    <w:rsid w:val="001C1548"/>
    <w:rsid w:val="001C2230"/>
    <w:rsid w:val="001C2EB7"/>
    <w:rsid w:val="001C5F79"/>
    <w:rsid w:val="001C78D9"/>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07B27"/>
    <w:rsid w:val="0021219D"/>
    <w:rsid w:val="00214178"/>
    <w:rsid w:val="002146DC"/>
    <w:rsid w:val="0021679A"/>
    <w:rsid w:val="002167D6"/>
    <w:rsid w:val="00216F7C"/>
    <w:rsid w:val="00217EA7"/>
    <w:rsid w:val="0022298E"/>
    <w:rsid w:val="00226257"/>
    <w:rsid w:val="00227A65"/>
    <w:rsid w:val="00227BC4"/>
    <w:rsid w:val="00230F5C"/>
    <w:rsid w:val="00231AB4"/>
    <w:rsid w:val="00232495"/>
    <w:rsid w:val="00233AD0"/>
    <w:rsid w:val="00234C0D"/>
    <w:rsid w:val="00234CB6"/>
    <w:rsid w:val="00244134"/>
    <w:rsid w:val="00246D9F"/>
    <w:rsid w:val="0024702A"/>
    <w:rsid w:val="002476D0"/>
    <w:rsid w:val="00247701"/>
    <w:rsid w:val="00253BE1"/>
    <w:rsid w:val="00262A70"/>
    <w:rsid w:val="00264518"/>
    <w:rsid w:val="00264688"/>
    <w:rsid w:val="00264D2D"/>
    <w:rsid w:val="00266BF8"/>
    <w:rsid w:val="002726CD"/>
    <w:rsid w:val="00273693"/>
    <w:rsid w:val="0027549C"/>
    <w:rsid w:val="00276E86"/>
    <w:rsid w:val="0028208D"/>
    <w:rsid w:val="002833C6"/>
    <w:rsid w:val="00286ADF"/>
    <w:rsid w:val="00287A91"/>
    <w:rsid w:val="00287BEF"/>
    <w:rsid w:val="00287F99"/>
    <w:rsid w:val="002908A5"/>
    <w:rsid w:val="00290CA5"/>
    <w:rsid w:val="002913AE"/>
    <w:rsid w:val="00291DAF"/>
    <w:rsid w:val="00293398"/>
    <w:rsid w:val="00294CDB"/>
    <w:rsid w:val="002959FF"/>
    <w:rsid w:val="00297EB2"/>
    <w:rsid w:val="002A0575"/>
    <w:rsid w:val="002A0963"/>
    <w:rsid w:val="002A0E12"/>
    <w:rsid w:val="002A0EF4"/>
    <w:rsid w:val="002A384C"/>
    <w:rsid w:val="002A3CA8"/>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C7DE7"/>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0FC"/>
    <w:rsid w:val="00320618"/>
    <w:rsid w:val="00323B36"/>
    <w:rsid w:val="0032492F"/>
    <w:rsid w:val="003249D8"/>
    <w:rsid w:val="00326486"/>
    <w:rsid w:val="00326BD4"/>
    <w:rsid w:val="00327DF8"/>
    <w:rsid w:val="00330076"/>
    <w:rsid w:val="00333513"/>
    <w:rsid w:val="00333589"/>
    <w:rsid w:val="003348D8"/>
    <w:rsid w:val="00334C4F"/>
    <w:rsid w:val="0033679A"/>
    <w:rsid w:val="00336C3A"/>
    <w:rsid w:val="003375C5"/>
    <w:rsid w:val="00337AC4"/>
    <w:rsid w:val="003403C1"/>
    <w:rsid w:val="00342074"/>
    <w:rsid w:val="003442A3"/>
    <w:rsid w:val="00344AC5"/>
    <w:rsid w:val="00347DE5"/>
    <w:rsid w:val="003514FC"/>
    <w:rsid w:val="003516CA"/>
    <w:rsid w:val="00352517"/>
    <w:rsid w:val="0035297C"/>
    <w:rsid w:val="00352C0D"/>
    <w:rsid w:val="003531AD"/>
    <w:rsid w:val="003537B1"/>
    <w:rsid w:val="00353FBD"/>
    <w:rsid w:val="00354A79"/>
    <w:rsid w:val="003567AA"/>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4C0F"/>
    <w:rsid w:val="00385DA6"/>
    <w:rsid w:val="00386C26"/>
    <w:rsid w:val="003900EA"/>
    <w:rsid w:val="003918BA"/>
    <w:rsid w:val="00391A97"/>
    <w:rsid w:val="00392E68"/>
    <w:rsid w:val="00395FF8"/>
    <w:rsid w:val="00396298"/>
    <w:rsid w:val="00396A4E"/>
    <w:rsid w:val="00396C71"/>
    <w:rsid w:val="003A0513"/>
    <w:rsid w:val="003A1D67"/>
    <w:rsid w:val="003A230D"/>
    <w:rsid w:val="003A390A"/>
    <w:rsid w:val="003A3D70"/>
    <w:rsid w:val="003A4D0A"/>
    <w:rsid w:val="003A4D57"/>
    <w:rsid w:val="003A7049"/>
    <w:rsid w:val="003B1761"/>
    <w:rsid w:val="003B2018"/>
    <w:rsid w:val="003B530B"/>
    <w:rsid w:val="003B68A2"/>
    <w:rsid w:val="003C10EC"/>
    <w:rsid w:val="003C2E3F"/>
    <w:rsid w:val="003C3546"/>
    <w:rsid w:val="003C5573"/>
    <w:rsid w:val="003C5A92"/>
    <w:rsid w:val="003C7171"/>
    <w:rsid w:val="003C795A"/>
    <w:rsid w:val="003D0C0A"/>
    <w:rsid w:val="003D1B79"/>
    <w:rsid w:val="003D1CB3"/>
    <w:rsid w:val="003D3EEA"/>
    <w:rsid w:val="003D4C97"/>
    <w:rsid w:val="003D5CB3"/>
    <w:rsid w:val="003D6690"/>
    <w:rsid w:val="003D7EB8"/>
    <w:rsid w:val="003E0E5F"/>
    <w:rsid w:val="003E27A4"/>
    <w:rsid w:val="003E2B73"/>
    <w:rsid w:val="003E33D3"/>
    <w:rsid w:val="003E52FB"/>
    <w:rsid w:val="003E6393"/>
    <w:rsid w:val="003E6398"/>
    <w:rsid w:val="003E67FD"/>
    <w:rsid w:val="003F129B"/>
    <w:rsid w:val="003F1728"/>
    <w:rsid w:val="003F18D5"/>
    <w:rsid w:val="003F2136"/>
    <w:rsid w:val="003F4D14"/>
    <w:rsid w:val="003F4D73"/>
    <w:rsid w:val="003F5CB8"/>
    <w:rsid w:val="003F683A"/>
    <w:rsid w:val="003F68D8"/>
    <w:rsid w:val="003F70D9"/>
    <w:rsid w:val="003F7AC5"/>
    <w:rsid w:val="0040274C"/>
    <w:rsid w:val="00403477"/>
    <w:rsid w:val="0040519E"/>
    <w:rsid w:val="0040673B"/>
    <w:rsid w:val="00411E53"/>
    <w:rsid w:val="00412862"/>
    <w:rsid w:val="00412C09"/>
    <w:rsid w:val="00414739"/>
    <w:rsid w:val="00414792"/>
    <w:rsid w:val="00414985"/>
    <w:rsid w:val="004173E7"/>
    <w:rsid w:val="004174F3"/>
    <w:rsid w:val="00420AF9"/>
    <w:rsid w:val="00422933"/>
    <w:rsid w:val="00422992"/>
    <w:rsid w:val="004231C9"/>
    <w:rsid w:val="004238A6"/>
    <w:rsid w:val="00423F07"/>
    <w:rsid w:val="00424108"/>
    <w:rsid w:val="00425249"/>
    <w:rsid w:val="00425E59"/>
    <w:rsid w:val="00427496"/>
    <w:rsid w:val="004278D9"/>
    <w:rsid w:val="00427B28"/>
    <w:rsid w:val="00433D91"/>
    <w:rsid w:val="004348D1"/>
    <w:rsid w:val="00434D18"/>
    <w:rsid w:val="00435F3A"/>
    <w:rsid w:val="00436017"/>
    <w:rsid w:val="0044354A"/>
    <w:rsid w:val="0044560E"/>
    <w:rsid w:val="004470FC"/>
    <w:rsid w:val="00450B1C"/>
    <w:rsid w:val="004523C8"/>
    <w:rsid w:val="0045306C"/>
    <w:rsid w:val="00457521"/>
    <w:rsid w:val="00457E10"/>
    <w:rsid w:val="00462988"/>
    <w:rsid w:val="00464051"/>
    <w:rsid w:val="0046487D"/>
    <w:rsid w:val="00466ED9"/>
    <w:rsid w:val="004670DE"/>
    <w:rsid w:val="004701B3"/>
    <w:rsid w:val="004708A6"/>
    <w:rsid w:val="00470B58"/>
    <w:rsid w:val="00482783"/>
    <w:rsid w:val="004874BE"/>
    <w:rsid w:val="00491402"/>
    <w:rsid w:val="00492F55"/>
    <w:rsid w:val="0049460F"/>
    <w:rsid w:val="00497674"/>
    <w:rsid w:val="004977D2"/>
    <w:rsid w:val="00497985"/>
    <w:rsid w:val="004A32EE"/>
    <w:rsid w:val="004A3841"/>
    <w:rsid w:val="004A42A0"/>
    <w:rsid w:val="004A43DB"/>
    <w:rsid w:val="004A5154"/>
    <w:rsid w:val="004A6F38"/>
    <w:rsid w:val="004A75B2"/>
    <w:rsid w:val="004B0D8F"/>
    <w:rsid w:val="004B0DDD"/>
    <w:rsid w:val="004B13B7"/>
    <w:rsid w:val="004B35B5"/>
    <w:rsid w:val="004B4730"/>
    <w:rsid w:val="004B5F73"/>
    <w:rsid w:val="004C00A3"/>
    <w:rsid w:val="004C0F2C"/>
    <w:rsid w:val="004C3651"/>
    <w:rsid w:val="004C365F"/>
    <w:rsid w:val="004C39BA"/>
    <w:rsid w:val="004C4383"/>
    <w:rsid w:val="004C6799"/>
    <w:rsid w:val="004D04A8"/>
    <w:rsid w:val="004D08C5"/>
    <w:rsid w:val="004D431A"/>
    <w:rsid w:val="004D4C42"/>
    <w:rsid w:val="004D57A9"/>
    <w:rsid w:val="004E1D7D"/>
    <w:rsid w:val="004E1FA2"/>
    <w:rsid w:val="004E2484"/>
    <w:rsid w:val="004E2AAE"/>
    <w:rsid w:val="004E37F9"/>
    <w:rsid w:val="004E4544"/>
    <w:rsid w:val="004E484C"/>
    <w:rsid w:val="004E5440"/>
    <w:rsid w:val="004E562D"/>
    <w:rsid w:val="004E7707"/>
    <w:rsid w:val="004E7B6F"/>
    <w:rsid w:val="004E7F5A"/>
    <w:rsid w:val="004F0162"/>
    <w:rsid w:val="004F0662"/>
    <w:rsid w:val="004F3F99"/>
    <w:rsid w:val="004F52F4"/>
    <w:rsid w:val="004F5A67"/>
    <w:rsid w:val="00504CA2"/>
    <w:rsid w:val="00505703"/>
    <w:rsid w:val="005072A6"/>
    <w:rsid w:val="0050731C"/>
    <w:rsid w:val="005108FF"/>
    <w:rsid w:val="0051750A"/>
    <w:rsid w:val="005215E7"/>
    <w:rsid w:val="00521955"/>
    <w:rsid w:val="00521C38"/>
    <w:rsid w:val="00521D11"/>
    <w:rsid w:val="005231C1"/>
    <w:rsid w:val="00527609"/>
    <w:rsid w:val="00527B1E"/>
    <w:rsid w:val="005305EF"/>
    <w:rsid w:val="00531332"/>
    <w:rsid w:val="00531D0E"/>
    <w:rsid w:val="00533A7B"/>
    <w:rsid w:val="00534980"/>
    <w:rsid w:val="00535B10"/>
    <w:rsid w:val="00536AE8"/>
    <w:rsid w:val="00536F71"/>
    <w:rsid w:val="00541BDA"/>
    <w:rsid w:val="005428B0"/>
    <w:rsid w:val="00542ED0"/>
    <w:rsid w:val="005438CC"/>
    <w:rsid w:val="0054443B"/>
    <w:rsid w:val="00544F89"/>
    <w:rsid w:val="005450BF"/>
    <w:rsid w:val="00545AD0"/>
    <w:rsid w:val="005479DB"/>
    <w:rsid w:val="005501BA"/>
    <w:rsid w:val="00552754"/>
    <w:rsid w:val="0055306D"/>
    <w:rsid w:val="0055396A"/>
    <w:rsid w:val="00555A8D"/>
    <w:rsid w:val="00556C4B"/>
    <w:rsid w:val="00557858"/>
    <w:rsid w:val="00563911"/>
    <w:rsid w:val="0056468C"/>
    <w:rsid w:val="00565215"/>
    <w:rsid w:val="00566369"/>
    <w:rsid w:val="005668D0"/>
    <w:rsid w:val="00567CB3"/>
    <w:rsid w:val="00574AF8"/>
    <w:rsid w:val="005762C5"/>
    <w:rsid w:val="00576E3B"/>
    <w:rsid w:val="00577029"/>
    <w:rsid w:val="00577650"/>
    <w:rsid w:val="005778B3"/>
    <w:rsid w:val="00583C0E"/>
    <w:rsid w:val="005844B9"/>
    <w:rsid w:val="00586566"/>
    <w:rsid w:val="005926CB"/>
    <w:rsid w:val="00592DC8"/>
    <w:rsid w:val="00592E18"/>
    <w:rsid w:val="0059578E"/>
    <w:rsid w:val="005959A8"/>
    <w:rsid w:val="0059640C"/>
    <w:rsid w:val="005A035F"/>
    <w:rsid w:val="005A2BE8"/>
    <w:rsid w:val="005A3B09"/>
    <w:rsid w:val="005A4056"/>
    <w:rsid w:val="005A4981"/>
    <w:rsid w:val="005A5D89"/>
    <w:rsid w:val="005B0D30"/>
    <w:rsid w:val="005B386C"/>
    <w:rsid w:val="005B50AD"/>
    <w:rsid w:val="005B5F39"/>
    <w:rsid w:val="005C1917"/>
    <w:rsid w:val="005C29EB"/>
    <w:rsid w:val="005C3FAD"/>
    <w:rsid w:val="005C603F"/>
    <w:rsid w:val="005C6593"/>
    <w:rsid w:val="005C6B9B"/>
    <w:rsid w:val="005C714A"/>
    <w:rsid w:val="005C7171"/>
    <w:rsid w:val="005C7E22"/>
    <w:rsid w:val="005D1156"/>
    <w:rsid w:val="005D18B5"/>
    <w:rsid w:val="005D6163"/>
    <w:rsid w:val="005D6A81"/>
    <w:rsid w:val="005D6C43"/>
    <w:rsid w:val="005D7F42"/>
    <w:rsid w:val="005E06FC"/>
    <w:rsid w:val="005E0EEE"/>
    <w:rsid w:val="005E20C6"/>
    <w:rsid w:val="005E2845"/>
    <w:rsid w:val="005E4A25"/>
    <w:rsid w:val="005E4C58"/>
    <w:rsid w:val="005E5C1C"/>
    <w:rsid w:val="005E7B03"/>
    <w:rsid w:val="005F3CC0"/>
    <w:rsid w:val="005F3FC5"/>
    <w:rsid w:val="005F401E"/>
    <w:rsid w:val="005F59E8"/>
    <w:rsid w:val="005F5A63"/>
    <w:rsid w:val="0060151C"/>
    <w:rsid w:val="0060297F"/>
    <w:rsid w:val="0060321E"/>
    <w:rsid w:val="00611047"/>
    <w:rsid w:val="00613690"/>
    <w:rsid w:val="00614AA3"/>
    <w:rsid w:val="00615167"/>
    <w:rsid w:val="006151F9"/>
    <w:rsid w:val="00616C2F"/>
    <w:rsid w:val="00617220"/>
    <w:rsid w:val="0061798C"/>
    <w:rsid w:val="00621F9C"/>
    <w:rsid w:val="006233E2"/>
    <w:rsid w:val="00623D3C"/>
    <w:rsid w:val="00623E10"/>
    <w:rsid w:val="006271EE"/>
    <w:rsid w:val="00627448"/>
    <w:rsid w:val="0063190C"/>
    <w:rsid w:val="00631BE2"/>
    <w:rsid w:val="006336A2"/>
    <w:rsid w:val="006367DC"/>
    <w:rsid w:val="006374A2"/>
    <w:rsid w:val="00641608"/>
    <w:rsid w:val="00641F62"/>
    <w:rsid w:val="00642593"/>
    <w:rsid w:val="00643675"/>
    <w:rsid w:val="0064399C"/>
    <w:rsid w:val="00645A37"/>
    <w:rsid w:val="00646480"/>
    <w:rsid w:val="006472E0"/>
    <w:rsid w:val="00647909"/>
    <w:rsid w:val="006522E1"/>
    <w:rsid w:val="006525FD"/>
    <w:rsid w:val="00652A97"/>
    <w:rsid w:val="00653138"/>
    <w:rsid w:val="006538B8"/>
    <w:rsid w:val="006545EA"/>
    <w:rsid w:val="006549CD"/>
    <w:rsid w:val="006557E4"/>
    <w:rsid w:val="00656F39"/>
    <w:rsid w:val="0066187E"/>
    <w:rsid w:val="0066275F"/>
    <w:rsid w:val="0066428B"/>
    <w:rsid w:val="006658C0"/>
    <w:rsid w:val="00666B75"/>
    <w:rsid w:val="00667FEF"/>
    <w:rsid w:val="006702FF"/>
    <w:rsid w:val="00670C5C"/>
    <w:rsid w:val="0067272C"/>
    <w:rsid w:val="00675CF2"/>
    <w:rsid w:val="00680A33"/>
    <w:rsid w:val="00681801"/>
    <w:rsid w:val="00684405"/>
    <w:rsid w:val="00686B5B"/>
    <w:rsid w:val="00691235"/>
    <w:rsid w:val="00693224"/>
    <w:rsid w:val="00693743"/>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D55C8"/>
    <w:rsid w:val="006E1206"/>
    <w:rsid w:val="006E7521"/>
    <w:rsid w:val="006E794A"/>
    <w:rsid w:val="006E7CF2"/>
    <w:rsid w:val="006F1A4B"/>
    <w:rsid w:val="006F225E"/>
    <w:rsid w:val="006F329B"/>
    <w:rsid w:val="006F660A"/>
    <w:rsid w:val="006F6A94"/>
    <w:rsid w:val="00700A05"/>
    <w:rsid w:val="00700EE9"/>
    <w:rsid w:val="0070219A"/>
    <w:rsid w:val="007027A2"/>
    <w:rsid w:val="00706123"/>
    <w:rsid w:val="00710BDE"/>
    <w:rsid w:val="00717767"/>
    <w:rsid w:val="00717841"/>
    <w:rsid w:val="00717FE7"/>
    <w:rsid w:val="0072330F"/>
    <w:rsid w:val="00724411"/>
    <w:rsid w:val="00724D05"/>
    <w:rsid w:val="007305A6"/>
    <w:rsid w:val="007327D5"/>
    <w:rsid w:val="007336EE"/>
    <w:rsid w:val="007346FC"/>
    <w:rsid w:val="00735302"/>
    <w:rsid w:val="00736370"/>
    <w:rsid w:val="0073761F"/>
    <w:rsid w:val="00737918"/>
    <w:rsid w:val="0074025C"/>
    <w:rsid w:val="00745115"/>
    <w:rsid w:val="00745AE9"/>
    <w:rsid w:val="0074656D"/>
    <w:rsid w:val="00752A4D"/>
    <w:rsid w:val="007547C2"/>
    <w:rsid w:val="00756B8B"/>
    <w:rsid w:val="00756D78"/>
    <w:rsid w:val="00760616"/>
    <w:rsid w:val="0076139E"/>
    <w:rsid w:val="00761754"/>
    <w:rsid w:val="0076267D"/>
    <w:rsid w:val="00763562"/>
    <w:rsid w:val="00763B56"/>
    <w:rsid w:val="00764927"/>
    <w:rsid w:val="00765142"/>
    <w:rsid w:val="007653A2"/>
    <w:rsid w:val="00766EE2"/>
    <w:rsid w:val="007715BA"/>
    <w:rsid w:val="00771E81"/>
    <w:rsid w:val="007747B7"/>
    <w:rsid w:val="00776D41"/>
    <w:rsid w:val="00780447"/>
    <w:rsid w:val="007805FB"/>
    <w:rsid w:val="00780B24"/>
    <w:rsid w:val="0078259E"/>
    <w:rsid w:val="0078587F"/>
    <w:rsid w:val="00786AEE"/>
    <w:rsid w:val="00787805"/>
    <w:rsid w:val="00787A97"/>
    <w:rsid w:val="00790711"/>
    <w:rsid w:val="007910C7"/>
    <w:rsid w:val="00791B63"/>
    <w:rsid w:val="00793D53"/>
    <w:rsid w:val="00797098"/>
    <w:rsid w:val="007A2BD7"/>
    <w:rsid w:val="007A4D88"/>
    <w:rsid w:val="007A6A60"/>
    <w:rsid w:val="007A6A83"/>
    <w:rsid w:val="007B3F18"/>
    <w:rsid w:val="007B6051"/>
    <w:rsid w:val="007B67E6"/>
    <w:rsid w:val="007C0895"/>
    <w:rsid w:val="007C1A43"/>
    <w:rsid w:val="007C3FF2"/>
    <w:rsid w:val="007C4EDA"/>
    <w:rsid w:val="007C4EFC"/>
    <w:rsid w:val="007C5E35"/>
    <w:rsid w:val="007D249F"/>
    <w:rsid w:val="007D2605"/>
    <w:rsid w:val="007D39CC"/>
    <w:rsid w:val="007D4FCB"/>
    <w:rsid w:val="007E1F34"/>
    <w:rsid w:val="007E47F7"/>
    <w:rsid w:val="007E528F"/>
    <w:rsid w:val="007E52E5"/>
    <w:rsid w:val="007E5FEB"/>
    <w:rsid w:val="007E7792"/>
    <w:rsid w:val="007F2243"/>
    <w:rsid w:val="007F3EF8"/>
    <w:rsid w:val="007F42E2"/>
    <w:rsid w:val="007F4D09"/>
    <w:rsid w:val="00802A82"/>
    <w:rsid w:val="00805DA8"/>
    <w:rsid w:val="008107C0"/>
    <w:rsid w:val="008130E4"/>
    <w:rsid w:val="008134A3"/>
    <w:rsid w:val="0081354B"/>
    <w:rsid w:val="00813AAF"/>
    <w:rsid w:val="00815384"/>
    <w:rsid w:val="008153DB"/>
    <w:rsid w:val="00817C02"/>
    <w:rsid w:val="0082144F"/>
    <w:rsid w:val="00825409"/>
    <w:rsid w:val="00830504"/>
    <w:rsid w:val="0083434F"/>
    <w:rsid w:val="0083461F"/>
    <w:rsid w:val="00835B47"/>
    <w:rsid w:val="008375D1"/>
    <w:rsid w:val="008378C0"/>
    <w:rsid w:val="0083795B"/>
    <w:rsid w:val="00837DA0"/>
    <w:rsid w:val="00840A44"/>
    <w:rsid w:val="00843035"/>
    <w:rsid w:val="00843C74"/>
    <w:rsid w:val="00844934"/>
    <w:rsid w:val="008454C4"/>
    <w:rsid w:val="0084597C"/>
    <w:rsid w:val="00845AAA"/>
    <w:rsid w:val="00845C7E"/>
    <w:rsid w:val="008462B7"/>
    <w:rsid w:val="0084716B"/>
    <w:rsid w:val="0084745C"/>
    <w:rsid w:val="00847EBD"/>
    <w:rsid w:val="0085047B"/>
    <w:rsid w:val="008519BD"/>
    <w:rsid w:val="008563B4"/>
    <w:rsid w:val="00856600"/>
    <w:rsid w:val="008573EA"/>
    <w:rsid w:val="00857F4D"/>
    <w:rsid w:val="00861014"/>
    <w:rsid w:val="00862C05"/>
    <w:rsid w:val="008645EE"/>
    <w:rsid w:val="00864B0B"/>
    <w:rsid w:val="00865042"/>
    <w:rsid w:val="00865907"/>
    <w:rsid w:val="00873B34"/>
    <w:rsid w:val="00873DB7"/>
    <w:rsid w:val="00873F92"/>
    <w:rsid w:val="00876FEA"/>
    <w:rsid w:val="00882114"/>
    <w:rsid w:val="00883015"/>
    <w:rsid w:val="00884C91"/>
    <w:rsid w:val="008910FF"/>
    <w:rsid w:val="008926E7"/>
    <w:rsid w:val="008947CE"/>
    <w:rsid w:val="00895DF5"/>
    <w:rsid w:val="008A170A"/>
    <w:rsid w:val="008A30EA"/>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D7043"/>
    <w:rsid w:val="008E0018"/>
    <w:rsid w:val="008E127D"/>
    <w:rsid w:val="008E2F73"/>
    <w:rsid w:val="008E4334"/>
    <w:rsid w:val="008F0FAD"/>
    <w:rsid w:val="008F14AE"/>
    <w:rsid w:val="008F208C"/>
    <w:rsid w:val="008F336D"/>
    <w:rsid w:val="008F531A"/>
    <w:rsid w:val="008F534A"/>
    <w:rsid w:val="008F647F"/>
    <w:rsid w:val="00900329"/>
    <w:rsid w:val="00901353"/>
    <w:rsid w:val="00903227"/>
    <w:rsid w:val="0091053C"/>
    <w:rsid w:val="0091072A"/>
    <w:rsid w:val="0091173B"/>
    <w:rsid w:val="009154D1"/>
    <w:rsid w:val="00916358"/>
    <w:rsid w:val="00917277"/>
    <w:rsid w:val="00917561"/>
    <w:rsid w:val="009177E8"/>
    <w:rsid w:val="00917A05"/>
    <w:rsid w:val="0092025C"/>
    <w:rsid w:val="0092063C"/>
    <w:rsid w:val="00920F94"/>
    <w:rsid w:val="00921148"/>
    <w:rsid w:val="009240E4"/>
    <w:rsid w:val="00926437"/>
    <w:rsid w:val="009265D2"/>
    <w:rsid w:val="00927499"/>
    <w:rsid w:val="009326B8"/>
    <w:rsid w:val="009327BB"/>
    <w:rsid w:val="009338F2"/>
    <w:rsid w:val="00934ADB"/>
    <w:rsid w:val="009358FB"/>
    <w:rsid w:val="009379C8"/>
    <w:rsid w:val="00937DF6"/>
    <w:rsid w:val="009426F9"/>
    <w:rsid w:val="00944B0D"/>
    <w:rsid w:val="00944DA7"/>
    <w:rsid w:val="0094644C"/>
    <w:rsid w:val="00951C9E"/>
    <w:rsid w:val="00953166"/>
    <w:rsid w:val="00953ABD"/>
    <w:rsid w:val="00954632"/>
    <w:rsid w:val="00954F1E"/>
    <w:rsid w:val="00955936"/>
    <w:rsid w:val="00956AE4"/>
    <w:rsid w:val="00961040"/>
    <w:rsid w:val="009639BE"/>
    <w:rsid w:val="00964D8D"/>
    <w:rsid w:val="009653F2"/>
    <w:rsid w:val="0096694E"/>
    <w:rsid w:val="0096707B"/>
    <w:rsid w:val="009672D9"/>
    <w:rsid w:val="00967959"/>
    <w:rsid w:val="009708EC"/>
    <w:rsid w:val="00974536"/>
    <w:rsid w:val="00974FF7"/>
    <w:rsid w:val="00975398"/>
    <w:rsid w:val="00977162"/>
    <w:rsid w:val="009815C0"/>
    <w:rsid w:val="00981C1D"/>
    <w:rsid w:val="009830A8"/>
    <w:rsid w:val="009831DF"/>
    <w:rsid w:val="00984F80"/>
    <w:rsid w:val="00987DC2"/>
    <w:rsid w:val="00992FA9"/>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666F"/>
    <w:rsid w:val="009D014D"/>
    <w:rsid w:val="009D0FC8"/>
    <w:rsid w:val="009D1154"/>
    <w:rsid w:val="009D1DE3"/>
    <w:rsid w:val="009D3379"/>
    <w:rsid w:val="009D39B1"/>
    <w:rsid w:val="009D4078"/>
    <w:rsid w:val="009E072C"/>
    <w:rsid w:val="009E19FF"/>
    <w:rsid w:val="009E20BB"/>
    <w:rsid w:val="009E2CE6"/>
    <w:rsid w:val="009E3191"/>
    <w:rsid w:val="009E32A4"/>
    <w:rsid w:val="009E7221"/>
    <w:rsid w:val="009F19C1"/>
    <w:rsid w:val="009F1BA0"/>
    <w:rsid w:val="009F46FD"/>
    <w:rsid w:val="009F4E4F"/>
    <w:rsid w:val="009F4EA3"/>
    <w:rsid w:val="009F701E"/>
    <w:rsid w:val="009F7BD4"/>
    <w:rsid w:val="009F7F68"/>
    <w:rsid w:val="00A012A4"/>
    <w:rsid w:val="00A02DE4"/>
    <w:rsid w:val="00A03440"/>
    <w:rsid w:val="00A03676"/>
    <w:rsid w:val="00A04E21"/>
    <w:rsid w:val="00A05D14"/>
    <w:rsid w:val="00A073E6"/>
    <w:rsid w:val="00A10143"/>
    <w:rsid w:val="00A101C6"/>
    <w:rsid w:val="00A11298"/>
    <w:rsid w:val="00A11AC5"/>
    <w:rsid w:val="00A12652"/>
    <w:rsid w:val="00A13474"/>
    <w:rsid w:val="00A13953"/>
    <w:rsid w:val="00A14043"/>
    <w:rsid w:val="00A14500"/>
    <w:rsid w:val="00A148A2"/>
    <w:rsid w:val="00A1562B"/>
    <w:rsid w:val="00A15EB0"/>
    <w:rsid w:val="00A16474"/>
    <w:rsid w:val="00A16761"/>
    <w:rsid w:val="00A175CB"/>
    <w:rsid w:val="00A17BDF"/>
    <w:rsid w:val="00A21396"/>
    <w:rsid w:val="00A21978"/>
    <w:rsid w:val="00A221A3"/>
    <w:rsid w:val="00A225B4"/>
    <w:rsid w:val="00A245C0"/>
    <w:rsid w:val="00A25652"/>
    <w:rsid w:val="00A25E8B"/>
    <w:rsid w:val="00A26747"/>
    <w:rsid w:val="00A30AF5"/>
    <w:rsid w:val="00A31151"/>
    <w:rsid w:val="00A316CF"/>
    <w:rsid w:val="00A34FB6"/>
    <w:rsid w:val="00A360AB"/>
    <w:rsid w:val="00A4041D"/>
    <w:rsid w:val="00A4456B"/>
    <w:rsid w:val="00A45D72"/>
    <w:rsid w:val="00A50BE8"/>
    <w:rsid w:val="00A5439E"/>
    <w:rsid w:val="00A5641A"/>
    <w:rsid w:val="00A61433"/>
    <w:rsid w:val="00A6201A"/>
    <w:rsid w:val="00A622E0"/>
    <w:rsid w:val="00A62CBD"/>
    <w:rsid w:val="00A64D28"/>
    <w:rsid w:val="00A664AA"/>
    <w:rsid w:val="00A7063E"/>
    <w:rsid w:val="00A720AE"/>
    <w:rsid w:val="00A74544"/>
    <w:rsid w:val="00A74A18"/>
    <w:rsid w:val="00A74E75"/>
    <w:rsid w:val="00A75539"/>
    <w:rsid w:val="00A76A4A"/>
    <w:rsid w:val="00A776CD"/>
    <w:rsid w:val="00A777C9"/>
    <w:rsid w:val="00A77CB9"/>
    <w:rsid w:val="00A77E31"/>
    <w:rsid w:val="00A80BD8"/>
    <w:rsid w:val="00A80BED"/>
    <w:rsid w:val="00A824B4"/>
    <w:rsid w:val="00A82699"/>
    <w:rsid w:val="00A876B0"/>
    <w:rsid w:val="00A90423"/>
    <w:rsid w:val="00A90704"/>
    <w:rsid w:val="00A9297B"/>
    <w:rsid w:val="00A92AC2"/>
    <w:rsid w:val="00A966EB"/>
    <w:rsid w:val="00A97170"/>
    <w:rsid w:val="00AA1624"/>
    <w:rsid w:val="00AA18EC"/>
    <w:rsid w:val="00AA1D29"/>
    <w:rsid w:val="00AA2F10"/>
    <w:rsid w:val="00AA5307"/>
    <w:rsid w:val="00AA5428"/>
    <w:rsid w:val="00AB1902"/>
    <w:rsid w:val="00AB2382"/>
    <w:rsid w:val="00AB4CC5"/>
    <w:rsid w:val="00AB753A"/>
    <w:rsid w:val="00AB7A86"/>
    <w:rsid w:val="00AC0DC2"/>
    <w:rsid w:val="00AC1249"/>
    <w:rsid w:val="00AC2104"/>
    <w:rsid w:val="00AC2B6A"/>
    <w:rsid w:val="00AC7EE3"/>
    <w:rsid w:val="00AD00DC"/>
    <w:rsid w:val="00AD0361"/>
    <w:rsid w:val="00AD3F7E"/>
    <w:rsid w:val="00AD4093"/>
    <w:rsid w:val="00AD6F8D"/>
    <w:rsid w:val="00AD7172"/>
    <w:rsid w:val="00AD71F4"/>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06734"/>
    <w:rsid w:val="00B102EE"/>
    <w:rsid w:val="00B10A01"/>
    <w:rsid w:val="00B11159"/>
    <w:rsid w:val="00B171AC"/>
    <w:rsid w:val="00B177AF"/>
    <w:rsid w:val="00B20162"/>
    <w:rsid w:val="00B20717"/>
    <w:rsid w:val="00B20B01"/>
    <w:rsid w:val="00B24384"/>
    <w:rsid w:val="00B2579D"/>
    <w:rsid w:val="00B26BA9"/>
    <w:rsid w:val="00B276B6"/>
    <w:rsid w:val="00B31D88"/>
    <w:rsid w:val="00B335A2"/>
    <w:rsid w:val="00B3360F"/>
    <w:rsid w:val="00B33741"/>
    <w:rsid w:val="00B347E6"/>
    <w:rsid w:val="00B34B5A"/>
    <w:rsid w:val="00B34B88"/>
    <w:rsid w:val="00B35A71"/>
    <w:rsid w:val="00B378EA"/>
    <w:rsid w:val="00B41E20"/>
    <w:rsid w:val="00B42162"/>
    <w:rsid w:val="00B44CE0"/>
    <w:rsid w:val="00B45D68"/>
    <w:rsid w:val="00B461DB"/>
    <w:rsid w:val="00B4712E"/>
    <w:rsid w:val="00B5045D"/>
    <w:rsid w:val="00B507F5"/>
    <w:rsid w:val="00B51017"/>
    <w:rsid w:val="00B513F0"/>
    <w:rsid w:val="00B51B53"/>
    <w:rsid w:val="00B52BFE"/>
    <w:rsid w:val="00B52CEC"/>
    <w:rsid w:val="00B534BC"/>
    <w:rsid w:val="00B53A4A"/>
    <w:rsid w:val="00B5423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4FB5"/>
    <w:rsid w:val="00B76983"/>
    <w:rsid w:val="00B779E2"/>
    <w:rsid w:val="00B77DEB"/>
    <w:rsid w:val="00B83919"/>
    <w:rsid w:val="00B86A0D"/>
    <w:rsid w:val="00B87258"/>
    <w:rsid w:val="00B923F0"/>
    <w:rsid w:val="00B942ED"/>
    <w:rsid w:val="00B94432"/>
    <w:rsid w:val="00B964E1"/>
    <w:rsid w:val="00BA2D5D"/>
    <w:rsid w:val="00BA6383"/>
    <w:rsid w:val="00BA6F75"/>
    <w:rsid w:val="00BA7172"/>
    <w:rsid w:val="00BB298A"/>
    <w:rsid w:val="00BB2993"/>
    <w:rsid w:val="00BB366E"/>
    <w:rsid w:val="00BB3D46"/>
    <w:rsid w:val="00BB4A61"/>
    <w:rsid w:val="00BB6132"/>
    <w:rsid w:val="00BC040C"/>
    <w:rsid w:val="00BC0A6F"/>
    <w:rsid w:val="00BC1C1A"/>
    <w:rsid w:val="00BC2707"/>
    <w:rsid w:val="00BC28C1"/>
    <w:rsid w:val="00BC355D"/>
    <w:rsid w:val="00BC494C"/>
    <w:rsid w:val="00BC550A"/>
    <w:rsid w:val="00BC5705"/>
    <w:rsid w:val="00BC71C4"/>
    <w:rsid w:val="00BD0D61"/>
    <w:rsid w:val="00BD1DBF"/>
    <w:rsid w:val="00BD2A16"/>
    <w:rsid w:val="00BD2AD7"/>
    <w:rsid w:val="00BD32C3"/>
    <w:rsid w:val="00BD619D"/>
    <w:rsid w:val="00BD7AB1"/>
    <w:rsid w:val="00BD7D63"/>
    <w:rsid w:val="00BD7EC9"/>
    <w:rsid w:val="00BE23C1"/>
    <w:rsid w:val="00BE5AF9"/>
    <w:rsid w:val="00BE5BF8"/>
    <w:rsid w:val="00BE6658"/>
    <w:rsid w:val="00BE6B3D"/>
    <w:rsid w:val="00BE6C3F"/>
    <w:rsid w:val="00BE7982"/>
    <w:rsid w:val="00BE7F4B"/>
    <w:rsid w:val="00BF02E5"/>
    <w:rsid w:val="00BF05E1"/>
    <w:rsid w:val="00BF2E8A"/>
    <w:rsid w:val="00BF57B4"/>
    <w:rsid w:val="00BF5A68"/>
    <w:rsid w:val="00BF6A19"/>
    <w:rsid w:val="00C010DD"/>
    <w:rsid w:val="00C03A9F"/>
    <w:rsid w:val="00C05E16"/>
    <w:rsid w:val="00C06997"/>
    <w:rsid w:val="00C075DA"/>
    <w:rsid w:val="00C075E4"/>
    <w:rsid w:val="00C07B95"/>
    <w:rsid w:val="00C12073"/>
    <w:rsid w:val="00C12AAE"/>
    <w:rsid w:val="00C13F11"/>
    <w:rsid w:val="00C146DD"/>
    <w:rsid w:val="00C160B1"/>
    <w:rsid w:val="00C17D7E"/>
    <w:rsid w:val="00C20B93"/>
    <w:rsid w:val="00C23B2E"/>
    <w:rsid w:val="00C2541C"/>
    <w:rsid w:val="00C279B7"/>
    <w:rsid w:val="00C316CB"/>
    <w:rsid w:val="00C32E74"/>
    <w:rsid w:val="00C333B8"/>
    <w:rsid w:val="00C34AE5"/>
    <w:rsid w:val="00C353BC"/>
    <w:rsid w:val="00C3586F"/>
    <w:rsid w:val="00C35C31"/>
    <w:rsid w:val="00C36C7F"/>
    <w:rsid w:val="00C37443"/>
    <w:rsid w:val="00C4210F"/>
    <w:rsid w:val="00C4216B"/>
    <w:rsid w:val="00C44024"/>
    <w:rsid w:val="00C45ECB"/>
    <w:rsid w:val="00C46064"/>
    <w:rsid w:val="00C46DE4"/>
    <w:rsid w:val="00C50D5E"/>
    <w:rsid w:val="00C510F5"/>
    <w:rsid w:val="00C51212"/>
    <w:rsid w:val="00C51574"/>
    <w:rsid w:val="00C52300"/>
    <w:rsid w:val="00C53035"/>
    <w:rsid w:val="00C55A16"/>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954"/>
    <w:rsid w:val="00CA7CEF"/>
    <w:rsid w:val="00CB2601"/>
    <w:rsid w:val="00CB2B77"/>
    <w:rsid w:val="00CB35F9"/>
    <w:rsid w:val="00CB3AD2"/>
    <w:rsid w:val="00CB5C4A"/>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1D54"/>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AED"/>
    <w:rsid w:val="00D23D6F"/>
    <w:rsid w:val="00D24B86"/>
    <w:rsid w:val="00D26A5E"/>
    <w:rsid w:val="00D27551"/>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66A38"/>
    <w:rsid w:val="00D67769"/>
    <w:rsid w:val="00D71CF1"/>
    <w:rsid w:val="00D727F3"/>
    <w:rsid w:val="00D74026"/>
    <w:rsid w:val="00D74563"/>
    <w:rsid w:val="00D74EDB"/>
    <w:rsid w:val="00D811BB"/>
    <w:rsid w:val="00D827E1"/>
    <w:rsid w:val="00D8316F"/>
    <w:rsid w:val="00D834F3"/>
    <w:rsid w:val="00D83E43"/>
    <w:rsid w:val="00D90FC9"/>
    <w:rsid w:val="00D921B4"/>
    <w:rsid w:val="00D922DA"/>
    <w:rsid w:val="00D925AA"/>
    <w:rsid w:val="00D94E38"/>
    <w:rsid w:val="00D94F09"/>
    <w:rsid w:val="00D95B11"/>
    <w:rsid w:val="00D96697"/>
    <w:rsid w:val="00D97322"/>
    <w:rsid w:val="00D97A2B"/>
    <w:rsid w:val="00DA058B"/>
    <w:rsid w:val="00DA0745"/>
    <w:rsid w:val="00DA1213"/>
    <w:rsid w:val="00DA1635"/>
    <w:rsid w:val="00DA167F"/>
    <w:rsid w:val="00DA5414"/>
    <w:rsid w:val="00DB2EC9"/>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20B7"/>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9D"/>
    <w:rsid w:val="00E407E9"/>
    <w:rsid w:val="00E41637"/>
    <w:rsid w:val="00E4200F"/>
    <w:rsid w:val="00E426E1"/>
    <w:rsid w:val="00E438AD"/>
    <w:rsid w:val="00E44FFA"/>
    <w:rsid w:val="00E461D1"/>
    <w:rsid w:val="00E466C4"/>
    <w:rsid w:val="00E471E6"/>
    <w:rsid w:val="00E517ED"/>
    <w:rsid w:val="00E51912"/>
    <w:rsid w:val="00E53F9A"/>
    <w:rsid w:val="00E545D3"/>
    <w:rsid w:val="00E55800"/>
    <w:rsid w:val="00E55810"/>
    <w:rsid w:val="00E562F0"/>
    <w:rsid w:val="00E604D8"/>
    <w:rsid w:val="00E6203D"/>
    <w:rsid w:val="00E63A25"/>
    <w:rsid w:val="00E660A1"/>
    <w:rsid w:val="00E7006F"/>
    <w:rsid w:val="00E7104B"/>
    <w:rsid w:val="00E712EC"/>
    <w:rsid w:val="00E71B62"/>
    <w:rsid w:val="00E73604"/>
    <w:rsid w:val="00E73ECF"/>
    <w:rsid w:val="00E748AF"/>
    <w:rsid w:val="00E7558B"/>
    <w:rsid w:val="00E80B6E"/>
    <w:rsid w:val="00E81FEA"/>
    <w:rsid w:val="00E82717"/>
    <w:rsid w:val="00E87059"/>
    <w:rsid w:val="00E90FE8"/>
    <w:rsid w:val="00E930E3"/>
    <w:rsid w:val="00E93A4D"/>
    <w:rsid w:val="00E94A2C"/>
    <w:rsid w:val="00E9603B"/>
    <w:rsid w:val="00E97D0C"/>
    <w:rsid w:val="00EA1FAB"/>
    <w:rsid w:val="00EA36D6"/>
    <w:rsid w:val="00EA4479"/>
    <w:rsid w:val="00EA7A86"/>
    <w:rsid w:val="00EB0523"/>
    <w:rsid w:val="00EB086D"/>
    <w:rsid w:val="00EB09B9"/>
    <w:rsid w:val="00EB0C70"/>
    <w:rsid w:val="00EB0E82"/>
    <w:rsid w:val="00EB282F"/>
    <w:rsid w:val="00EB2D46"/>
    <w:rsid w:val="00EB3362"/>
    <w:rsid w:val="00EB4267"/>
    <w:rsid w:val="00EB594B"/>
    <w:rsid w:val="00EB7316"/>
    <w:rsid w:val="00EC039F"/>
    <w:rsid w:val="00EC3C7A"/>
    <w:rsid w:val="00EC3F5F"/>
    <w:rsid w:val="00EC4FBC"/>
    <w:rsid w:val="00EC60EA"/>
    <w:rsid w:val="00EC66E8"/>
    <w:rsid w:val="00EC74C7"/>
    <w:rsid w:val="00EC78BE"/>
    <w:rsid w:val="00ED36DB"/>
    <w:rsid w:val="00ED5D2F"/>
    <w:rsid w:val="00ED6E31"/>
    <w:rsid w:val="00ED7791"/>
    <w:rsid w:val="00ED7AFF"/>
    <w:rsid w:val="00EE2058"/>
    <w:rsid w:val="00EE2D05"/>
    <w:rsid w:val="00EE3FF6"/>
    <w:rsid w:val="00EE54EB"/>
    <w:rsid w:val="00EE6875"/>
    <w:rsid w:val="00EE7519"/>
    <w:rsid w:val="00EE77AB"/>
    <w:rsid w:val="00EF171B"/>
    <w:rsid w:val="00EF205D"/>
    <w:rsid w:val="00EF21AE"/>
    <w:rsid w:val="00EF21C4"/>
    <w:rsid w:val="00EF27E0"/>
    <w:rsid w:val="00EF28E0"/>
    <w:rsid w:val="00EF30FA"/>
    <w:rsid w:val="00EF3D9A"/>
    <w:rsid w:val="00EF3DB4"/>
    <w:rsid w:val="00EF429B"/>
    <w:rsid w:val="00EF615A"/>
    <w:rsid w:val="00EF67F4"/>
    <w:rsid w:val="00EF6BCC"/>
    <w:rsid w:val="00F00DEE"/>
    <w:rsid w:val="00F01503"/>
    <w:rsid w:val="00F0200B"/>
    <w:rsid w:val="00F02948"/>
    <w:rsid w:val="00F144DA"/>
    <w:rsid w:val="00F15692"/>
    <w:rsid w:val="00F1606A"/>
    <w:rsid w:val="00F20FF3"/>
    <w:rsid w:val="00F2101A"/>
    <w:rsid w:val="00F2117C"/>
    <w:rsid w:val="00F22076"/>
    <w:rsid w:val="00F2381A"/>
    <w:rsid w:val="00F2425F"/>
    <w:rsid w:val="00F247F6"/>
    <w:rsid w:val="00F25089"/>
    <w:rsid w:val="00F26818"/>
    <w:rsid w:val="00F30FD1"/>
    <w:rsid w:val="00F31EF7"/>
    <w:rsid w:val="00F32692"/>
    <w:rsid w:val="00F33BC5"/>
    <w:rsid w:val="00F3566F"/>
    <w:rsid w:val="00F37139"/>
    <w:rsid w:val="00F37299"/>
    <w:rsid w:val="00F414BB"/>
    <w:rsid w:val="00F42ACD"/>
    <w:rsid w:val="00F45405"/>
    <w:rsid w:val="00F45ECC"/>
    <w:rsid w:val="00F474B5"/>
    <w:rsid w:val="00F527E5"/>
    <w:rsid w:val="00F57B2A"/>
    <w:rsid w:val="00F600CD"/>
    <w:rsid w:val="00F601C7"/>
    <w:rsid w:val="00F60879"/>
    <w:rsid w:val="00F60B5C"/>
    <w:rsid w:val="00F63061"/>
    <w:rsid w:val="00F6509A"/>
    <w:rsid w:val="00F73E2B"/>
    <w:rsid w:val="00F75F29"/>
    <w:rsid w:val="00F7772F"/>
    <w:rsid w:val="00F81945"/>
    <w:rsid w:val="00F82889"/>
    <w:rsid w:val="00F8353F"/>
    <w:rsid w:val="00F84A49"/>
    <w:rsid w:val="00F85B5F"/>
    <w:rsid w:val="00F86D45"/>
    <w:rsid w:val="00F86E14"/>
    <w:rsid w:val="00F90113"/>
    <w:rsid w:val="00F90627"/>
    <w:rsid w:val="00F91161"/>
    <w:rsid w:val="00F92675"/>
    <w:rsid w:val="00F939A1"/>
    <w:rsid w:val="00F94A19"/>
    <w:rsid w:val="00F966A0"/>
    <w:rsid w:val="00FA1C1A"/>
    <w:rsid w:val="00FA256F"/>
    <w:rsid w:val="00FA285D"/>
    <w:rsid w:val="00FA52AA"/>
    <w:rsid w:val="00FA6BFF"/>
    <w:rsid w:val="00FB4E1F"/>
    <w:rsid w:val="00FB4F85"/>
    <w:rsid w:val="00FC18E2"/>
    <w:rsid w:val="00FC4D89"/>
    <w:rsid w:val="00FC7959"/>
    <w:rsid w:val="00FC7B6A"/>
    <w:rsid w:val="00FD058C"/>
    <w:rsid w:val="00FD4A78"/>
    <w:rsid w:val="00FD6101"/>
    <w:rsid w:val="00FD63EF"/>
    <w:rsid w:val="00FD7ED6"/>
    <w:rsid w:val="00FE0B72"/>
    <w:rsid w:val="00FE156E"/>
    <w:rsid w:val="00FE37A5"/>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8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154"/>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8573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923F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23F0"/>
    <w:pPr>
      <w:keepNext/>
      <w:keepLines/>
      <w:spacing w:before="40" w:line="259" w:lineRule="auto"/>
      <w:outlineLvl w:val="6"/>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1"/>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5"/>
      </w:numPr>
      <w:spacing w:before="80" w:line="280" w:lineRule="atLeast"/>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5"/>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3"/>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2"/>
      </w:numPr>
      <w:ind w:left="879" w:hanging="340"/>
    </w:pPr>
  </w:style>
  <w:style w:type="paragraph" w:customStyle="1" w:styleId="DoElist1numbered2018">
    <w:name w:val="DoE list 1 numbered 2018"/>
    <w:basedOn w:val="Normal"/>
    <w:qFormat/>
    <w:locked/>
    <w:rsid w:val="00EC78BE"/>
    <w:pPr>
      <w:numPr>
        <w:numId w:val="4"/>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6"/>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3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character" w:customStyle="1" w:styleId="Heading6Char">
    <w:name w:val="Heading 6 Char"/>
    <w:basedOn w:val="DefaultParagraphFont"/>
    <w:link w:val="Heading6"/>
    <w:uiPriority w:val="9"/>
    <w:rsid w:val="00B923F0"/>
    <w:rPr>
      <w:rFonts w:asciiTheme="majorHAnsi" w:eastAsiaTheme="majorEastAsia" w:hAnsiTheme="majorHAnsi" w:cstheme="majorBidi"/>
      <w:color w:val="243F60" w:themeColor="accent1" w:themeShade="7F"/>
      <w:szCs w:val="22"/>
      <w:lang w:eastAsia="zh-CN"/>
    </w:rPr>
  </w:style>
  <w:style w:type="character" w:customStyle="1" w:styleId="Heading7Char">
    <w:name w:val="Heading 7 Char"/>
    <w:basedOn w:val="DefaultParagraphFont"/>
    <w:link w:val="Heading7"/>
    <w:uiPriority w:val="9"/>
    <w:semiHidden/>
    <w:rsid w:val="00B923F0"/>
    <w:rPr>
      <w:rFonts w:asciiTheme="majorHAnsi" w:eastAsiaTheme="majorEastAsia" w:hAnsiTheme="majorHAnsi" w:cstheme="majorBidi"/>
      <w:i/>
      <w:iCs/>
      <w:color w:val="243F60" w:themeColor="accent1" w:themeShade="7F"/>
      <w:szCs w:val="22"/>
    </w:rPr>
  </w:style>
  <w:style w:type="paragraph" w:styleId="BodyText">
    <w:name w:val="Body Text"/>
    <w:basedOn w:val="Normal"/>
    <w:link w:val="BodyTextChar"/>
    <w:uiPriority w:val="1"/>
    <w:qFormat/>
    <w:rsid w:val="00B923F0"/>
    <w:pPr>
      <w:widowControl w:val="0"/>
      <w:autoSpaceDE w:val="0"/>
      <w:autoSpaceDN w:val="0"/>
      <w:spacing w:before="0" w:line="240" w:lineRule="auto"/>
    </w:pPr>
    <w:rPr>
      <w:rFonts w:ascii="Book Antiqua" w:eastAsia="Book Antiqua" w:hAnsi="Book Antiqua" w:cs="Book Antiqua"/>
      <w:sz w:val="20"/>
      <w:szCs w:val="20"/>
      <w:lang w:val="en-US" w:eastAsia="en-US"/>
    </w:rPr>
  </w:style>
  <w:style w:type="character" w:customStyle="1" w:styleId="BodyTextChar">
    <w:name w:val="Body Text Char"/>
    <w:basedOn w:val="DefaultParagraphFont"/>
    <w:link w:val="BodyText"/>
    <w:uiPriority w:val="1"/>
    <w:rsid w:val="00B923F0"/>
    <w:rPr>
      <w:rFonts w:ascii="Book Antiqua" w:eastAsia="Book Antiqua" w:hAnsi="Book Antiqua" w:cs="Book Antiqua"/>
      <w:sz w:val="20"/>
      <w:szCs w:val="20"/>
      <w:lang w:val="en-US"/>
    </w:rPr>
  </w:style>
  <w:style w:type="paragraph" w:styleId="ListParagraph">
    <w:name w:val="List Paragraph"/>
    <w:basedOn w:val="Normal"/>
    <w:uiPriority w:val="1"/>
    <w:qFormat/>
    <w:rsid w:val="00B923F0"/>
    <w:pPr>
      <w:widowControl w:val="0"/>
      <w:autoSpaceDE w:val="0"/>
      <w:autoSpaceDN w:val="0"/>
      <w:spacing w:before="130" w:line="240" w:lineRule="auto"/>
      <w:ind w:left="1616" w:hanging="240"/>
    </w:pPr>
    <w:rPr>
      <w:rFonts w:ascii="Book Antiqua" w:eastAsia="Book Antiqua" w:hAnsi="Book Antiqua" w:cs="Book Antiqua"/>
      <w:sz w:val="22"/>
      <w:lang w:val="en-US" w:eastAsia="en-US"/>
    </w:rPr>
  </w:style>
  <w:style w:type="paragraph" w:styleId="FootnoteText">
    <w:name w:val="footnote text"/>
    <w:basedOn w:val="Normal"/>
    <w:link w:val="FootnoteTextChar"/>
    <w:uiPriority w:val="99"/>
    <w:semiHidden/>
    <w:unhideWhenUsed/>
    <w:rsid w:val="00B923F0"/>
    <w:pPr>
      <w:spacing w:before="0" w:line="240" w:lineRule="auto"/>
    </w:pPr>
    <w:rPr>
      <w:rFonts w:ascii="Segoe UI Semilight" w:eastAsiaTheme="minorHAnsi" w:hAnsi="Segoe UI Semilight" w:cs="Segoe UI Semilight"/>
      <w:sz w:val="20"/>
      <w:szCs w:val="20"/>
      <w:lang w:eastAsia="en-US"/>
    </w:rPr>
  </w:style>
  <w:style w:type="character" w:customStyle="1" w:styleId="FootnoteTextChar">
    <w:name w:val="Footnote Text Char"/>
    <w:basedOn w:val="DefaultParagraphFont"/>
    <w:link w:val="FootnoteText"/>
    <w:uiPriority w:val="99"/>
    <w:semiHidden/>
    <w:rsid w:val="00B923F0"/>
    <w:rPr>
      <w:rFonts w:ascii="Segoe UI Semilight" w:eastAsiaTheme="minorHAnsi" w:hAnsi="Segoe UI Semilight" w:cs="Segoe UI Semilight"/>
      <w:sz w:val="20"/>
      <w:szCs w:val="20"/>
    </w:rPr>
  </w:style>
  <w:style w:type="character" w:styleId="FootnoteReference">
    <w:name w:val="footnote reference"/>
    <w:basedOn w:val="DefaultParagraphFont"/>
    <w:uiPriority w:val="99"/>
    <w:semiHidden/>
    <w:unhideWhenUsed/>
    <w:rsid w:val="00B923F0"/>
    <w:rPr>
      <w:vertAlign w:val="superscript"/>
    </w:rPr>
  </w:style>
  <w:style w:type="paragraph" w:customStyle="1" w:styleId="Default">
    <w:name w:val="Default"/>
    <w:rsid w:val="00B923F0"/>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07B27"/>
    <w:rPr>
      <w:color w:val="800080" w:themeColor="followedHyperlink"/>
      <w:u w:val="single"/>
    </w:rPr>
  </w:style>
  <w:style w:type="character" w:customStyle="1" w:styleId="UnresolvedMention1">
    <w:name w:val="Unresolved Mention1"/>
    <w:basedOn w:val="DefaultParagraphFont"/>
    <w:uiPriority w:val="99"/>
    <w:semiHidden/>
    <w:unhideWhenUsed/>
    <w:rsid w:val="00423F07"/>
    <w:rPr>
      <w:color w:val="605E5C"/>
      <w:shd w:val="clear" w:color="auto" w:fill="E1DFDD"/>
    </w:rPr>
  </w:style>
  <w:style w:type="character" w:customStyle="1" w:styleId="Heading5Char">
    <w:name w:val="Heading 5 Char"/>
    <w:basedOn w:val="DefaultParagraphFont"/>
    <w:link w:val="Heading5"/>
    <w:uiPriority w:val="9"/>
    <w:semiHidden/>
    <w:rsid w:val="008573EA"/>
    <w:rPr>
      <w:rFonts w:asciiTheme="majorHAnsi" w:eastAsiaTheme="majorEastAsia" w:hAnsiTheme="majorHAnsi" w:cstheme="majorBidi"/>
      <w:color w:val="365F91" w:themeColor="accent1" w:themeShade="BF"/>
      <w:szCs w:val="22"/>
      <w:lang w:eastAsia="zh-CN"/>
    </w:rPr>
  </w:style>
  <w:style w:type="paragraph" w:styleId="TOCHeading">
    <w:name w:val="TOC Heading"/>
    <w:basedOn w:val="Heading1"/>
    <w:next w:val="Normal"/>
    <w:uiPriority w:val="39"/>
    <w:unhideWhenUsed/>
    <w:qFormat/>
    <w:rsid w:val="00724D05"/>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qFormat/>
    <w:rsid w:val="00353FBD"/>
    <w:pPr>
      <w:spacing w:before="60" w:after="60" w:line="240" w:lineRule="auto"/>
      <w:ind w:left="238"/>
    </w:pPr>
    <w:rPr>
      <w:sz w:val="20"/>
    </w:rPr>
  </w:style>
  <w:style w:type="paragraph" w:styleId="TOC3">
    <w:name w:val="toc 3"/>
    <w:basedOn w:val="Normal"/>
    <w:next w:val="Normal"/>
    <w:autoRedefine/>
    <w:uiPriority w:val="39"/>
    <w:unhideWhenUsed/>
    <w:rsid w:val="00353FBD"/>
    <w:pPr>
      <w:spacing w:before="60" w:after="60" w:line="240" w:lineRule="auto"/>
      <w:ind w:left="482"/>
    </w:pPr>
    <w:rPr>
      <w:sz w:val="20"/>
    </w:rPr>
  </w:style>
  <w:style w:type="paragraph" w:styleId="EndnoteText">
    <w:name w:val="endnote text"/>
    <w:basedOn w:val="Normal"/>
    <w:link w:val="EndnoteTextChar"/>
    <w:uiPriority w:val="99"/>
    <w:semiHidden/>
    <w:unhideWhenUsed/>
    <w:rsid w:val="002833C6"/>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833C6"/>
    <w:rPr>
      <w:rFonts w:ascii="Arial" w:hAnsi="Arial"/>
      <w:sz w:val="20"/>
      <w:szCs w:val="20"/>
      <w:lang w:eastAsia="zh-CN"/>
    </w:rPr>
  </w:style>
  <w:style w:type="character" w:styleId="EndnoteReference">
    <w:name w:val="endnote reference"/>
    <w:basedOn w:val="DefaultParagraphFont"/>
    <w:uiPriority w:val="99"/>
    <w:semiHidden/>
    <w:unhideWhenUsed/>
    <w:rsid w:val="002833C6"/>
    <w:rPr>
      <w:vertAlign w:val="superscript"/>
    </w:rPr>
  </w:style>
  <w:style w:type="paragraph" w:styleId="BalloonText">
    <w:name w:val="Balloon Text"/>
    <w:basedOn w:val="Normal"/>
    <w:link w:val="BalloonTextChar"/>
    <w:uiPriority w:val="99"/>
    <w:semiHidden/>
    <w:unhideWhenUsed/>
    <w:rsid w:val="00670C5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5C"/>
    <w:rPr>
      <w:rFonts w:ascii="Segoe UI" w:hAnsi="Segoe UI" w:cs="Segoe UI"/>
      <w:sz w:val="18"/>
      <w:szCs w:val="18"/>
      <w:lang w:eastAsia="zh-CN"/>
    </w:rPr>
  </w:style>
  <w:style w:type="paragraph" w:styleId="TOC1">
    <w:name w:val="toc 1"/>
    <w:basedOn w:val="Normal"/>
    <w:next w:val="Normal"/>
    <w:autoRedefine/>
    <w:uiPriority w:val="39"/>
    <w:semiHidden/>
    <w:unhideWhenUsed/>
    <w:qFormat/>
    <w:rsid w:val="004A5154"/>
    <w:pPr>
      <w:spacing w:before="0" w:line="240" w:lineRule="auto"/>
    </w:pPr>
    <w:rPr>
      <w:sz w:val="20"/>
    </w:rPr>
  </w:style>
  <w:style w:type="paragraph" w:styleId="TOC4">
    <w:name w:val="toc 4"/>
    <w:basedOn w:val="Normal"/>
    <w:next w:val="Normal"/>
    <w:autoRedefine/>
    <w:uiPriority w:val="39"/>
    <w:semiHidden/>
    <w:unhideWhenUsed/>
    <w:rsid w:val="00353FBD"/>
    <w:pPr>
      <w:spacing w:before="60" w:after="60" w:line="240" w:lineRule="auto"/>
      <w:ind w:left="720"/>
    </w:pPr>
    <w:rPr>
      <w:sz w:val="20"/>
    </w:rPr>
  </w:style>
  <w:style w:type="paragraph" w:styleId="TOC5">
    <w:name w:val="toc 5"/>
    <w:basedOn w:val="Normal"/>
    <w:next w:val="Normal"/>
    <w:autoRedefine/>
    <w:uiPriority w:val="39"/>
    <w:semiHidden/>
    <w:unhideWhenUsed/>
    <w:rsid w:val="00353FBD"/>
    <w:pPr>
      <w:spacing w:before="60" w:after="60" w:line="240" w:lineRule="auto"/>
      <w:ind w:left="958"/>
    </w:pPr>
    <w:rPr>
      <w:sz w:val="20"/>
    </w:rPr>
  </w:style>
  <w:style w:type="character" w:customStyle="1" w:styleId="UnresolvedMention2">
    <w:name w:val="Unresolved Mention2"/>
    <w:basedOn w:val="DefaultParagraphFont"/>
    <w:uiPriority w:val="99"/>
    <w:semiHidden/>
    <w:unhideWhenUsed/>
    <w:rsid w:val="000E211B"/>
    <w:rPr>
      <w:color w:val="605E5C"/>
      <w:shd w:val="clear" w:color="auto" w:fill="E1DFDD"/>
    </w:rPr>
  </w:style>
  <w:style w:type="paragraph" w:styleId="NormalWeb">
    <w:name w:val="Normal (Web)"/>
    <w:basedOn w:val="Normal"/>
    <w:uiPriority w:val="99"/>
    <w:unhideWhenUsed/>
    <w:rsid w:val="00953166"/>
    <w:pPr>
      <w:spacing w:before="100" w:beforeAutospacing="1" w:after="100" w:afterAutospacing="1" w:line="240" w:lineRule="auto"/>
    </w:pPr>
    <w:rPr>
      <w:rFonts w:ascii="Times New Roman" w:eastAsia="Times New Roman" w:hAnsi="Times New Roman"/>
      <w:szCs w:val="24"/>
      <w:lang w:eastAsia="en-AU"/>
    </w:rPr>
  </w:style>
  <w:style w:type="character" w:customStyle="1" w:styleId="UnresolvedMention">
    <w:name w:val="Unresolved Mention"/>
    <w:basedOn w:val="DefaultParagraphFont"/>
    <w:uiPriority w:val="99"/>
    <w:semiHidden/>
    <w:unhideWhenUsed/>
    <w:rsid w:val="00845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6339">
      <w:bodyDiv w:val="1"/>
      <w:marLeft w:val="0"/>
      <w:marRight w:val="0"/>
      <w:marTop w:val="0"/>
      <w:marBottom w:val="0"/>
      <w:divBdr>
        <w:top w:val="none" w:sz="0" w:space="0" w:color="auto"/>
        <w:left w:val="none" w:sz="0" w:space="0" w:color="auto"/>
        <w:bottom w:val="none" w:sz="0" w:space="0" w:color="auto"/>
        <w:right w:val="none" w:sz="0" w:space="0" w:color="auto"/>
      </w:divBdr>
    </w:div>
    <w:div w:id="429161155">
      <w:bodyDiv w:val="1"/>
      <w:marLeft w:val="0"/>
      <w:marRight w:val="0"/>
      <w:marTop w:val="0"/>
      <w:marBottom w:val="0"/>
      <w:divBdr>
        <w:top w:val="none" w:sz="0" w:space="0" w:color="auto"/>
        <w:left w:val="none" w:sz="0" w:space="0" w:color="auto"/>
        <w:bottom w:val="none" w:sz="0" w:space="0" w:color="auto"/>
        <w:right w:val="none" w:sz="0" w:space="0" w:color="auto"/>
      </w:divBdr>
    </w:div>
    <w:div w:id="454104160">
      <w:bodyDiv w:val="1"/>
      <w:marLeft w:val="0"/>
      <w:marRight w:val="0"/>
      <w:marTop w:val="0"/>
      <w:marBottom w:val="0"/>
      <w:divBdr>
        <w:top w:val="none" w:sz="0" w:space="0" w:color="auto"/>
        <w:left w:val="none" w:sz="0" w:space="0" w:color="auto"/>
        <w:bottom w:val="none" w:sz="0" w:space="0" w:color="auto"/>
        <w:right w:val="none" w:sz="0" w:space="0" w:color="auto"/>
      </w:divBdr>
    </w:div>
    <w:div w:id="625549549">
      <w:bodyDiv w:val="1"/>
      <w:marLeft w:val="0"/>
      <w:marRight w:val="0"/>
      <w:marTop w:val="0"/>
      <w:marBottom w:val="0"/>
      <w:divBdr>
        <w:top w:val="none" w:sz="0" w:space="0" w:color="auto"/>
        <w:left w:val="none" w:sz="0" w:space="0" w:color="auto"/>
        <w:bottom w:val="none" w:sz="0" w:space="0" w:color="auto"/>
        <w:right w:val="none" w:sz="0" w:space="0" w:color="auto"/>
      </w:divBdr>
    </w:div>
    <w:div w:id="820150259">
      <w:bodyDiv w:val="1"/>
      <w:marLeft w:val="0"/>
      <w:marRight w:val="0"/>
      <w:marTop w:val="0"/>
      <w:marBottom w:val="0"/>
      <w:divBdr>
        <w:top w:val="none" w:sz="0" w:space="0" w:color="auto"/>
        <w:left w:val="none" w:sz="0" w:space="0" w:color="auto"/>
        <w:bottom w:val="none" w:sz="0" w:space="0" w:color="auto"/>
        <w:right w:val="none" w:sz="0" w:space="0" w:color="auto"/>
      </w:divBdr>
    </w:div>
    <w:div w:id="1069815472">
      <w:bodyDiv w:val="1"/>
      <w:marLeft w:val="0"/>
      <w:marRight w:val="0"/>
      <w:marTop w:val="0"/>
      <w:marBottom w:val="0"/>
      <w:divBdr>
        <w:top w:val="none" w:sz="0" w:space="0" w:color="auto"/>
        <w:left w:val="none" w:sz="0" w:space="0" w:color="auto"/>
        <w:bottom w:val="none" w:sz="0" w:space="0" w:color="auto"/>
        <w:right w:val="none" w:sz="0" w:space="0" w:color="auto"/>
      </w:divBdr>
    </w:div>
    <w:div w:id="1267225575">
      <w:bodyDiv w:val="1"/>
      <w:marLeft w:val="0"/>
      <w:marRight w:val="0"/>
      <w:marTop w:val="0"/>
      <w:marBottom w:val="0"/>
      <w:divBdr>
        <w:top w:val="none" w:sz="0" w:space="0" w:color="auto"/>
        <w:left w:val="none" w:sz="0" w:space="0" w:color="auto"/>
        <w:bottom w:val="none" w:sz="0" w:space="0" w:color="auto"/>
        <w:right w:val="none" w:sz="0" w:space="0" w:color="auto"/>
      </w:divBdr>
    </w:div>
    <w:div w:id="1764178720">
      <w:bodyDiv w:val="1"/>
      <w:marLeft w:val="0"/>
      <w:marRight w:val="0"/>
      <w:marTop w:val="0"/>
      <w:marBottom w:val="0"/>
      <w:divBdr>
        <w:top w:val="none" w:sz="0" w:space="0" w:color="auto"/>
        <w:left w:val="none" w:sz="0" w:space="0" w:color="auto"/>
        <w:bottom w:val="none" w:sz="0" w:space="0" w:color="auto"/>
        <w:right w:val="none" w:sz="0" w:space="0" w:color="auto"/>
      </w:divBdr>
    </w:div>
    <w:div w:id="1835297660">
      <w:bodyDiv w:val="1"/>
      <w:marLeft w:val="0"/>
      <w:marRight w:val="0"/>
      <w:marTop w:val="0"/>
      <w:marBottom w:val="0"/>
      <w:divBdr>
        <w:top w:val="none" w:sz="0" w:space="0" w:color="auto"/>
        <w:left w:val="none" w:sz="0" w:space="0" w:color="auto"/>
        <w:bottom w:val="none" w:sz="0" w:space="0" w:color="auto"/>
        <w:right w:val="none" w:sz="0" w:space="0" w:color="auto"/>
      </w:divBdr>
    </w:div>
    <w:div w:id="2128350305">
      <w:bodyDiv w:val="1"/>
      <w:marLeft w:val="0"/>
      <w:marRight w:val="0"/>
      <w:marTop w:val="0"/>
      <w:marBottom w:val="0"/>
      <w:divBdr>
        <w:top w:val="none" w:sz="0" w:space="0" w:color="auto"/>
        <w:left w:val="none" w:sz="0" w:space="0" w:color="auto"/>
        <w:bottom w:val="none" w:sz="0" w:space="0" w:color="auto"/>
        <w:right w:val="none" w:sz="0" w:space="0" w:color="auto"/>
      </w:divBdr>
      <w:divsChild>
        <w:div w:id="549073244">
          <w:marLeft w:val="547"/>
          <w:marRight w:val="0"/>
          <w:marTop w:val="240"/>
          <w:marBottom w:val="0"/>
          <w:divBdr>
            <w:top w:val="none" w:sz="0" w:space="0" w:color="auto"/>
            <w:left w:val="none" w:sz="0" w:space="0" w:color="auto"/>
            <w:bottom w:val="none" w:sz="0" w:space="0" w:color="auto"/>
            <w:right w:val="none" w:sz="0" w:space="0" w:color="auto"/>
          </w:divBdr>
        </w:div>
        <w:div w:id="164900335">
          <w:marLeft w:val="547"/>
          <w:marRight w:val="0"/>
          <w:marTop w:val="240"/>
          <w:marBottom w:val="0"/>
          <w:divBdr>
            <w:top w:val="none" w:sz="0" w:space="0" w:color="auto"/>
            <w:left w:val="none" w:sz="0" w:space="0" w:color="auto"/>
            <w:bottom w:val="none" w:sz="0" w:space="0" w:color="auto"/>
            <w:right w:val="none" w:sz="0" w:space="0" w:color="auto"/>
          </w:divBdr>
        </w:div>
        <w:div w:id="1212621381">
          <w:marLeft w:val="547"/>
          <w:marRight w:val="0"/>
          <w:marTop w:val="240"/>
          <w:marBottom w:val="0"/>
          <w:divBdr>
            <w:top w:val="none" w:sz="0" w:space="0" w:color="auto"/>
            <w:left w:val="none" w:sz="0" w:space="0" w:color="auto"/>
            <w:bottom w:val="none" w:sz="0" w:space="0" w:color="auto"/>
            <w:right w:val="none" w:sz="0" w:space="0" w:color="auto"/>
          </w:divBdr>
        </w:div>
        <w:div w:id="1301685789">
          <w:marLeft w:val="547"/>
          <w:marRight w:val="0"/>
          <w:marTop w:val="240"/>
          <w:marBottom w:val="0"/>
          <w:divBdr>
            <w:top w:val="none" w:sz="0" w:space="0" w:color="auto"/>
            <w:left w:val="none" w:sz="0" w:space="0" w:color="auto"/>
            <w:bottom w:val="none" w:sz="0" w:space="0" w:color="auto"/>
            <w:right w:val="none" w:sz="0" w:space="0" w:color="auto"/>
          </w:divBdr>
        </w:div>
        <w:div w:id="226108395">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pcrm.org/research/healthcare-professionals/research-compendium/human-experimentation-an-introduction-to-the" TargetMode="External"/><Relationship Id="rId26" Type="http://schemas.openxmlformats.org/officeDocument/2006/relationships/hyperlink" Target="http://nuffieldbioethics.org/project/teaching-resources/ethics-clinical-research" TargetMode="External"/><Relationship Id="rId39" Type="http://schemas.openxmlformats.org/officeDocument/2006/relationships/hyperlink" Target="https://www.nature.com/news/2011/110728/full/news.2011.437.html" TargetMode="External"/><Relationship Id="rId3" Type="http://schemas.openxmlformats.org/officeDocument/2006/relationships/customXml" Target="../customXml/item3.xml"/><Relationship Id="rId21" Type="http://schemas.openxmlformats.org/officeDocument/2006/relationships/hyperlink" Target="http://www.bbc.co.uk/ethics/animals/using/experiments_1.shtml" TargetMode="External"/><Relationship Id="rId34" Type="http://schemas.openxmlformats.org/officeDocument/2006/relationships/footer" Target="footer1.xml"/><Relationship Id="rId42" Type="http://schemas.openxmlformats.org/officeDocument/2006/relationships/hyperlink" Target="https://en.wikipedia.org/wiki/Agent_Orange" TargetMode="External"/><Relationship Id="rId7" Type="http://schemas.openxmlformats.org/officeDocument/2006/relationships/settings" Target="settings.xml"/><Relationship Id="rId12" Type="http://schemas.openxmlformats.org/officeDocument/2006/relationships/hyperlink" Target="mailto:sham.nair@det.nsw.edu.au" TargetMode="External"/><Relationship Id="rId17" Type="http://schemas.openxmlformats.org/officeDocument/2006/relationships/hyperlink" Target="https://www.ands.org.au/working-with-data/sensitive-data/ethics-and-data-sharing" TargetMode="External"/><Relationship Id="rId25" Type="http://schemas.openxmlformats.org/officeDocument/2006/relationships/hyperlink" Target="http://www.onlineethics.org/" TargetMode="External"/><Relationship Id="rId33" Type="http://schemas.openxmlformats.org/officeDocument/2006/relationships/hyperlink" Target="https://www.who.int/rpc/research_ethics/informed_consent/en/" TargetMode="External"/><Relationship Id="rId38" Type="http://schemas.openxmlformats.org/officeDocument/2006/relationships/hyperlink" Target="https://en.wikipedia.org/wiki/Hwang_Woo-suk" TargetMode="External"/><Relationship Id="rId2" Type="http://schemas.openxmlformats.org/officeDocument/2006/relationships/customXml" Target="../customXml/item2.xml"/><Relationship Id="rId16" Type="http://schemas.openxmlformats.org/officeDocument/2006/relationships/hyperlink" Target="https://www.ands.org.au/" TargetMode="External"/><Relationship Id="rId20" Type="http://schemas.openxmlformats.org/officeDocument/2006/relationships/hyperlink" Target="https://www.sciencelearn.org.nz/resources/2112-dr-love-s-zebrafish" TargetMode="External"/><Relationship Id="rId29" Type="http://schemas.openxmlformats.org/officeDocument/2006/relationships/hyperlink" Target="https://www.hhs.gov/ohrp/international/ethical-codes-and-research-standards/index.html" TargetMode="External"/><Relationship Id="rId41" Type="http://schemas.openxmlformats.org/officeDocument/2006/relationships/hyperlink" Target="https://en.wikipedia.org/wiki/Arthur_Galst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bout.elsevier.com/ethicsquiz/quiz.asp" TargetMode="External"/><Relationship Id="rId32" Type="http://schemas.openxmlformats.org/officeDocument/2006/relationships/hyperlink" Target="https://www.brynmawr.edu/ethics-fieldwork/events-and-responses" TargetMode="External"/><Relationship Id="rId37" Type="http://schemas.openxmlformats.org/officeDocument/2006/relationships/hyperlink" Target="http://www.nature.com/news/2009/091026/full/4611181a.html" TargetMode="External"/><Relationship Id="rId40" Type="http://schemas.openxmlformats.org/officeDocument/2006/relationships/hyperlink" Target="https://en.wikipedia.org/wiki/Luk_Van_Parijs" TargetMode="External"/><Relationship Id="rId5" Type="http://schemas.openxmlformats.org/officeDocument/2006/relationships/numbering" Target="numbering.xml"/><Relationship Id="rId15" Type="http://schemas.openxmlformats.org/officeDocument/2006/relationships/hyperlink" Target="http://www.dtbv.org.au/" TargetMode="External"/><Relationship Id="rId23" Type="http://schemas.openxmlformats.org/officeDocument/2006/relationships/hyperlink" Target="https://www.visionlearning.com/en/library/Process-of-Science/49/Scientific-Ethics/161/quiz" TargetMode="External"/><Relationship Id="rId28" Type="http://schemas.openxmlformats.org/officeDocument/2006/relationships/hyperlink" Target="http://nuffieldbioethics.org/project/teaching-resources/13937-2" TargetMode="External"/><Relationship Id="rId36" Type="http://schemas.openxmlformats.org/officeDocument/2006/relationships/hyperlink" Target="https://en.wikipedia.org/wiki/Sch%C3%B6n_scandal" TargetMode="External"/><Relationship Id="rId10" Type="http://schemas.openxmlformats.org/officeDocument/2006/relationships/endnotes" Target="endnotes.xml"/><Relationship Id="rId19" Type="http://schemas.openxmlformats.org/officeDocument/2006/relationships/hyperlink" Target="https://theconversation.com/us/topics/on-human-experiments-17611" TargetMode="External"/><Relationship Id="rId31" Type="http://schemas.openxmlformats.org/officeDocument/2006/relationships/hyperlink" Target="https://www.raeng.org.uk/policy/engineering-ethics/ethic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s.library.usyd.edu.au/handle/2123/10800" TargetMode="External"/><Relationship Id="rId22" Type="http://schemas.openxmlformats.org/officeDocument/2006/relationships/hyperlink" Target="https://bigpictureeducation.com/ethical-research-activities-and-case-studies" TargetMode="External"/><Relationship Id="rId27" Type="http://schemas.openxmlformats.org/officeDocument/2006/relationships/hyperlink" Target="http://nuffieldbioethics.org/project/teaching-resources/forensic-bioinformation" TargetMode="External"/><Relationship Id="rId30" Type="http://schemas.openxmlformats.org/officeDocument/2006/relationships/hyperlink" Target="https://www.hhs.gov/ohrp/regulations-and-policy/belmont-report/index.html" TargetMode="External"/><Relationship Id="rId35" Type="http://schemas.openxmlformats.org/officeDocument/2006/relationships/footer" Target="footer2.xm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visionlearning.com/en/library/Process-of-Science/49/Scientific-Ethics/161" TargetMode="External"/><Relationship Id="rId13" Type="http://schemas.openxmlformats.org/officeDocument/2006/relationships/hyperlink" Target="https://depts.washington.edu/bioethx/tools/princpl.html" TargetMode="External"/><Relationship Id="rId18" Type="http://schemas.openxmlformats.org/officeDocument/2006/relationships/hyperlink" Target="https://www.niehs.nih.gov/research/resources/bioethics/whatis/index.cfm" TargetMode="External"/><Relationship Id="rId26" Type="http://schemas.openxmlformats.org/officeDocument/2006/relationships/hyperlink" Target="file:///C:\Users\rmartin88\Downloads\wellcome.ac.uk\education" TargetMode="External"/><Relationship Id="rId3" Type="http://schemas.openxmlformats.org/officeDocument/2006/relationships/hyperlink" Target="https://common.nsta.org/resource/?id=10.2505/9781933531229" TargetMode="External"/><Relationship Id="rId21" Type="http://schemas.openxmlformats.org/officeDocument/2006/relationships/hyperlink" Target="http://nuffieldbioethics.org/wp-content/uploads/The-ethics-of-research-involving-animals-full-report.pdf" TargetMode="External"/><Relationship Id="rId7" Type="http://schemas.openxmlformats.org/officeDocument/2006/relationships/hyperlink" Target="https://undsci.berkeley.edu/article/0_0_0/socialsideofscience_05" TargetMode="External"/><Relationship Id="rId12" Type="http://schemas.openxmlformats.org/officeDocument/2006/relationships/hyperlink" Target="https://www.niehs.nih.gov/research/resources/bioethics/whatis/index.cfm" TargetMode="External"/><Relationship Id="rId17" Type="http://schemas.openxmlformats.org/officeDocument/2006/relationships/hyperlink" Target="https://www.ands.org.au/" TargetMode="External"/><Relationship Id="rId25" Type="http://schemas.openxmlformats.org/officeDocument/2006/relationships/hyperlink" Target="https://common.nsta.org/resource/?id=10.2505/9781933531229" TargetMode="External"/><Relationship Id="rId2" Type="http://schemas.openxmlformats.org/officeDocument/2006/relationships/hyperlink" Target="https://www.aaas.org/page/aaas-statement-scientific-freedom-and-responsibility" TargetMode="External"/><Relationship Id="rId16" Type="http://schemas.openxmlformats.org/officeDocument/2006/relationships/hyperlink" Target="https://nhmrc.gov.au/sites/default/files/documents/attachments/grant%20documents/The-australian-code-for-the-responsible-conduct-of-research-2018.pdf" TargetMode="External"/><Relationship Id="rId20" Type="http://schemas.openxmlformats.org/officeDocument/2006/relationships/hyperlink" Target="https://explorable.com/tuskegee-syphilis-study" TargetMode="External"/><Relationship Id="rId1" Type="http://schemas.openxmlformats.org/officeDocument/2006/relationships/hyperlink" Target="http://syllabus.nesa.nsw.edu.au/copyright/" TargetMode="External"/><Relationship Id="rId6" Type="http://schemas.openxmlformats.org/officeDocument/2006/relationships/hyperlink" Target="https://www.nap.edu/read/1864/chapter/8" TargetMode="External"/><Relationship Id="rId11" Type="http://schemas.openxmlformats.org/officeDocument/2006/relationships/hyperlink" Target="https://www.visionlearning.com/en/library/Process-of-Science/49/Scientific-Ethics/161" TargetMode="External"/><Relationship Id="rId24" Type="http://schemas.openxmlformats.org/officeDocument/2006/relationships/hyperlink" Target="https://www.sciencelearn.org.nz/resources/2112-dr-love-s-zebrafish" TargetMode="External"/><Relationship Id="rId5" Type="http://schemas.openxmlformats.org/officeDocument/2006/relationships/hyperlink" Target="https://www.visionlearning.com/en/library/Process-of-Science/49/Scientific-Ethics/161" TargetMode="External"/><Relationship Id="rId15" Type="http://schemas.openxmlformats.org/officeDocument/2006/relationships/hyperlink" Target="http://nuffieldbioethics.org/wp-content/uploads/2014/07/Human-tissue.pdf" TargetMode="External"/><Relationship Id="rId23" Type="http://schemas.openxmlformats.org/officeDocument/2006/relationships/hyperlink" Target="https://www.sciencelearn.org.nz/resources/2515-zebrafish-make-a-difference" TargetMode="External"/><Relationship Id="rId10" Type="http://schemas.openxmlformats.org/officeDocument/2006/relationships/hyperlink" Target="http://www.onlineethics.org/Resources/precollege/scienceclass/sectone/chapt4/cs2/28731.aspx" TargetMode="External"/><Relationship Id="rId19" Type="http://schemas.openxmlformats.org/officeDocument/2006/relationships/hyperlink" Target="https://www.onlineethics.org/Resources/precollege/scienceclass/sectone/chapt4/cs3.aspx" TargetMode="External"/><Relationship Id="rId4" Type="http://schemas.openxmlformats.org/officeDocument/2006/relationships/hyperlink" Target="https://undsci.berkeley.edu/article/0_0_0/socialsideofscience_05" TargetMode="External"/><Relationship Id="rId9" Type="http://schemas.openxmlformats.org/officeDocument/2006/relationships/hyperlink" Target="https://www.sigmaxi.org/docs/default-source/Programs-Documents/Ethics-and-Research/free-pdf.pdf?sfvrsn=2" TargetMode="External"/><Relationship Id="rId14" Type="http://schemas.openxmlformats.org/officeDocument/2006/relationships/hyperlink" Target="https://www.niehs.nih.gov/research/resources/bioethics/whatis/index.cfm" TargetMode="External"/><Relationship Id="rId22" Type="http://schemas.openxmlformats.org/officeDocument/2006/relationships/hyperlink" Target="https://nhmrc.gov.au/about-us/publications/australian-code-care-and-use-animals-scientific-purpo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9259-ED03-4AD7-ACCC-38ABB2EF7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10716-4BF7-441B-8CC3-EBCAB208FFE2}">
  <ds:schemaRefs>
    <ds:schemaRef ds:uri="http://schemas.microsoft.com/sharepoint/v3/contenttype/forms"/>
  </ds:schemaRefs>
</ds:datastoreItem>
</file>

<file path=customXml/itemProps3.xml><?xml version="1.0" encoding="utf-8"?>
<ds:datastoreItem xmlns:ds="http://schemas.openxmlformats.org/officeDocument/2006/customXml" ds:itemID="{6ABD1848-1738-4CC7-982D-46D164E44E7D}">
  <ds:schemaRefs>
    <ds:schemaRef ds:uri="http://schemas.microsoft.com/office/2006/metadata/properties"/>
    <ds:schemaRef ds:uri="http://purl.org/dc/terms/"/>
    <ds:schemaRef ds:uri="http://schemas.openxmlformats.org/package/2006/metadata/core-properties"/>
    <ds:schemaRef ds:uri="http://purl.org/dc/dcmitype/"/>
    <ds:schemaRef ds:uri="68adcd60-69a7-4f93-923f-f840a882bc1c"/>
    <ds:schemaRef ds:uri="http://schemas.microsoft.com/office/infopath/2007/PartnerControls"/>
    <ds:schemaRef ds:uri="http://schemas.microsoft.com/office/2006/documentManagement/types"/>
    <ds:schemaRef ds:uri="84ee1204-7f00-41e1-a106-58388be6ed0b"/>
    <ds:schemaRef ds:uri="http://www.w3.org/XML/1998/namespace"/>
    <ds:schemaRef ds:uri="http://purl.org/dc/elements/1.1/"/>
  </ds:schemaRefs>
</ds:datastoreItem>
</file>

<file path=customXml/itemProps4.xml><?xml version="1.0" encoding="utf-8"?>
<ds:datastoreItem xmlns:ds="http://schemas.openxmlformats.org/officeDocument/2006/customXml" ds:itemID="{F202E70D-BD3A-45A7-8067-D5544BB7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9166</Words>
  <Characters>52252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Module 1 Research Ethics</vt:lpstr>
    </vt:vector>
  </TitlesOfParts>
  <Manager/>
  <Company/>
  <LinksUpToDate>false</LinksUpToDate>
  <CharactersWithSpaces>61296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Research Ethics</dc:title>
  <dc:subject/>
  <dc:creator/>
  <cp:keywords/>
  <dc:description/>
  <cp:lastModifiedBy/>
  <cp:revision>1</cp:revision>
  <dcterms:created xsi:type="dcterms:W3CDTF">2020-09-08T23:30:00Z</dcterms:created>
  <dcterms:modified xsi:type="dcterms:W3CDTF">2020-09-08T23:30:00Z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