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E549CE" w14:textId="546713F4" w:rsidR="00EB6945" w:rsidRDefault="00EB6945" w:rsidP="00CC7F05">
      <w:pPr>
        <w:pStyle w:val="Title"/>
      </w:pPr>
      <w:bookmarkStart w:id="0" w:name="_Toc48299799"/>
      <w:bookmarkStart w:id="1" w:name="_GoBack"/>
      <w:bookmarkEnd w:id="1"/>
      <w:r>
        <w:t>Investigating Science</w:t>
      </w:r>
      <w:r w:rsidR="00906D2F">
        <w:t xml:space="preserve">: </w:t>
      </w:r>
      <w:r w:rsidR="3C481BDC">
        <w:t>Evaluating data</w:t>
      </w:r>
      <w:r w:rsidR="5FFC52BE">
        <w:t xml:space="preserve"> g</w:t>
      </w:r>
      <w:r w:rsidR="00893861">
        <w:t xml:space="preserve">uide and </w:t>
      </w:r>
      <w:r w:rsidR="4ED141F9">
        <w:t>templates</w:t>
      </w:r>
      <w:bookmarkEnd w:id="0"/>
    </w:p>
    <w:p w14:paraId="464D2014" w14:textId="71957C6C" w:rsidR="005B6487" w:rsidRPr="003F7A65" w:rsidRDefault="005B6487" w:rsidP="00CC7F05">
      <w:pPr>
        <w:rPr>
          <w:rStyle w:val="Emphasis"/>
          <w:i w:val="0"/>
        </w:rPr>
      </w:pPr>
      <w:r w:rsidRPr="003F7A65">
        <w:rPr>
          <w:rStyle w:val="Emphasis"/>
          <w:i w:val="0"/>
        </w:rPr>
        <w:t>This guide accompanies the presentation</w:t>
      </w:r>
      <w:r w:rsidR="1F71D87E" w:rsidRPr="003F7A65">
        <w:rPr>
          <w:rStyle w:val="Emphasis"/>
          <w:i w:val="0"/>
        </w:rPr>
        <w:t>s</w:t>
      </w:r>
      <w:r w:rsidRPr="003F7A65">
        <w:rPr>
          <w:rStyle w:val="Emphasis"/>
          <w:i w:val="0"/>
        </w:rPr>
        <w:t xml:space="preserve">: </w:t>
      </w:r>
      <w:r w:rsidR="00017D66" w:rsidRPr="003F7A65">
        <w:rPr>
          <w:rStyle w:val="Emphasis"/>
          <w:i w:val="0"/>
        </w:rPr>
        <w:t>Evaluating se</w:t>
      </w:r>
      <w:r w:rsidR="221B10CE" w:rsidRPr="003F7A65">
        <w:rPr>
          <w:rStyle w:val="Emphasis"/>
          <w:i w:val="0"/>
        </w:rPr>
        <w:t>condary information and Evaluating data for first</w:t>
      </w:r>
      <w:r w:rsidR="00B005CE" w:rsidRPr="003F7A65">
        <w:rPr>
          <w:rStyle w:val="Emphasis"/>
          <w:i w:val="0"/>
        </w:rPr>
        <w:t>-</w:t>
      </w:r>
      <w:r w:rsidR="221B10CE" w:rsidRPr="003F7A65">
        <w:rPr>
          <w:rStyle w:val="Emphasis"/>
          <w:i w:val="0"/>
        </w:rPr>
        <w:t>hand investigations</w:t>
      </w:r>
    </w:p>
    <w:sdt>
      <w:sdtPr>
        <w:rPr>
          <w:rFonts w:ascii="Arial" w:eastAsiaTheme="minorHAnsi" w:hAnsi="Arial" w:cstheme="minorBidi"/>
          <w:color w:val="auto"/>
          <w:sz w:val="24"/>
          <w:szCs w:val="24"/>
          <w:lang w:val="en-AU"/>
        </w:rPr>
        <w:id w:val="1296107321"/>
        <w:docPartObj>
          <w:docPartGallery w:val="Table of Contents"/>
          <w:docPartUnique/>
        </w:docPartObj>
      </w:sdtPr>
      <w:sdtEndPr>
        <w:rPr>
          <w:b/>
          <w:bCs/>
          <w:noProof/>
        </w:rPr>
      </w:sdtEndPr>
      <w:sdtContent>
        <w:p w14:paraId="17D47A9B" w14:textId="77777777" w:rsidR="00906D2F" w:rsidRDefault="00906D2F">
          <w:pPr>
            <w:pStyle w:val="TOCHeading"/>
          </w:pPr>
          <w:r>
            <w:t>Contents</w:t>
          </w:r>
        </w:p>
        <w:p w14:paraId="36DAA415" w14:textId="157B888E" w:rsidR="00D07253" w:rsidRDefault="00906D2F">
          <w:pPr>
            <w:pStyle w:val="TOC1"/>
            <w:tabs>
              <w:tab w:val="right" w:leader="dot" w:pos="9040"/>
            </w:tabs>
            <w:rPr>
              <w:rFonts w:asciiTheme="minorHAnsi" w:eastAsiaTheme="minorEastAsia" w:hAnsiTheme="minorHAnsi" w:cstheme="minorBidi"/>
              <w:b w:val="0"/>
              <w:bCs w:val="0"/>
              <w:noProof/>
              <w:szCs w:val="22"/>
              <w:lang w:eastAsia="en-AU"/>
            </w:rPr>
          </w:pPr>
          <w:r>
            <w:fldChar w:fldCharType="begin"/>
          </w:r>
          <w:r>
            <w:instrText xml:space="preserve"> TOC \o "1-3" \h \z \u </w:instrText>
          </w:r>
          <w:r>
            <w:fldChar w:fldCharType="separate"/>
          </w:r>
          <w:hyperlink w:anchor="_Toc48299799" w:history="1">
            <w:r w:rsidR="00D07253" w:rsidRPr="004567C5">
              <w:rPr>
                <w:rStyle w:val="Hyperlink"/>
                <w:noProof/>
              </w:rPr>
              <w:t>Investigating Science: Evaluating data guide and templates</w:t>
            </w:r>
            <w:r w:rsidR="00D07253">
              <w:rPr>
                <w:noProof/>
                <w:webHidden/>
              </w:rPr>
              <w:tab/>
            </w:r>
            <w:r w:rsidR="00D07253">
              <w:rPr>
                <w:noProof/>
                <w:webHidden/>
              </w:rPr>
              <w:fldChar w:fldCharType="begin"/>
            </w:r>
            <w:r w:rsidR="00D07253">
              <w:rPr>
                <w:noProof/>
                <w:webHidden/>
              </w:rPr>
              <w:instrText xml:space="preserve"> PAGEREF _Toc48299799 \h </w:instrText>
            </w:r>
            <w:r w:rsidR="00D07253">
              <w:rPr>
                <w:noProof/>
                <w:webHidden/>
              </w:rPr>
            </w:r>
            <w:r w:rsidR="00D07253">
              <w:rPr>
                <w:noProof/>
                <w:webHidden/>
              </w:rPr>
              <w:fldChar w:fldCharType="separate"/>
            </w:r>
            <w:r w:rsidR="00D07253">
              <w:rPr>
                <w:noProof/>
                <w:webHidden/>
              </w:rPr>
              <w:t>1</w:t>
            </w:r>
            <w:r w:rsidR="00D07253">
              <w:rPr>
                <w:noProof/>
                <w:webHidden/>
              </w:rPr>
              <w:fldChar w:fldCharType="end"/>
            </w:r>
          </w:hyperlink>
        </w:p>
        <w:p w14:paraId="7CD59497" w14:textId="78F6B3B1" w:rsidR="00D07253" w:rsidRDefault="006577B0">
          <w:pPr>
            <w:pStyle w:val="TOC2"/>
            <w:tabs>
              <w:tab w:val="right" w:leader="dot" w:pos="9040"/>
            </w:tabs>
            <w:rPr>
              <w:rFonts w:asciiTheme="minorHAnsi" w:eastAsiaTheme="minorEastAsia" w:hAnsiTheme="minorHAnsi" w:cstheme="minorBidi"/>
              <w:noProof/>
              <w:sz w:val="22"/>
              <w:szCs w:val="22"/>
              <w:lang w:eastAsia="en-AU"/>
            </w:rPr>
          </w:pPr>
          <w:hyperlink w:anchor="_Toc48299800" w:history="1">
            <w:r w:rsidR="00D07253" w:rsidRPr="004567C5">
              <w:rPr>
                <w:rStyle w:val="Hyperlink"/>
                <w:noProof/>
              </w:rPr>
              <w:t>Conducting secondary-source research</w:t>
            </w:r>
            <w:r w:rsidR="00D07253">
              <w:rPr>
                <w:noProof/>
                <w:webHidden/>
              </w:rPr>
              <w:tab/>
            </w:r>
            <w:r w:rsidR="00D07253">
              <w:rPr>
                <w:noProof/>
                <w:webHidden/>
              </w:rPr>
              <w:fldChar w:fldCharType="begin"/>
            </w:r>
            <w:r w:rsidR="00D07253">
              <w:rPr>
                <w:noProof/>
                <w:webHidden/>
              </w:rPr>
              <w:instrText xml:space="preserve"> PAGEREF _Toc48299800 \h </w:instrText>
            </w:r>
            <w:r w:rsidR="00D07253">
              <w:rPr>
                <w:noProof/>
                <w:webHidden/>
              </w:rPr>
            </w:r>
            <w:r w:rsidR="00D07253">
              <w:rPr>
                <w:noProof/>
                <w:webHidden/>
              </w:rPr>
              <w:fldChar w:fldCharType="separate"/>
            </w:r>
            <w:r w:rsidR="00D07253">
              <w:rPr>
                <w:noProof/>
                <w:webHidden/>
              </w:rPr>
              <w:t>2</w:t>
            </w:r>
            <w:r w:rsidR="00D07253">
              <w:rPr>
                <w:noProof/>
                <w:webHidden/>
              </w:rPr>
              <w:fldChar w:fldCharType="end"/>
            </w:r>
          </w:hyperlink>
        </w:p>
        <w:p w14:paraId="28B25254" w14:textId="062D1154" w:rsidR="00D07253" w:rsidRDefault="006577B0">
          <w:pPr>
            <w:pStyle w:val="TOC3"/>
            <w:tabs>
              <w:tab w:val="right" w:leader="dot" w:pos="9040"/>
            </w:tabs>
            <w:rPr>
              <w:rFonts w:asciiTheme="minorHAnsi" w:eastAsiaTheme="minorEastAsia" w:hAnsiTheme="minorHAnsi" w:cstheme="minorBidi"/>
              <w:iCs w:val="0"/>
              <w:noProof/>
              <w:sz w:val="22"/>
              <w:szCs w:val="22"/>
              <w:lang w:eastAsia="en-AU"/>
            </w:rPr>
          </w:pPr>
          <w:hyperlink w:anchor="_Toc48299801" w:history="1">
            <w:r w:rsidR="00D07253" w:rsidRPr="004567C5">
              <w:rPr>
                <w:rStyle w:val="Hyperlink"/>
                <w:noProof/>
              </w:rPr>
              <w:t>Why do we conduct secondary-source research?</w:t>
            </w:r>
            <w:r w:rsidR="00D07253">
              <w:rPr>
                <w:noProof/>
                <w:webHidden/>
              </w:rPr>
              <w:tab/>
            </w:r>
            <w:r w:rsidR="00D07253">
              <w:rPr>
                <w:noProof/>
                <w:webHidden/>
              </w:rPr>
              <w:fldChar w:fldCharType="begin"/>
            </w:r>
            <w:r w:rsidR="00D07253">
              <w:rPr>
                <w:noProof/>
                <w:webHidden/>
              </w:rPr>
              <w:instrText xml:space="preserve"> PAGEREF _Toc48299801 \h </w:instrText>
            </w:r>
            <w:r w:rsidR="00D07253">
              <w:rPr>
                <w:noProof/>
                <w:webHidden/>
              </w:rPr>
            </w:r>
            <w:r w:rsidR="00D07253">
              <w:rPr>
                <w:noProof/>
                <w:webHidden/>
              </w:rPr>
              <w:fldChar w:fldCharType="separate"/>
            </w:r>
            <w:r w:rsidR="00D07253">
              <w:rPr>
                <w:noProof/>
                <w:webHidden/>
              </w:rPr>
              <w:t>2</w:t>
            </w:r>
            <w:r w:rsidR="00D07253">
              <w:rPr>
                <w:noProof/>
                <w:webHidden/>
              </w:rPr>
              <w:fldChar w:fldCharType="end"/>
            </w:r>
          </w:hyperlink>
        </w:p>
        <w:p w14:paraId="5C0D2287" w14:textId="7E3A411A" w:rsidR="00D07253" w:rsidRDefault="006577B0">
          <w:pPr>
            <w:pStyle w:val="TOC3"/>
            <w:tabs>
              <w:tab w:val="right" w:leader="dot" w:pos="9040"/>
            </w:tabs>
            <w:rPr>
              <w:rFonts w:asciiTheme="minorHAnsi" w:eastAsiaTheme="minorEastAsia" w:hAnsiTheme="minorHAnsi" w:cstheme="minorBidi"/>
              <w:iCs w:val="0"/>
              <w:noProof/>
              <w:sz w:val="22"/>
              <w:szCs w:val="22"/>
              <w:lang w:eastAsia="en-AU"/>
            </w:rPr>
          </w:pPr>
          <w:hyperlink w:anchor="_Toc48299802" w:history="1">
            <w:r w:rsidR="00D07253" w:rsidRPr="004567C5">
              <w:rPr>
                <w:rStyle w:val="Hyperlink"/>
                <w:noProof/>
              </w:rPr>
              <w:t>How do I conduct secondary-source research?</w:t>
            </w:r>
            <w:r w:rsidR="00D07253">
              <w:rPr>
                <w:noProof/>
                <w:webHidden/>
              </w:rPr>
              <w:tab/>
            </w:r>
            <w:r w:rsidR="00D07253">
              <w:rPr>
                <w:noProof/>
                <w:webHidden/>
              </w:rPr>
              <w:fldChar w:fldCharType="begin"/>
            </w:r>
            <w:r w:rsidR="00D07253">
              <w:rPr>
                <w:noProof/>
                <w:webHidden/>
              </w:rPr>
              <w:instrText xml:space="preserve"> PAGEREF _Toc48299802 \h </w:instrText>
            </w:r>
            <w:r w:rsidR="00D07253">
              <w:rPr>
                <w:noProof/>
                <w:webHidden/>
              </w:rPr>
            </w:r>
            <w:r w:rsidR="00D07253">
              <w:rPr>
                <w:noProof/>
                <w:webHidden/>
              </w:rPr>
              <w:fldChar w:fldCharType="separate"/>
            </w:r>
            <w:r w:rsidR="00D07253">
              <w:rPr>
                <w:noProof/>
                <w:webHidden/>
              </w:rPr>
              <w:t>3</w:t>
            </w:r>
            <w:r w:rsidR="00D07253">
              <w:rPr>
                <w:noProof/>
                <w:webHidden/>
              </w:rPr>
              <w:fldChar w:fldCharType="end"/>
            </w:r>
          </w:hyperlink>
        </w:p>
        <w:p w14:paraId="7EF26FDA" w14:textId="7F67AB2B" w:rsidR="00D07253" w:rsidRDefault="006577B0">
          <w:pPr>
            <w:pStyle w:val="TOC3"/>
            <w:tabs>
              <w:tab w:val="right" w:leader="dot" w:pos="9040"/>
            </w:tabs>
            <w:rPr>
              <w:rFonts w:asciiTheme="minorHAnsi" w:eastAsiaTheme="minorEastAsia" w:hAnsiTheme="minorHAnsi" w:cstheme="minorBidi"/>
              <w:iCs w:val="0"/>
              <w:noProof/>
              <w:sz w:val="22"/>
              <w:szCs w:val="22"/>
              <w:lang w:eastAsia="en-AU"/>
            </w:rPr>
          </w:pPr>
          <w:hyperlink w:anchor="_Toc48299803" w:history="1">
            <w:r w:rsidR="00D07253" w:rsidRPr="004567C5">
              <w:rPr>
                <w:rStyle w:val="Hyperlink"/>
                <w:noProof/>
              </w:rPr>
              <w:t>How do I correctly reference an information source?</w:t>
            </w:r>
            <w:r w:rsidR="00D07253">
              <w:rPr>
                <w:noProof/>
                <w:webHidden/>
              </w:rPr>
              <w:tab/>
            </w:r>
            <w:r w:rsidR="00D07253">
              <w:rPr>
                <w:noProof/>
                <w:webHidden/>
              </w:rPr>
              <w:fldChar w:fldCharType="begin"/>
            </w:r>
            <w:r w:rsidR="00D07253">
              <w:rPr>
                <w:noProof/>
                <w:webHidden/>
              </w:rPr>
              <w:instrText xml:space="preserve"> PAGEREF _Toc48299803 \h </w:instrText>
            </w:r>
            <w:r w:rsidR="00D07253">
              <w:rPr>
                <w:noProof/>
                <w:webHidden/>
              </w:rPr>
            </w:r>
            <w:r w:rsidR="00D07253">
              <w:rPr>
                <w:noProof/>
                <w:webHidden/>
              </w:rPr>
              <w:fldChar w:fldCharType="separate"/>
            </w:r>
            <w:r w:rsidR="00D07253">
              <w:rPr>
                <w:noProof/>
                <w:webHidden/>
              </w:rPr>
              <w:t>5</w:t>
            </w:r>
            <w:r w:rsidR="00D07253">
              <w:rPr>
                <w:noProof/>
                <w:webHidden/>
              </w:rPr>
              <w:fldChar w:fldCharType="end"/>
            </w:r>
          </w:hyperlink>
        </w:p>
        <w:p w14:paraId="35BA0418" w14:textId="6DA1569B" w:rsidR="00D07253" w:rsidRDefault="006577B0">
          <w:pPr>
            <w:pStyle w:val="TOC2"/>
            <w:tabs>
              <w:tab w:val="right" w:leader="dot" w:pos="9040"/>
            </w:tabs>
            <w:rPr>
              <w:rFonts w:asciiTheme="minorHAnsi" w:eastAsiaTheme="minorEastAsia" w:hAnsiTheme="minorHAnsi" w:cstheme="minorBidi"/>
              <w:noProof/>
              <w:sz w:val="22"/>
              <w:szCs w:val="22"/>
              <w:lang w:eastAsia="en-AU"/>
            </w:rPr>
          </w:pPr>
          <w:hyperlink w:anchor="_Toc48299804" w:history="1">
            <w:r w:rsidR="00D07253" w:rsidRPr="004567C5">
              <w:rPr>
                <w:rStyle w:val="Hyperlink"/>
                <w:noProof/>
              </w:rPr>
              <w:t>Scaffolds: Secondary-source research</w:t>
            </w:r>
            <w:r w:rsidR="00D07253">
              <w:rPr>
                <w:noProof/>
                <w:webHidden/>
              </w:rPr>
              <w:tab/>
            </w:r>
            <w:r w:rsidR="00D07253">
              <w:rPr>
                <w:noProof/>
                <w:webHidden/>
              </w:rPr>
              <w:fldChar w:fldCharType="begin"/>
            </w:r>
            <w:r w:rsidR="00D07253">
              <w:rPr>
                <w:noProof/>
                <w:webHidden/>
              </w:rPr>
              <w:instrText xml:space="preserve"> PAGEREF _Toc48299804 \h </w:instrText>
            </w:r>
            <w:r w:rsidR="00D07253">
              <w:rPr>
                <w:noProof/>
                <w:webHidden/>
              </w:rPr>
            </w:r>
            <w:r w:rsidR="00D07253">
              <w:rPr>
                <w:noProof/>
                <w:webHidden/>
              </w:rPr>
              <w:fldChar w:fldCharType="separate"/>
            </w:r>
            <w:r w:rsidR="00D07253">
              <w:rPr>
                <w:noProof/>
                <w:webHidden/>
              </w:rPr>
              <w:t>6</w:t>
            </w:r>
            <w:r w:rsidR="00D07253">
              <w:rPr>
                <w:noProof/>
                <w:webHidden/>
              </w:rPr>
              <w:fldChar w:fldCharType="end"/>
            </w:r>
          </w:hyperlink>
        </w:p>
        <w:p w14:paraId="3C3BD6F9" w14:textId="687473BE" w:rsidR="00D07253" w:rsidRDefault="006577B0">
          <w:pPr>
            <w:pStyle w:val="TOC3"/>
            <w:tabs>
              <w:tab w:val="right" w:leader="dot" w:pos="9040"/>
            </w:tabs>
            <w:rPr>
              <w:rFonts w:asciiTheme="minorHAnsi" w:eastAsiaTheme="minorEastAsia" w:hAnsiTheme="minorHAnsi" w:cstheme="minorBidi"/>
              <w:iCs w:val="0"/>
              <w:noProof/>
              <w:sz w:val="22"/>
              <w:szCs w:val="22"/>
              <w:lang w:eastAsia="en-AU"/>
            </w:rPr>
          </w:pPr>
          <w:hyperlink w:anchor="_Toc48299805" w:history="1">
            <w:r w:rsidR="00D07253" w:rsidRPr="004567C5">
              <w:rPr>
                <w:rStyle w:val="Hyperlink"/>
                <w:noProof/>
              </w:rPr>
              <w:t>Sample (exemplar) of summarising information</w:t>
            </w:r>
            <w:r w:rsidR="00D07253">
              <w:rPr>
                <w:noProof/>
                <w:webHidden/>
              </w:rPr>
              <w:tab/>
            </w:r>
            <w:r w:rsidR="00D07253">
              <w:rPr>
                <w:noProof/>
                <w:webHidden/>
              </w:rPr>
              <w:fldChar w:fldCharType="begin"/>
            </w:r>
            <w:r w:rsidR="00D07253">
              <w:rPr>
                <w:noProof/>
                <w:webHidden/>
              </w:rPr>
              <w:instrText xml:space="preserve"> PAGEREF _Toc48299805 \h </w:instrText>
            </w:r>
            <w:r w:rsidR="00D07253">
              <w:rPr>
                <w:noProof/>
                <w:webHidden/>
              </w:rPr>
            </w:r>
            <w:r w:rsidR="00D07253">
              <w:rPr>
                <w:noProof/>
                <w:webHidden/>
              </w:rPr>
              <w:fldChar w:fldCharType="separate"/>
            </w:r>
            <w:r w:rsidR="00D07253">
              <w:rPr>
                <w:noProof/>
                <w:webHidden/>
              </w:rPr>
              <w:t>6</w:t>
            </w:r>
            <w:r w:rsidR="00D07253">
              <w:rPr>
                <w:noProof/>
                <w:webHidden/>
              </w:rPr>
              <w:fldChar w:fldCharType="end"/>
            </w:r>
          </w:hyperlink>
        </w:p>
        <w:p w14:paraId="5EB2E885" w14:textId="4FDE4827" w:rsidR="00D07253" w:rsidRDefault="006577B0">
          <w:pPr>
            <w:pStyle w:val="TOC3"/>
            <w:tabs>
              <w:tab w:val="right" w:leader="dot" w:pos="9040"/>
            </w:tabs>
            <w:rPr>
              <w:rFonts w:asciiTheme="minorHAnsi" w:eastAsiaTheme="minorEastAsia" w:hAnsiTheme="minorHAnsi" w:cstheme="minorBidi"/>
              <w:iCs w:val="0"/>
              <w:noProof/>
              <w:sz w:val="22"/>
              <w:szCs w:val="22"/>
              <w:lang w:eastAsia="en-AU"/>
            </w:rPr>
          </w:pPr>
          <w:hyperlink w:anchor="_Toc48299806" w:history="1">
            <w:r w:rsidR="00D07253" w:rsidRPr="004567C5">
              <w:rPr>
                <w:rStyle w:val="Hyperlink"/>
                <w:noProof/>
              </w:rPr>
              <w:t>Secondary-source investigation scaffold</w:t>
            </w:r>
            <w:r w:rsidR="00D07253">
              <w:rPr>
                <w:noProof/>
                <w:webHidden/>
              </w:rPr>
              <w:tab/>
            </w:r>
            <w:r w:rsidR="00D07253">
              <w:rPr>
                <w:noProof/>
                <w:webHidden/>
              </w:rPr>
              <w:fldChar w:fldCharType="begin"/>
            </w:r>
            <w:r w:rsidR="00D07253">
              <w:rPr>
                <w:noProof/>
                <w:webHidden/>
              </w:rPr>
              <w:instrText xml:space="preserve"> PAGEREF _Toc48299806 \h </w:instrText>
            </w:r>
            <w:r w:rsidR="00D07253">
              <w:rPr>
                <w:noProof/>
                <w:webHidden/>
              </w:rPr>
            </w:r>
            <w:r w:rsidR="00D07253">
              <w:rPr>
                <w:noProof/>
                <w:webHidden/>
              </w:rPr>
              <w:fldChar w:fldCharType="separate"/>
            </w:r>
            <w:r w:rsidR="00D07253">
              <w:rPr>
                <w:noProof/>
                <w:webHidden/>
              </w:rPr>
              <w:t>7</w:t>
            </w:r>
            <w:r w:rsidR="00D07253">
              <w:rPr>
                <w:noProof/>
                <w:webHidden/>
              </w:rPr>
              <w:fldChar w:fldCharType="end"/>
            </w:r>
          </w:hyperlink>
        </w:p>
        <w:p w14:paraId="108F1CE5" w14:textId="7F482984" w:rsidR="00D07253" w:rsidRDefault="006577B0">
          <w:pPr>
            <w:pStyle w:val="TOC2"/>
            <w:tabs>
              <w:tab w:val="right" w:leader="dot" w:pos="9040"/>
            </w:tabs>
            <w:rPr>
              <w:rFonts w:asciiTheme="minorHAnsi" w:eastAsiaTheme="minorEastAsia" w:hAnsiTheme="minorHAnsi" w:cstheme="minorBidi"/>
              <w:noProof/>
              <w:sz w:val="22"/>
              <w:szCs w:val="22"/>
              <w:lang w:eastAsia="en-AU"/>
            </w:rPr>
          </w:pPr>
          <w:hyperlink w:anchor="_Toc48299807" w:history="1">
            <w:r w:rsidR="00D07253" w:rsidRPr="004567C5">
              <w:rPr>
                <w:rStyle w:val="Hyperlink"/>
                <w:noProof/>
              </w:rPr>
              <w:t>Evaluating Accuracy, Precision, Reliability and Validity</w:t>
            </w:r>
            <w:r w:rsidR="00D07253">
              <w:rPr>
                <w:noProof/>
                <w:webHidden/>
              </w:rPr>
              <w:tab/>
            </w:r>
            <w:r w:rsidR="00D07253">
              <w:rPr>
                <w:noProof/>
                <w:webHidden/>
              </w:rPr>
              <w:fldChar w:fldCharType="begin"/>
            </w:r>
            <w:r w:rsidR="00D07253">
              <w:rPr>
                <w:noProof/>
                <w:webHidden/>
              </w:rPr>
              <w:instrText xml:space="preserve"> PAGEREF _Toc48299807 \h </w:instrText>
            </w:r>
            <w:r w:rsidR="00D07253">
              <w:rPr>
                <w:noProof/>
                <w:webHidden/>
              </w:rPr>
            </w:r>
            <w:r w:rsidR="00D07253">
              <w:rPr>
                <w:noProof/>
                <w:webHidden/>
              </w:rPr>
              <w:fldChar w:fldCharType="separate"/>
            </w:r>
            <w:r w:rsidR="00D07253">
              <w:rPr>
                <w:noProof/>
                <w:webHidden/>
              </w:rPr>
              <w:t>7</w:t>
            </w:r>
            <w:r w:rsidR="00D07253">
              <w:rPr>
                <w:noProof/>
                <w:webHidden/>
              </w:rPr>
              <w:fldChar w:fldCharType="end"/>
            </w:r>
          </w:hyperlink>
        </w:p>
        <w:p w14:paraId="5D544A37" w14:textId="24CBDC38" w:rsidR="00D07253" w:rsidRDefault="006577B0">
          <w:pPr>
            <w:pStyle w:val="TOC3"/>
            <w:tabs>
              <w:tab w:val="right" w:leader="dot" w:pos="9040"/>
            </w:tabs>
            <w:rPr>
              <w:rFonts w:asciiTheme="minorHAnsi" w:eastAsiaTheme="minorEastAsia" w:hAnsiTheme="minorHAnsi" w:cstheme="minorBidi"/>
              <w:iCs w:val="0"/>
              <w:noProof/>
              <w:sz w:val="22"/>
              <w:szCs w:val="22"/>
              <w:lang w:eastAsia="en-AU"/>
            </w:rPr>
          </w:pPr>
          <w:hyperlink w:anchor="_Toc48299808" w:history="1">
            <w:r w:rsidR="00D07253" w:rsidRPr="004567C5">
              <w:rPr>
                <w:rStyle w:val="Hyperlink"/>
                <w:noProof/>
              </w:rPr>
              <w:t>Accuracy: emphasis on exactness</w:t>
            </w:r>
            <w:r w:rsidR="00D07253">
              <w:rPr>
                <w:noProof/>
                <w:webHidden/>
              </w:rPr>
              <w:tab/>
            </w:r>
            <w:r w:rsidR="00D07253">
              <w:rPr>
                <w:noProof/>
                <w:webHidden/>
              </w:rPr>
              <w:fldChar w:fldCharType="begin"/>
            </w:r>
            <w:r w:rsidR="00D07253">
              <w:rPr>
                <w:noProof/>
                <w:webHidden/>
              </w:rPr>
              <w:instrText xml:space="preserve"> PAGEREF _Toc48299808 \h </w:instrText>
            </w:r>
            <w:r w:rsidR="00D07253">
              <w:rPr>
                <w:noProof/>
                <w:webHidden/>
              </w:rPr>
            </w:r>
            <w:r w:rsidR="00D07253">
              <w:rPr>
                <w:noProof/>
                <w:webHidden/>
              </w:rPr>
              <w:fldChar w:fldCharType="separate"/>
            </w:r>
            <w:r w:rsidR="00D07253">
              <w:rPr>
                <w:noProof/>
                <w:webHidden/>
              </w:rPr>
              <w:t>8</w:t>
            </w:r>
            <w:r w:rsidR="00D07253">
              <w:rPr>
                <w:noProof/>
                <w:webHidden/>
              </w:rPr>
              <w:fldChar w:fldCharType="end"/>
            </w:r>
          </w:hyperlink>
        </w:p>
        <w:p w14:paraId="05B015B2" w14:textId="43C45990" w:rsidR="00D07253" w:rsidRDefault="006577B0">
          <w:pPr>
            <w:pStyle w:val="TOC3"/>
            <w:tabs>
              <w:tab w:val="right" w:leader="dot" w:pos="9040"/>
            </w:tabs>
            <w:rPr>
              <w:rFonts w:asciiTheme="minorHAnsi" w:eastAsiaTheme="minorEastAsia" w:hAnsiTheme="minorHAnsi" w:cstheme="minorBidi"/>
              <w:iCs w:val="0"/>
              <w:noProof/>
              <w:sz w:val="22"/>
              <w:szCs w:val="22"/>
              <w:lang w:eastAsia="en-AU"/>
            </w:rPr>
          </w:pPr>
          <w:hyperlink w:anchor="_Toc48299809" w:history="1">
            <w:r w:rsidR="00D07253" w:rsidRPr="004567C5">
              <w:rPr>
                <w:rStyle w:val="Hyperlink"/>
                <w:noProof/>
              </w:rPr>
              <w:t>Precision: emphasis on agreement</w:t>
            </w:r>
            <w:r w:rsidR="00D07253">
              <w:rPr>
                <w:noProof/>
                <w:webHidden/>
              </w:rPr>
              <w:tab/>
            </w:r>
            <w:r w:rsidR="00D07253">
              <w:rPr>
                <w:noProof/>
                <w:webHidden/>
              </w:rPr>
              <w:fldChar w:fldCharType="begin"/>
            </w:r>
            <w:r w:rsidR="00D07253">
              <w:rPr>
                <w:noProof/>
                <w:webHidden/>
              </w:rPr>
              <w:instrText xml:space="preserve"> PAGEREF _Toc48299809 \h </w:instrText>
            </w:r>
            <w:r w:rsidR="00D07253">
              <w:rPr>
                <w:noProof/>
                <w:webHidden/>
              </w:rPr>
            </w:r>
            <w:r w:rsidR="00D07253">
              <w:rPr>
                <w:noProof/>
                <w:webHidden/>
              </w:rPr>
              <w:fldChar w:fldCharType="separate"/>
            </w:r>
            <w:r w:rsidR="00D07253">
              <w:rPr>
                <w:noProof/>
                <w:webHidden/>
              </w:rPr>
              <w:t>9</w:t>
            </w:r>
            <w:r w:rsidR="00D07253">
              <w:rPr>
                <w:noProof/>
                <w:webHidden/>
              </w:rPr>
              <w:fldChar w:fldCharType="end"/>
            </w:r>
          </w:hyperlink>
        </w:p>
        <w:p w14:paraId="4F3D0EDA" w14:textId="0312A7CB" w:rsidR="00D07253" w:rsidRDefault="006577B0">
          <w:pPr>
            <w:pStyle w:val="TOC3"/>
            <w:tabs>
              <w:tab w:val="right" w:leader="dot" w:pos="9040"/>
            </w:tabs>
            <w:rPr>
              <w:rFonts w:asciiTheme="minorHAnsi" w:eastAsiaTheme="minorEastAsia" w:hAnsiTheme="minorHAnsi" w:cstheme="minorBidi"/>
              <w:iCs w:val="0"/>
              <w:noProof/>
              <w:sz w:val="22"/>
              <w:szCs w:val="22"/>
              <w:lang w:eastAsia="en-AU"/>
            </w:rPr>
          </w:pPr>
          <w:hyperlink w:anchor="_Toc48299810" w:history="1">
            <w:r w:rsidR="00D07253" w:rsidRPr="004567C5">
              <w:rPr>
                <w:rStyle w:val="Hyperlink"/>
                <w:noProof/>
              </w:rPr>
              <w:t>Reliability - emphasis on stability</w:t>
            </w:r>
            <w:r w:rsidR="00D07253">
              <w:rPr>
                <w:noProof/>
                <w:webHidden/>
              </w:rPr>
              <w:tab/>
            </w:r>
            <w:r w:rsidR="00D07253">
              <w:rPr>
                <w:noProof/>
                <w:webHidden/>
              </w:rPr>
              <w:fldChar w:fldCharType="begin"/>
            </w:r>
            <w:r w:rsidR="00D07253">
              <w:rPr>
                <w:noProof/>
                <w:webHidden/>
              </w:rPr>
              <w:instrText xml:space="preserve"> PAGEREF _Toc48299810 \h </w:instrText>
            </w:r>
            <w:r w:rsidR="00D07253">
              <w:rPr>
                <w:noProof/>
                <w:webHidden/>
              </w:rPr>
            </w:r>
            <w:r w:rsidR="00D07253">
              <w:rPr>
                <w:noProof/>
                <w:webHidden/>
              </w:rPr>
              <w:fldChar w:fldCharType="separate"/>
            </w:r>
            <w:r w:rsidR="00D07253">
              <w:rPr>
                <w:noProof/>
                <w:webHidden/>
              </w:rPr>
              <w:t>10</w:t>
            </w:r>
            <w:r w:rsidR="00D07253">
              <w:rPr>
                <w:noProof/>
                <w:webHidden/>
              </w:rPr>
              <w:fldChar w:fldCharType="end"/>
            </w:r>
          </w:hyperlink>
        </w:p>
        <w:p w14:paraId="746F9C15" w14:textId="26F56710" w:rsidR="00D07253" w:rsidRDefault="006577B0">
          <w:pPr>
            <w:pStyle w:val="TOC3"/>
            <w:tabs>
              <w:tab w:val="right" w:leader="dot" w:pos="9040"/>
            </w:tabs>
            <w:rPr>
              <w:rFonts w:asciiTheme="minorHAnsi" w:eastAsiaTheme="minorEastAsia" w:hAnsiTheme="minorHAnsi" w:cstheme="minorBidi"/>
              <w:iCs w:val="0"/>
              <w:noProof/>
              <w:sz w:val="22"/>
              <w:szCs w:val="22"/>
              <w:lang w:eastAsia="en-AU"/>
            </w:rPr>
          </w:pPr>
          <w:hyperlink w:anchor="_Toc48299811" w:history="1">
            <w:r w:rsidR="00D07253" w:rsidRPr="004567C5">
              <w:rPr>
                <w:rStyle w:val="Hyperlink"/>
                <w:noProof/>
              </w:rPr>
              <w:t>Uncertainty: a measure of accuracy and reliability</w:t>
            </w:r>
            <w:r w:rsidR="00D07253">
              <w:rPr>
                <w:noProof/>
                <w:webHidden/>
              </w:rPr>
              <w:tab/>
            </w:r>
            <w:r w:rsidR="00D07253">
              <w:rPr>
                <w:noProof/>
                <w:webHidden/>
              </w:rPr>
              <w:fldChar w:fldCharType="begin"/>
            </w:r>
            <w:r w:rsidR="00D07253">
              <w:rPr>
                <w:noProof/>
                <w:webHidden/>
              </w:rPr>
              <w:instrText xml:space="preserve"> PAGEREF _Toc48299811 \h </w:instrText>
            </w:r>
            <w:r w:rsidR="00D07253">
              <w:rPr>
                <w:noProof/>
                <w:webHidden/>
              </w:rPr>
            </w:r>
            <w:r w:rsidR="00D07253">
              <w:rPr>
                <w:noProof/>
                <w:webHidden/>
              </w:rPr>
              <w:fldChar w:fldCharType="separate"/>
            </w:r>
            <w:r w:rsidR="00D07253">
              <w:rPr>
                <w:noProof/>
                <w:webHidden/>
              </w:rPr>
              <w:t>10</w:t>
            </w:r>
            <w:r w:rsidR="00D07253">
              <w:rPr>
                <w:noProof/>
                <w:webHidden/>
              </w:rPr>
              <w:fldChar w:fldCharType="end"/>
            </w:r>
          </w:hyperlink>
        </w:p>
        <w:p w14:paraId="78C3B821" w14:textId="0BE16ADC" w:rsidR="00D07253" w:rsidRDefault="006577B0">
          <w:pPr>
            <w:pStyle w:val="TOC3"/>
            <w:tabs>
              <w:tab w:val="right" w:leader="dot" w:pos="9040"/>
            </w:tabs>
            <w:rPr>
              <w:rFonts w:asciiTheme="minorHAnsi" w:eastAsiaTheme="minorEastAsia" w:hAnsiTheme="minorHAnsi" w:cstheme="minorBidi"/>
              <w:iCs w:val="0"/>
              <w:noProof/>
              <w:sz w:val="22"/>
              <w:szCs w:val="22"/>
              <w:lang w:eastAsia="en-AU"/>
            </w:rPr>
          </w:pPr>
          <w:hyperlink w:anchor="_Toc48299812" w:history="1">
            <w:r w:rsidR="00D07253" w:rsidRPr="004567C5">
              <w:rPr>
                <w:rStyle w:val="Hyperlink"/>
                <w:noProof/>
              </w:rPr>
              <w:t>Validity: emphasis on meaning</w:t>
            </w:r>
            <w:r w:rsidR="00D07253">
              <w:rPr>
                <w:noProof/>
                <w:webHidden/>
              </w:rPr>
              <w:tab/>
            </w:r>
            <w:r w:rsidR="00D07253">
              <w:rPr>
                <w:noProof/>
                <w:webHidden/>
              </w:rPr>
              <w:fldChar w:fldCharType="begin"/>
            </w:r>
            <w:r w:rsidR="00D07253">
              <w:rPr>
                <w:noProof/>
                <w:webHidden/>
              </w:rPr>
              <w:instrText xml:space="preserve"> PAGEREF _Toc48299812 \h </w:instrText>
            </w:r>
            <w:r w:rsidR="00D07253">
              <w:rPr>
                <w:noProof/>
                <w:webHidden/>
              </w:rPr>
            </w:r>
            <w:r w:rsidR="00D07253">
              <w:rPr>
                <w:noProof/>
                <w:webHidden/>
              </w:rPr>
              <w:fldChar w:fldCharType="separate"/>
            </w:r>
            <w:r w:rsidR="00D07253">
              <w:rPr>
                <w:noProof/>
                <w:webHidden/>
              </w:rPr>
              <w:t>11</w:t>
            </w:r>
            <w:r w:rsidR="00D07253">
              <w:rPr>
                <w:noProof/>
                <w:webHidden/>
              </w:rPr>
              <w:fldChar w:fldCharType="end"/>
            </w:r>
          </w:hyperlink>
        </w:p>
        <w:p w14:paraId="077BB66A" w14:textId="2BC2BABA" w:rsidR="00D07253" w:rsidRDefault="006577B0">
          <w:pPr>
            <w:pStyle w:val="TOC2"/>
            <w:tabs>
              <w:tab w:val="right" w:leader="dot" w:pos="9040"/>
            </w:tabs>
            <w:rPr>
              <w:rFonts w:asciiTheme="minorHAnsi" w:eastAsiaTheme="minorEastAsia" w:hAnsiTheme="minorHAnsi" w:cstheme="minorBidi"/>
              <w:noProof/>
              <w:sz w:val="22"/>
              <w:szCs w:val="22"/>
              <w:lang w:eastAsia="en-AU"/>
            </w:rPr>
          </w:pPr>
          <w:hyperlink w:anchor="_Toc48299813" w:history="1">
            <w:r w:rsidR="00D07253" w:rsidRPr="004567C5">
              <w:rPr>
                <w:rStyle w:val="Hyperlink"/>
                <w:noProof/>
              </w:rPr>
              <w:t>Scaffolds: Conducting first-hand investigations</w:t>
            </w:r>
            <w:r w:rsidR="00D07253">
              <w:rPr>
                <w:noProof/>
                <w:webHidden/>
              </w:rPr>
              <w:tab/>
            </w:r>
            <w:r w:rsidR="00D07253">
              <w:rPr>
                <w:noProof/>
                <w:webHidden/>
              </w:rPr>
              <w:fldChar w:fldCharType="begin"/>
            </w:r>
            <w:r w:rsidR="00D07253">
              <w:rPr>
                <w:noProof/>
                <w:webHidden/>
              </w:rPr>
              <w:instrText xml:space="preserve"> PAGEREF _Toc48299813 \h </w:instrText>
            </w:r>
            <w:r w:rsidR="00D07253">
              <w:rPr>
                <w:noProof/>
                <w:webHidden/>
              </w:rPr>
            </w:r>
            <w:r w:rsidR="00D07253">
              <w:rPr>
                <w:noProof/>
                <w:webHidden/>
              </w:rPr>
              <w:fldChar w:fldCharType="separate"/>
            </w:r>
            <w:r w:rsidR="00D07253">
              <w:rPr>
                <w:noProof/>
                <w:webHidden/>
              </w:rPr>
              <w:t>12</w:t>
            </w:r>
            <w:r w:rsidR="00D07253">
              <w:rPr>
                <w:noProof/>
                <w:webHidden/>
              </w:rPr>
              <w:fldChar w:fldCharType="end"/>
            </w:r>
          </w:hyperlink>
        </w:p>
        <w:p w14:paraId="3011ADB1" w14:textId="569B1A6E" w:rsidR="00D07253" w:rsidRDefault="006577B0">
          <w:pPr>
            <w:pStyle w:val="TOC3"/>
            <w:tabs>
              <w:tab w:val="right" w:leader="dot" w:pos="9040"/>
            </w:tabs>
            <w:rPr>
              <w:rFonts w:asciiTheme="minorHAnsi" w:eastAsiaTheme="minorEastAsia" w:hAnsiTheme="minorHAnsi" w:cstheme="minorBidi"/>
              <w:iCs w:val="0"/>
              <w:noProof/>
              <w:sz w:val="22"/>
              <w:szCs w:val="22"/>
              <w:lang w:eastAsia="en-AU"/>
            </w:rPr>
          </w:pPr>
          <w:hyperlink w:anchor="_Toc48299814" w:history="1">
            <w:r w:rsidR="00D07253" w:rsidRPr="004567C5">
              <w:rPr>
                <w:rStyle w:val="Hyperlink"/>
                <w:noProof/>
              </w:rPr>
              <w:t>Planning scaffold for first-hand investigations</w:t>
            </w:r>
            <w:r w:rsidR="00D07253">
              <w:rPr>
                <w:noProof/>
                <w:webHidden/>
              </w:rPr>
              <w:tab/>
            </w:r>
            <w:r w:rsidR="00D07253">
              <w:rPr>
                <w:noProof/>
                <w:webHidden/>
              </w:rPr>
              <w:fldChar w:fldCharType="begin"/>
            </w:r>
            <w:r w:rsidR="00D07253">
              <w:rPr>
                <w:noProof/>
                <w:webHidden/>
              </w:rPr>
              <w:instrText xml:space="preserve"> PAGEREF _Toc48299814 \h </w:instrText>
            </w:r>
            <w:r w:rsidR="00D07253">
              <w:rPr>
                <w:noProof/>
                <w:webHidden/>
              </w:rPr>
            </w:r>
            <w:r w:rsidR="00D07253">
              <w:rPr>
                <w:noProof/>
                <w:webHidden/>
              </w:rPr>
              <w:fldChar w:fldCharType="separate"/>
            </w:r>
            <w:r w:rsidR="00D07253">
              <w:rPr>
                <w:noProof/>
                <w:webHidden/>
              </w:rPr>
              <w:t>13</w:t>
            </w:r>
            <w:r w:rsidR="00D07253">
              <w:rPr>
                <w:noProof/>
                <w:webHidden/>
              </w:rPr>
              <w:fldChar w:fldCharType="end"/>
            </w:r>
          </w:hyperlink>
        </w:p>
        <w:p w14:paraId="31412715" w14:textId="76585AB7" w:rsidR="00D07253" w:rsidRDefault="006577B0">
          <w:pPr>
            <w:pStyle w:val="TOC3"/>
            <w:tabs>
              <w:tab w:val="right" w:leader="dot" w:pos="9040"/>
            </w:tabs>
            <w:rPr>
              <w:rFonts w:asciiTheme="minorHAnsi" w:eastAsiaTheme="minorEastAsia" w:hAnsiTheme="minorHAnsi" w:cstheme="minorBidi"/>
              <w:iCs w:val="0"/>
              <w:noProof/>
              <w:sz w:val="22"/>
              <w:szCs w:val="22"/>
              <w:lang w:eastAsia="en-AU"/>
            </w:rPr>
          </w:pPr>
          <w:hyperlink w:anchor="_Toc48299815" w:history="1">
            <w:r w:rsidR="00D07253" w:rsidRPr="004567C5">
              <w:rPr>
                <w:rStyle w:val="Hyperlink"/>
                <w:noProof/>
              </w:rPr>
              <w:t>Working Scientifically self-evaluation checklist</w:t>
            </w:r>
            <w:r w:rsidR="00D07253">
              <w:rPr>
                <w:noProof/>
                <w:webHidden/>
              </w:rPr>
              <w:tab/>
            </w:r>
            <w:r w:rsidR="00D07253">
              <w:rPr>
                <w:noProof/>
                <w:webHidden/>
              </w:rPr>
              <w:fldChar w:fldCharType="begin"/>
            </w:r>
            <w:r w:rsidR="00D07253">
              <w:rPr>
                <w:noProof/>
                <w:webHidden/>
              </w:rPr>
              <w:instrText xml:space="preserve"> PAGEREF _Toc48299815 \h </w:instrText>
            </w:r>
            <w:r w:rsidR="00D07253">
              <w:rPr>
                <w:noProof/>
                <w:webHidden/>
              </w:rPr>
            </w:r>
            <w:r w:rsidR="00D07253">
              <w:rPr>
                <w:noProof/>
                <w:webHidden/>
              </w:rPr>
              <w:fldChar w:fldCharType="separate"/>
            </w:r>
            <w:r w:rsidR="00D07253">
              <w:rPr>
                <w:noProof/>
                <w:webHidden/>
              </w:rPr>
              <w:t>15</w:t>
            </w:r>
            <w:r w:rsidR="00D07253">
              <w:rPr>
                <w:noProof/>
                <w:webHidden/>
              </w:rPr>
              <w:fldChar w:fldCharType="end"/>
            </w:r>
          </w:hyperlink>
        </w:p>
        <w:p w14:paraId="2B852AEB" w14:textId="1B2926AC" w:rsidR="00D07253" w:rsidRDefault="006577B0">
          <w:pPr>
            <w:pStyle w:val="TOC3"/>
            <w:tabs>
              <w:tab w:val="right" w:leader="dot" w:pos="9040"/>
            </w:tabs>
            <w:rPr>
              <w:rFonts w:asciiTheme="minorHAnsi" w:eastAsiaTheme="minorEastAsia" w:hAnsiTheme="minorHAnsi" w:cstheme="minorBidi"/>
              <w:iCs w:val="0"/>
              <w:noProof/>
              <w:sz w:val="22"/>
              <w:szCs w:val="22"/>
              <w:lang w:eastAsia="en-AU"/>
            </w:rPr>
          </w:pPr>
          <w:hyperlink w:anchor="_Toc48299816" w:history="1">
            <w:r w:rsidR="00D07253" w:rsidRPr="004567C5">
              <w:rPr>
                <w:rStyle w:val="Hyperlink"/>
                <w:noProof/>
              </w:rPr>
              <w:t>Report checklist for first-hand investigations</w:t>
            </w:r>
            <w:r w:rsidR="00D07253">
              <w:rPr>
                <w:noProof/>
                <w:webHidden/>
              </w:rPr>
              <w:tab/>
            </w:r>
            <w:r w:rsidR="00D07253">
              <w:rPr>
                <w:noProof/>
                <w:webHidden/>
              </w:rPr>
              <w:fldChar w:fldCharType="begin"/>
            </w:r>
            <w:r w:rsidR="00D07253">
              <w:rPr>
                <w:noProof/>
                <w:webHidden/>
              </w:rPr>
              <w:instrText xml:space="preserve"> PAGEREF _Toc48299816 \h </w:instrText>
            </w:r>
            <w:r w:rsidR="00D07253">
              <w:rPr>
                <w:noProof/>
                <w:webHidden/>
              </w:rPr>
            </w:r>
            <w:r w:rsidR="00D07253">
              <w:rPr>
                <w:noProof/>
                <w:webHidden/>
              </w:rPr>
              <w:fldChar w:fldCharType="separate"/>
            </w:r>
            <w:r w:rsidR="00D07253">
              <w:rPr>
                <w:noProof/>
                <w:webHidden/>
              </w:rPr>
              <w:t>17</w:t>
            </w:r>
            <w:r w:rsidR="00D07253">
              <w:rPr>
                <w:noProof/>
                <w:webHidden/>
              </w:rPr>
              <w:fldChar w:fldCharType="end"/>
            </w:r>
          </w:hyperlink>
        </w:p>
        <w:p w14:paraId="2ECC4E7E" w14:textId="4C5673B4" w:rsidR="00D07253" w:rsidRDefault="006577B0">
          <w:pPr>
            <w:pStyle w:val="TOC2"/>
            <w:tabs>
              <w:tab w:val="right" w:leader="dot" w:pos="9040"/>
            </w:tabs>
            <w:rPr>
              <w:rFonts w:asciiTheme="minorHAnsi" w:eastAsiaTheme="minorEastAsia" w:hAnsiTheme="minorHAnsi" w:cstheme="minorBidi"/>
              <w:noProof/>
              <w:sz w:val="22"/>
              <w:szCs w:val="22"/>
              <w:lang w:eastAsia="en-AU"/>
            </w:rPr>
          </w:pPr>
          <w:hyperlink w:anchor="_Toc48299817" w:history="1">
            <w:r w:rsidR="00D07253" w:rsidRPr="004567C5">
              <w:rPr>
                <w:rStyle w:val="Hyperlink"/>
                <w:noProof/>
                <w:lang w:bidi="en-AU"/>
              </w:rPr>
              <w:t>Guide to controlling risks</w:t>
            </w:r>
            <w:r w:rsidR="00D07253">
              <w:rPr>
                <w:noProof/>
                <w:webHidden/>
              </w:rPr>
              <w:tab/>
            </w:r>
            <w:r w:rsidR="00D07253">
              <w:rPr>
                <w:noProof/>
                <w:webHidden/>
              </w:rPr>
              <w:fldChar w:fldCharType="begin"/>
            </w:r>
            <w:r w:rsidR="00D07253">
              <w:rPr>
                <w:noProof/>
                <w:webHidden/>
              </w:rPr>
              <w:instrText xml:space="preserve"> PAGEREF _Toc48299817 \h </w:instrText>
            </w:r>
            <w:r w:rsidR="00D07253">
              <w:rPr>
                <w:noProof/>
                <w:webHidden/>
              </w:rPr>
            </w:r>
            <w:r w:rsidR="00D07253">
              <w:rPr>
                <w:noProof/>
                <w:webHidden/>
              </w:rPr>
              <w:fldChar w:fldCharType="separate"/>
            </w:r>
            <w:r w:rsidR="00D07253">
              <w:rPr>
                <w:noProof/>
                <w:webHidden/>
              </w:rPr>
              <w:t>19</w:t>
            </w:r>
            <w:r w:rsidR="00D07253">
              <w:rPr>
                <w:noProof/>
                <w:webHidden/>
              </w:rPr>
              <w:fldChar w:fldCharType="end"/>
            </w:r>
          </w:hyperlink>
        </w:p>
        <w:p w14:paraId="6EEBF86F" w14:textId="671C277D" w:rsidR="00D07253" w:rsidRDefault="006577B0">
          <w:pPr>
            <w:pStyle w:val="TOC3"/>
            <w:tabs>
              <w:tab w:val="right" w:leader="dot" w:pos="9040"/>
            </w:tabs>
            <w:rPr>
              <w:rFonts w:asciiTheme="minorHAnsi" w:eastAsiaTheme="minorEastAsia" w:hAnsiTheme="minorHAnsi" w:cstheme="minorBidi"/>
              <w:iCs w:val="0"/>
              <w:noProof/>
              <w:sz w:val="22"/>
              <w:szCs w:val="22"/>
              <w:lang w:eastAsia="en-AU"/>
            </w:rPr>
          </w:pPr>
          <w:hyperlink w:anchor="_Toc48299818" w:history="1">
            <w:r w:rsidR="00D07253" w:rsidRPr="004567C5">
              <w:rPr>
                <w:rStyle w:val="Hyperlink"/>
                <w:noProof/>
                <w:lang w:bidi="en-AU"/>
              </w:rPr>
              <w:t>Risk control measures: hierarchy of controls</w:t>
            </w:r>
            <w:r w:rsidR="00D07253">
              <w:rPr>
                <w:noProof/>
                <w:webHidden/>
              </w:rPr>
              <w:tab/>
            </w:r>
            <w:r w:rsidR="00D07253">
              <w:rPr>
                <w:noProof/>
                <w:webHidden/>
              </w:rPr>
              <w:fldChar w:fldCharType="begin"/>
            </w:r>
            <w:r w:rsidR="00D07253">
              <w:rPr>
                <w:noProof/>
                <w:webHidden/>
              </w:rPr>
              <w:instrText xml:space="preserve"> PAGEREF _Toc48299818 \h </w:instrText>
            </w:r>
            <w:r w:rsidR="00D07253">
              <w:rPr>
                <w:noProof/>
                <w:webHidden/>
              </w:rPr>
            </w:r>
            <w:r w:rsidR="00D07253">
              <w:rPr>
                <w:noProof/>
                <w:webHidden/>
              </w:rPr>
              <w:fldChar w:fldCharType="separate"/>
            </w:r>
            <w:r w:rsidR="00D07253">
              <w:rPr>
                <w:noProof/>
                <w:webHidden/>
              </w:rPr>
              <w:t>20</w:t>
            </w:r>
            <w:r w:rsidR="00D07253">
              <w:rPr>
                <w:noProof/>
                <w:webHidden/>
              </w:rPr>
              <w:fldChar w:fldCharType="end"/>
            </w:r>
          </w:hyperlink>
        </w:p>
        <w:p w14:paraId="6DA6B128" w14:textId="38EE8D98" w:rsidR="00D07253" w:rsidRDefault="006577B0">
          <w:pPr>
            <w:pStyle w:val="TOC3"/>
            <w:tabs>
              <w:tab w:val="right" w:leader="dot" w:pos="9040"/>
            </w:tabs>
            <w:rPr>
              <w:rFonts w:asciiTheme="minorHAnsi" w:eastAsiaTheme="minorEastAsia" w:hAnsiTheme="minorHAnsi" w:cstheme="minorBidi"/>
              <w:iCs w:val="0"/>
              <w:noProof/>
              <w:sz w:val="22"/>
              <w:szCs w:val="22"/>
              <w:lang w:eastAsia="en-AU"/>
            </w:rPr>
          </w:pPr>
          <w:hyperlink w:anchor="_Toc48299819" w:history="1">
            <w:r w:rsidR="00D07253" w:rsidRPr="004567C5">
              <w:rPr>
                <w:rStyle w:val="Hyperlink"/>
                <w:noProof/>
              </w:rPr>
              <w:t>Sample risk assessment</w:t>
            </w:r>
            <w:r w:rsidR="00D07253">
              <w:rPr>
                <w:noProof/>
                <w:webHidden/>
              </w:rPr>
              <w:tab/>
            </w:r>
            <w:r w:rsidR="00D07253">
              <w:rPr>
                <w:noProof/>
                <w:webHidden/>
              </w:rPr>
              <w:fldChar w:fldCharType="begin"/>
            </w:r>
            <w:r w:rsidR="00D07253">
              <w:rPr>
                <w:noProof/>
                <w:webHidden/>
              </w:rPr>
              <w:instrText xml:space="preserve"> PAGEREF _Toc48299819 \h </w:instrText>
            </w:r>
            <w:r w:rsidR="00D07253">
              <w:rPr>
                <w:noProof/>
                <w:webHidden/>
              </w:rPr>
            </w:r>
            <w:r w:rsidR="00D07253">
              <w:rPr>
                <w:noProof/>
                <w:webHidden/>
              </w:rPr>
              <w:fldChar w:fldCharType="separate"/>
            </w:r>
            <w:r w:rsidR="00D07253">
              <w:rPr>
                <w:noProof/>
                <w:webHidden/>
              </w:rPr>
              <w:t>21</w:t>
            </w:r>
            <w:r w:rsidR="00D07253">
              <w:rPr>
                <w:noProof/>
                <w:webHidden/>
              </w:rPr>
              <w:fldChar w:fldCharType="end"/>
            </w:r>
          </w:hyperlink>
        </w:p>
        <w:p w14:paraId="2EE74F08" w14:textId="71CBA27F" w:rsidR="00D07253" w:rsidRDefault="006577B0">
          <w:pPr>
            <w:pStyle w:val="TOC3"/>
            <w:tabs>
              <w:tab w:val="right" w:leader="dot" w:pos="9040"/>
            </w:tabs>
            <w:rPr>
              <w:rFonts w:asciiTheme="minorHAnsi" w:eastAsiaTheme="minorEastAsia" w:hAnsiTheme="minorHAnsi" w:cstheme="minorBidi"/>
              <w:iCs w:val="0"/>
              <w:noProof/>
              <w:sz w:val="22"/>
              <w:szCs w:val="22"/>
              <w:lang w:eastAsia="en-AU"/>
            </w:rPr>
          </w:pPr>
          <w:hyperlink w:anchor="_Toc48299820" w:history="1">
            <w:r w:rsidR="00D07253" w:rsidRPr="004567C5">
              <w:rPr>
                <w:rStyle w:val="Hyperlink"/>
                <w:noProof/>
              </w:rPr>
              <w:t>Template for risk analysis</w:t>
            </w:r>
            <w:r w:rsidR="00D07253">
              <w:rPr>
                <w:noProof/>
                <w:webHidden/>
              </w:rPr>
              <w:tab/>
            </w:r>
            <w:r w:rsidR="00D07253">
              <w:rPr>
                <w:noProof/>
                <w:webHidden/>
              </w:rPr>
              <w:fldChar w:fldCharType="begin"/>
            </w:r>
            <w:r w:rsidR="00D07253">
              <w:rPr>
                <w:noProof/>
                <w:webHidden/>
              </w:rPr>
              <w:instrText xml:space="preserve"> PAGEREF _Toc48299820 \h </w:instrText>
            </w:r>
            <w:r w:rsidR="00D07253">
              <w:rPr>
                <w:noProof/>
                <w:webHidden/>
              </w:rPr>
            </w:r>
            <w:r w:rsidR="00D07253">
              <w:rPr>
                <w:noProof/>
                <w:webHidden/>
              </w:rPr>
              <w:fldChar w:fldCharType="separate"/>
            </w:r>
            <w:r w:rsidR="00D07253">
              <w:rPr>
                <w:noProof/>
                <w:webHidden/>
              </w:rPr>
              <w:t>21</w:t>
            </w:r>
            <w:r w:rsidR="00D07253">
              <w:rPr>
                <w:noProof/>
                <w:webHidden/>
              </w:rPr>
              <w:fldChar w:fldCharType="end"/>
            </w:r>
          </w:hyperlink>
        </w:p>
        <w:p w14:paraId="7ACFB75A" w14:textId="587C2CBF" w:rsidR="00D07253" w:rsidRDefault="006577B0">
          <w:pPr>
            <w:pStyle w:val="TOC2"/>
            <w:tabs>
              <w:tab w:val="right" w:leader="dot" w:pos="9040"/>
            </w:tabs>
            <w:rPr>
              <w:rFonts w:asciiTheme="minorHAnsi" w:eastAsiaTheme="minorEastAsia" w:hAnsiTheme="minorHAnsi" w:cstheme="minorBidi"/>
              <w:noProof/>
              <w:sz w:val="22"/>
              <w:szCs w:val="22"/>
              <w:lang w:eastAsia="en-AU"/>
            </w:rPr>
          </w:pPr>
          <w:hyperlink w:anchor="_Toc48299821" w:history="1">
            <w:r w:rsidR="00D07253" w:rsidRPr="004567C5">
              <w:rPr>
                <w:rStyle w:val="Hyperlink"/>
                <w:noProof/>
                <w:shd w:val="clear" w:color="auto" w:fill="FAF9F8"/>
              </w:rPr>
              <w:t>Acknowledgements:</w:t>
            </w:r>
            <w:r w:rsidR="00D07253">
              <w:rPr>
                <w:noProof/>
                <w:webHidden/>
              </w:rPr>
              <w:tab/>
            </w:r>
            <w:r w:rsidR="00D07253">
              <w:rPr>
                <w:noProof/>
                <w:webHidden/>
              </w:rPr>
              <w:fldChar w:fldCharType="begin"/>
            </w:r>
            <w:r w:rsidR="00D07253">
              <w:rPr>
                <w:noProof/>
                <w:webHidden/>
              </w:rPr>
              <w:instrText xml:space="preserve"> PAGEREF _Toc48299821 \h </w:instrText>
            </w:r>
            <w:r w:rsidR="00D07253">
              <w:rPr>
                <w:noProof/>
                <w:webHidden/>
              </w:rPr>
            </w:r>
            <w:r w:rsidR="00D07253">
              <w:rPr>
                <w:noProof/>
                <w:webHidden/>
              </w:rPr>
              <w:fldChar w:fldCharType="separate"/>
            </w:r>
            <w:r w:rsidR="00D07253">
              <w:rPr>
                <w:noProof/>
                <w:webHidden/>
              </w:rPr>
              <w:t>22</w:t>
            </w:r>
            <w:r w:rsidR="00D07253">
              <w:rPr>
                <w:noProof/>
                <w:webHidden/>
              </w:rPr>
              <w:fldChar w:fldCharType="end"/>
            </w:r>
          </w:hyperlink>
        </w:p>
        <w:p w14:paraId="58A24CFD" w14:textId="2658C718" w:rsidR="00EB6945" w:rsidRPr="00906D2F" w:rsidRDefault="00906D2F">
          <w:pPr>
            <w:rPr>
              <w:b/>
              <w:bCs/>
              <w:noProof/>
            </w:rPr>
          </w:pPr>
          <w:r>
            <w:rPr>
              <w:b/>
              <w:bCs/>
              <w:noProof/>
            </w:rPr>
            <w:fldChar w:fldCharType="end"/>
          </w:r>
        </w:p>
      </w:sdtContent>
    </w:sdt>
    <w:p w14:paraId="61DB575C" w14:textId="77777777" w:rsidR="00017D66" w:rsidRDefault="00017D66">
      <w:pPr>
        <w:rPr>
          <w:rFonts w:eastAsia="SimSun" w:cs="Arial"/>
          <w:b/>
          <w:color w:val="1C438B"/>
          <w:sz w:val="48"/>
          <w:szCs w:val="36"/>
          <w:lang w:eastAsia="zh-CN"/>
        </w:rPr>
      </w:pPr>
      <w:r>
        <w:br w:type="page"/>
      </w:r>
    </w:p>
    <w:p w14:paraId="65705FF9" w14:textId="357A5D0D" w:rsidR="00EB6945" w:rsidRPr="00BD62DA" w:rsidRDefault="002A3A61" w:rsidP="002A3A61">
      <w:pPr>
        <w:pStyle w:val="Heading2"/>
        <w:tabs>
          <w:tab w:val="left" w:pos="7230"/>
        </w:tabs>
      </w:pPr>
      <w:bookmarkStart w:id="2" w:name="_Toc48299800"/>
      <w:r>
        <w:lastRenderedPageBreak/>
        <w:t xml:space="preserve">Conducting </w:t>
      </w:r>
      <w:r w:rsidR="00B005CE">
        <w:t>secondary-source</w:t>
      </w:r>
      <w:r w:rsidR="00EB6945" w:rsidRPr="00BD62DA">
        <w:t xml:space="preserve"> resear</w:t>
      </w:r>
      <w:r>
        <w:t>ch</w:t>
      </w:r>
      <w:bookmarkEnd w:id="2"/>
    </w:p>
    <w:p w14:paraId="231EBA09" w14:textId="2AAC11E8" w:rsidR="00EB6945" w:rsidRPr="00BD62DA" w:rsidRDefault="00EB6945" w:rsidP="006221E7">
      <w:pPr>
        <w:pStyle w:val="Heading3"/>
      </w:pPr>
      <w:bookmarkStart w:id="3" w:name="_Toc48299801"/>
      <w:r w:rsidRPr="00BD62DA">
        <w:t xml:space="preserve">Why </w:t>
      </w:r>
      <w:r w:rsidRPr="006221E7">
        <w:t>do</w:t>
      </w:r>
      <w:r w:rsidR="00B005CE">
        <w:t xml:space="preserve"> we conduct secondary-</w:t>
      </w:r>
      <w:r w:rsidRPr="00BD62DA">
        <w:t>source research?</w:t>
      </w:r>
      <w:bookmarkEnd w:id="3"/>
    </w:p>
    <w:p w14:paraId="3BBE003F" w14:textId="387EC632" w:rsidR="00BD62DA" w:rsidRDefault="002A3A61" w:rsidP="00A55C51">
      <w:r>
        <w:t xml:space="preserve">Conducting </w:t>
      </w:r>
      <w:r w:rsidR="00B005CE">
        <w:t>secondary-source</w:t>
      </w:r>
      <w:r w:rsidR="00A55C51">
        <w:t xml:space="preserve"> research is vital for all scientific endeavours</w:t>
      </w:r>
      <w:r w:rsidR="00BD62DA">
        <w:t>. There are two main r</w:t>
      </w:r>
      <w:r>
        <w:t xml:space="preserve">easons for conducting </w:t>
      </w:r>
      <w:r w:rsidR="00B005CE">
        <w:t>secondary-source</w:t>
      </w:r>
      <w:r w:rsidR="00BD62DA">
        <w:t xml:space="preserve"> research:</w:t>
      </w:r>
    </w:p>
    <w:p w14:paraId="2CB1108C" w14:textId="7832D30F" w:rsidR="00BD62DA" w:rsidRDefault="00BD62DA" w:rsidP="00BD62DA">
      <w:pPr>
        <w:pStyle w:val="DoElist1bullet2018"/>
        <w:rPr>
          <w:lang w:eastAsia="en-AU"/>
        </w:rPr>
      </w:pPr>
      <w:r>
        <w:rPr>
          <w:lang w:eastAsia="en-AU"/>
        </w:rPr>
        <w:t xml:space="preserve">To consolidate information about specific areas of </w:t>
      </w:r>
      <w:r w:rsidR="00364E51">
        <w:rPr>
          <w:lang w:eastAsia="en-AU"/>
        </w:rPr>
        <w:t>science</w:t>
      </w:r>
      <w:r>
        <w:rPr>
          <w:lang w:eastAsia="en-AU"/>
        </w:rPr>
        <w:t>.</w:t>
      </w:r>
    </w:p>
    <w:p w14:paraId="3277EE35" w14:textId="77777777" w:rsidR="00093476" w:rsidRDefault="00BD62DA" w:rsidP="00BD62DA">
      <w:pPr>
        <w:pStyle w:val="DoElist1bullet2018"/>
        <w:rPr>
          <w:lang w:eastAsia="en-AU"/>
        </w:rPr>
      </w:pPr>
      <w:r>
        <w:rPr>
          <w:lang w:eastAsia="en-AU"/>
        </w:rPr>
        <w:t>To develop the foundations for scientific inquiry (research).</w:t>
      </w:r>
      <w:r w:rsidR="00093476">
        <w:rPr>
          <w:lang w:eastAsia="en-AU"/>
        </w:rPr>
        <w:t xml:space="preserve"> </w:t>
      </w:r>
    </w:p>
    <w:p w14:paraId="7EE6FC7A" w14:textId="2C0BFDE2" w:rsidR="00093476" w:rsidRDefault="00E31CC6" w:rsidP="00A55C51">
      <w:r>
        <w:t>In developing the foundations fo</w:t>
      </w:r>
      <w:r w:rsidR="00B005CE">
        <w:t>r scientific inquiry, secondary-</w:t>
      </w:r>
      <w:r>
        <w:t>source research allows scientists to build upon the knowledge and experiences of others to identify knowledge gaps and avoid unnecessary investigation. It helps scientists to develop inquiry questions and subsequent hypothesis, as well as develop</w:t>
      </w:r>
      <w:r w:rsidR="006221E7">
        <w:t xml:space="preserve"> valid and reliable research methods. </w:t>
      </w:r>
      <w:r>
        <w:t xml:space="preserve">Crucially, it also enables the inbuilt self-checking mechanism of Science that is validation and replication studies. </w:t>
      </w:r>
    </w:p>
    <w:p w14:paraId="2324B592" w14:textId="5AD1253C" w:rsidR="00A206DD" w:rsidRDefault="00BD62DA" w:rsidP="00A55C51">
      <w:r>
        <w:t xml:space="preserve">The written product of secondary-source research is called the literature review. Literature reviews are much more sophisticated than a simple summary of background information. </w:t>
      </w:r>
      <w:r w:rsidR="00A206DD">
        <w:t>As indicated by Figure 1, l</w:t>
      </w:r>
      <w:r>
        <w:t xml:space="preserve">iterature reviews involve a high level of critical thinking as </w:t>
      </w:r>
      <w:r w:rsidR="006221E7">
        <w:t>the scientist</w:t>
      </w:r>
      <w:r>
        <w:t xml:space="preserve"> analyse</w:t>
      </w:r>
      <w:r w:rsidR="006221E7">
        <w:t>s</w:t>
      </w:r>
      <w:r>
        <w:t xml:space="preserve"> and synthes</w:t>
      </w:r>
      <w:r w:rsidR="006221E7">
        <w:t>es</w:t>
      </w:r>
      <w:r>
        <w:t xml:space="preserve"> information from different</w:t>
      </w:r>
      <w:r w:rsidR="006221E7">
        <w:t xml:space="preserve"> academic</w:t>
      </w:r>
      <w:r>
        <w:t xml:space="preserve"> sources.</w:t>
      </w:r>
    </w:p>
    <w:p w14:paraId="248E6483" w14:textId="6E920B4A" w:rsidR="003F7A65" w:rsidRDefault="003F7A65" w:rsidP="00A55C51">
      <w:r>
        <w:rPr>
          <w:noProof/>
          <w:lang w:eastAsia="en-AU"/>
        </w:rPr>
        <w:drawing>
          <wp:inline distT="0" distB="0" distL="0" distR="0" wp14:anchorId="73C8067F" wp14:editId="5F6808F2">
            <wp:extent cx="5076826" cy="2962275"/>
            <wp:effectExtent l="0" t="0" r="9525" b="9525"/>
            <wp:docPr id="2081231491" name="Picture 9" descr="Background Information - left circle - includes&#10;Summary&#10;Range of sources&#10;Bibliography&#10;&#10;Literature Review = right circle - includes&#10;Deep analysis&#10;Synthesis according to themes or ideas&#10;Identifies gaps for further research&#10;Reference list and in-text citations&#10;Peer-reviewed literature&#10;&#10;How they are interlinked&#10;Define terminology&#10;Describe or explain concep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5076826" cy="2962275"/>
                    </a:xfrm>
                    <a:prstGeom prst="rect">
                      <a:avLst/>
                    </a:prstGeom>
                  </pic:spPr>
                </pic:pic>
              </a:graphicData>
            </a:graphic>
          </wp:inline>
        </w:drawing>
      </w:r>
    </w:p>
    <w:p w14:paraId="0AFBE9D6" w14:textId="50199883" w:rsidR="00093476" w:rsidRDefault="00093476" w:rsidP="00093476">
      <w:pPr>
        <w:pStyle w:val="Caption"/>
      </w:pPr>
      <w:r>
        <w:t xml:space="preserve">Figure </w:t>
      </w:r>
      <w:r>
        <w:fldChar w:fldCharType="begin"/>
      </w:r>
      <w:r>
        <w:instrText xml:space="preserve"> SEQ Figure \* ARABIC </w:instrText>
      </w:r>
      <w:r>
        <w:fldChar w:fldCharType="separate"/>
      </w:r>
      <w:r w:rsidR="00E56EB9">
        <w:rPr>
          <w:noProof/>
        </w:rPr>
        <w:t>1</w:t>
      </w:r>
      <w:r>
        <w:fldChar w:fldCharType="end"/>
      </w:r>
      <w:r>
        <w:t>: Background information compared to a literature review</w:t>
      </w:r>
    </w:p>
    <w:p w14:paraId="7D8E46EA" w14:textId="77777777" w:rsidR="006221E7" w:rsidRDefault="006221E7" w:rsidP="00A55C51">
      <w:r>
        <w:br w:type="page"/>
      </w:r>
    </w:p>
    <w:p w14:paraId="798E1F85" w14:textId="58E5A8EC" w:rsidR="00A55C51" w:rsidRDefault="00BD62DA" w:rsidP="00A55C51">
      <w:r>
        <w:lastRenderedPageBreak/>
        <w:t xml:space="preserve">Corresponding to the two main purposes of secondary-source research, literature reviews can be </w:t>
      </w:r>
      <w:r w:rsidR="00A55C51">
        <w:t>categorised as</w:t>
      </w:r>
      <w:r>
        <w:t xml:space="preserve"> either</w:t>
      </w:r>
      <w:r w:rsidR="00A55C51">
        <w:t xml:space="preserve"> narrative or systematic</w:t>
      </w:r>
      <w:r w:rsidR="00364E51">
        <w:t>.</w:t>
      </w:r>
    </w:p>
    <w:p w14:paraId="67B101CE" w14:textId="047BBDF9" w:rsidR="00A55C51" w:rsidRDefault="00364E51" w:rsidP="006221E7">
      <w:r w:rsidRPr="00364E51">
        <w:t xml:space="preserve">A </w:t>
      </w:r>
      <w:r>
        <w:rPr>
          <w:rStyle w:val="Strong"/>
        </w:rPr>
        <w:t>n</w:t>
      </w:r>
      <w:r w:rsidR="00A55C51" w:rsidRPr="00364E51">
        <w:rPr>
          <w:rStyle w:val="Strong"/>
        </w:rPr>
        <w:t>arrative</w:t>
      </w:r>
      <w:r w:rsidR="00A55C51" w:rsidRPr="00364E51">
        <w:t xml:space="preserve"> review</w:t>
      </w:r>
      <w:r>
        <w:t xml:space="preserve"> provides a </w:t>
      </w:r>
      <w:r w:rsidR="00A55C51">
        <w:t>summary of relevant ideas in a topic area</w:t>
      </w:r>
      <w:r w:rsidR="00757C72">
        <w:t xml:space="preserve"> and </w:t>
      </w:r>
      <w:r w:rsidR="00B005CE">
        <w:t>is</w:t>
      </w:r>
      <w:r w:rsidR="00757C72">
        <w:t xml:space="preserve"> most useful for communicating a broad understanding</w:t>
      </w:r>
      <w:r w:rsidR="00B005CE">
        <w:t xml:space="preserve"> of</w:t>
      </w:r>
      <w:r w:rsidR="00757C72">
        <w:t xml:space="preserve"> the field</w:t>
      </w:r>
      <w:r w:rsidR="00A55C51">
        <w:t>.</w:t>
      </w:r>
      <w:r w:rsidR="00757C72">
        <w:t xml:space="preserve"> </w:t>
      </w:r>
    </w:p>
    <w:p w14:paraId="4BE2113E" w14:textId="78A8D332" w:rsidR="00364E51" w:rsidRDefault="00364E51" w:rsidP="006221E7">
      <w:r w:rsidRPr="00364E51">
        <w:t>A</w:t>
      </w:r>
      <w:r>
        <w:rPr>
          <w:rStyle w:val="Strong"/>
        </w:rPr>
        <w:t xml:space="preserve"> s</w:t>
      </w:r>
      <w:r w:rsidR="00A55C51" w:rsidRPr="00364E51">
        <w:rPr>
          <w:rStyle w:val="Strong"/>
        </w:rPr>
        <w:t>ystematic</w:t>
      </w:r>
      <w:r w:rsidR="00A55C51" w:rsidRPr="00364E51">
        <w:t xml:space="preserve"> review</w:t>
      </w:r>
      <w:r>
        <w:t xml:space="preserve"> provides</w:t>
      </w:r>
      <w:r w:rsidR="00A55C51">
        <w:t xml:space="preserve"> evidence for the development of scientific hypotheses. </w:t>
      </w:r>
      <w:r>
        <w:t xml:space="preserve">It presents </w:t>
      </w:r>
      <w:r w:rsidRPr="00364E51">
        <w:t>the key ideas in the topic area, gaps in understanding or conflicting theories, and how that information leads to the development of their research question and hypothesis.</w:t>
      </w:r>
      <w:r>
        <w:t xml:space="preserve"> It also includes a</w:t>
      </w:r>
      <w:r w:rsidR="00A55C51">
        <w:t xml:space="preserve"> discussion of specific data and methodologies</w:t>
      </w:r>
      <w:r w:rsidR="00757C72">
        <w:t xml:space="preserve"> which lay the foundation for designing valid investigations and performing </w:t>
      </w:r>
      <w:r w:rsidR="00DF077C">
        <w:t>validation or replication studies</w:t>
      </w:r>
      <w:r w:rsidR="00A55C51">
        <w:t>.</w:t>
      </w:r>
      <w:r>
        <w:t xml:space="preserve"> </w:t>
      </w:r>
    </w:p>
    <w:p w14:paraId="2C95488E" w14:textId="25D56462" w:rsidR="00592C2F" w:rsidRDefault="002A3A61" w:rsidP="009E4505">
      <w:pPr>
        <w:pStyle w:val="Heading3"/>
      </w:pPr>
      <w:bookmarkStart w:id="4" w:name="_Toc48299802"/>
      <w:r>
        <w:t xml:space="preserve">How do I conduct </w:t>
      </w:r>
      <w:r w:rsidR="00B005CE">
        <w:t>secondary-source</w:t>
      </w:r>
      <w:r w:rsidR="00592C2F">
        <w:t xml:space="preserve"> research?</w:t>
      </w:r>
      <w:bookmarkEnd w:id="4"/>
    </w:p>
    <w:p w14:paraId="760D3C29" w14:textId="6C4D6524" w:rsidR="009E4505" w:rsidRDefault="3853E527" w:rsidP="009E4505">
      <w:r>
        <w:t xml:space="preserve">The most important thing when using </w:t>
      </w:r>
      <w:r w:rsidR="4EA18A29">
        <w:t>secondary</w:t>
      </w:r>
      <w:r w:rsidR="0219D369">
        <w:t xml:space="preserve"> </w:t>
      </w:r>
      <w:r w:rsidR="4EA18A29">
        <w:t>source</w:t>
      </w:r>
      <w:r>
        <w:t xml:space="preserve">s for data collection is that they are valid. The validity of secondary </w:t>
      </w:r>
      <w:r w:rsidR="3D119F57">
        <w:t>data</w:t>
      </w:r>
      <w:r w:rsidR="3C1B70E0">
        <w:t xml:space="preserve"> </w:t>
      </w:r>
      <w:r>
        <w:t xml:space="preserve">relies on the sources coming from educational, government or scientific institutions where </w:t>
      </w:r>
      <w:r w:rsidR="4EA18A29">
        <w:t>a panel of scientists evaluates the data</w:t>
      </w:r>
      <w:r>
        <w:t xml:space="preserve"> before it is published (peer review). This ensures that the data and information </w:t>
      </w:r>
      <w:r w:rsidR="4EA18A29">
        <w:t>are</w:t>
      </w:r>
      <w:r>
        <w:t xml:space="preserve"> accurate and reliable.</w:t>
      </w:r>
    </w:p>
    <w:p w14:paraId="74C9E328" w14:textId="77777777" w:rsidR="00611676" w:rsidRDefault="00611676" w:rsidP="009E4505">
      <w:r>
        <w:t xml:space="preserve">Valid sources are: </w:t>
      </w:r>
    </w:p>
    <w:p w14:paraId="001C75E3" w14:textId="7B0EA395" w:rsidR="00611676" w:rsidRPr="0020673B" w:rsidRDefault="00611676" w:rsidP="0020673B">
      <w:pPr>
        <w:pStyle w:val="ListBullet"/>
      </w:pPr>
      <w:r w:rsidRPr="0020673B">
        <w:t>Educational textbooks</w:t>
      </w:r>
      <w:r w:rsidR="00117C45">
        <w:t xml:space="preserve"> (being mindful of the date of publication)</w:t>
      </w:r>
    </w:p>
    <w:p w14:paraId="5EE33EC9" w14:textId="77777777" w:rsidR="00611676" w:rsidRPr="0020673B" w:rsidRDefault="00611676" w:rsidP="0020673B">
      <w:pPr>
        <w:pStyle w:val="ListBullet"/>
      </w:pPr>
      <w:r w:rsidRPr="0020673B">
        <w:t>Educational and government institution web pages</w:t>
      </w:r>
    </w:p>
    <w:p w14:paraId="4EEC7D23" w14:textId="77777777" w:rsidR="00611676" w:rsidRPr="0020673B" w:rsidRDefault="00611676" w:rsidP="0020673B">
      <w:pPr>
        <w:pStyle w:val="ListBullet"/>
      </w:pPr>
      <w:r w:rsidRPr="0020673B">
        <w:t>Scientific journals and articles</w:t>
      </w:r>
    </w:p>
    <w:p w14:paraId="618980F4" w14:textId="77777777" w:rsidR="00611676" w:rsidRPr="0020673B" w:rsidRDefault="00611676" w:rsidP="0020673B">
      <w:pPr>
        <w:pStyle w:val="ListBullet"/>
      </w:pPr>
      <w:r w:rsidRPr="0020673B">
        <w:t>Encyclopaedias</w:t>
      </w:r>
    </w:p>
    <w:p w14:paraId="7324F74A" w14:textId="77777777" w:rsidR="00611676" w:rsidRDefault="00611676" w:rsidP="00611676">
      <w:r>
        <w:t xml:space="preserve">Valid sources are not: </w:t>
      </w:r>
    </w:p>
    <w:p w14:paraId="6C2FCC3D" w14:textId="77777777" w:rsidR="00611676" w:rsidRDefault="00611676" w:rsidP="00C5707C">
      <w:pPr>
        <w:pStyle w:val="ListParagraph"/>
        <w:numPr>
          <w:ilvl w:val="0"/>
          <w:numId w:val="6"/>
        </w:numPr>
      </w:pPr>
      <w:r>
        <w:t>General fiction books</w:t>
      </w:r>
    </w:p>
    <w:p w14:paraId="00BB31D5" w14:textId="77777777" w:rsidR="00611676" w:rsidRDefault="00611676" w:rsidP="00C5707C">
      <w:pPr>
        <w:pStyle w:val="ListParagraph"/>
        <w:numPr>
          <w:ilvl w:val="0"/>
          <w:numId w:val="6"/>
        </w:numPr>
      </w:pPr>
      <w:r>
        <w:t>Non-educational web pages</w:t>
      </w:r>
    </w:p>
    <w:p w14:paraId="28735A9F" w14:textId="77777777" w:rsidR="00611676" w:rsidRDefault="00611676" w:rsidP="00C5707C">
      <w:pPr>
        <w:pStyle w:val="ListParagraph"/>
        <w:numPr>
          <w:ilvl w:val="0"/>
          <w:numId w:val="6"/>
        </w:numPr>
      </w:pPr>
      <w:r>
        <w:t>Articles in popular magazines</w:t>
      </w:r>
    </w:p>
    <w:p w14:paraId="6C685FF9" w14:textId="77777777" w:rsidR="009E4505" w:rsidRDefault="00611676" w:rsidP="00C5707C">
      <w:pPr>
        <w:pStyle w:val="ListParagraph"/>
        <w:numPr>
          <w:ilvl w:val="0"/>
          <w:numId w:val="6"/>
        </w:numPr>
      </w:pPr>
      <w:r>
        <w:t>Discussion blogs in social media</w:t>
      </w:r>
    </w:p>
    <w:p w14:paraId="7B36D378" w14:textId="77777777" w:rsidR="00611676" w:rsidRDefault="009E4505" w:rsidP="009E4505">
      <w:r>
        <w:t xml:space="preserve">An excellent method for evaluating sources is the </w:t>
      </w:r>
      <w:hyperlink r:id="rId11" w:history="1">
        <w:r w:rsidRPr="00826E5D">
          <w:rPr>
            <w:rStyle w:val="Hyperlink"/>
          </w:rPr>
          <w:t>CRAAP method</w:t>
        </w:r>
      </w:hyperlink>
      <w:r w:rsidR="00826E5D">
        <w:t xml:space="preserve"> as described by QUT library</w:t>
      </w:r>
      <w:r>
        <w:t xml:space="preserve">, which is widely used at </w:t>
      </w:r>
      <w:r w:rsidR="00826E5D">
        <w:t xml:space="preserve">many </w:t>
      </w:r>
      <w:r>
        <w:t>universities. It is also the best-practice appr</w:t>
      </w:r>
      <w:r w:rsidR="00611676">
        <w:t>oach used in Science Extension.</w:t>
      </w:r>
    </w:p>
    <w:p w14:paraId="78332B05" w14:textId="77777777" w:rsidR="00F9594A" w:rsidRDefault="00F9594A" w:rsidP="009E4505">
      <w:r>
        <w:br w:type="page"/>
      </w:r>
    </w:p>
    <w:p w14:paraId="015B9C82" w14:textId="2DB79DF2" w:rsidR="00826E5D" w:rsidRDefault="00826E5D" w:rsidP="00FC00D4">
      <w:pPr>
        <w:pStyle w:val="ListBullet"/>
        <w:numPr>
          <w:ilvl w:val="0"/>
          <w:numId w:val="0"/>
        </w:numPr>
      </w:pPr>
      <w:r>
        <w:lastRenderedPageBreak/>
        <w:t>C</w:t>
      </w:r>
    </w:p>
    <w:p w14:paraId="328FC8B8" w14:textId="77777777" w:rsidR="00826E5D" w:rsidRDefault="00826E5D" w:rsidP="0020673B">
      <w:pPr>
        <w:pStyle w:val="ListBullet"/>
      </w:pPr>
      <w:r>
        <w:t xml:space="preserve">Is it </w:t>
      </w:r>
      <w:r w:rsidR="00E46E8D">
        <w:rPr>
          <w:rStyle w:val="Strong"/>
        </w:rPr>
        <w:t>C</w:t>
      </w:r>
      <w:r w:rsidRPr="00826E5D">
        <w:rPr>
          <w:rStyle w:val="Strong"/>
        </w:rPr>
        <w:t>urrent</w:t>
      </w:r>
      <w:r>
        <w:t xml:space="preserve">? </w:t>
      </w:r>
    </w:p>
    <w:p w14:paraId="51141C1A" w14:textId="77777777" w:rsidR="00826E5D" w:rsidRDefault="00826E5D" w:rsidP="0020673B">
      <w:pPr>
        <w:pStyle w:val="ListBullet"/>
      </w:pPr>
      <w:r>
        <w:t>When was it</w:t>
      </w:r>
      <w:r>
        <w:rPr>
          <w:spacing w:val="-4"/>
        </w:rPr>
        <w:t xml:space="preserve"> </w:t>
      </w:r>
      <w:r>
        <w:t>published?</w:t>
      </w:r>
    </w:p>
    <w:p w14:paraId="0B86EDF3" w14:textId="77777777" w:rsidR="00826E5D" w:rsidRDefault="00826E5D" w:rsidP="0020673B">
      <w:pPr>
        <w:pStyle w:val="ListBullet"/>
      </w:pPr>
      <w:r>
        <w:t>Are their references current?</w:t>
      </w:r>
    </w:p>
    <w:p w14:paraId="52632CA3" w14:textId="77777777" w:rsidR="00826E5D" w:rsidRDefault="00826E5D" w:rsidP="0020673B">
      <w:pPr>
        <w:pStyle w:val="ListBullet"/>
      </w:pPr>
      <w:r>
        <w:t>Is currency important for your</w:t>
      </w:r>
      <w:r>
        <w:rPr>
          <w:spacing w:val="-2"/>
        </w:rPr>
        <w:t xml:space="preserve"> </w:t>
      </w:r>
      <w:r>
        <w:t>topic?</w:t>
      </w:r>
    </w:p>
    <w:p w14:paraId="41B44D3F" w14:textId="77777777" w:rsidR="00826E5D" w:rsidRDefault="00826E5D" w:rsidP="0020673B">
      <w:pPr>
        <w:pStyle w:val="ListBullet"/>
        <w:numPr>
          <w:ilvl w:val="0"/>
          <w:numId w:val="0"/>
        </w:numPr>
      </w:pPr>
      <w:r>
        <w:t>R</w:t>
      </w:r>
    </w:p>
    <w:p w14:paraId="3D04302C" w14:textId="77777777" w:rsidR="00826E5D" w:rsidRDefault="00826E5D" w:rsidP="0020673B">
      <w:pPr>
        <w:pStyle w:val="ListBullet"/>
      </w:pPr>
      <w:r>
        <w:t xml:space="preserve">Is it </w:t>
      </w:r>
      <w:r w:rsidRPr="00826E5D">
        <w:rPr>
          <w:rStyle w:val="Strong"/>
        </w:rPr>
        <w:t>Relevant</w:t>
      </w:r>
      <w:r>
        <w:t>?</w:t>
      </w:r>
    </w:p>
    <w:p w14:paraId="64B8C9FF" w14:textId="77777777" w:rsidR="00826E5D" w:rsidRDefault="00826E5D" w:rsidP="0020673B">
      <w:pPr>
        <w:pStyle w:val="ListBullet"/>
      </w:pPr>
      <w:r>
        <w:t>Does the information relate to my</w:t>
      </w:r>
      <w:r>
        <w:rPr>
          <w:spacing w:val="-9"/>
        </w:rPr>
        <w:t xml:space="preserve"> </w:t>
      </w:r>
      <w:r>
        <w:t>topic?</w:t>
      </w:r>
    </w:p>
    <w:p w14:paraId="202A1674" w14:textId="77777777" w:rsidR="00826E5D" w:rsidRDefault="00826E5D" w:rsidP="0020673B">
      <w:pPr>
        <w:pStyle w:val="ListBullet"/>
      </w:pPr>
      <w:r>
        <w:t>Which audience is it written</w:t>
      </w:r>
      <w:r>
        <w:rPr>
          <w:spacing w:val="-2"/>
        </w:rPr>
        <w:t xml:space="preserve"> </w:t>
      </w:r>
      <w:r>
        <w:t>for?</w:t>
      </w:r>
    </w:p>
    <w:p w14:paraId="09AC1951" w14:textId="77777777" w:rsidR="00826E5D" w:rsidRDefault="00826E5D" w:rsidP="0020673B">
      <w:pPr>
        <w:pStyle w:val="ListBullet"/>
      </w:pPr>
      <w:r>
        <w:t>Is it at an appropriate level for my</w:t>
      </w:r>
      <w:r>
        <w:rPr>
          <w:spacing w:val="-1"/>
        </w:rPr>
        <w:t xml:space="preserve"> </w:t>
      </w:r>
      <w:r>
        <w:t>needs?</w:t>
      </w:r>
    </w:p>
    <w:p w14:paraId="2A53DC3E" w14:textId="77777777" w:rsidR="00826E5D" w:rsidRDefault="00826E5D" w:rsidP="0020673B">
      <w:pPr>
        <w:pStyle w:val="ListBullet"/>
        <w:numPr>
          <w:ilvl w:val="0"/>
          <w:numId w:val="0"/>
        </w:numPr>
      </w:pPr>
      <w:r>
        <w:t>A</w:t>
      </w:r>
    </w:p>
    <w:p w14:paraId="6E35099E" w14:textId="25A8DFCB" w:rsidR="00826E5D" w:rsidRDefault="00826E5D" w:rsidP="0020673B">
      <w:pPr>
        <w:pStyle w:val="ListBullet"/>
      </w:pPr>
      <w:r>
        <w:t xml:space="preserve">Is it </w:t>
      </w:r>
      <w:r w:rsidRPr="00A656BE">
        <w:rPr>
          <w:b/>
        </w:rPr>
        <w:t>Author</w:t>
      </w:r>
      <w:r w:rsidR="00B005CE">
        <w:rPr>
          <w:b/>
        </w:rPr>
        <w:t>it</w:t>
      </w:r>
      <w:r w:rsidRPr="00A656BE">
        <w:rPr>
          <w:b/>
        </w:rPr>
        <w:t>ative</w:t>
      </w:r>
      <w:r>
        <w:t>?</w:t>
      </w:r>
    </w:p>
    <w:p w14:paraId="03BEDD1A" w14:textId="77777777" w:rsidR="00826E5D" w:rsidRDefault="00826E5D" w:rsidP="0020673B">
      <w:pPr>
        <w:pStyle w:val="ListBullet"/>
      </w:pPr>
      <w:r>
        <w:t>Who is the author and/or organisation? Are they</w:t>
      </w:r>
      <w:r>
        <w:rPr>
          <w:spacing w:val="-21"/>
        </w:rPr>
        <w:t xml:space="preserve"> </w:t>
      </w:r>
      <w:r>
        <w:t>qualified?</w:t>
      </w:r>
    </w:p>
    <w:p w14:paraId="4C34D4BC" w14:textId="77777777" w:rsidR="00826E5D" w:rsidRDefault="00826E5D" w:rsidP="0020673B">
      <w:pPr>
        <w:pStyle w:val="ListBullet"/>
      </w:pPr>
      <w:r>
        <w:t>Is it edited or</w:t>
      </w:r>
      <w:r>
        <w:rPr>
          <w:spacing w:val="1"/>
        </w:rPr>
        <w:t xml:space="preserve"> </w:t>
      </w:r>
      <w:r w:rsidRPr="00826E5D">
        <w:t>peer-reviewed</w:t>
      </w:r>
      <w:r>
        <w:t>?</w:t>
      </w:r>
    </w:p>
    <w:p w14:paraId="21D2032B" w14:textId="09763B59" w:rsidR="00826E5D" w:rsidRDefault="00826E5D" w:rsidP="0020673B">
      <w:pPr>
        <w:pStyle w:val="ListBullet"/>
      </w:pPr>
      <w:r>
        <w:t xml:space="preserve">If </w:t>
      </w:r>
      <w:r w:rsidR="00141739">
        <w:t xml:space="preserve">it is </w:t>
      </w:r>
      <w:r>
        <w:t>a website, does the URL tell you</w:t>
      </w:r>
      <w:r>
        <w:rPr>
          <w:spacing w:val="-8"/>
        </w:rPr>
        <w:t xml:space="preserve"> </w:t>
      </w:r>
      <w:r>
        <w:t>anything?</w:t>
      </w:r>
    </w:p>
    <w:p w14:paraId="10D05E6B" w14:textId="77777777" w:rsidR="00826E5D" w:rsidRDefault="00826E5D" w:rsidP="0020673B">
      <w:pPr>
        <w:pStyle w:val="ListBullet"/>
        <w:numPr>
          <w:ilvl w:val="0"/>
          <w:numId w:val="0"/>
        </w:numPr>
      </w:pPr>
      <w:r>
        <w:t>A</w:t>
      </w:r>
    </w:p>
    <w:p w14:paraId="24C2E186" w14:textId="77777777" w:rsidR="00826E5D" w:rsidRDefault="00826E5D" w:rsidP="0020673B">
      <w:pPr>
        <w:pStyle w:val="ListBullet"/>
      </w:pPr>
      <w:r>
        <w:t xml:space="preserve">Is it </w:t>
      </w:r>
      <w:r w:rsidRPr="00826E5D">
        <w:rPr>
          <w:rStyle w:val="Strong"/>
        </w:rPr>
        <w:t>Accurate</w:t>
      </w:r>
      <w:r>
        <w:t>?</w:t>
      </w:r>
    </w:p>
    <w:p w14:paraId="6352A36D" w14:textId="77777777" w:rsidR="00826E5D" w:rsidRDefault="00826E5D" w:rsidP="0020673B">
      <w:pPr>
        <w:pStyle w:val="ListBullet"/>
      </w:pPr>
      <w:r>
        <w:t>Where does the information come</w:t>
      </w:r>
      <w:r>
        <w:rPr>
          <w:spacing w:val="-5"/>
        </w:rPr>
        <w:t xml:space="preserve"> </w:t>
      </w:r>
      <w:r>
        <w:t>from?</w:t>
      </w:r>
    </w:p>
    <w:p w14:paraId="74546CF4" w14:textId="77777777" w:rsidR="00826E5D" w:rsidRDefault="00826E5D" w:rsidP="0020673B">
      <w:pPr>
        <w:pStyle w:val="ListBullet"/>
      </w:pPr>
      <w:r>
        <w:t>Are there</w:t>
      </w:r>
      <w:r>
        <w:rPr>
          <w:spacing w:val="-2"/>
        </w:rPr>
        <w:t xml:space="preserve"> </w:t>
      </w:r>
      <w:r>
        <w:t>references?</w:t>
      </w:r>
    </w:p>
    <w:p w14:paraId="65E4BD1B" w14:textId="77777777" w:rsidR="00826E5D" w:rsidRDefault="00826E5D" w:rsidP="0020673B">
      <w:pPr>
        <w:pStyle w:val="ListBullet"/>
      </w:pPr>
      <w:r>
        <w:t>Are there errors, broken links?</w:t>
      </w:r>
    </w:p>
    <w:p w14:paraId="1337A761" w14:textId="77777777" w:rsidR="00826E5D" w:rsidRDefault="00826E5D" w:rsidP="0020673B">
      <w:pPr>
        <w:pStyle w:val="ListBullet"/>
        <w:numPr>
          <w:ilvl w:val="0"/>
          <w:numId w:val="0"/>
        </w:numPr>
      </w:pPr>
      <w:r>
        <w:t>P</w:t>
      </w:r>
    </w:p>
    <w:p w14:paraId="591CDD4C" w14:textId="77777777" w:rsidR="00826E5D" w:rsidRDefault="00826E5D" w:rsidP="0020673B">
      <w:pPr>
        <w:pStyle w:val="ListBullet"/>
      </w:pPr>
      <w:r>
        <w:t xml:space="preserve">What is its </w:t>
      </w:r>
      <w:r>
        <w:rPr>
          <w:b/>
        </w:rPr>
        <w:t>Purpose</w:t>
      </w:r>
      <w:r>
        <w:t>?</w:t>
      </w:r>
    </w:p>
    <w:p w14:paraId="43629B21" w14:textId="0D3D154B" w:rsidR="00826E5D" w:rsidRDefault="00826E5D" w:rsidP="0020673B">
      <w:pPr>
        <w:pStyle w:val="ListBullet"/>
      </w:pPr>
      <w:r>
        <w:t>What</w:t>
      </w:r>
      <w:r w:rsidR="00B005CE">
        <w:t xml:space="preserve"> i</w:t>
      </w:r>
      <w:r>
        <w:t>s the purpose of the information?</w:t>
      </w:r>
      <w:r>
        <w:rPr>
          <w:spacing w:val="-10"/>
        </w:rPr>
        <w:t xml:space="preserve"> </w:t>
      </w:r>
      <w:r w:rsidR="00B005CE">
        <w:t>Is it an advertisement</w:t>
      </w:r>
      <w:r>
        <w:t>?</w:t>
      </w:r>
    </w:p>
    <w:p w14:paraId="38E617C2" w14:textId="77777777" w:rsidR="00826E5D" w:rsidRDefault="00826E5D" w:rsidP="0020673B">
      <w:pPr>
        <w:pStyle w:val="ListBullet"/>
      </w:pPr>
      <w:r>
        <w:t>Scholarly work? Opinion?</w:t>
      </w:r>
    </w:p>
    <w:p w14:paraId="6E2A2DFD" w14:textId="77777777" w:rsidR="00826E5D" w:rsidRDefault="00826E5D" w:rsidP="0020673B">
      <w:pPr>
        <w:pStyle w:val="ListBullet"/>
      </w:pPr>
      <w:r>
        <w:t>Is there bias?</w:t>
      </w:r>
    </w:p>
    <w:p w14:paraId="7637B60A" w14:textId="65DDBCFE" w:rsidR="00E46E8D" w:rsidRPr="00E46E8D" w:rsidRDefault="00E46E8D" w:rsidP="337ADA28">
      <w:pPr>
        <w:pStyle w:val="FeatureBox2"/>
        <w:rPr>
          <w:rStyle w:val="Strong"/>
        </w:rPr>
      </w:pPr>
      <w:r w:rsidRPr="002A3A61">
        <w:rPr>
          <w:b/>
        </w:rPr>
        <w:t>Tips for conducting secondary-source research</w:t>
      </w:r>
      <w:r w:rsidR="002A3A61">
        <w:t>:</w:t>
      </w:r>
    </w:p>
    <w:p w14:paraId="524F8EB3" w14:textId="77777777" w:rsidR="00826E5D" w:rsidRDefault="00826E5D" w:rsidP="337ADA28">
      <w:pPr>
        <w:pStyle w:val="FeatureBox2"/>
      </w:pPr>
      <w:r>
        <w:t>Read widely on your topic using the internet, books and scientific journals.</w:t>
      </w:r>
    </w:p>
    <w:p w14:paraId="5122469D" w14:textId="77777777" w:rsidR="00826E5D" w:rsidRDefault="00826E5D" w:rsidP="337ADA28">
      <w:pPr>
        <w:pStyle w:val="FeatureBox2"/>
      </w:pPr>
      <w:r>
        <w:t>Check potential resources for currency, relevance, authority, accuracy and purpose. Keep a note of any references you find useful.</w:t>
      </w:r>
    </w:p>
    <w:p w14:paraId="2AFBC9DB" w14:textId="77777777" w:rsidR="00826E5D" w:rsidRDefault="00826E5D" w:rsidP="337ADA28">
      <w:pPr>
        <w:pStyle w:val="FeatureBox2"/>
      </w:pPr>
      <w:r>
        <w:t>Add to your bibliography as you go. Do not leave your bibliography until the end or you may have trouble finding the resource again, especially if it is an online resource.</w:t>
      </w:r>
    </w:p>
    <w:p w14:paraId="187BA1B7" w14:textId="2130824B" w:rsidR="00592C2F" w:rsidRDefault="00826E5D" w:rsidP="337ADA28">
      <w:pPr>
        <w:pStyle w:val="FeatureBox2"/>
      </w:pPr>
      <w:r>
        <w:t>Use an appropriate referencing style (</w:t>
      </w:r>
      <w:r w:rsidR="003F7A65">
        <w:t>for example</w:t>
      </w:r>
      <w:r>
        <w:t xml:space="preserve"> APA or Harvard).</w:t>
      </w:r>
    </w:p>
    <w:p w14:paraId="59F7A413" w14:textId="1981078D" w:rsidR="00E46E8D" w:rsidRDefault="002A3A61" w:rsidP="002A3A61">
      <w:pPr>
        <w:pStyle w:val="Heading3"/>
      </w:pPr>
      <w:bookmarkStart w:id="5" w:name="_Toc48299803"/>
      <w:r>
        <w:t xml:space="preserve">How do I correctly </w:t>
      </w:r>
      <w:r w:rsidR="00E46E8D">
        <w:t xml:space="preserve">reference </w:t>
      </w:r>
      <w:r w:rsidR="00B005CE">
        <w:t>an information source</w:t>
      </w:r>
      <w:r w:rsidR="00E46E8D">
        <w:t>?</w:t>
      </w:r>
      <w:bookmarkEnd w:id="5"/>
    </w:p>
    <w:p w14:paraId="0C5E4865" w14:textId="663EC057" w:rsidR="00592C2F" w:rsidRDefault="00E46E8D" w:rsidP="002A3A61">
      <w:pPr>
        <w:keepNext/>
        <w:keepLines/>
      </w:pPr>
      <w:r>
        <w:t xml:space="preserve">Once the </w:t>
      </w:r>
      <w:r w:rsidR="00B005CE">
        <w:t>source</w:t>
      </w:r>
      <w:r>
        <w:t>s are selected</w:t>
      </w:r>
      <w:r w:rsidR="00B005CE">
        <w:t>,</w:t>
      </w:r>
      <w:r>
        <w:t xml:space="preserve"> and information is gathered, they must be referenced correctly in alphabetical order (by surname) in a reference list (or bibliography). It is good practice to add them to your list of sources as soon as they are used to avoid misplacing information and data. Creating and maintaining a reference section in your workbook or digital document is a handy idea.</w:t>
      </w:r>
    </w:p>
    <w:p w14:paraId="180BF5DA" w14:textId="77777777" w:rsidR="00E46E8D" w:rsidRPr="00E46E8D" w:rsidRDefault="00E46E8D" w:rsidP="002A3A61">
      <w:pPr>
        <w:pStyle w:val="FeatureBox2"/>
        <w:keepNext/>
        <w:keepLines/>
        <w:rPr>
          <w:rStyle w:val="Strong"/>
        </w:rPr>
      </w:pPr>
      <w:r w:rsidRPr="00E46E8D">
        <w:rPr>
          <w:rStyle w:val="Strong"/>
        </w:rPr>
        <w:t>Bibliography or Reference List – Which should I use?</w:t>
      </w:r>
    </w:p>
    <w:p w14:paraId="1DE377A7" w14:textId="0B5B0A48" w:rsidR="00E46E8D" w:rsidRDefault="00E46E8D" w:rsidP="002A3A61">
      <w:pPr>
        <w:pStyle w:val="FeatureBox2"/>
        <w:keepNext/>
        <w:keepLines/>
      </w:pPr>
      <w:r>
        <w:t xml:space="preserve">A bibliography is a list of all the </w:t>
      </w:r>
      <w:r w:rsidR="00B005CE">
        <w:t>secondary-source</w:t>
      </w:r>
      <w:r>
        <w:t>s you look</w:t>
      </w:r>
      <w:r w:rsidR="0002427F">
        <w:t xml:space="preserve">ed at for obtaining and writing </w:t>
      </w:r>
      <w:r>
        <w:t>background information. A bibliography is used when you do NOT need to include in-text citations.</w:t>
      </w:r>
    </w:p>
    <w:p w14:paraId="3A71F1C6" w14:textId="77777777" w:rsidR="00E46E8D" w:rsidRDefault="00E46E8D" w:rsidP="002A3A61">
      <w:pPr>
        <w:pStyle w:val="FeatureBox2"/>
        <w:keepNext/>
        <w:keepLines/>
      </w:pPr>
      <w:r>
        <w:t xml:space="preserve">If you are writing a literature review that requires you to </w:t>
      </w:r>
      <w:r w:rsidR="0002427F">
        <w:t xml:space="preserve">synthesise (combine) ideas from </w:t>
      </w:r>
      <w:r>
        <w:t>different sources, then you must use in-text citations and a refere</w:t>
      </w:r>
      <w:r w:rsidR="0002427F">
        <w:t xml:space="preserve">nce list. In-text citations are </w:t>
      </w:r>
      <w:r>
        <w:t>‘pointers’ that tell the reader where the information, quote or ideas came from; they ‘point’ to the correct source in the reference list. Every in-text citation must have a corresponding entry in the reference list, and the reference list must only include sources with in-text citations.</w:t>
      </w:r>
    </w:p>
    <w:p w14:paraId="405503EF" w14:textId="77777777" w:rsidR="00E46E8D" w:rsidRDefault="00E46E8D" w:rsidP="002A3A61">
      <w:pPr>
        <w:pStyle w:val="Heading4"/>
      </w:pPr>
      <w:r>
        <w:t>Formatting</w:t>
      </w:r>
    </w:p>
    <w:p w14:paraId="1884BAD9" w14:textId="757C3BCC" w:rsidR="00E46E8D" w:rsidRDefault="00E46E8D" w:rsidP="002A3A61">
      <w:pPr>
        <w:keepNext/>
        <w:keepLines/>
      </w:pPr>
      <w:r w:rsidRPr="002A3A61">
        <w:t xml:space="preserve">When writing a bibliography or reference list (with in-text citations), there are formatting rules </w:t>
      </w:r>
      <w:r w:rsidR="00141739">
        <w:t>to</w:t>
      </w:r>
      <w:r w:rsidRPr="002A3A61">
        <w:t xml:space="preserve"> follow. Three common referencing systems used in Science are APA, Harvard and MLA. These are called parenthetical systems because parenthesis (brackets) are used for in-text citations. Individual faculties/schools at tertiary institutions will generally prescribe which reference system to use. The librarian at your school will be able to </w:t>
      </w:r>
      <w:r w:rsidR="002722D3" w:rsidRPr="002A3A61">
        <w:t xml:space="preserve">show </w:t>
      </w:r>
      <w:r w:rsidR="00EC1309" w:rsidRPr="002A3A61">
        <w:t xml:space="preserve">you </w:t>
      </w:r>
      <w:r w:rsidR="002722D3" w:rsidRPr="002A3A61">
        <w:t xml:space="preserve">websites or apps that can cite information for you in </w:t>
      </w:r>
      <w:r w:rsidR="00EC1309" w:rsidRPr="002A3A61">
        <w:t>the required</w:t>
      </w:r>
      <w:r w:rsidR="002722D3" w:rsidRPr="002A3A61">
        <w:t xml:space="preserve"> format (e.g. </w:t>
      </w:r>
      <w:r w:rsidR="00B73725" w:rsidRPr="002A3A61">
        <w:t xml:space="preserve">the </w:t>
      </w:r>
      <w:r w:rsidR="0023341E" w:rsidRPr="002A3A61">
        <w:t>double quotation (”) icon in G</w:t>
      </w:r>
      <w:r w:rsidR="002722D3" w:rsidRPr="002A3A61">
        <w:t xml:space="preserve">oogle Scholar). </w:t>
      </w:r>
      <w:r w:rsidR="00EC1309" w:rsidRPr="002A3A61">
        <w:t>There are also refere</w:t>
      </w:r>
      <w:r w:rsidR="004F2955" w:rsidRPr="002A3A61">
        <w:t xml:space="preserve">ncing tools in </w:t>
      </w:r>
      <w:r w:rsidR="00434E78" w:rsidRPr="002A3A61">
        <w:t>Microsoft W</w:t>
      </w:r>
      <w:r w:rsidR="00D5227D" w:rsidRPr="002A3A61">
        <w:t>ord</w:t>
      </w:r>
      <w:r w:rsidRPr="002A3A61">
        <w:t xml:space="preserve"> </w:t>
      </w:r>
      <w:r w:rsidR="004F2955" w:rsidRPr="002A3A61">
        <w:t xml:space="preserve">that </w:t>
      </w:r>
      <w:r w:rsidR="005E0211">
        <w:t>generate bibliographies</w:t>
      </w:r>
      <w:r w:rsidR="004F2955" w:rsidRPr="002A3A61">
        <w:t>.</w:t>
      </w:r>
      <w:r w:rsidRPr="002A3A61">
        <w:t xml:space="preserve"> </w:t>
      </w:r>
    </w:p>
    <w:p w14:paraId="3A0EF6AC" w14:textId="493DA00D" w:rsidR="003F7A65" w:rsidRPr="002A3A61" w:rsidRDefault="003F7A65" w:rsidP="002A3A61">
      <w:pPr>
        <w:keepNext/>
        <w:keepLines/>
      </w:pPr>
      <w:r>
        <w:rPr>
          <w:noProof/>
          <w:lang w:eastAsia="en-AU"/>
        </w:rPr>
        <w:drawing>
          <wp:inline distT="0" distB="0" distL="0" distR="0" wp14:anchorId="5C31EA3D" wp14:editId="206D1120">
            <wp:extent cx="4629150" cy="990600"/>
            <wp:effectExtent l="0" t="0" r="0" b="0"/>
            <wp:docPr id="1291338293" name="Picture 8" title="Screen clipping of the Microsoft Word ribbon that shows the referenc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4629150" cy="990600"/>
                    </a:xfrm>
                    <a:prstGeom prst="rect">
                      <a:avLst/>
                    </a:prstGeom>
                  </pic:spPr>
                </pic:pic>
              </a:graphicData>
            </a:graphic>
          </wp:inline>
        </w:drawing>
      </w:r>
    </w:p>
    <w:p w14:paraId="7EE38442" w14:textId="77777777" w:rsidR="002606CC" w:rsidRDefault="002046C0" w:rsidP="003F7A65">
      <w:pPr>
        <w:pStyle w:val="Caption"/>
      </w:pPr>
      <w:r>
        <w:t xml:space="preserve">Figure </w:t>
      </w:r>
      <w:r>
        <w:fldChar w:fldCharType="begin"/>
      </w:r>
      <w:r>
        <w:instrText xml:space="preserve"> SEQ Figure \* ARABIC </w:instrText>
      </w:r>
      <w:r>
        <w:fldChar w:fldCharType="separate"/>
      </w:r>
      <w:r w:rsidR="00E56EB9">
        <w:rPr>
          <w:noProof/>
        </w:rPr>
        <w:t>2</w:t>
      </w:r>
      <w:r>
        <w:fldChar w:fldCharType="end"/>
      </w:r>
      <w:r>
        <w:t xml:space="preserve">: </w:t>
      </w:r>
      <w:r w:rsidR="0004320D">
        <w:t>S</w:t>
      </w:r>
      <w:r>
        <w:t>creen clipping</w:t>
      </w:r>
      <w:r w:rsidR="0004320D">
        <w:t xml:space="preserve"> of the</w:t>
      </w:r>
      <w:r>
        <w:t xml:space="preserve"> Microsoft Word ribbon</w:t>
      </w:r>
      <w:r w:rsidR="00941504">
        <w:t xml:space="preserve"> that shows the referencing tool</w:t>
      </w:r>
    </w:p>
    <w:p w14:paraId="6CFA1264" w14:textId="77777777" w:rsidR="002606CC" w:rsidRDefault="002606CC" w:rsidP="002606CC">
      <w:pPr>
        <w:rPr>
          <w:sz w:val="22"/>
          <w:szCs w:val="18"/>
        </w:rPr>
      </w:pPr>
      <w:r>
        <w:br w:type="page"/>
      </w:r>
    </w:p>
    <w:p w14:paraId="730F5177" w14:textId="6DDB2541" w:rsidR="00E46E8D" w:rsidRDefault="00E46E8D" w:rsidP="003F7A65">
      <w:pPr>
        <w:pStyle w:val="Caption"/>
      </w:pPr>
    </w:p>
    <w:p w14:paraId="2DB541E9" w14:textId="06C4D3C5" w:rsidR="00E46E8D" w:rsidRDefault="00E46E8D" w:rsidP="00E46E8D">
      <w:pPr>
        <w:pStyle w:val="Heading2"/>
      </w:pPr>
      <w:bookmarkStart w:id="6" w:name="_Toc48299804"/>
      <w:r>
        <w:t>Scaffold</w:t>
      </w:r>
      <w:r w:rsidR="00893861">
        <w:t>s</w:t>
      </w:r>
      <w:r w:rsidR="00FC41D9">
        <w:t xml:space="preserve">: </w:t>
      </w:r>
      <w:r w:rsidR="00B005CE">
        <w:t>Secondary-source</w:t>
      </w:r>
      <w:r w:rsidR="00FC41D9">
        <w:t xml:space="preserve"> r</w:t>
      </w:r>
      <w:r>
        <w:t>esearch</w:t>
      </w:r>
      <w:bookmarkEnd w:id="6"/>
    </w:p>
    <w:p w14:paraId="1DAE4EE7" w14:textId="18BB3588" w:rsidR="00E46E8D" w:rsidRDefault="00E46E8D" w:rsidP="00FB753A">
      <w:pPr>
        <w:pStyle w:val="Heading3"/>
      </w:pPr>
      <w:bookmarkStart w:id="7" w:name="_Toc48299805"/>
      <w:r>
        <w:t>Sample (exemplar)</w:t>
      </w:r>
      <w:r w:rsidR="00941504">
        <w:t xml:space="preserve"> of</w:t>
      </w:r>
      <w:r w:rsidR="00FB753A">
        <w:t xml:space="preserve"> </w:t>
      </w:r>
      <w:r w:rsidR="00BF2521">
        <w:t>summarising information</w:t>
      </w:r>
      <w:bookmarkEnd w:id="7"/>
    </w:p>
    <w:p w14:paraId="12952E68" w14:textId="77777777" w:rsidR="00CA2F35" w:rsidRPr="00CA2F35" w:rsidRDefault="00CA2F35" w:rsidP="00CA2F35">
      <w:pPr>
        <w:pStyle w:val="Caption"/>
      </w:pPr>
      <w:r w:rsidRPr="00CA2F35">
        <w:t xml:space="preserve">Table </w:t>
      </w:r>
      <w:r w:rsidRPr="00CA2F35">
        <w:fldChar w:fldCharType="begin"/>
      </w:r>
      <w:r w:rsidRPr="00CA2F35">
        <w:instrText xml:space="preserve"> SEQ Table \* ARABIC </w:instrText>
      </w:r>
      <w:r w:rsidRPr="00CA2F35">
        <w:fldChar w:fldCharType="separate"/>
      </w:r>
      <w:r w:rsidRPr="00CA2F35">
        <w:t>1</w:t>
      </w:r>
      <w:r w:rsidRPr="00CA2F35">
        <w:fldChar w:fldCharType="end"/>
      </w:r>
      <w:r w:rsidRPr="00CA2F35">
        <w:t>: Scaffold: secondary-source research sample</w:t>
      </w:r>
    </w:p>
    <w:tbl>
      <w:tblPr>
        <w:tblStyle w:val="Tableheader"/>
        <w:tblW w:w="0" w:type="auto"/>
        <w:tblLook w:val="04A0" w:firstRow="1" w:lastRow="0" w:firstColumn="1" w:lastColumn="0" w:noHBand="0" w:noVBand="1"/>
        <w:tblCaption w:val="Sample exemplar block planner"/>
        <w:tblDescription w:val="Shows an example of how to use the block planner around the topic, the seasons."/>
      </w:tblPr>
      <w:tblGrid>
        <w:gridCol w:w="2097"/>
        <w:gridCol w:w="6893"/>
      </w:tblGrid>
      <w:tr w:rsidR="00FB753A" w:rsidRPr="0060542D" w14:paraId="1E0450BD" w14:textId="77777777" w:rsidTr="001C500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097" w:type="dxa"/>
          </w:tcPr>
          <w:p w14:paraId="4315C3CB" w14:textId="77777777" w:rsidR="00FB753A" w:rsidRPr="0060542D" w:rsidRDefault="00FB753A" w:rsidP="0060542D">
            <w:pPr>
              <w:spacing w:before="192" w:after="192"/>
            </w:pPr>
            <w:r w:rsidRPr="0060542D">
              <w:t>Scaffold Prompt</w:t>
            </w:r>
          </w:p>
        </w:tc>
        <w:tc>
          <w:tcPr>
            <w:tcW w:w="6893" w:type="dxa"/>
          </w:tcPr>
          <w:p w14:paraId="35050E5A" w14:textId="77777777" w:rsidR="00FB753A" w:rsidRPr="0060542D" w:rsidRDefault="00FB753A" w:rsidP="0060542D">
            <w:pPr>
              <w:cnfStyle w:val="100000000000" w:firstRow="1" w:lastRow="0" w:firstColumn="0" w:lastColumn="0" w:oddVBand="0" w:evenVBand="0" w:oddHBand="0" w:evenHBand="0" w:firstRowFirstColumn="0" w:firstRowLastColumn="0" w:lastRowFirstColumn="0" w:lastRowLastColumn="0"/>
            </w:pPr>
          </w:p>
        </w:tc>
      </w:tr>
      <w:tr w:rsidR="00FB753A" w:rsidRPr="0060542D" w14:paraId="7A61270C" w14:textId="77777777" w:rsidTr="001C5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vAlign w:val="top"/>
          </w:tcPr>
          <w:p w14:paraId="269A256C" w14:textId="77777777" w:rsidR="00FB753A" w:rsidRPr="0060542D" w:rsidRDefault="00FB753A" w:rsidP="0060542D">
            <w:r w:rsidRPr="0060542D">
              <w:t xml:space="preserve">Inquiry Question (IQ): </w:t>
            </w:r>
          </w:p>
        </w:tc>
        <w:tc>
          <w:tcPr>
            <w:tcW w:w="6893" w:type="dxa"/>
          </w:tcPr>
          <w:p w14:paraId="029A7402" w14:textId="165A50E9" w:rsidR="00FB753A" w:rsidRPr="0060542D" w:rsidRDefault="00FB753A" w:rsidP="0060542D">
            <w:pPr>
              <w:cnfStyle w:val="000000100000" w:firstRow="0" w:lastRow="0" w:firstColumn="0" w:lastColumn="0" w:oddVBand="0" w:evenVBand="0" w:oddHBand="1" w:evenHBand="0" w:firstRowFirstColumn="0" w:firstRowLastColumn="0" w:lastRowFirstColumn="0" w:lastRowLastColumn="0"/>
            </w:pPr>
            <w:r w:rsidRPr="0060542D">
              <w:t xml:space="preserve">Why do </w:t>
            </w:r>
            <w:r w:rsidR="005E0211" w:rsidRPr="0060542D">
              <w:t>seasons occur</w:t>
            </w:r>
            <w:r w:rsidRPr="0060542D">
              <w:t>?</w:t>
            </w:r>
          </w:p>
        </w:tc>
      </w:tr>
      <w:tr w:rsidR="00FB753A" w:rsidRPr="0060542D" w14:paraId="6600D090" w14:textId="77777777" w:rsidTr="001C5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vAlign w:val="top"/>
          </w:tcPr>
          <w:p w14:paraId="7C23EBA6" w14:textId="77777777" w:rsidR="00FB753A" w:rsidRPr="0060542D" w:rsidRDefault="00FB753A" w:rsidP="0060542D">
            <w:r w:rsidRPr="0060542D">
              <w:t xml:space="preserve">Source title (T): </w:t>
            </w:r>
          </w:p>
        </w:tc>
        <w:tc>
          <w:tcPr>
            <w:tcW w:w="6893" w:type="dxa"/>
          </w:tcPr>
          <w:p w14:paraId="09142CA1" w14:textId="77777777" w:rsidR="00FB753A" w:rsidRPr="0060542D" w:rsidRDefault="00FB753A" w:rsidP="0060542D">
            <w:pPr>
              <w:cnfStyle w:val="000000010000" w:firstRow="0" w:lastRow="0" w:firstColumn="0" w:lastColumn="0" w:oddVBand="0" w:evenVBand="0" w:oddHBand="0" w:evenHBand="1" w:firstRowFirstColumn="0" w:firstRowLastColumn="0" w:lastRowFirstColumn="0" w:lastRowLastColumn="0"/>
            </w:pPr>
            <w:r w:rsidRPr="0060542D">
              <w:t>What causes the seasons?</w:t>
            </w:r>
          </w:p>
        </w:tc>
      </w:tr>
      <w:tr w:rsidR="00FB753A" w:rsidRPr="0060542D" w14:paraId="1211334E" w14:textId="77777777" w:rsidTr="001C5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vAlign w:val="top"/>
          </w:tcPr>
          <w:p w14:paraId="484E075E" w14:textId="77777777" w:rsidR="00FB753A" w:rsidRPr="0060542D" w:rsidRDefault="00FB753A" w:rsidP="0060542D">
            <w:r w:rsidRPr="0060542D">
              <w:t xml:space="preserve">Bibliography (B): </w:t>
            </w:r>
          </w:p>
        </w:tc>
        <w:tc>
          <w:tcPr>
            <w:tcW w:w="6893" w:type="dxa"/>
          </w:tcPr>
          <w:p w14:paraId="747D7FEE" w14:textId="609CED0C" w:rsidR="00FB753A" w:rsidRPr="0060542D" w:rsidRDefault="00FB753A" w:rsidP="0060542D">
            <w:pPr>
              <w:cnfStyle w:val="000000100000" w:firstRow="0" w:lastRow="0" w:firstColumn="0" w:lastColumn="0" w:oddVBand="0" w:evenVBand="0" w:oddHBand="1" w:evenHBand="0" w:firstRowFirstColumn="0" w:firstRowLastColumn="0" w:lastRowFirstColumn="0" w:lastRowLastColumn="0"/>
            </w:pPr>
            <w:r w:rsidRPr="0060542D">
              <w:t xml:space="preserve">Erickson, K. (2018). What causes the seasons? Retrieved June 12, 2018, from </w:t>
            </w:r>
            <w:hyperlink r:id="rId13">
              <w:r w:rsidR="003F7A65">
                <w:rPr>
                  <w:rStyle w:val="Hyperlink"/>
                </w:rPr>
                <w:t>spaceplace.nasa.gov/seasons/en/</w:t>
              </w:r>
            </w:hyperlink>
          </w:p>
          <w:p w14:paraId="0DA1C50D" w14:textId="649CFED8" w:rsidR="00FB753A" w:rsidRPr="0060542D" w:rsidRDefault="00FB753A" w:rsidP="0060542D">
            <w:pPr>
              <w:cnfStyle w:val="000000100000" w:firstRow="0" w:lastRow="0" w:firstColumn="0" w:lastColumn="0" w:oddVBand="0" w:evenVBand="0" w:oddHBand="1" w:evenHBand="0" w:firstRowFirstColumn="0" w:firstRowLastColumn="0" w:lastRowFirstColumn="0" w:lastRowLastColumn="0"/>
            </w:pPr>
            <w:r w:rsidRPr="0060542D">
              <w:t xml:space="preserve">(Note: underline the title for handwritten references because </w:t>
            </w:r>
            <w:r w:rsidR="00141739" w:rsidRPr="0060542D">
              <w:t>it cannot be italicised</w:t>
            </w:r>
            <w:r w:rsidRPr="0060542D">
              <w:t>)</w:t>
            </w:r>
          </w:p>
        </w:tc>
      </w:tr>
      <w:tr w:rsidR="00FB753A" w:rsidRPr="0060542D" w14:paraId="5B2BDD0D" w14:textId="77777777" w:rsidTr="001C5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38E9F7ED" w14:textId="77777777" w:rsidR="00FB753A" w:rsidRPr="0060542D" w:rsidRDefault="00FB753A" w:rsidP="0060542D">
            <w:r w:rsidRPr="0060542D">
              <w:t>Valid (V)?</w:t>
            </w:r>
          </w:p>
        </w:tc>
        <w:tc>
          <w:tcPr>
            <w:tcW w:w="6893" w:type="dxa"/>
          </w:tcPr>
          <w:p w14:paraId="02D9089B" w14:textId="4EED0268" w:rsidR="00FB753A" w:rsidRPr="0060542D" w:rsidRDefault="00FB753A" w:rsidP="0060542D">
            <w:pPr>
              <w:cnfStyle w:val="000000010000" w:firstRow="0" w:lastRow="0" w:firstColumn="0" w:lastColumn="0" w:oddVBand="0" w:evenVBand="0" w:oddHBand="0" w:evenHBand="1" w:firstRowFirstColumn="0" w:firstRowLastColumn="0" w:lastRowFirstColumn="0" w:lastRowLastColumn="0"/>
            </w:pPr>
            <w:r w:rsidRPr="0060542D">
              <w:t>The s</w:t>
            </w:r>
            <w:r w:rsidR="00A656BE" w:rsidRPr="0060542D">
              <w:t xml:space="preserve">ource is an official government </w:t>
            </w:r>
            <w:r w:rsidRPr="0060542D">
              <w:t xml:space="preserve">website for NASA, so it </w:t>
            </w:r>
            <w:r w:rsidR="00B005CE" w:rsidRPr="0060542D">
              <w:t>is probably</w:t>
            </w:r>
            <w:r w:rsidRPr="0060542D">
              <w:t xml:space="preserve"> trustworthy.</w:t>
            </w:r>
          </w:p>
        </w:tc>
      </w:tr>
      <w:tr w:rsidR="00FB753A" w:rsidRPr="0060542D" w14:paraId="69244E05" w14:textId="77777777" w:rsidTr="001C5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3CCC2526" w14:textId="77777777" w:rsidR="00FB753A" w:rsidRPr="0060542D" w:rsidRDefault="00FB753A" w:rsidP="0060542D">
            <w:r w:rsidRPr="0060542D">
              <w:t>Reliable (R)?</w:t>
            </w:r>
          </w:p>
        </w:tc>
        <w:tc>
          <w:tcPr>
            <w:tcW w:w="6893" w:type="dxa"/>
          </w:tcPr>
          <w:p w14:paraId="41154C7E" w14:textId="3F235392" w:rsidR="00FB753A" w:rsidRPr="0060542D" w:rsidRDefault="00FB753A" w:rsidP="00CA2F35">
            <w:pPr>
              <w:cnfStyle w:val="000000100000" w:firstRow="0" w:lastRow="0" w:firstColumn="0" w:lastColumn="0" w:oddVBand="0" w:evenVBand="0" w:oddHBand="1" w:evenHBand="0" w:firstRowFirstColumn="0" w:firstRowLastColumn="0" w:lastRowFirstColumn="0" w:lastRowLastColumn="0"/>
            </w:pPr>
            <w:r w:rsidRPr="0060542D">
              <w:t>It has the same information as other valid websites:  (</w:t>
            </w:r>
            <w:hyperlink r:id="rId14">
              <w:r w:rsidRPr="0060542D">
                <w:rPr>
                  <w:rStyle w:val="Hyperlink"/>
                </w:rPr>
                <w:t>http://www.abc.net.au/news/science/2017-09-01/seasons-and-their-</w:t>
              </w:r>
            </w:hyperlink>
            <w:r w:rsidRPr="0060542D">
              <w:t xml:space="preserve"> </w:t>
            </w:r>
            <w:hyperlink r:id="rId15">
              <w:r w:rsidRPr="0032183C">
                <w:rPr>
                  <w:rStyle w:val="Hyperlink"/>
                </w:rPr>
                <w:t>changes-explained/8858776</w:t>
              </w:r>
            </w:hyperlink>
            <w:r w:rsidRPr="0060542D">
              <w:t>) and</w:t>
            </w:r>
            <w:r w:rsidR="00CA2F35">
              <w:t xml:space="preserve"> </w:t>
            </w:r>
            <w:r w:rsidRPr="0060542D">
              <w:t>(</w:t>
            </w:r>
            <w:hyperlink r:id="rId16">
              <w:r w:rsidR="003F7A65">
                <w:rPr>
                  <w:rStyle w:val="Hyperlink"/>
                </w:rPr>
                <w:t>weather.gov/lmk/seasons</w:t>
              </w:r>
            </w:hyperlink>
            <w:r w:rsidRPr="0060542D">
              <w:t>).</w:t>
            </w:r>
          </w:p>
        </w:tc>
      </w:tr>
      <w:tr w:rsidR="00FB753A" w:rsidRPr="0060542D" w14:paraId="1AECE955" w14:textId="77777777" w:rsidTr="001C5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03FA4E24" w14:textId="71D07E19" w:rsidR="00FB753A" w:rsidRPr="0060542D" w:rsidRDefault="00FB753A" w:rsidP="0060542D">
            <w:r w:rsidRPr="0060542D">
              <w:t>Summary (S) of the information relevant to the inquiry question.</w:t>
            </w:r>
          </w:p>
        </w:tc>
        <w:tc>
          <w:tcPr>
            <w:tcW w:w="6893" w:type="dxa"/>
          </w:tcPr>
          <w:p w14:paraId="5F24E279" w14:textId="77777777" w:rsidR="00143DBB" w:rsidRPr="0060542D" w:rsidRDefault="00FB753A" w:rsidP="0060542D">
            <w:pPr>
              <w:cnfStyle w:val="000000010000" w:firstRow="0" w:lastRow="0" w:firstColumn="0" w:lastColumn="0" w:oddVBand="0" w:evenVBand="0" w:oddHBand="0" w:evenHBand="1" w:firstRowFirstColumn="0" w:firstRowLastColumn="0" w:lastRowFirstColumn="0" w:lastRowLastColumn="0"/>
            </w:pPr>
            <w:r w:rsidRPr="0060542D">
              <w:t xml:space="preserve">Our seasons do not depend on how far away Earth is from the sun. In fact, in the Northern Hemisphere, the Earth is actually closest to the Sun during winter, and furthest away during summer. </w:t>
            </w:r>
          </w:p>
          <w:p w14:paraId="34947FB7" w14:textId="21C4541F" w:rsidR="00FB753A" w:rsidRPr="0060542D" w:rsidRDefault="00FB753A" w:rsidP="0060542D">
            <w:pPr>
              <w:cnfStyle w:val="000000010000" w:firstRow="0" w:lastRow="0" w:firstColumn="0" w:lastColumn="0" w:oddVBand="0" w:evenVBand="0" w:oddHBand="0" w:evenHBand="1" w:firstRowFirstColumn="0" w:firstRowLastColumn="0" w:lastRowFirstColumn="0" w:lastRowLastColumn="0"/>
            </w:pPr>
            <w:r w:rsidRPr="0060542D">
              <w:t>We have seasons because of the tilt of Earth’s axis. Earth’s axis is the imaginary line through the centre of the planet around which it spins. The axis is the imaginary line drawn through the north and south poles. When we compare the orientation of Earth to the Sun, Earth’s axis is tilted (leans over). The angle of this tilt is always in the same the direction. As the Earth orbits around the Sun, sometimes the north pole is tilted towards the Sun, and sometimes the south pole is tilted towards the Sun. The image below shows this relationship between the seasons and Earth’s tilt</w:t>
            </w:r>
            <w:r w:rsidR="00143DBB" w:rsidRPr="0060542D">
              <w:t>.</w:t>
            </w:r>
            <w:r w:rsidRPr="0060542D">
              <w:t xml:space="preserve"> (</w:t>
            </w:r>
            <w:r w:rsidR="00143DBB" w:rsidRPr="0060542D">
              <w:t>I</w:t>
            </w:r>
            <w:r w:rsidRPr="0060542D">
              <w:t>nclude any labelled or annotated diagrams that will assist you to explain</w:t>
            </w:r>
            <w:r w:rsidR="00143DBB" w:rsidRPr="0060542D">
              <w:t>.</w:t>
            </w:r>
            <w:r w:rsidRPr="0060542D">
              <w:t>)</w:t>
            </w:r>
          </w:p>
          <w:p w14:paraId="3FF451A4" w14:textId="77777777" w:rsidR="00FB753A" w:rsidRPr="0060542D" w:rsidRDefault="00FB753A" w:rsidP="0060542D">
            <w:pPr>
              <w:cnfStyle w:val="000000010000" w:firstRow="0" w:lastRow="0" w:firstColumn="0" w:lastColumn="0" w:oddVBand="0" w:evenVBand="0" w:oddHBand="0" w:evenHBand="1" w:firstRowFirstColumn="0" w:firstRowLastColumn="0" w:lastRowFirstColumn="0" w:lastRowLastColumn="0"/>
            </w:pPr>
            <w:r w:rsidRPr="0060542D">
              <w:t>Which season you are in depends on whether your hemisphere is pointing towards the Sun or away from it. During summer, your hemisphere is pointing towards to Sun, so your hemisphere receives more of the direct rays from the Sun. With more of the direct rays from the sun hitting your hemisphere in summer, it gets hotter.</w:t>
            </w:r>
          </w:p>
        </w:tc>
      </w:tr>
    </w:tbl>
    <w:p w14:paraId="1C9E5A21" w14:textId="65444D31" w:rsidR="00FB753A" w:rsidRDefault="00B005CE" w:rsidP="0060542D">
      <w:pPr>
        <w:pStyle w:val="Heading3"/>
        <w:keepLines w:val="0"/>
      </w:pPr>
      <w:bookmarkStart w:id="8" w:name="_Toc48299806"/>
      <w:r>
        <w:t>Secondary-source</w:t>
      </w:r>
      <w:r w:rsidR="00656E60">
        <w:t xml:space="preserve"> investigation </w:t>
      </w:r>
      <w:r w:rsidR="00BF2521">
        <w:t>scaffold</w:t>
      </w:r>
      <w:bookmarkEnd w:id="8"/>
      <w:r w:rsidR="00FB753A">
        <w:t xml:space="preserve"> </w:t>
      </w:r>
    </w:p>
    <w:tbl>
      <w:tblPr>
        <w:tblStyle w:val="Tableheader"/>
        <w:tblW w:w="0" w:type="auto"/>
        <w:tblLook w:val="04A0" w:firstRow="1" w:lastRow="0" w:firstColumn="1" w:lastColumn="0" w:noHBand="0" w:noVBand="1"/>
        <w:tblCaption w:val="Block planner template"/>
        <w:tblDescription w:val="blank scaffold for students to use in research"/>
      </w:tblPr>
      <w:tblGrid>
        <w:gridCol w:w="2380"/>
        <w:gridCol w:w="6610"/>
      </w:tblGrid>
      <w:tr w:rsidR="00FB753A" w14:paraId="2240C073" w14:textId="77777777" w:rsidTr="002046C0">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380" w:type="dxa"/>
          </w:tcPr>
          <w:p w14:paraId="01F4700B" w14:textId="77777777" w:rsidR="00FB753A" w:rsidRDefault="00FB753A" w:rsidP="00740A50">
            <w:pPr>
              <w:pStyle w:val="ListParagraph"/>
              <w:keepNext/>
              <w:keepLines/>
              <w:widowControl/>
              <w:spacing w:before="192" w:after="192"/>
              <w:ind w:left="0"/>
              <w:rPr>
                <w:lang w:eastAsia="zh-CN"/>
              </w:rPr>
            </w:pPr>
            <w:r>
              <w:rPr>
                <w:lang w:eastAsia="zh-CN"/>
              </w:rPr>
              <w:t>Scaffold Prompt</w:t>
            </w:r>
          </w:p>
        </w:tc>
        <w:tc>
          <w:tcPr>
            <w:tcW w:w="6610" w:type="dxa"/>
          </w:tcPr>
          <w:p w14:paraId="197B177C" w14:textId="77777777" w:rsidR="00FB753A" w:rsidRDefault="00FB753A" w:rsidP="00740A50">
            <w:pPr>
              <w:pStyle w:val="ListParagraph"/>
              <w:keepNext/>
              <w:keepLines/>
              <w:widowControl/>
              <w:ind w:left="0"/>
              <w:cnfStyle w:val="100000000000" w:firstRow="1" w:lastRow="0" w:firstColumn="0" w:lastColumn="0" w:oddVBand="0" w:evenVBand="0" w:oddHBand="0" w:evenHBand="0" w:firstRowFirstColumn="0" w:firstRowLastColumn="0" w:lastRowFirstColumn="0" w:lastRowLastColumn="0"/>
              <w:rPr>
                <w:lang w:eastAsia="zh-CN"/>
              </w:rPr>
            </w:pPr>
          </w:p>
        </w:tc>
      </w:tr>
      <w:tr w:rsidR="00FB753A" w14:paraId="482507EB" w14:textId="77777777" w:rsidTr="00204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vAlign w:val="top"/>
          </w:tcPr>
          <w:p w14:paraId="2923C270" w14:textId="77777777" w:rsidR="00FB753A" w:rsidRPr="00FB753A" w:rsidRDefault="00FB753A" w:rsidP="00740A50">
            <w:pPr>
              <w:keepNext/>
              <w:keepLines/>
              <w:widowControl/>
              <w:rPr>
                <w:sz w:val="24"/>
                <w:lang w:eastAsia="zh-CN"/>
              </w:rPr>
            </w:pPr>
            <w:r w:rsidRPr="00FB753A">
              <w:rPr>
                <w:sz w:val="24"/>
                <w:lang w:eastAsia="zh-CN"/>
              </w:rPr>
              <w:t xml:space="preserve">Inquiry Question (IQ): </w:t>
            </w:r>
          </w:p>
        </w:tc>
        <w:tc>
          <w:tcPr>
            <w:tcW w:w="6610" w:type="dxa"/>
          </w:tcPr>
          <w:p w14:paraId="5BE7012D" w14:textId="77777777" w:rsidR="00FB753A" w:rsidRPr="00FB753A" w:rsidRDefault="00FB753A" w:rsidP="00740A50">
            <w:pPr>
              <w:pStyle w:val="ListParagraph"/>
              <w:keepNext/>
              <w:keepLines/>
              <w:widowControl/>
              <w:ind w:left="0"/>
              <w:cnfStyle w:val="000000100000" w:firstRow="0" w:lastRow="0" w:firstColumn="0" w:lastColumn="0" w:oddVBand="0" w:evenVBand="0" w:oddHBand="1" w:evenHBand="0" w:firstRowFirstColumn="0" w:firstRowLastColumn="0" w:lastRowFirstColumn="0" w:lastRowLastColumn="0"/>
              <w:rPr>
                <w:sz w:val="24"/>
                <w:lang w:eastAsia="zh-CN"/>
              </w:rPr>
            </w:pPr>
          </w:p>
        </w:tc>
      </w:tr>
      <w:tr w:rsidR="00FB753A" w14:paraId="2D89D83B" w14:textId="77777777" w:rsidTr="0020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vAlign w:val="top"/>
          </w:tcPr>
          <w:p w14:paraId="4FADA3C7" w14:textId="77777777" w:rsidR="00FB753A" w:rsidRPr="00FB753A" w:rsidRDefault="00FB753A" w:rsidP="00740A50">
            <w:pPr>
              <w:keepNext/>
              <w:keepLines/>
              <w:widowControl/>
              <w:rPr>
                <w:rFonts w:cs="Arial"/>
                <w:sz w:val="24"/>
                <w:lang w:eastAsia="zh-CN"/>
              </w:rPr>
            </w:pPr>
            <w:r w:rsidRPr="00FB753A">
              <w:rPr>
                <w:rFonts w:cs="Arial"/>
                <w:sz w:val="24"/>
                <w:lang w:eastAsia="zh-CN"/>
              </w:rPr>
              <w:t xml:space="preserve">Source title (T): </w:t>
            </w:r>
          </w:p>
        </w:tc>
        <w:tc>
          <w:tcPr>
            <w:tcW w:w="6610" w:type="dxa"/>
          </w:tcPr>
          <w:p w14:paraId="5370E83A" w14:textId="77777777" w:rsidR="00FB753A" w:rsidRPr="00FB753A" w:rsidRDefault="00FB753A" w:rsidP="00740A50">
            <w:pPr>
              <w:pStyle w:val="ListParagraph"/>
              <w:keepNext/>
              <w:keepLines/>
              <w:widowControl/>
              <w:ind w:left="0"/>
              <w:cnfStyle w:val="000000010000" w:firstRow="0" w:lastRow="0" w:firstColumn="0" w:lastColumn="0" w:oddVBand="0" w:evenVBand="0" w:oddHBand="0" w:evenHBand="1" w:firstRowFirstColumn="0" w:firstRowLastColumn="0" w:lastRowFirstColumn="0" w:lastRowLastColumn="0"/>
              <w:rPr>
                <w:rFonts w:cs="Arial"/>
                <w:sz w:val="24"/>
                <w:lang w:eastAsia="zh-CN"/>
              </w:rPr>
            </w:pPr>
          </w:p>
        </w:tc>
      </w:tr>
      <w:tr w:rsidR="00FB753A" w14:paraId="5491E111" w14:textId="77777777" w:rsidTr="00204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vAlign w:val="top"/>
          </w:tcPr>
          <w:p w14:paraId="1C391D23" w14:textId="77777777" w:rsidR="00FB753A" w:rsidRPr="00FB753A" w:rsidRDefault="00FB753A" w:rsidP="00740A50">
            <w:pPr>
              <w:keepNext/>
              <w:keepLines/>
              <w:widowControl/>
              <w:rPr>
                <w:rFonts w:cs="Arial"/>
                <w:sz w:val="24"/>
              </w:rPr>
            </w:pPr>
            <w:r w:rsidRPr="00FB753A">
              <w:rPr>
                <w:rFonts w:cs="Arial"/>
                <w:sz w:val="24"/>
                <w:lang w:eastAsia="zh-CN"/>
              </w:rPr>
              <w:t xml:space="preserve">Bibliography (B): </w:t>
            </w:r>
          </w:p>
        </w:tc>
        <w:tc>
          <w:tcPr>
            <w:tcW w:w="6610" w:type="dxa"/>
          </w:tcPr>
          <w:p w14:paraId="41F0F91F" w14:textId="77777777" w:rsidR="00FB753A" w:rsidRPr="00FB753A" w:rsidRDefault="00FB753A" w:rsidP="00740A50">
            <w:pPr>
              <w:pStyle w:val="BodyText"/>
              <w:keepNext/>
              <w:keepLines/>
              <w:widowControl/>
              <w:spacing w:before="0" w:line="288" w:lineRule="exact"/>
              <w:ind w:left="0"/>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FB753A" w14:paraId="743A10BA" w14:textId="77777777" w:rsidTr="0020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14:paraId="7B743BF6" w14:textId="77777777" w:rsidR="00FB753A" w:rsidRPr="00FB753A" w:rsidRDefault="00FB753A" w:rsidP="00740A50">
            <w:pPr>
              <w:pStyle w:val="ListParagraph"/>
              <w:keepNext/>
              <w:keepLines/>
              <w:widowControl/>
              <w:ind w:left="0"/>
              <w:rPr>
                <w:rFonts w:cs="Arial"/>
                <w:sz w:val="24"/>
                <w:lang w:eastAsia="zh-CN"/>
              </w:rPr>
            </w:pPr>
            <w:r w:rsidRPr="00FB753A">
              <w:rPr>
                <w:rFonts w:cs="Arial"/>
                <w:sz w:val="24"/>
                <w:lang w:eastAsia="zh-CN"/>
              </w:rPr>
              <w:t>Valid (V)?</w:t>
            </w:r>
          </w:p>
        </w:tc>
        <w:tc>
          <w:tcPr>
            <w:tcW w:w="6610" w:type="dxa"/>
          </w:tcPr>
          <w:p w14:paraId="51603E12" w14:textId="77777777" w:rsidR="00FB753A" w:rsidRPr="00FB753A" w:rsidRDefault="00FB753A" w:rsidP="00740A50">
            <w:pPr>
              <w:pStyle w:val="BodyText"/>
              <w:keepNext/>
              <w:keepLines/>
              <w:widowControl/>
              <w:spacing w:before="29" w:line="264" w:lineRule="auto"/>
              <w:ind w:left="0" w:right="2060"/>
              <w:cnfStyle w:val="000000010000" w:firstRow="0" w:lastRow="0" w:firstColumn="0" w:lastColumn="0" w:oddVBand="0" w:evenVBand="0" w:oddHBand="0" w:evenHBand="1" w:firstRowFirstColumn="0" w:firstRowLastColumn="0" w:lastRowFirstColumn="0" w:lastRowLastColumn="0"/>
              <w:rPr>
                <w:rFonts w:ascii="Arial" w:hAnsi="Arial" w:cs="Arial"/>
                <w:sz w:val="24"/>
              </w:rPr>
            </w:pPr>
          </w:p>
        </w:tc>
      </w:tr>
      <w:tr w:rsidR="00FB753A" w14:paraId="7C567085" w14:textId="77777777" w:rsidTr="00204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14:paraId="72A0A7C1" w14:textId="77777777" w:rsidR="00FB753A" w:rsidRPr="00FB753A" w:rsidRDefault="00FB753A" w:rsidP="00740A50">
            <w:pPr>
              <w:pStyle w:val="ListParagraph"/>
              <w:keepNext/>
              <w:keepLines/>
              <w:widowControl/>
              <w:ind w:left="0"/>
              <w:rPr>
                <w:rFonts w:cs="Arial"/>
                <w:sz w:val="24"/>
                <w:lang w:eastAsia="zh-CN"/>
              </w:rPr>
            </w:pPr>
            <w:r w:rsidRPr="00FB753A">
              <w:rPr>
                <w:rFonts w:cs="Arial"/>
                <w:sz w:val="24"/>
                <w:lang w:eastAsia="zh-CN"/>
              </w:rPr>
              <w:t>Reliable (R)?</w:t>
            </w:r>
          </w:p>
        </w:tc>
        <w:tc>
          <w:tcPr>
            <w:tcW w:w="6610" w:type="dxa"/>
          </w:tcPr>
          <w:p w14:paraId="7108DEC0" w14:textId="77777777" w:rsidR="00FB753A" w:rsidRPr="00FB753A" w:rsidRDefault="00FB753A" w:rsidP="00740A50">
            <w:pPr>
              <w:pStyle w:val="ListParagraph"/>
              <w:keepNext/>
              <w:keepLines/>
              <w:widowControl/>
              <w:ind w:left="0"/>
              <w:cnfStyle w:val="000000100000" w:firstRow="0" w:lastRow="0" w:firstColumn="0" w:lastColumn="0" w:oddVBand="0" w:evenVBand="0" w:oddHBand="1" w:evenHBand="0" w:firstRowFirstColumn="0" w:firstRowLastColumn="0" w:lastRowFirstColumn="0" w:lastRowLastColumn="0"/>
              <w:rPr>
                <w:rFonts w:cs="Arial"/>
                <w:sz w:val="24"/>
                <w:lang w:eastAsia="zh-CN"/>
              </w:rPr>
            </w:pPr>
          </w:p>
        </w:tc>
      </w:tr>
      <w:tr w:rsidR="00FB753A" w14:paraId="43522249" w14:textId="77777777" w:rsidTr="0020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14:paraId="1B27996D" w14:textId="66FDDB9C" w:rsidR="00FB753A" w:rsidRDefault="00FB753A" w:rsidP="00740A50">
            <w:pPr>
              <w:pStyle w:val="ListParagraph"/>
              <w:keepNext/>
              <w:keepLines/>
              <w:widowControl/>
              <w:ind w:left="0"/>
              <w:rPr>
                <w:sz w:val="24"/>
                <w:szCs w:val="28"/>
                <w:lang w:eastAsia="zh-CN"/>
              </w:rPr>
            </w:pPr>
            <w:r w:rsidRPr="005C06F9">
              <w:rPr>
                <w:sz w:val="24"/>
                <w:szCs w:val="28"/>
                <w:lang w:eastAsia="zh-CN"/>
              </w:rPr>
              <w:t>Summary (S) of the information relevant to the inquiry question.</w:t>
            </w:r>
          </w:p>
          <w:p w14:paraId="33DED952" w14:textId="2EFD36B6" w:rsidR="003E36B3" w:rsidRPr="003E36B3" w:rsidRDefault="003E36B3" w:rsidP="00740A50">
            <w:pPr>
              <w:pStyle w:val="ListParagraph"/>
              <w:keepNext/>
              <w:keepLines/>
              <w:widowControl/>
              <w:ind w:left="0"/>
              <w:rPr>
                <w:b w:val="0"/>
                <w:sz w:val="24"/>
                <w:szCs w:val="28"/>
                <w:lang w:eastAsia="zh-CN"/>
              </w:rPr>
            </w:pPr>
            <w:r w:rsidRPr="003E36B3">
              <w:rPr>
                <w:b w:val="0"/>
                <w:sz w:val="24"/>
                <w:szCs w:val="28"/>
                <w:lang w:eastAsia="zh-CN"/>
              </w:rPr>
              <w:t xml:space="preserve">Use mnemonics to help </w:t>
            </w:r>
            <w:r w:rsidR="005E0211">
              <w:rPr>
                <w:b w:val="0"/>
                <w:sz w:val="24"/>
                <w:szCs w:val="28"/>
                <w:lang w:eastAsia="zh-CN"/>
              </w:rPr>
              <w:t>develop summaries, including</w:t>
            </w:r>
            <w:r w:rsidRPr="003E36B3">
              <w:rPr>
                <w:b w:val="0"/>
                <w:sz w:val="24"/>
                <w:szCs w:val="28"/>
                <w:lang w:eastAsia="zh-CN"/>
              </w:rPr>
              <w:t xml:space="preserve"> </w:t>
            </w:r>
          </w:p>
          <w:p w14:paraId="04F17DA6" w14:textId="77777777" w:rsidR="003E36B3" w:rsidRDefault="003E36B3" w:rsidP="00740A50">
            <w:pPr>
              <w:pStyle w:val="ListParagraph"/>
              <w:keepNext/>
              <w:keepLines/>
              <w:widowControl/>
              <w:ind w:left="0"/>
              <w:rPr>
                <w:lang w:eastAsia="zh-CN"/>
              </w:rPr>
            </w:pPr>
            <w:r>
              <w:rPr>
                <w:lang w:eastAsia="zh-CN"/>
              </w:rPr>
              <w:t xml:space="preserve">SUM </w:t>
            </w:r>
            <w:r>
              <w:rPr>
                <w:b w:val="0"/>
                <w:lang w:eastAsia="zh-CN"/>
              </w:rPr>
              <w:t>(Shorter than the text</w:t>
            </w:r>
            <w:r w:rsidRPr="003E36B3">
              <w:rPr>
                <w:b w:val="0"/>
                <w:lang w:eastAsia="zh-CN"/>
              </w:rPr>
              <w:t>, Use your own words, Main ideas only)</w:t>
            </w:r>
            <w:r>
              <w:rPr>
                <w:lang w:eastAsia="zh-CN"/>
              </w:rPr>
              <w:t xml:space="preserve"> or </w:t>
            </w:r>
          </w:p>
          <w:p w14:paraId="14FE5856" w14:textId="77777777" w:rsidR="00FB753A" w:rsidRDefault="003E36B3" w:rsidP="00740A50">
            <w:pPr>
              <w:pStyle w:val="ListParagraph"/>
              <w:keepNext/>
              <w:keepLines/>
              <w:widowControl/>
              <w:ind w:left="0"/>
              <w:rPr>
                <w:b w:val="0"/>
                <w:lang w:eastAsia="zh-CN"/>
              </w:rPr>
            </w:pPr>
            <w:r>
              <w:rPr>
                <w:lang w:eastAsia="zh-CN"/>
              </w:rPr>
              <w:t xml:space="preserve">PEEL </w:t>
            </w:r>
            <w:r w:rsidRPr="003E36B3">
              <w:rPr>
                <w:b w:val="0"/>
                <w:lang w:eastAsia="zh-CN"/>
              </w:rPr>
              <w:t>(</w:t>
            </w:r>
            <w:r>
              <w:rPr>
                <w:b w:val="0"/>
                <w:lang w:eastAsia="zh-CN"/>
              </w:rPr>
              <w:t>Point, Explain, Evidence, L</w:t>
            </w:r>
            <w:r w:rsidRPr="003E36B3">
              <w:rPr>
                <w:b w:val="0"/>
                <w:lang w:eastAsia="zh-CN"/>
              </w:rPr>
              <w:t>ink)</w:t>
            </w:r>
          </w:p>
          <w:p w14:paraId="5935AEDB" w14:textId="4E09B777" w:rsidR="003E36B3" w:rsidRDefault="003E36B3" w:rsidP="00740A50">
            <w:pPr>
              <w:pStyle w:val="ListParagraph"/>
              <w:keepNext/>
              <w:keepLines/>
              <w:widowControl/>
              <w:ind w:left="0"/>
              <w:rPr>
                <w:lang w:eastAsia="zh-CN"/>
              </w:rPr>
            </w:pPr>
            <w:r>
              <w:rPr>
                <w:b w:val="0"/>
                <w:lang w:eastAsia="zh-CN"/>
              </w:rPr>
              <w:t xml:space="preserve">Labelled </w:t>
            </w:r>
            <w:r w:rsidRPr="003E36B3">
              <w:rPr>
                <w:lang w:eastAsia="zh-CN"/>
              </w:rPr>
              <w:t>diagrams</w:t>
            </w:r>
            <w:r>
              <w:rPr>
                <w:b w:val="0"/>
                <w:lang w:eastAsia="zh-CN"/>
              </w:rPr>
              <w:t xml:space="preserve"> can be included. </w:t>
            </w:r>
          </w:p>
        </w:tc>
        <w:tc>
          <w:tcPr>
            <w:tcW w:w="6610" w:type="dxa"/>
          </w:tcPr>
          <w:p w14:paraId="2FBEBC7F" w14:textId="77777777" w:rsidR="00FB753A" w:rsidRDefault="00FB753A" w:rsidP="00740A50">
            <w:pPr>
              <w:keepNext/>
              <w:keepLines/>
              <w:widowControl/>
              <w:cnfStyle w:val="000000010000" w:firstRow="0" w:lastRow="0" w:firstColumn="0" w:lastColumn="0" w:oddVBand="0" w:evenVBand="0" w:oddHBand="0" w:evenHBand="1" w:firstRowFirstColumn="0" w:firstRowLastColumn="0" w:lastRowFirstColumn="0" w:lastRowLastColumn="0"/>
            </w:pPr>
          </w:p>
        </w:tc>
      </w:tr>
    </w:tbl>
    <w:p w14:paraId="1D89F971" w14:textId="21527896" w:rsidR="001C500E" w:rsidRDefault="001C500E" w:rsidP="00740A50">
      <w:pPr>
        <w:pStyle w:val="Caption"/>
        <w:keepLines/>
      </w:pPr>
      <w:bookmarkStart w:id="9" w:name="_bookmark10"/>
      <w:bookmarkEnd w:id="9"/>
      <w:r>
        <w:t xml:space="preserve">Table </w:t>
      </w:r>
      <w:r w:rsidR="004A500C">
        <w:fldChar w:fldCharType="begin"/>
      </w:r>
      <w:r w:rsidR="004A500C">
        <w:instrText xml:space="preserve"> SEQ Table \* ARABIC </w:instrText>
      </w:r>
      <w:r w:rsidR="004A500C">
        <w:fldChar w:fldCharType="separate"/>
      </w:r>
      <w:r w:rsidR="004A500C">
        <w:rPr>
          <w:noProof/>
        </w:rPr>
        <w:t>2</w:t>
      </w:r>
      <w:r w:rsidR="004A500C">
        <w:fldChar w:fldCharType="end"/>
      </w:r>
      <w:r w:rsidR="003E36B3">
        <w:t xml:space="preserve">: Scaffold: </w:t>
      </w:r>
      <w:r w:rsidR="00B005CE">
        <w:t>secondary-source</w:t>
      </w:r>
      <w:r>
        <w:t xml:space="preserve"> investigation</w:t>
      </w:r>
    </w:p>
    <w:p w14:paraId="40FA35AB" w14:textId="77777777" w:rsidR="006571AE" w:rsidRDefault="00FB753A" w:rsidP="006571AE">
      <w:pPr>
        <w:pStyle w:val="Heading2"/>
      </w:pPr>
      <w:bookmarkStart w:id="10" w:name="_Toc48299807"/>
      <w:r>
        <w:t>Evaluating Accuracy, Precision, Reliability and Validity</w:t>
      </w:r>
      <w:bookmarkEnd w:id="10"/>
    </w:p>
    <w:p w14:paraId="59E9B138" w14:textId="449ADC01" w:rsidR="002046C0" w:rsidRPr="002046C0" w:rsidRDefault="002046C0" w:rsidP="002046C0">
      <w:pPr>
        <w:rPr>
          <w:lang w:eastAsia="zh-CN" w:bidi="en-AU"/>
        </w:rPr>
      </w:pPr>
      <w:r w:rsidRPr="002046C0">
        <w:rPr>
          <w:lang w:eastAsia="zh-CN" w:bidi="en-AU"/>
        </w:rPr>
        <w:t xml:space="preserve">These terms are talked about a lot in </w:t>
      </w:r>
      <w:r w:rsidR="00B005CE">
        <w:rPr>
          <w:lang w:eastAsia="zh-CN" w:bidi="en-AU"/>
        </w:rPr>
        <w:t>s</w:t>
      </w:r>
      <w:r w:rsidR="00B005CE" w:rsidRPr="002046C0">
        <w:rPr>
          <w:lang w:eastAsia="zh-CN" w:bidi="en-AU"/>
        </w:rPr>
        <w:t>cience</w:t>
      </w:r>
      <w:r w:rsidRPr="002046C0">
        <w:rPr>
          <w:lang w:eastAsia="zh-CN" w:bidi="en-AU"/>
        </w:rPr>
        <w:t>, but what do they mean? While accuracy, precision, and reliability are all elements of validity, it is important to understand the distinction between these terms.</w:t>
      </w:r>
      <w:r w:rsidR="00E8708B">
        <w:rPr>
          <w:lang w:eastAsia="zh-CN" w:bidi="en-AU"/>
        </w:rPr>
        <w:t xml:space="preserve"> The following information provides a brief overview of these terms</w:t>
      </w:r>
      <w:r w:rsidR="003664DB">
        <w:rPr>
          <w:lang w:eastAsia="zh-CN" w:bidi="en-AU"/>
        </w:rPr>
        <w:t xml:space="preserve">. For more information, refer to </w:t>
      </w:r>
      <w:hyperlink r:id="rId17" w:history="1">
        <w:r w:rsidR="003664DB" w:rsidRPr="00CE6C6C">
          <w:rPr>
            <w:rStyle w:val="Hyperlink"/>
            <w:lang w:eastAsia="zh-CN" w:bidi="en-AU"/>
          </w:rPr>
          <w:t>Evalua</w:t>
        </w:r>
        <w:r w:rsidR="00AB0ACD">
          <w:rPr>
            <w:rStyle w:val="Hyperlink"/>
            <w:lang w:eastAsia="zh-CN" w:bidi="en-AU"/>
          </w:rPr>
          <w:t>ting</w:t>
        </w:r>
        <w:r w:rsidR="003664DB" w:rsidRPr="00CE6C6C">
          <w:rPr>
            <w:rStyle w:val="Hyperlink"/>
            <w:lang w:eastAsia="zh-CN" w:bidi="en-AU"/>
          </w:rPr>
          <w:t xml:space="preserve"> Data</w:t>
        </w:r>
      </w:hyperlink>
      <w:r w:rsidR="003664DB">
        <w:rPr>
          <w:lang w:eastAsia="zh-CN" w:bidi="en-AU"/>
        </w:rPr>
        <w:t xml:space="preserve"> </w:t>
      </w:r>
      <w:r w:rsidR="005732BE">
        <w:rPr>
          <w:lang w:eastAsia="zh-CN" w:bidi="en-AU"/>
        </w:rPr>
        <w:t>from the</w:t>
      </w:r>
      <w:r w:rsidR="004714D4">
        <w:rPr>
          <w:lang w:eastAsia="zh-CN" w:bidi="en-AU"/>
        </w:rPr>
        <w:t xml:space="preserve"> NSW Department of Education</w:t>
      </w:r>
      <w:r w:rsidR="00CE6C6C">
        <w:rPr>
          <w:lang w:eastAsia="zh-CN" w:bidi="en-AU"/>
        </w:rPr>
        <w:t xml:space="preserve"> curriculum pages.</w:t>
      </w:r>
    </w:p>
    <w:p w14:paraId="754091D9" w14:textId="77777777" w:rsidR="00244845" w:rsidRDefault="002046C0" w:rsidP="00244845">
      <w:pPr>
        <w:keepNext/>
      </w:pPr>
      <w:r>
        <w:rPr>
          <w:noProof/>
          <w:lang w:eastAsia="en-AU"/>
        </w:rPr>
        <w:drawing>
          <wp:inline distT="0" distB="0" distL="0" distR="0" wp14:anchorId="64C04EF3" wp14:editId="2F60656F">
            <wp:extent cx="5486400" cy="2004060"/>
            <wp:effectExtent l="133350" t="0" r="76200" b="339090"/>
            <wp:docPr id="20" name="Diagram 20" title="Validity reliiability and accurac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928303C" w14:textId="0A2466A4" w:rsidR="00FB0C87" w:rsidRDefault="00244845" w:rsidP="00FB0C87">
      <w:pPr>
        <w:pStyle w:val="Caption"/>
        <w:rPr>
          <w:lang w:eastAsia="zh-CN"/>
        </w:rPr>
      </w:pPr>
      <w:r>
        <w:t xml:space="preserve">Figure </w:t>
      </w:r>
      <w:r>
        <w:fldChar w:fldCharType="begin"/>
      </w:r>
      <w:r>
        <w:instrText xml:space="preserve"> SEQ Figure \* ARABIC </w:instrText>
      </w:r>
      <w:r>
        <w:fldChar w:fldCharType="separate"/>
      </w:r>
      <w:r w:rsidR="00E56EB9">
        <w:rPr>
          <w:noProof/>
        </w:rPr>
        <w:t>3</w:t>
      </w:r>
      <w:r>
        <w:fldChar w:fldCharType="end"/>
      </w:r>
      <w:r>
        <w:t>: Validity, reliability and accuracy</w:t>
      </w:r>
    </w:p>
    <w:p w14:paraId="25CF581F" w14:textId="77777777" w:rsidR="00FB0C87" w:rsidRDefault="00FB0C87" w:rsidP="00FB0C87">
      <w:pPr>
        <w:pStyle w:val="Heading3"/>
      </w:pPr>
      <w:bookmarkStart w:id="11" w:name="_Toc48299808"/>
      <w:r>
        <w:t>Accuracy: emphasis on exactness</w:t>
      </w:r>
      <w:bookmarkEnd w:id="11"/>
    </w:p>
    <w:p w14:paraId="1E746D70" w14:textId="24EA44B5" w:rsidR="006571AE" w:rsidRPr="00FB0C87" w:rsidRDefault="00FB753A" w:rsidP="00893861">
      <w:pPr>
        <w:pStyle w:val="FeatureBox2"/>
      </w:pPr>
      <w:r w:rsidRPr="00FB0C87">
        <w:t>Accuracy is how close a measurement is to its true value. Error is the difference between the measured quantity and its true value</w:t>
      </w:r>
      <w:r w:rsidR="00B005CE">
        <w:t>,</w:t>
      </w:r>
      <w:r w:rsidRPr="00FB0C87">
        <w:t xml:space="preserve"> and so the higher the level of accuracy, the lower the amount of error. </w:t>
      </w:r>
    </w:p>
    <w:p w14:paraId="739722CC" w14:textId="77777777" w:rsidR="00FB753A" w:rsidRPr="00FB0C87" w:rsidRDefault="00FB753A" w:rsidP="00FB0C87">
      <w:r w:rsidRPr="00FB0C87">
        <w:t>Errors can be:</w:t>
      </w:r>
    </w:p>
    <w:p w14:paraId="7E27B957" w14:textId="4ED937F4" w:rsidR="00321F3D" w:rsidRPr="00FB0C87" w:rsidRDefault="00321F3D" w:rsidP="00321F3D">
      <w:r w:rsidRPr="006221E7">
        <w:rPr>
          <w:rStyle w:val="DoEstrongemphasis2018"/>
        </w:rPr>
        <w:t>Random</w:t>
      </w:r>
      <w:r w:rsidRPr="00FB0C87">
        <w:t xml:space="preserve"> </w:t>
      </w:r>
      <w:r>
        <w:t>–</w:t>
      </w:r>
      <w:r w:rsidRPr="00FB0C87">
        <w:t xml:space="preserve"> </w:t>
      </w:r>
      <w:r w:rsidR="00E01B3C">
        <w:t>an</w:t>
      </w:r>
      <w:r w:rsidR="005A1A8F">
        <w:t xml:space="preserve"> error </w:t>
      </w:r>
      <w:r w:rsidR="00E01B3C">
        <w:t xml:space="preserve">that </w:t>
      </w:r>
      <w:r w:rsidR="005A1A8F">
        <w:t xml:space="preserve">is present in </w:t>
      </w:r>
      <w:r w:rsidR="00E85A7C">
        <w:t>every</w:t>
      </w:r>
      <w:r w:rsidR="005A1A8F">
        <w:t xml:space="preserve"> measurement</w:t>
      </w:r>
      <w:r w:rsidR="00943C5A">
        <w:t>. R</w:t>
      </w:r>
      <w:r w:rsidRPr="00FB0C87">
        <w:t xml:space="preserve">epeating measurements and calculating an average </w:t>
      </w:r>
      <w:r w:rsidR="00943C5A">
        <w:t xml:space="preserve">for analysis </w:t>
      </w:r>
      <w:r w:rsidRPr="00FB0C87">
        <w:t>improves accuracy.</w:t>
      </w:r>
    </w:p>
    <w:p w14:paraId="2F98B522" w14:textId="77777777" w:rsidR="00CA2F35" w:rsidRDefault="00FB753A" w:rsidP="00FB0C87">
      <w:r w:rsidRPr="006221E7">
        <w:rPr>
          <w:rStyle w:val="DoEstrongemphasis2018"/>
        </w:rPr>
        <w:t>Systematic</w:t>
      </w:r>
      <w:r w:rsidRPr="00FB0C87">
        <w:t xml:space="preserve"> </w:t>
      </w:r>
      <w:r w:rsidR="00E01B3C">
        <w:t>–</w:t>
      </w:r>
      <w:r w:rsidR="006571AE" w:rsidRPr="00FB0C87">
        <w:t xml:space="preserve"> </w:t>
      </w:r>
      <w:r w:rsidR="00E01B3C">
        <w:t xml:space="preserve">an error that is due to </w:t>
      </w:r>
      <w:r w:rsidR="00943C5A">
        <w:t>a problem in the system. R</w:t>
      </w:r>
      <w:r w:rsidRPr="00FB0C87">
        <w:t xml:space="preserve">epeating measurements will not improve the accuracy of the data, but the error itself is predictable once it has been identified. For example, measuring a length from the end of a 30 cm ruler (instead of from zero) will result in </w:t>
      </w:r>
      <w:r w:rsidRPr="00D2512C">
        <w:t>measurements that are all out by the same amount.</w:t>
      </w:r>
    </w:p>
    <w:p w14:paraId="4200B0FD" w14:textId="77777777" w:rsidR="00CA2F35" w:rsidRDefault="00CA2F35">
      <w:r>
        <w:br w:type="page"/>
      </w:r>
    </w:p>
    <w:p w14:paraId="638FF3C1" w14:textId="1069B2E5" w:rsidR="00CA2F35" w:rsidRPr="00FB0C87" w:rsidRDefault="00CA2F35" w:rsidP="00FB0C87"/>
    <w:p w14:paraId="4EEBC171" w14:textId="7462C2CA" w:rsidR="00F33545" w:rsidRDefault="00742CAC" w:rsidP="00FB0C87">
      <w:r>
        <w:rPr>
          <w:noProof/>
          <w:lang w:eastAsia="en-AU"/>
        </w:rPr>
        <w:drawing>
          <wp:inline distT="0" distB="0" distL="0" distR="0" wp14:anchorId="7C53CC9D" wp14:editId="3673CBAC">
            <wp:extent cx="4320000" cy="1946715"/>
            <wp:effectExtent l="0" t="0" r="4445" b="0"/>
            <wp:docPr id="5" name="Picture 5" descr="Photo shows a domino being correctly measured and that the length is somewhere between 43 and 44 mm." title="random error of ruler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727_124331.jpg"/>
                    <pic:cNvPicPr/>
                  </pic:nvPicPr>
                  <pic:blipFill rotWithShape="1">
                    <a:blip r:embed="rId23" cstate="hqprint">
                      <a:extLst>
                        <a:ext uri="{28A0092B-C50C-407E-A947-70E740481C1C}">
                          <a14:useLocalDpi xmlns:a14="http://schemas.microsoft.com/office/drawing/2010/main" val="0"/>
                        </a:ext>
                      </a:extLst>
                    </a:blip>
                    <a:srcRect/>
                    <a:stretch/>
                  </pic:blipFill>
                  <pic:spPr bwMode="auto">
                    <a:xfrm>
                      <a:off x="0" y="0"/>
                      <a:ext cx="4320000" cy="1946715"/>
                    </a:xfrm>
                    <a:prstGeom prst="rect">
                      <a:avLst/>
                    </a:prstGeom>
                    <a:ln>
                      <a:noFill/>
                    </a:ln>
                    <a:extLst>
                      <a:ext uri="{53640926-AAD7-44D8-BBD7-CCE9431645EC}">
                        <a14:shadowObscured xmlns:a14="http://schemas.microsoft.com/office/drawing/2010/main"/>
                      </a:ext>
                    </a:extLst>
                  </pic:spPr>
                </pic:pic>
              </a:graphicData>
            </a:graphic>
          </wp:inline>
        </w:drawing>
      </w:r>
    </w:p>
    <w:p w14:paraId="6B24C6C8" w14:textId="3846449D" w:rsidR="00F33545" w:rsidRPr="0032183C" w:rsidRDefault="00F33545" w:rsidP="00B57AA7">
      <w:pPr>
        <w:pStyle w:val="Caption"/>
        <w:rPr>
          <w:rFonts w:ascii="Segoe UI" w:hAnsi="Segoe UI" w:cs="Segoe UI"/>
          <w:sz w:val="21"/>
          <w:szCs w:val="21"/>
        </w:rPr>
      </w:pPr>
      <w:r>
        <w:t xml:space="preserve">Figure </w:t>
      </w:r>
      <w:r>
        <w:fldChar w:fldCharType="begin"/>
      </w:r>
      <w:r>
        <w:instrText xml:space="preserve"> SEQ Figure \* ARABIC </w:instrText>
      </w:r>
      <w:r>
        <w:fldChar w:fldCharType="separate"/>
      </w:r>
      <w:r w:rsidR="00E56EB9">
        <w:rPr>
          <w:noProof/>
        </w:rPr>
        <w:t>4</w:t>
      </w:r>
      <w:r>
        <w:fldChar w:fldCharType="end"/>
      </w:r>
      <w:r>
        <w:t xml:space="preserve">: </w:t>
      </w:r>
      <w:r w:rsidRPr="00F33545">
        <w:t>Random error when measuring a domino</w:t>
      </w:r>
      <w:r w:rsidR="00FD6533">
        <w:t xml:space="preserve"> with a ruler</w:t>
      </w:r>
      <w:r w:rsidR="00F34BD8">
        <w:t xml:space="preserve"> – is it </w:t>
      </w:r>
      <w:r w:rsidR="00DB60B7">
        <w:t>43 or 44 mm?</w:t>
      </w:r>
      <w:r w:rsidR="0032183C">
        <w:t xml:space="preserve"> </w:t>
      </w:r>
      <w:r w:rsidR="0032183C">
        <w:rPr>
          <w:rFonts w:ascii="Segoe UI" w:hAnsi="Segoe UI" w:cs="Segoe UI"/>
          <w:szCs w:val="22"/>
        </w:rPr>
        <w:t>Image credit: © </w:t>
      </w:r>
      <w:hyperlink r:id="rId24" w:tgtFrame="_blank" w:tooltip="https://education.nsw.gov.au/about-us/copyright" w:history="1">
        <w:r w:rsidR="0032183C">
          <w:rPr>
            <w:rStyle w:val="Hyperlink"/>
            <w:rFonts w:ascii="Segoe UI" w:hAnsi="Segoe UI" w:cs="Segoe UI"/>
            <w:sz w:val="22"/>
            <w:szCs w:val="22"/>
          </w:rPr>
          <w:t>State of New South Wales </w:t>
        </w:r>
      </w:hyperlink>
      <w:r w:rsidR="0032183C">
        <w:rPr>
          <w:rFonts w:ascii="Segoe UI" w:hAnsi="Segoe UI" w:cs="Segoe UI"/>
          <w:szCs w:val="22"/>
        </w:rPr>
        <w:t>(Department of Education), 2020</w:t>
      </w:r>
    </w:p>
    <w:p w14:paraId="063DE39B" w14:textId="75E45BF9" w:rsidR="00DB60B7" w:rsidRPr="00DB60B7" w:rsidRDefault="00DC3DAD" w:rsidP="00DB60B7">
      <w:r>
        <w:rPr>
          <w:noProof/>
          <w:lang w:eastAsia="en-AU"/>
        </w:rPr>
        <w:drawing>
          <wp:inline distT="0" distB="0" distL="0" distR="0" wp14:anchorId="6231C3DB" wp14:editId="63DE0BD7">
            <wp:extent cx="4320000" cy="1847674"/>
            <wp:effectExtent l="0" t="0" r="4445" b="635"/>
            <wp:docPr id="6" name="Picture 6" descr="Photo shows a domino being incorrectly measured from the end of a ruler so it appears that the length is just under 38 mm." title="systematic error of ruler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727_124303.jpg"/>
                    <pic:cNvPicPr/>
                  </pic:nvPicPr>
                  <pic:blipFill rotWithShape="1">
                    <a:blip r:embed="rId25" cstate="hqprint">
                      <a:extLst>
                        <a:ext uri="{28A0092B-C50C-407E-A947-70E740481C1C}">
                          <a14:useLocalDpi xmlns:a14="http://schemas.microsoft.com/office/drawing/2010/main" val="0"/>
                        </a:ext>
                      </a:extLst>
                    </a:blip>
                    <a:srcRect/>
                    <a:stretch/>
                  </pic:blipFill>
                  <pic:spPr bwMode="auto">
                    <a:xfrm>
                      <a:off x="0" y="0"/>
                      <a:ext cx="4320000" cy="1847674"/>
                    </a:xfrm>
                    <a:prstGeom prst="rect">
                      <a:avLst/>
                    </a:prstGeom>
                    <a:ln>
                      <a:noFill/>
                    </a:ln>
                    <a:extLst>
                      <a:ext uri="{53640926-AAD7-44D8-BBD7-CCE9431645EC}">
                        <a14:shadowObscured xmlns:a14="http://schemas.microsoft.com/office/drawing/2010/main"/>
                      </a:ext>
                    </a:extLst>
                  </pic:spPr>
                </pic:pic>
              </a:graphicData>
            </a:graphic>
          </wp:inline>
        </w:drawing>
      </w:r>
    </w:p>
    <w:p w14:paraId="6274D10A" w14:textId="6233EAC0" w:rsidR="00F34BD8" w:rsidRPr="0032183C" w:rsidRDefault="00F34BD8" w:rsidP="00B57AA7">
      <w:pPr>
        <w:pStyle w:val="Caption"/>
        <w:rPr>
          <w:rFonts w:ascii="Segoe UI" w:hAnsi="Segoe UI" w:cs="Segoe UI"/>
          <w:sz w:val="21"/>
          <w:szCs w:val="21"/>
        </w:rPr>
      </w:pPr>
      <w:r>
        <w:t xml:space="preserve">Figure </w:t>
      </w:r>
      <w:r>
        <w:fldChar w:fldCharType="begin"/>
      </w:r>
      <w:r>
        <w:instrText xml:space="preserve"> SEQ Figure \* ARABIC </w:instrText>
      </w:r>
      <w:r>
        <w:fldChar w:fldCharType="separate"/>
      </w:r>
      <w:r w:rsidR="00E56EB9">
        <w:rPr>
          <w:noProof/>
        </w:rPr>
        <w:t>5</w:t>
      </w:r>
      <w:r>
        <w:fldChar w:fldCharType="end"/>
      </w:r>
      <w:r>
        <w:t>: S</w:t>
      </w:r>
      <w:r w:rsidRPr="00F33545">
        <w:t xml:space="preserve">ystematic error </w:t>
      </w:r>
      <w:r w:rsidR="00DC3DAD">
        <w:t xml:space="preserve">caused by </w:t>
      </w:r>
      <w:r w:rsidRPr="00F33545">
        <w:t>measuring a domino</w:t>
      </w:r>
      <w:r w:rsidR="00DC3DAD">
        <w:t xml:space="preserve"> from the end of the ruler</w:t>
      </w:r>
      <w:r w:rsidR="00FD6533">
        <w:t xml:space="preserve"> instead of from 0 mm</w:t>
      </w:r>
      <w:r w:rsidR="0032183C">
        <w:t xml:space="preserve">. </w:t>
      </w:r>
      <w:r w:rsidR="0032183C">
        <w:rPr>
          <w:rFonts w:ascii="Segoe UI" w:hAnsi="Segoe UI" w:cs="Segoe UI"/>
          <w:szCs w:val="22"/>
        </w:rPr>
        <w:t>Image credit: © </w:t>
      </w:r>
      <w:hyperlink r:id="rId26" w:tgtFrame="_blank" w:tooltip="https://education.nsw.gov.au/about-us/copyright" w:history="1">
        <w:r w:rsidR="0032183C">
          <w:rPr>
            <w:rStyle w:val="Hyperlink"/>
            <w:rFonts w:ascii="Segoe UI" w:hAnsi="Segoe UI" w:cs="Segoe UI"/>
            <w:sz w:val="22"/>
            <w:szCs w:val="22"/>
          </w:rPr>
          <w:t>State of New South Wales </w:t>
        </w:r>
      </w:hyperlink>
      <w:r w:rsidR="0032183C">
        <w:rPr>
          <w:rFonts w:ascii="Segoe UI" w:hAnsi="Segoe UI" w:cs="Segoe UI"/>
          <w:szCs w:val="22"/>
        </w:rPr>
        <w:t>(Department of Education), 2020</w:t>
      </w:r>
    </w:p>
    <w:p w14:paraId="5904F5DC" w14:textId="3B45ED77" w:rsidR="00FB0C87" w:rsidRDefault="00FB0C87" w:rsidP="00FB0C87">
      <w:pPr>
        <w:pStyle w:val="Heading3"/>
      </w:pPr>
      <w:bookmarkStart w:id="12" w:name="_bookmark12"/>
      <w:bookmarkStart w:id="13" w:name="_Toc48299809"/>
      <w:bookmarkEnd w:id="12"/>
      <w:r>
        <w:t>Precision: emphasis on agreement</w:t>
      </w:r>
      <w:bookmarkEnd w:id="13"/>
    </w:p>
    <w:p w14:paraId="2E58D576" w14:textId="4E6D66FC" w:rsidR="00FB0C87" w:rsidRPr="00FB0C87" w:rsidRDefault="00FB0C87" w:rsidP="00893861">
      <w:pPr>
        <w:pStyle w:val="FeatureBox2"/>
      </w:pPr>
      <w:r w:rsidRPr="00FB0C87">
        <w:t>Precision is internal reliability</w:t>
      </w:r>
      <w:r w:rsidR="0032183C">
        <w:t xml:space="preserve">, </w:t>
      </w:r>
      <w:r w:rsidRPr="00FB0C87">
        <w:t>but it is important to understand that reliability encompasses more than just precision.</w:t>
      </w:r>
    </w:p>
    <w:p w14:paraId="2101CFDC" w14:textId="77777777" w:rsidR="00FB0C87" w:rsidRPr="00FB0C87" w:rsidRDefault="00FB0C87" w:rsidP="0020673B">
      <w:pPr>
        <w:pStyle w:val="ListBullet"/>
      </w:pPr>
      <w:r w:rsidRPr="00FB0C87">
        <w:t>Measurement precision – the extent to which repeated measurements, made under identical conditions, agree with each other. Conducting repeat trials and comparing measurements for consistency is an evaluation of measurement precision.</w:t>
      </w:r>
    </w:p>
    <w:p w14:paraId="5D8FE30B" w14:textId="77777777" w:rsidR="00FB753A" w:rsidRPr="00FB0C87" w:rsidRDefault="00FB0C87" w:rsidP="0020673B">
      <w:pPr>
        <w:pStyle w:val="ListBullet"/>
      </w:pPr>
      <w:r>
        <w:t>I</w:t>
      </w:r>
      <w:r w:rsidRPr="00FB0C87">
        <w:t>nstrument precision – refers to the error associated with the instrument itself. It is important to note that digital instruments do not always have greater precision / lower error than analogue instruments.</w:t>
      </w:r>
    </w:p>
    <w:p w14:paraId="24231E2F" w14:textId="0ECFA3A7" w:rsidR="00FB0C87" w:rsidRDefault="00CA2F35" w:rsidP="00FB0C87">
      <w:pPr>
        <w:pStyle w:val="Heading3"/>
      </w:pPr>
      <w:bookmarkStart w:id="14" w:name="_bookmark13"/>
      <w:bookmarkStart w:id="15" w:name="_Toc48299810"/>
      <w:bookmarkEnd w:id="14"/>
      <w:r>
        <w:t xml:space="preserve">Reliability - </w:t>
      </w:r>
      <w:r w:rsidR="00FB0C87">
        <w:t>emphasis on stability</w:t>
      </w:r>
      <w:bookmarkEnd w:id="15"/>
    </w:p>
    <w:p w14:paraId="7249B03C" w14:textId="77777777" w:rsidR="00FB0C87" w:rsidRDefault="00FB0C87" w:rsidP="00893861">
      <w:pPr>
        <w:pStyle w:val="FeatureBox2"/>
      </w:pPr>
      <w:r>
        <w:t>Reliable measurements are similar in value over multiple experiments.</w:t>
      </w:r>
    </w:p>
    <w:p w14:paraId="0FFAF2B9" w14:textId="596F17C9" w:rsidR="00FB0C87" w:rsidRDefault="00FB0C87" w:rsidP="00FB0C87">
      <w:r>
        <w:t>To improve reliability,</w:t>
      </w:r>
    </w:p>
    <w:p w14:paraId="293E5FAD" w14:textId="5C6676D4" w:rsidR="00FB0C87" w:rsidRDefault="00890284" w:rsidP="0020673B">
      <w:pPr>
        <w:pStyle w:val="ListBullet"/>
      </w:pPr>
      <w:r>
        <w:t>r</w:t>
      </w:r>
      <w:r w:rsidR="00FB0C87">
        <w:t>epeat an experiment and compare the results (internal reliability, precision)</w:t>
      </w:r>
    </w:p>
    <w:p w14:paraId="58E939BA" w14:textId="75B24036" w:rsidR="00FB0C87" w:rsidRDefault="00890284" w:rsidP="0020673B">
      <w:pPr>
        <w:pStyle w:val="ListBullet"/>
      </w:pPr>
      <w:r>
        <w:t>c</w:t>
      </w:r>
      <w:r w:rsidR="00FB0C87">
        <w:t>ompare results with a group that carried out the same method (external reliability)</w:t>
      </w:r>
      <w:r w:rsidR="0032183C">
        <w:t>.</w:t>
      </w:r>
    </w:p>
    <w:p w14:paraId="78CEC06F" w14:textId="2DB3ADB0" w:rsidR="00AC230C" w:rsidRDefault="00AC230C" w:rsidP="00FB0C87">
      <w:pPr>
        <w:pStyle w:val="Heading3"/>
      </w:pPr>
      <w:bookmarkStart w:id="16" w:name="_Toc48299811"/>
      <w:r>
        <w:t xml:space="preserve">Uncertainty: a measure of </w:t>
      </w:r>
      <w:r w:rsidR="006C4181">
        <w:t>accuracy and reliability</w:t>
      </w:r>
      <w:bookmarkEnd w:id="16"/>
    </w:p>
    <w:p w14:paraId="2FC486A2" w14:textId="5A65F95A" w:rsidR="001C09FF" w:rsidRDefault="00264F87" w:rsidP="00671527">
      <w:pPr>
        <w:pStyle w:val="FeatureBox2"/>
      </w:pPr>
      <w:r>
        <w:t xml:space="preserve">The measurand is the quantity being measured, and uncertainty represents the range of values that we are confident our measurand lies in. </w:t>
      </w:r>
      <w:r w:rsidR="008002A7">
        <w:t xml:space="preserve">When estimating uncertainty, we need to take both accuracy and reliability into account. </w:t>
      </w:r>
    </w:p>
    <w:p w14:paraId="611AF554" w14:textId="3AD1FB9C" w:rsidR="006C4181" w:rsidRDefault="001C09FF" w:rsidP="00671527">
      <w:pPr>
        <w:pStyle w:val="FeatureBox2"/>
      </w:pPr>
      <w:r>
        <w:t xml:space="preserve">Measurand = best estimate </w:t>
      </w:r>
      <w:r>
        <w:rPr>
          <w:rFonts w:ascii="Symbol" w:eastAsia="Symbol" w:hAnsi="Symbol" w:cs="Symbol"/>
        </w:rPr>
        <w:t></w:t>
      </w:r>
      <w:r>
        <w:t xml:space="preserve"> uncertainty</w:t>
      </w:r>
    </w:p>
    <w:p w14:paraId="3A705870" w14:textId="77777777" w:rsidR="001A357E" w:rsidRDefault="001A357E" w:rsidP="001A357E">
      <w:pPr>
        <w:rPr>
          <w:lang w:eastAsia="zh-CN"/>
        </w:rPr>
      </w:pPr>
      <w:r w:rsidRPr="00487D4A">
        <w:rPr>
          <w:b/>
          <w:bCs/>
          <w:lang w:eastAsia="zh-CN"/>
        </w:rPr>
        <w:t>Analogue</w:t>
      </w:r>
      <w:r w:rsidRPr="001A357E">
        <w:rPr>
          <w:lang w:eastAsia="zh-CN"/>
        </w:rPr>
        <w:t xml:space="preserve"> measurements: </w:t>
      </w:r>
    </w:p>
    <w:p w14:paraId="381BDE4F" w14:textId="3FCF0D26" w:rsidR="001A357E" w:rsidRDefault="00890284" w:rsidP="001A357E">
      <w:pPr>
        <w:pStyle w:val="DoElist1bullet2018"/>
      </w:pPr>
      <w:r>
        <w:t>s</w:t>
      </w:r>
      <w:r w:rsidR="00782E19">
        <w:t>tart with a m</w:t>
      </w:r>
      <w:r w:rsidR="001A357E">
        <w:t xml:space="preserve">inimum uncertainty is </w:t>
      </w:r>
      <m:oMath>
        <m:r>
          <w:rPr>
            <w:rFonts w:ascii="Cambria Math" w:eastAsia="Symbol" w:hAnsi="Cambria Math" w:cs="Symbol"/>
          </w:rPr>
          <m:t>±</m:t>
        </m:r>
      </m:oMath>
      <w:r w:rsidR="001A357E" w:rsidRPr="001A357E">
        <w:t>½ smallest unit minimum</w:t>
      </w:r>
    </w:p>
    <w:p w14:paraId="30C8CEFB" w14:textId="31C27CA7" w:rsidR="001A357E" w:rsidRPr="001A357E" w:rsidRDefault="00890284" w:rsidP="001A357E">
      <w:pPr>
        <w:pStyle w:val="DoElist1bullet2018"/>
      </w:pPr>
      <w:r>
        <w:t>i</w:t>
      </w:r>
      <w:r w:rsidR="00627AC5">
        <w:t>ncrease the level of uncertainty according to the design of the experiment</w:t>
      </w:r>
    </w:p>
    <w:p w14:paraId="2C8F6579" w14:textId="77777777" w:rsidR="00782E19" w:rsidRDefault="001A357E" w:rsidP="001A357E">
      <w:pPr>
        <w:rPr>
          <w:lang w:eastAsia="zh-CN"/>
        </w:rPr>
      </w:pPr>
      <w:r w:rsidRPr="00487D4A">
        <w:rPr>
          <w:b/>
          <w:bCs/>
          <w:lang w:eastAsia="zh-CN"/>
        </w:rPr>
        <w:t>Digital</w:t>
      </w:r>
      <w:r w:rsidRPr="001A357E">
        <w:rPr>
          <w:lang w:eastAsia="zh-CN"/>
        </w:rPr>
        <w:t xml:space="preserve"> measurements: </w:t>
      </w:r>
    </w:p>
    <w:p w14:paraId="37516D6F" w14:textId="1BF38A9A" w:rsidR="001A357E" w:rsidRPr="001A357E" w:rsidRDefault="00890284" w:rsidP="00782E19">
      <w:pPr>
        <w:pStyle w:val="DoElist1bullet2018"/>
      </w:pPr>
      <w:r>
        <w:t>u</w:t>
      </w:r>
      <w:r w:rsidR="001A357E" w:rsidRPr="001A357E">
        <w:t>se the error / precision reported in the manual (</w:t>
      </w:r>
      <w:r w:rsidR="0032183C">
        <w:t xml:space="preserve">for example, </w:t>
      </w:r>
      <w:r w:rsidR="001A357E" w:rsidRPr="001A357E">
        <w:t xml:space="preserve"> </w:t>
      </w:r>
      <m:oMath>
        <m:r>
          <w:rPr>
            <w:rFonts w:ascii="Cambria Math" w:hAnsi="Cambria Math"/>
          </w:rPr>
          <m:t>2% at 10</m:t>
        </m:r>
        <m:r>
          <w:rPr>
            <w:rFonts w:ascii="Cambria Math" w:eastAsia="Symbol" w:hAnsi="Cambria Math" w:cs="Symbol"/>
          </w:rPr>
          <m:t>℃</m:t>
        </m:r>
        <m:r>
          <w:rPr>
            <w:rFonts w:ascii="Cambria Math" w:hAnsi="Cambria Math"/>
          </w:rPr>
          <m:t>, 5% at 90℃</m:t>
        </m:r>
      </m:oMath>
      <w:r w:rsidR="001A357E" w:rsidRPr="001A357E">
        <w:t>)</w:t>
      </w:r>
    </w:p>
    <w:p w14:paraId="49E00ABF" w14:textId="2AE8B13E" w:rsidR="001A357E" w:rsidRPr="001A357E" w:rsidRDefault="00890284" w:rsidP="00220494">
      <w:pPr>
        <w:pStyle w:val="DoElist1bullet2018"/>
      </w:pPr>
      <w:r>
        <w:t>i</w:t>
      </w:r>
      <w:r w:rsidR="001A357E" w:rsidRPr="001A357E">
        <w:t xml:space="preserve">f precision </w:t>
      </w:r>
      <w:r w:rsidR="00451C84">
        <w:t xml:space="preserve">is </w:t>
      </w:r>
      <w:r w:rsidR="001A357E" w:rsidRPr="001A357E">
        <w:t>unknown, account for unknown rounding in electronics (may only round down or round up)</w:t>
      </w:r>
      <w:r w:rsidR="006F3477">
        <w:t>:</w:t>
      </w:r>
    </w:p>
    <w:p w14:paraId="33092FE8" w14:textId="5CD104EF" w:rsidR="001A357E" w:rsidRPr="00636147" w:rsidRDefault="00636147" w:rsidP="00636147">
      <w:pPr>
        <w:pStyle w:val="ListBullet2"/>
      </w:pPr>
      <w:r w:rsidRPr="00636147">
        <w:t>f</w:t>
      </w:r>
      <w:r w:rsidR="001A357E" w:rsidRPr="00636147">
        <w:t>or a stable reading: measur</w:t>
      </w:r>
      <w:r w:rsidR="006F3477" w:rsidRPr="00636147">
        <w:rPr>
          <w:rStyle w:val="Emphasis"/>
          <w:i w:val="0"/>
          <w:iCs w:val="0"/>
          <w:noProof w:val="0"/>
        </w:rPr>
        <w:t>and</w:t>
      </w:r>
      <w:r w:rsidR="001A357E" w:rsidRPr="00636147">
        <w:t xml:space="preserve"> = reading </w:t>
      </w:r>
      <m:oMath>
        <m:r>
          <w:rPr>
            <w:rFonts w:ascii="Cambria Math" w:hAnsi="Cambria Math"/>
          </w:rPr>
          <m:t xml:space="preserve">± </m:t>
        </m:r>
      </m:oMath>
      <w:r w:rsidR="001A357E" w:rsidRPr="00636147">
        <w:t>smallest unit</w:t>
      </w:r>
    </w:p>
    <w:p w14:paraId="3F7A41F7" w14:textId="5F721703" w:rsidR="00671527" w:rsidRDefault="00636147" w:rsidP="00636147">
      <w:pPr>
        <w:pStyle w:val="ListBullet2"/>
      </w:pPr>
      <w:r w:rsidRPr="00636147">
        <w:t>f</w:t>
      </w:r>
      <w:r w:rsidR="001A357E" w:rsidRPr="00636147">
        <w:t>or an unstable reading:</w:t>
      </w:r>
      <w:r w:rsidRPr="00636147">
        <w:t xml:space="preserve"> </w:t>
      </w:r>
      <w:r w:rsidRPr="00636147">
        <w:rPr>
          <w:rStyle w:val="Emphasis"/>
          <w:i w:val="0"/>
          <w:iCs w:val="0"/>
          <w:noProof w:val="0"/>
        </w:rPr>
        <w:t>m</w:t>
      </w:r>
      <w:r w:rsidR="001A357E" w:rsidRPr="00636147">
        <w:t>easur</w:t>
      </w:r>
      <w:r w:rsidR="00C14FC8" w:rsidRPr="00636147">
        <w:rPr>
          <w:rStyle w:val="Emphasis"/>
          <w:i w:val="0"/>
          <w:iCs w:val="0"/>
          <w:noProof w:val="0"/>
        </w:rPr>
        <w:t>and</w:t>
      </w:r>
      <w:r w:rsidR="001A357E" w:rsidRPr="00636147">
        <w:t xml:space="preserve"> = average reading </w:t>
      </w:r>
      <m:oMath>
        <m:r>
          <w:rPr>
            <w:rFonts w:ascii="Cambria Math" w:hAnsi="Cambria Math"/>
          </w:rPr>
          <m:t>± ½</m:t>
        </m:r>
      </m:oMath>
      <w:r w:rsidR="001A357E" w:rsidRPr="00636147">
        <w:t xml:space="preserve"> range </w:t>
      </w:r>
    </w:p>
    <w:p w14:paraId="1A0A1F6C" w14:textId="0FDA8FCD" w:rsidR="00BD6A75" w:rsidRPr="00BD6A75" w:rsidRDefault="00BD6A75" w:rsidP="00BD6A75">
      <w:pPr>
        <w:rPr>
          <w:lang w:eastAsia="zh-CN"/>
        </w:rPr>
      </w:pPr>
      <w:r w:rsidRPr="00BD6A75">
        <w:rPr>
          <w:lang w:eastAsia="zh-CN"/>
        </w:rPr>
        <w:t>Uncertai</w:t>
      </w:r>
      <w:r w:rsidR="002A3A61">
        <w:rPr>
          <w:lang w:eastAsia="zh-CN"/>
        </w:rPr>
        <w:t>nty</w:t>
      </w:r>
      <w:r w:rsidRPr="00BD6A75">
        <w:rPr>
          <w:lang w:eastAsia="zh-CN"/>
        </w:rPr>
        <w:t xml:space="preserve"> is not just about the instrument and the methodology. Even the measurand itself may vary. Take </w:t>
      </w:r>
      <w:r w:rsidR="002A3A61">
        <w:rPr>
          <w:lang w:eastAsia="zh-CN"/>
        </w:rPr>
        <w:t xml:space="preserve">the height of a </w:t>
      </w:r>
      <w:r w:rsidRPr="00BD6A75">
        <w:rPr>
          <w:lang w:eastAsia="zh-CN"/>
        </w:rPr>
        <w:t>bottle rocket</w:t>
      </w:r>
      <w:r w:rsidR="00B005CE">
        <w:rPr>
          <w:lang w:eastAsia="zh-CN"/>
        </w:rPr>
        <w:t>,</w:t>
      </w:r>
      <w:r w:rsidRPr="00BD6A75">
        <w:rPr>
          <w:lang w:eastAsia="zh-CN"/>
        </w:rPr>
        <w:t xml:space="preserve"> for example – how consistent </w:t>
      </w:r>
      <w:r w:rsidR="00B005CE">
        <w:rPr>
          <w:lang w:eastAsia="zh-CN"/>
        </w:rPr>
        <w:t>will the</w:t>
      </w:r>
      <w:r w:rsidRPr="00BD6A75">
        <w:rPr>
          <w:lang w:eastAsia="zh-CN"/>
        </w:rPr>
        <w:t xml:space="preserve"> measurements be?</w:t>
      </w:r>
    </w:p>
    <w:p w14:paraId="6AE4A4BA" w14:textId="0067866D" w:rsidR="00C03F6A" w:rsidRDefault="00BD6A75" w:rsidP="00C03F6A">
      <w:r w:rsidRPr="00BD6A75">
        <w:rPr>
          <w:b/>
          <w:bCs/>
        </w:rPr>
        <w:t>Repeat trials</w:t>
      </w:r>
      <w:r w:rsidRPr="00BD6A75">
        <w:t xml:space="preserve"> allow you to estimate the size of the variation</w:t>
      </w:r>
      <w:r w:rsidR="00B25747">
        <w:t xml:space="preserve"> of the measurand:</w:t>
      </w:r>
      <w:r w:rsidRPr="00BD6A75">
        <w:t xml:space="preserve"> </w:t>
      </w:r>
    </w:p>
    <w:p w14:paraId="1C236A6A" w14:textId="77777777" w:rsidR="0063028F" w:rsidRDefault="000D1E5D" w:rsidP="0063028F">
      <w:pPr>
        <w:pStyle w:val="DoElist1bullet2018"/>
      </w:pPr>
      <w:r>
        <w:t>b</w:t>
      </w:r>
      <w:r w:rsidR="00BD6A75" w:rsidRPr="00BD6A75">
        <w:t>est estimate = mean value</w:t>
      </w:r>
    </w:p>
    <w:p w14:paraId="11B97D39" w14:textId="582D9D83" w:rsidR="006C5372" w:rsidRDefault="00BD6A75" w:rsidP="0063028F">
      <w:pPr>
        <w:pStyle w:val="DoElist1bullet2018"/>
      </w:pPr>
      <w:r w:rsidRPr="00BD6A75">
        <w:t>uncertainty</w:t>
      </w:r>
      <w:r w:rsidR="006C5372">
        <w:t>*</w:t>
      </w:r>
      <w:r w:rsidRPr="00BD6A75">
        <w:t xml:space="preserve"> = </w:t>
      </w:r>
      <w:r w:rsidR="006C5372">
        <w:t>maximum difference from the mean (for a very small number of trials)</w:t>
      </w:r>
    </w:p>
    <w:p w14:paraId="794E0A3B" w14:textId="55455969" w:rsidR="00BD6A75" w:rsidRPr="00BD6A75" w:rsidRDefault="006C5372" w:rsidP="006C5372">
      <w:pPr>
        <w:pStyle w:val="DoElist1bullet2018"/>
        <w:numPr>
          <w:ilvl w:val="0"/>
          <w:numId w:val="0"/>
        </w:numPr>
        <w:ind w:left="360"/>
      </w:pPr>
      <w:r>
        <w:t xml:space="preserve">*Alternate method: uncertainty = </w:t>
      </w:r>
      <w:r w:rsidR="00BD6A75" w:rsidRPr="00BD6A75">
        <w:t>½ range</w:t>
      </w:r>
      <w:r w:rsidR="00057C7C">
        <w:t xml:space="preserve"> (maximum-minimum)</w:t>
      </w:r>
    </w:p>
    <w:p w14:paraId="0A203D5B" w14:textId="11DD7B45" w:rsidR="00FB0C87" w:rsidRDefault="00FB0C87" w:rsidP="00FB0C87">
      <w:pPr>
        <w:pStyle w:val="Heading3"/>
      </w:pPr>
      <w:bookmarkStart w:id="17" w:name="_Toc48299812"/>
      <w:r w:rsidRPr="00FB0C87">
        <w:t>Validity: emphasis on meaning</w:t>
      </w:r>
      <w:bookmarkEnd w:id="17"/>
    </w:p>
    <w:p w14:paraId="11DE70DA" w14:textId="77777777" w:rsidR="00FB0C87" w:rsidRDefault="00FB0C87" w:rsidP="00893861">
      <w:pPr>
        <w:pStyle w:val="FeatureBox2"/>
      </w:pPr>
      <w:r>
        <w:t>Validity relates to the meaning of the results.</w:t>
      </w:r>
    </w:p>
    <w:p w14:paraId="1D9C15CB" w14:textId="77777777" w:rsidR="00FB0C87" w:rsidRDefault="00FB0C87" w:rsidP="00893861">
      <w:pPr>
        <w:pStyle w:val="FeatureBox2"/>
      </w:pPr>
      <w:r>
        <w:t>Validity of method: Did the experiment accurately measure what was intended to be measured?</w:t>
      </w:r>
    </w:p>
    <w:p w14:paraId="07FCC1E0" w14:textId="77777777" w:rsidR="00FB0C87" w:rsidRDefault="00FB0C87" w:rsidP="00893861">
      <w:pPr>
        <w:pStyle w:val="FeatureBox2"/>
      </w:pPr>
      <w:r>
        <w:t>Validity of conclusions: Are the results interpreted and generalised to other situations appropriately? Accuracy and reliability are essential for valid scientific findings.</w:t>
      </w:r>
    </w:p>
    <w:p w14:paraId="06A6598A" w14:textId="77777777" w:rsidR="00FB0C87" w:rsidRDefault="00FB0C87" w:rsidP="00FB0C87">
      <w:pPr>
        <w:rPr>
          <w:lang w:eastAsia="zh-CN"/>
        </w:rPr>
      </w:pPr>
      <w:r>
        <w:rPr>
          <w:lang w:eastAsia="zh-CN"/>
        </w:rPr>
        <w:t>T</w:t>
      </w:r>
      <w:r w:rsidR="00893861">
        <w:rPr>
          <w:lang w:eastAsia="zh-CN"/>
        </w:rPr>
        <w:t xml:space="preserve">o ensure your </w:t>
      </w:r>
      <w:r w:rsidR="00893861" w:rsidRPr="00893861">
        <w:rPr>
          <w:rStyle w:val="Strong"/>
        </w:rPr>
        <w:t>method</w:t>
      </w:r>
      <w:r w:rsidR="00893861">
        <w:rPr>
          <w:lang w:eastAsia="zh-CN"/>
        </w:rPr>
        <w:t xml:space="preserve"> is valid</w:t>
      </w:r>
      <w:r>
        <w:rPr>
          <w:lang w:eastAsia="zh-CN"/>
        </w:rPr>
        <w:t>, you can:</w:t>
      </w:r>
    </w:p>
    <w:p w14:paraId="36C5A839" w14:textId="77777777" w:rsidR="00FB0C87" w:rsidRDefault="00FB0C87" w:rsidP="0020673B">
      <w:pPr>
        <w:pStyle w:val="ListBullet"/>
        <w:rPr>
          <w:lang w:eastAsia="zh-CN"/>
        </w:rPr>
      </w:pPr>
      <w:r>
        <w:rPr>
          <w:lang w:eastAsia="zh-CN"/>
        </w:rPr>
        <w:t>check that your hypothesis is directly relevant to your aim</w:t>
      </w:r>
    </w:p>
    <w:p w14:paraId="57D3692C" w14:textId="77777777" w:rsidR="00FB0C87" w:rsidRDefault="00FB0C87" w:rsidP="0020673B">
      <w:pPr>
        <w:pStyle w:val="ListBullet"/>
        <w:rPr>
          <w:lang w:eastAsia="zh-CN"/>
        </w:rPr>
      </w:pPr>
      <w:r>
        <w:rPr>
          <w:lang w:eastAsia="zh-CN"/>
        </w:rPr>
        <w:t>check that your method tests your hypothesis</w:t>
      </w:r>
    </w:p>
    <w:p w14:paraId="6476AE59" w14:textId="77777777" w:rsidR="00FB0C87" w:rsidRDefault="00FB0C87" w:rsidP="0020673B">
      <w:pPr>
        <w:pStyle w:val="ListBullet"/>
        <w:rPr>
          <w:lang w:eastAsia="zh-CN"/>
        </w:rPr>
      </w:pPr>
      <w:r>
        <w:rPr>
          <w:lang w:eastAsia="zh-CN"/>
        </w:rPr>
        <w:t>check that your sampling method represents the wider population</w:t>
      </w:r>
    </w:p>
    <w:p w14:paraId="380B85B7" w14:textId="77777777" w:rsidR="00FB0C87" w:rsidRDefault="00FB0C87" w:rsidP="0020673B">
      <w:pPr>
        <w:pStyle w:val="ListBullet"/>
        <w:rPr>
          <w:lang w:eastAsia="zh-CN"/>
        </w:rPr>
      </w:pPr>
      <w:r>
        <w:rPr>
          <w:lang w:eastAsia="zh-CN"/>
        </w:rPr>
        <w:t>control your variables so that the test is fair and the chance of sneaky (lurking) variables affecting your results is minimised</w:t>
      </w:r>
    </w:p>
    <w:p w14:paraId="2D15A136" w14:textId="77777777" w:rsidR="00FB0C87" w:rsidRDefault="00FB0C87" w:rsidP="00FB0C87">
      <w:pPr>
        <w:rPr>
          <w:lang w:eastAsia="zh-CN"/>
        </w:rPr>
      </w:pPr>
      <w:r>
        <w:rPr>
          <w:lang w:eastAsia="zh-CN"/>
        </w:rPr>
        <w:t xml:space="preserve">To ensure your </w:t>
      </w:r>
      <w:r w:rsidRPr="00893861">
        <w:rPr>
          <w:rStyle w:val="Strong"/>
          <w:lang w:eastAsia="zh-CN"/>
        </w:rPr>
        <w:t>conclusions</w:t>
      </w:r>
      <w:r>
        <w:rPr>
          <w:lang w:eastAsia="zh-CN"/>
        </w:rPr>
        <w:t xml:space="preserve"> are valid, you can:</w:t>
      </w:r>
    </w:p>
    <w:p w14:paraId="31D66564" w14:textId="77777777" w:rsidR="00FB0C87" w:rsidRDefault="00FB0C87" w:rsidP="0020673B">
      <w:pPr>
        <w:pStyle w:val="ListBullet"/>
        <w:rPr>
          <w:lang w:eastAsia="zh-CN"/>
        </w:rPr>
      </w:pPr>
      <w:r>
        <w:rPr>
          <w:lang w:eastAsia="zh-CN"/>
        </w:rPr>
        <w:t>check the accuracy and r</w:t>
      </w:r>
      <w:r w:rsidR="00FA3689">
        <w:rPr>
          <w:lang w:eastAsia="zh-CN"/>
        </w:rPr>
        <w:t>eliability of your measurements</w:t>
      </w:r>
    </w:p>
    <w:p w14:paraId="08FC7FD4" w14:textId="77777777" w:rsidR="00FB0C87" w:rsidRDefault="00FB0C87" w:rsidP="0020673B">
      <w:pPr>
        <w:pStyle w:val="ListBullet"/>
        <w:rPr>
          <w:lang w:eastAsia="zh-CN"/>
        </w:rPr>
      </w:pPr>
      <w:r>
        <w:rPr>
          <w:lang w:eastAsia="zh-CN"/>
        </w:rPr>
        <w:t>identify the limitations of your data so that you can check if/how your findings can be generalised or e</w:t>
      </w:r>
      <w:r w:rsidR="00FA3689">
        <w:rPr>
          <w:lang w:eastAsia="zh-CN"/>
        </w:rPr>
        <w:t>xtrapolated to other situations</w:t>
      </w:r>
    </w:p>
    <w:p w14:paraId="59C09AF7" w14:textId="696C69D0" w:rsidR="00FB0C87" w:rsidRDefault="008204CF" w:rsidP="0020673B">
      <w:pPr>
        <w:pStyle w:val="ListBullet"/>
        <w:rPr>
          <w:lang w:eastAsia="zh-CN"/>
        </w:rPr>
      </w:pPr>
      <w:r>
        <w:rPr>
          <w:lang w:eastAsia="zh-CN"/>
        </w:rPr>
        <w:t>e</w:t>
      </w:r>
      <w:r w:rsidR="00FB0C87">
        <w:rPr>
          <w:lang w:eastAsia="zh-CN"/>
        </w:rPr>
        <w:t>xamine your underlying assumpt</w:t>
      </w:r>
      <w:r w:rsidR="00FA3689">
        <w:rPr>
          <w:lang w:eastAsia="zh-CN"/>
        </w:rPr>
        <w:t>ions to check for possible bias</w:t>
      </w:r>
    </w:p>
    <w:p w14:paraId="2F4637F2" w14:textId="3967D1D3" w:rsidR="00E56EB9" w:rsidRDefault="008204CF" w:rsidP="00B005CE">
      <w:pPr>
        <w:pStyle w:val="ListBullet"/>
        <w:numPr>
          <w:ilvl w:val="0"/>
          <w:numId w:val="0"/>
        </w:numPr>
        <w:ind w:left="720"/>
        <w:rPr>
          <w:lang w:eastAsia="zh-CN"/>
        </w:rPr>
      </w:pPr>
      <w:r>
        <w:rPr>
          <w:lang w:eastAsia="zh-CN"/>
        </w:rPr>
        <w:t>c</w:t>
      </w:r>
      <w:r w:rsidR="00FB0C87">
        <w:rPr>
          <w:lang w:eastAsia="zh-CN"/>
        </w:rPr>
        <w:t>heck data represen</w:t>
      </w:r>
      <w:r w:rsidR="00FA3689">
        <w:rPr>
          <w:lang w:eastAsia="zh-CN"/>
        </w:rPr>
        <w:t>tations for potential bias (such as</w:t>
      </w:r>
      <w:r w:rsidR="00FB0C87">
        <w:rPr>
          <w:lang w:eastAsia="zh-CN"/>
        </w:rPr>
        <w:t xml:space="preserve"> axis scales can distort ‘impression’ of data)</w:t>
      </w:r>
    </w:p>
    <w:p w14:paraId="5EE96C4F" w14:textId="15AC994A" w:rsidR="003F7A65" w:rsidRDefault="003F7A65" w:rsidP="003F7A65">
      <w:pPr>
        <w:pStyle w:val="Caption"/>
        <w:rPr>
          <w:lang w:eastAsia="zh-CN"/>
        </w:rPr>
      </w:pPr>
      <w:r w:rsidRPr="003F7A65">
        <w:rPr>
          <w:lang w:eastAsia="zh-CN"/>
        </w:rPr>
        <w:t>Figure 6: The relationship between validity, reliability and accuracy</w:t>
      </w:r>
    </w:p>
    <w:p w14:paraId="357D0F0F" w14:textId="6B25EEA4" w:rsidR="004D1AEB" w:rsidRPr="003F7A65" w:rsidRDefault="00E56EB9" w:rsidP="00E56EB9">
      <w:pPr>
        <w:rPr>
          <w:b/>
          <w:iCs/>
          <w:lang w:eastAsia="zh-CN"/>
        </w:rPr>
      </w:pPr>
      <w:r w:rsidRPr="00E56EB9">
        <w:rPr>
          <w:noProof/>
          <w:lang w:eastAsia="en-AU"/>
        </w:rPr>
        <mc:AlternateContent>
          <mc:Choice Requires="wpg">
            <w:drawing>
              <wp:inline distT="0" distB="0" distL="0" distR="0" wp14:anchorId="581CA66E" wp14:editId="1BD0E35E">
                <wp:extent cx="5573395" cy="3828415"/>
                <wp:effectExtent l="19050" t="19050" r="27305" b="19685"/>
                <wp:docPr id="40" name="Group 23" title="The relationship between validity, reliability and accuracy">
                  <a:extLst xmlns:a="http://schemas.openxmlformats.org/drawingml/2006/main">
                    <a:ext uri="{FF2B5EF4-FFF2-40B4-BE49-F238E27FC236}">
                      <a16:creationId xmlns:a16="http://schemas.microsoft.com/office/drawing/2014/main" id="{F733C98E-DC5F-4F2D-B2B6-D64DC255FC13}"/>
                    </a:ext>
                  </a:extLst>
                </wp:docPr>
                <wp:cNvGraphicFramePr/>
                <a:graphic xmlns:a="http://schemas.openxmlformats.org/drawingml/2006/main">
                  <a:graphicData uri="http://schemas.microsoft.com/office/word/2010/wordprocessingGroup">
                    <wpg:wgp>
                      <wpg:cNvGrpSpPr/>
                      <wpg:grpSpPr>
                        <a:xfrm>
                          <a:off x="0" y="0"/>
                          <a:ext cx="5573395" cy="3828415"/>
                          <a:chOff x="0" y="0"/>
                          <a:chExt cx="5887720" cy="3293110"/>
                        </a:xfrm>
                      </wpg:grpSpPr>
                      <wps:wsp>
                        <wps:cNvPr id="41" name="Oval 41">
                          <a:extLst>
                            <a:ext uri="{FF2B5EF4-FFF2-40B4-BE49-F238E27FC236}">
                              <a16:creationId xmlns:a16="http://schemas.microsoft.com/office/drawing/2014/main" id="{13E2C499-2FB0-45D5-B1D9-32B5B9967668}"/>
                            </a:ext>
                          </a:extLst>
                        </wps:cNvPr>
                        <wps:cNvSpPr/>
                        <wps:spPr>
                          <a:xfrm>
                            <a:off x="0" y="0"/>
                            <a:ext cx="5887720" cy="3293110"/>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Text Box 27">
                          <a:extLst>
                            <a:ext uri="{FF2B5EF4-FFF2-40B4-BE49-F238E27FC236}">
                              <a16:creationId xmlns:a16="http://schemas.microsoft.com/office/drawing/2014/main" id="{A1C4AE5C-0C8C-42A6-897F-E4A03ED08F56}"/>
                            </a:ext>
                          </a:extLst>
                        </wps:cNvPr>
                        <wps:cNvSpPr txBox="1"/>
                        <wps:spPr>
                          <a:xfrm>
                            <a:off x="2432281" y="110488"/>
                            <a:ext cx="987728" cy="381000"/>
                          </a:xfrm>
                          <a:prstGeom prst="rect">
                            <a:avLst/>
                          </a:prstGeom>
                          <a:noFill/>
                          <a:ln w="6350">
                            <a:noFill/>
                          </a:ln>
                        </wps:spPr>
                        <wps:txbx>
                          <w:txbxContent>
                            <w:p w14:paraId="021AB83A" w14:textId="77777777" w:rsidR="00B57AA7" w:rsidRPr="003F7A65" w:rsidRDefault="00B57AA7" w:rsidP="00E56EB9">
                              <w:pPr>
                                <w:pStyle w:val="NormalWeb"/>
                                <w:spacing w:before="0" w:beforeAutospacing="0" w:after="0" w:afterAutospacing="0" w:line="264" w:lineRule="auto"/>
                                <w:jc w:val="center"/>
                                <w:rPr>
                                  <w:sz w:val="36"/>
                                  <w:szCs w:val="36"/>
                                </w:rPr>
                              </w:pPr>
                              <w:r w:rsidRPr="003F7A65">
                                <w:rPr>
                                  <w:rFonts w:ascii="Calibri" w:eastAsia="Times New Roman" w:hAnsi="Calibri"/>
                                  <w:color w:val="7030A0"/>
                                  <w:kern w:val="24"/>
                                  <w:sz w:val="36"/>
                                  <w:szCs w:val="36"/>
                                  <w:u w:val="single"/>
                                </w:rPr>
                                <w:t>Validity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 name="Text Box 266">
                          <a:extLst>
                            <a:ext uri="{FF2B5EF4-FFF2-40B4-BE49-F238E27FC236}">
                              <a16:creationId xmlns:a16="http://schemas.microsoft.com/office/drawing/2014/main" id="{6585F792-173A-468A-B1A4-A7CB287AD590}"/>
                            </a:ext>
                          </a:extLst>
                        </wps:cNvPr>
                        <wps:cNvSpPr txBox="1"/>
                        <wps:spPr>
                          <a:xfrm>
                            <a:off x="840584" y="438054"/>
                            <a:ext cx="4216174" cy="575310"/>
                          </a:xfrm>
                          <a:prstGeom prst="rect">
                            <a:avLst/>
                          </a:prstGeom>
                          <a:noFill/>
                          <a:ln w="6350">
                            <a:noFill/>
                          </a:ln>
                        </wps:spPr>
                        <wps:txbx>
                          <w:txbxContent>
                            <w:p w14:paraId="561A2DF0" w14:textId="77777777" w:rsidR="00B57AA7" w:rsidRDefault="00B57AA7" w:rsidP="00E56EB9">
                              <w:pPr>
                                <w:pStyle w:val="NormalWeb"/>
                                <w:spacing w:before="0" w:beforeAutospacing="0" w:after="0" w:afterAutospacing="0" w:line="264" w:lineRule="auto"/>
                                <w:jc w:val="center"/>
                              </w:pPr>
                              <w:r w:rsidRPr="003F7A65">
                                <w:rPr>
                                  <w:rFonts w:ascii="Calibri" w:eastAsia="Times New Roman" w:hAnsi="Calibri"/>
                                  <w:color w:val="000000" w:themeColor="text1"/>
                                  <w:kern w:val="24"/>
                                  <w:sz w:val="22"/>
                                  <w:szCs w:val="22"/>
                                </w:rPr>
                                <w:t xml:space="preserve">Validity of </w:t>
                              </w:r>
                              <w:r w:rsidRPr="003F7A65">
                                <w:rPr>
                                  <w:rFonts w:ascii="Calibri" w:eastAsia="Times New Roman" w:hAnsi="Calibri"/>
                                  <w:b/>
                                  <w:bCs/>
                                  <w:color w:val="000000" w:themeColor="text1"/>
                                  <w:kern w:val="24"/>
                                  <w:sz w:val="22"/>
                                  <w:szCs w:val="22"/>
                                </w:rPr>
                                <w:t>method</w:t>
                              </w:r>
                              <w:r w:rsidRPr="003F7A65">
                                <w:rPr>
                                  <w:rFonts w:ascii="Calibri" w:eastAsia="Times New Roman" w:hAnsi="Calibri"/>
                                  <w:color w:val="000000" w:themeColor="text1"/>
                                  <w:kern w:val="24"/>
                                  <w:sz w:val="22"/>
                                  <w:szCs w:val="22"/>
                                </w:rPr>
                                <w:t>: aim, hypothesis, and method match; sampling method;</w:t>
                              </w:r>
                              <w:r w:rsidRPr="003F7A65">
                                <w:rPr>
                                  <w:rFonts w:ascii="Calibri" w:eastAsia="Times New Roman" w:hAnsi="Calibri"/>
                                  <w:color w:val="000000" w:themeColor="text1"/>
                                  <w:kern w:val="24"/>
                                  <w:sz w:val="48"/>
                                  <w:szCs w:val="40"/>
                                </w:rPr>
                                <w:t xml:space="preserve"> </w:t>
                              </w:r>
                              <w:r w:rsidRPr="003F7A65">
                                <w:rPr>
                                  <w:rFonts w:ascii="Calibri" w:eastAsia="Times New Roman" w:hAnsi="Calibri"/>
                                  <w:color w:val="000000" w:themeColor="text1"/>
                                  <w:kern w:val="24"/>
                                  <w:sz w:val="22"/>
                                  <w:szCs w:val="40"/>
                                </w:rPr>
                                <w:t xml:space="preserve">controlled variables; experimental </w:t>
                              </w:r>
                              <w:r w:rsidRPr="003F7A65">
                                <w:rPr>
                                  <w:rFonts w:ascii="Calibri" w:eastAsia="Times New Roman" w:hAnsi="Calibri"/>
                                  <w:color w:val="000000" w:themeColor="text1"/>
                                  <w:kern w:val="24"/>
                                  <w:sz w:val="22"/>
                                  <w:szCs w:val="22"/>
                                </w:rPr>
                                <w:t>control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Text Box 267">
                          <a:extLst>
                            <a:ext uri="{FF2B5EF4-FFF2-40B4-BE49-F238E27FC236}">
                              <a16:creationId xmlns:a16="http://schemas.microsoft.com/office/drawing/2014/main" id="{4D739CAB-628D-4AAD-A795-DB3649FB8F57}"/>
                            </a:ext>
                          </a:extLst>
                        </wps:cNvPr>
                        <wps:cNvSpPr txBox="1"/>
                        <wps:spPr>
                          <a:xfrm>
                            <a:off x="213362" y="937296"/>
                            <a:ext cx="5545455" cy="543281"/>
                          </a:xfrm>
                          <a:prstGeom prst="rect">
                            <a:avLst/>
                          </a:prstGeom>
                          <a:noFill/>
                          <a:ln w="6350">
                            <a:noFill/>
                          </a:ln>
                        </wps:spPr>
                        <wps:txbx>
                          <w:txbxContent>
                            <w:p w14:paraId="3B651468" w14:textId="77777777" w:rsidR="00B57AA7" w:rsidRPr="003F7A65" w:rsidRDefault="00B57AA7" w:rsidP="00E56EB9">
                              <w:pPr>
                                <w:pStyle w:val="NormalWeb"/>
                                <w:spacing w:before="0" w:beforeAutospacing="0" w:after="0" w:afterAutospacing="0" w:line="264" w:lineRule="auto"/>
                                <w:jc w:val="center"/>
                                <w:rPr>
                                  <w:sz w:val="20"/>
                                </w:rPr>
                              </w:pPr>
                              <w:r w:rsidRPr="003F7A65">
                                <w:rPr>
                                  <w:rFonts w:ascii="Calibri" w:eastAsia="Times New Roman" w:hAnsi="Calibri"/>
                                  <w:color w:val="000000" w:themeColor="text1"/>
                                  <w:kern w:val="24"/>
                                  <w:sz w:val="32"/>
                                  <w:szCs w:val="40"/>
                                </w:rPr>
                                <w:t xml:space="preserve">Validity of </w:t>
                              </w:r>
                              <w:r w:rsidRPr="003F7A65">
                                <w:rPr>
                                  <w:rFonts w:ascii="Calibri" w:eastAsia="Times New Roman" w:hAnsi="Calibri"/>
                                  <w:b/>
                                  <w:bCs/>
                                  <w:color w:val="000000" w:themeColor="text1"/>
                                  <w:kern w:val="24"/>
                                  <w:sz w:val="32"/>
                                  <w:szCs w:val="40"/>
                                </w:rPr>
                                <w:t>conclusions</w:t>
                              </w:r>
                              <w:r w:rsidRPr="003F7A65">
                                <w:rPr>
                                  <w:rFonts w:ascii="Calibri" w:eastAsia="Times New Roman" w:hAnsi="Calibri"/>
                                  <w:color w:val="000000" w:themeColor="text1"/>
                                  <w:kern w:val="24"/>
                                  <w:sz w:val="32"/>
                                  <w:szCs w:val="40"/>
                                </w:rPr>
                                <w:t>: limitations, assumptions, possible bias, accuracy and reliability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5" name="Group 45">
                          <a:extLst>
                            <a:ext uri="{FF2B5EF4-FFF2-40B4-BE49-F238E27FC236}">
                              <a16:creationId xmlns:a16="http://schemas.microsoft.com/office/drawing/2014/main" id="{86108B35-9FE6-4EAD-9797-54256129DD02}"/>
                            </a:ext>
                          </a:extLst>
                        </wpg:cNvPr>
                        <wpg:cNvGrpSpPr/>
                        <wpg:grpSpPr>
                          <a:xfrm>
                            <a:off x="364481" y="1506831"/>
                            <a:ext cx="5106199" cy="1424199"/>
                            <a:chOff x="364481" y="1506831"/>
                            <a:chExt cx="5106199" cy="1424709"/>
                          </a:xfrm>
                        </wpg:grpSpPr>
                        <wps:wsp>
                          <wps:cNvPr id="46" name="Oval 46">
                            <a:extLst>
                              <a:ext uri="{FF2B5EF4-FFF2-40B4-BE49-F238E27FC236}">
                                <a16:creationId xmlns:a16="http://schemas.microsoft.com/office/drawing/2014/main" id="{FC07CBD4-C9C4-4B09-8658-7C9D7D0DE66B}"/>
                              </a:ext>
                            </a:extLst>
                          </wps:cNvPr>
                          <wps:cNvSpPr/>
                          <wps:spPr>
                            <a:xfrm>
                              <a:off x="364481" y="1506831"/>
                              <a:ext cx="1843161" cy="1243257"/>
                            </a:xfrm>
                            <a:prstGeom prst="ellipse">
                              <a:avLst/>
                            </a:prstGeom>
                            <a:noFill/>
                            <a:ln w="28575">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Text Box 73731">
                            <a:extLst>
                              <a:ext uri="{FF2B5EF4-FFF2-40B4-BE49-F238E27FC236}">
                                <a16:creationId xmlns:a16="http://schemas.microsoft.com/office/drawing/2014/main" id="{6266121A-76C8-4BEE-A44F-21654E4D6F16}"/>
                              </a:ext>
                            </a:extLst>
                          </wps:cNvPr>
                          <wps:cNvSpPr txBox="1"/>
                          <wps:spPr>
                            <a:xfrm>
                              <a:off x="651225" y="1532184"/>
                              <a:ext cx="1308816" cy="318661"/>
                            </a:xfrm>
                            <a:prstGeom prst="rect">
                              <a:avLst/>
                            </a:prstGeom>
                            <a:noFill/>
                            <a:ln w="6350">
                              <a:noFill/>
                            </a:ln>
                          </wps:spPr>
                          <wps:txbx>
                            <w:txbxContent>
                              <w:p w14:paraId="2FCCBEA3" w14:textId="77777777" w:rsidR="00B57AA7" w:rsidRPr="003F7A65" w:rsidRDefault="00B57AA7" w:rsidP="00E56EB9">
                                <w:pPr>
                                  <w:pStyle w:val="NormalWeb"/>
                                  <w:spacing w:before="0" w:beforeAutospacing="0" w:after="0" w:afterAutospacing="0" w:line="264" w:lineRule="auto"/>
                                  <w:jc w:val="center"/>
                                  <w:rPr>
                                    <w:sz w:val="16"/>
                                  </w:rPr>
                                </w:pPr>
                                <w:r w:rsidRPr="003F7A65">
                                  <w:rPr>
                                    <w:rFonts w:ascii="Calibri" w:eastAsia="Times New Roman" w:hAnsi="Calibri"/>
                                    <w:color w:val="006600"/>
                                    <w:kern w:val="24"/>
                                    <w:sz w:val="32"/>
                                    <w:szCs w:val="48"/>
                                    <w:u w:val="single"/>
                                  </w:rPr>
                                  <w:t>Reliability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Text Box 73737">
                            <a:extLst>
                              <a:ext uri="{FF2B5EF4-FFF2-40B4-BE49-F238E27FC236}">
                                <a16:creationId xmlns:a16="http://schemas.microsoft.com/office/drawing/2014/main" id="{1C029180-36FA-4D5F-9B8F-F1A62041E7F7}"/>
                              </a:ext>
                            </a:extLst>
                          </wps:cNvPr>
                          <wps:cNvSpPr txBox="1"/>
                          <wps:spPr>
                            <a:xfrm>
                              <a:off x="508410" y="1803161"/>
                              <a:ext cx="1637986" cy="873460"/>
                            </a:xfrm>
                            <a:prstGeom prst="rect">
                              <a:avLst/>
                            </a:prstGeom>
                            <a:noFill/>
                            <a:ln w="6350">
                              <a:noFill/>
                            </a:ln>
                          </wps:spPr>
                          <wps:txbx>
                            <w:txbxContent>
                              <w:p w14:paraId="5CBA396C" w14:textId="77777777" w:rsidR="00B57AA7" w:rsidRPr="003F7A65" w:rsidRDefault="00B57AA7" w:rsidP="00E56EB9">
                                <w:pPr>
                                  <w:pStyle w:val="ListParagraph"/>
                                  <w:numPr>
                                    <w:ilvl w:val="0"/>
                                    <w:numId w:val="18"/>
                                  </w:numPr>
                                  <w:tabs>
                                    <w:tab w:val="clear" w:pos="720"/>
                                    <w:tab w:val="num" w:pos="284"/>
                                  </w:tabs>
                                  <w:spacing w:before="0" w:line="264" w:lineRule="auto"/>
                                  <w:ind w:left="284" w:hanging="284"/>
                                  <w:rPr>
                                    <w:rFonts w:eastAsia="Times New Roman"/>
                                    <w:sz w:val="22"/>
                                    <w:szCs w:val="22"/>
                                  </w:rPr>
                                </w:pPr>
                                <w:r w:rsidRPr="003F7A65">
                                  <w:rPr>
                                    <w:rFonts w:ascii="Calibri" w:eastAsia="Times New Roman" w:hAnsi="Calibri"/>
                                    <w:color w:val="000000" w:themeColor="text1"/>
                                    <w:kern w:val="24"/>
                                    <w:sz w:val="22"/>
                                    <w:szCs w:val="22"/>
                                  </w:rPr>
                                  <w:t>Internal reliability (precision)</w:t>
                                </w:r>
                              </w:p>
                              <w:p w14:paraId="6F39C5A3" w14:textId="77777777" w:rsidR="00B57AA7" w:rsidRPr="003F7A65" w:rsidRDefault="00B57AA7" w:rsidP="00E56EB9">
                                <w:pPr>
                                  <w:pStyle w:val="ListParagraph"/>
                                  <w:numPr>
                                    <w:ilvl w:val="0"/>
                                    <w:numId w:val="18"/>
                                  </w:numPr>
                                  <w:tabs>
                                    <w:tab w:val="clear" w:pos="720"/>
                                    <w:tab w:val="num" w:pos="284"/>
                                  </w:tabs>
                                  <w:spacing w:before="0" w:line="264" w:lineRule="auto"/>
                                  <w:ind w:left="284" w:hanging="284"/>
                                  <w:rPr>
                                    <w:rFonts w:eastAsia="Times New Roman"/>
                                    <w:sz w:val="22"/>
                                    <w:szCs w:val="22"/>
                                  </w:rPr>
                                </w:pPr>
                                <w:r w:rsidRPr="003F7A65">
                                  <w:rPr>
                                    <w:rFonts w:ascii="Calibri" w:eastAsia="Times New Roman" w:hAnsi="Calibri"/>
                                    <w:color w:val="000000" w:themeColor="text1"/>
                                    <w:kern w:val="24"/>
                                    <w:sz w:val="22"/>
                                    <w:szCs w:val="22"/>
                                  </w:rPr>
                                  <w:t>External reliability</w:t>
                                </w:r>
                              </w:p>
                              <w:p w14:paraId="16600384" w14:textId="77777777" w:rsidR="00B57AA7" w:rsidRPr="003F7A65" w:rsidRDefault="00B57AA7" w:rsidP="00E56EB9">
                                <w:pPr>
                                  <w:pStyle w:val="NormalWeb"/>
                                  <w:tabs>
                                    <w:tab w:val="num" w:pos="284"/>
                                  </w:tabs>
                                  <w:spacing w:before="0" w:beforeAutospacing="0" w:after="0" w:afterAutospacing="0" w:line="264" w:lineRule="auto"/>
                                  <w:ind w:left="284" w:hanging="284"/>
                                  <w:rPr>
                                    <w:sz w:val="22"/>
                                    <w:szCs w:val="22"/>
                                  </w:rPr>
                                </w:pPr>
                                <w:r w:rsidRPr="003F7A65">
                                  <w:rPr>
                                    <w:rFonts w:ascii="Calibri" w:eastAsia="Times New Roman" w:hAnsi="Calibri"/>
                                    <w:color w:val="000000" w:themeColor="text1"/>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Text Box 73737">
                            <a:extLst>
                              <a:ext uri="{FF2B5EF4-FFF2-40B4-BE49-F238E27FC236}">
                                <a16:creationId xmlns:a16="http://schemas.microsoft.com/office/drawing/2014/main" id="{D852AFDB-742B-4937-9BE0-90906D5DEC1F}"/>
                              </a:ext>
                            </a:extLst>
                          </wps:cNvPr>
                          <wps:cNvSpPr txBox="1"/>
                          <wps:spPr>
                            <a:xfrm>
                              <a:off x="2905435" y="1812074"/>
                              <a:ext cx="2565245" cy="1119466"/>
                            </a:xfrm>
                            <a:prstGeom prst="rect">
                              <a:avLst/>
                            </a:prstGeom>
                            <a:noFill/>
                            <a:ln w="6350">
                              <a:noFill/>
                            </a:ln>
                          </wps:spPr>
                          <wps:txbx>
                            <w:txbxContent>
                              <w:p w14:paraId="7C7397D2" w14:textId="77777777" w:rsidR="00B57AA7" w:rsidRPr="003F7A65" w:rsidRDefault="00B57AA7" w:rsidP="00E56EB9">
                                <w:pPr>
                                  <w:pStyle w:val="ListParagraph"/>
                                  <w:numPr>
                                    <w:ilvl w:val="0"/>
                                    <w:numId w:val="19"/>
                                  </w:numPr>
                                  <w:spacing w:before="0" w:line="264" w:lineRule="auto"/>
                                  <w:rPr>
                                    <w:rFonts w:eastAsia="Times New Roman"/>
                                    <w:sz w:val="22"/>
                                    <w:szCs w:val="22"/>
                                  </w:rPr>
                                </w:pPr>
                                <w:r w:rsidRPr="003F7A65">
                                  <w:rPr>
                                    <w:rFonts w:ascii="Calibri" w:hAnsi="Calibri"/>
                                    <w:color w:val="000000" w:themeColor="text1"/>
                                    <w:kern w:val="24"/>
                                    <w:sz w:val="22"/>
                                    <w:szCs w:val="22"/>
                                  </w:rPr>
                                  <w:t>Closeness</w:t>
                                </w:r>
                                <w:r w:rsidRPr="003F7A65">
                                  <w:rPr>
                                    <w:rFonts w:ascii="Calibri" w:eastAsia="Times New Roman" w:hAnsi="Calibri"/>
                                    <w:color w:val="000000" w:themeColor="text1"/>
                                    <w:kern w:val="24"/>
                                    <w:sz w:val="22"/>
                                    <w:szCs w:val="22"/>
                                  </w:rPr>
                                  <w:t xml:space="preserve"> of measurement to the true value</w:t>
                                </w:r>
                              </w:p>
                              <w:p w14:paraId="79944E51" w14:textId="77777777" w:rsidR="00B57AA7" w:rsidRPr="003F7A65" w:rsidRDefault="00B57AA7" w:rsidP="00E56EB9">
                                <w:pPr>
                                  <w:pStyle w:val="ListParagraph"/>
                                  <w:numPr>
                                    <w:ilvl w:val="0"/>
                                    <w:numId w:val="19"/>
                                  </w:numPr>
                                  <w:spacing w:before="0" w:line="264" w:lineRule="auto"/>
                                  <w:rPr>
                                    <w:rFonts w:eastAsia="Times New Roman"/>
                                    <w:sz w:val="22"/>
                                    <w:szCs w:val="22"/>
                                  </w:rPr>
                                </w:pPr>
                                <w:r w:rsidRPr="003F7A65">
                                  <w:rPr>
                                    <w:rFonts w:ascii="Calibri" w:eastAsia="Times New Roman" w:hAnsi="Calibri"/>
                                    <w:color w:val="000000" w:themeColor="text1"/>
                                    <w:kern w:val="24"/>
                                    <w:sz w:val="22"/>
                                    <w:szCs w:val="22"/>
                                  </w:rPr>
                                  <w:t>Depends on the technology</w:t>
                                </w:r>
                              </w:p>
                              <w:p w14:paraId="498D8385" w14:textId="77777777" w:rsidR="00B57AA7" w:rsidRPr="003F7A65" w:rsidRDefault="00B57AA7" w:rsidP="00E56EB9">
                                <w:pPr>
                                  <w:pStyle w:val="NormalWeb"/>
                                  <w:spacing w:before="0" w:beforeAutospacing="0" w:after="0" w:afterAutospacing="0" w:line="264" w:lineRule="auto"/>
                                  <w:ind w:left="288" w:hanging="288"/>
                                  <w:rPr>
                                    <w:sz w:val="22"/>
                                    <w:szCs w:val="22"/>
                                  </w:rPr>
                                </w:pPr>
                                <w:r w:rsidRPr="003F7A65">
                                  <w:rPr>
                                    <w:rFonts w:ascii="Calibri" w:eastAsia="Times New Roman" w:hAnsi="Calibri"/>
                                    <w:color w:val="000000" w:themeColor="text1"/>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50" name="Group 50">
                          <a:extLst>
                            <a:ext uri="{FF2B5EF4-FFF2-40B4-BE49-F238E27FC236}">
                              <a16:creationId xmlns:a16="http://schemas.microsoft.com/office/drawing/2014/main" id="{3CA10976-B52B-45EE-8F12-6636164A841F}"/>
                            </a:ext>
                          </a:extLst>
                        </wpg:cNvPr>
                        <wpg:cNvGrpSpPr/>
                        <wpg:grpSpPr>
                          <a:xfrm>
                            <a:off x="3022458" y="1498531"/>
                            <a:ext cx="2501529" cy="1365635"/>
                            <a:chOff x="3022458" y="1498531"/>
                            <a:chExt cx="2501969" cy="1365635"/>
                          </a:xfrm>
                        </wpg:grpSpPr>
                        <wps:wsp>
                          <wps:cNvPr id="51" name="Oval 51">
                            <a:extLst>
                              <a:ext uri="{FF2B5EF4-FFF2-40B4-BE49-F238E27FC236}">
                                <a16:creationId xmlns:a16="http://schemas.microsoft.com/office/drawing/2014/main" id="{C82DFB49-BDE0-49EE-9E90-124A06B22AA1}"/>
                              </a:ext>
                            </a:extLst>
                          </wps:cNvPr>
                          <wps:cNvSpPr/>
                          <wps:spPr>
                            <a:xfrm>
                              <a:off x="3022458" y="1498531"/>
                              <a:ext cx="2501969" cy="136563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Text Box 73738">
                            <a:extLst>
                              <a:ext uri="{FF2B5EF4-FFF2-40B4-BE49-F238E27FC236}">
                                <a16:creationId xmlns:a16="http://schemas.microsoft.com/office/drawing/2014/main" id="{15E6126D-8969-44E5-868C-408217C2584D}"/>
                              </a:ext>
                            </a:extLst>
                          </wps:cNvPr>
                          <wps:cNvSpPr txBox="1"/>
                          <wps:spPr>
                            <a:xfrm>
                              <a:off x="3521715" y="1593740"/>
                              <a:ext cx="1267861" cy="318673"/>
                            </a:xfrm>
                            <a:prstGeom prst="rect">
                              <a:avLst/>
                            </a:prstGeom>
                            <a:noFill/>
                            <a:ln w="6350">
                              <a:noFill/>
                            </a:ln>
                          </wps:spPr>
                          <wps:txbx>
                            <w:txbxContent>
                              <w:p w14:paraId="54FB562A" w14:textId="77777777" w:rsidR="00B57AA7" w:rsidRPr="003F7A65" w:rsidRDefault="00B57AA7" w:rsidP="00E56EB9">
                                <w:pPr>
                                  <w:pStyle w:val="NormalWeb"/>
                                  <w:spacing w:before="0" w:beforeAutospacing="0" w:after="0" w:afterAutospacing="0" w:line="264" w:lineRule="auto"/>
                                  <w:jc w:val="center"/>
                                  <w:rPr>
                                    <w:sz w:val="28"/>
                                    <w:szCs w:val="28"/>
                                  </w:rPr>
                                </w:pPr>
                                <w:r w:rsidRPr="003F7A65">
                                  <w:rPr>
                                    <w:rFonts w:ascii="Calibri" w:eastAsia="Times New Roman" w:hAnsi="Calibri"/>
                                    <w:color w:val="FF0000"/>
                                    <w:kern w:val="24"/>
                                    <w:sz w:val="28"/>
                                    <w:szCs w:val="28"/>
                                    <w:u w:val="single"/>
                                  </w:rPr>
                                  <w:t>Accuracy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53" name="Arrow: Right 15">
                          <a:extLst>
                            <a:ext uri="{FF2B5EF4-FFF2-40B4-BE49-F238E27FC236}">
                              <a16:creationId xmlns:a16="http://schemas.microsoft.com/office/drawing/2014/main" id="{F403F9F6-1452-43C1-A448-0E1149688D06}"/>
                            </a:ext>
                          </a:extLst>
                        </wps:cNvPr>
                        <wps:cNvSpPr/>
                        <wps:spPr>
                          <a:xfrm>
                            <a:off x="2207587" y="2007204"/>
                            <a:ext cx="814942" cy="219710"/>
                          </a:xfrm>
                          <a:prstGeom prst="rightArrow">
                            <a:avLst/>
                          </a:prstGeom>
                          <a:gradFill flip="none" rotWithShape="1">
                            <a:gsLst>
                              <a:gs pos="0">
                                <a:srgbClr val="00B050"/>
                              </a:gs>
                              <a:gs pos="100000">
                                <a:srgbClr val="FF000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Text Box 73759">
                          <a:extLst>
                            <a:ext uri="{FF2B5EF4-FFF2-40B4-BE49-F238E27FC236}">
                              <a16:creationId xmlns:a16="http://schemas.microsoft.com/office/drawing/2014/main" id="{981D318D-10C1-4164-AD64-7D65F6AB32FD}"/>
                            </a:ext>
                          </a:extLst>
                        </wps:cNvPr>
                        <wps:cNvSpPr txBox="1"/>
                        <wps:spPr>
                          <a:xfrm>
                            <a:off x="2050279" y="2397619"/>
                            <a:ext cx="1181085" cy="889039"/>
                          </a:xfrm>
                          <a:prstGeom prst="rect">
                            <a:avLst/>
                          </a:prstGeom>
                          <a:noFill/>
                          <a:ln w="6350">
                            <a:noFill/>
                          </a:ln>
                        </wps:spPr>
                        <wps:txbx>
                          <w:txbxContent>
                            <w:p w14:paraId="492562B9" w14:textId="77777777" w:rsidR="00B57AA7" w:rsidRPr="003F7A65" w:rsidRDefault="00B57AA7" w:rsidP="00E56EB9">
                              <w:pPr>
                                <w:pStyle w:val="NormalWeb"/>
                                <w:spacing w:before="0" w:beforeAutospacing="0" w:after="0" w:afterAutospacing="0" w:line="264" w:lineRule="auto"/>
                                <w:jc w:val="center"/>
                                <w:rPr>
                                  <w:sz w:val="22"/>
                                  <w:szCs w:val="28"/>
                                </w:rPr>
                              </w:pPr>
                              <w:r w:rsidRPr="003F7A65">
                                <w:rPr>
                                  <w:rFonts w:ascii="Calibri" w:eastAsia="Times New Roman" w:hAnsi="Calibri"/>
                                  <w:color w:val="000000" w:themeColor="text1"/>
                                  <w:kern w:val="24"/>
                                  <w:sz w:val="22"/>
                                  <w:szCs w:val="28"/>
                                </w:rPr>
                                <w:t xml:space="preserve">Take an average from repeat trials to reduce uncertainty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1CA66E" id="Group 23" o:spid="_x0000_s1026" alt="Title: The relationship between validity, reliability and accuracy" style="width:438.85pt;height:301.45pt;mso-position-horizontal-relative:char;mso-position-vertical-relative:line" coordsize="58877,3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">
                <v:oval id="Oval 41" o:spid="_x0000_s1027" style="position:absolute;width:58877;height:32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" filled="f" strokecolor="#7030a0" strokeweight="3pt">
                  <v:stroke joinstyle="miter"/>
                </v:oval>
                <v:shapetype id="_x0000_t202" coordsize="21600,21600" o:spt="202" path="m,l,21600r21600,l21600,xe">
                  <v:stroke joinstyle="miter"/>
                  <v:path gradientshapeok="t" o:connecttype="rect"/>
                </v:shapetype>
                <v:shape id="Text Box 27" o:spid="_x0000_s1028" type="#_x0000_t202" style="position:absolute;left:24322;top:1104;width:987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021AB83A" w14:textId="77777777" w:rsidR="00B57AA7" w:rsidRPr="003F7A65" w:rsidRDefault="00B57AA7" w:rsidP="00E56EB9">
                        <w:pPr>
                          <w:pStyle w:val="NormalWeb"/>
                          <w:spacing w:before="0" w:beforeAutospacing="0" w:after="0" w:afterAutospacing="0" w:line="264" w:lineRule="auto"/>
                          <w:jc w:val="center"/>
                          <w:rPr>
                            <w:sz w:val="36"/>
                            <w:szCs w:val="36"/>
                          </w:rPr>
                        </w:pPr>
                        <w:r w:rsidRPr="003F7A65">
                          <w:rPr>
                            <w:rFonts w:ascii="Calibri" w:eastAsia="Times New Roman" w:hAnsi="Calibri"/>
                            <w:color w:val="7030A0"/>
                            <w:kern w:val="24"/>
                            <w:sz w:val="36"/>
                            <w:szCs w:val="36"/>
                            <w:u w:val="single"/>
                          </w:rPr>
                          <w:t>Validity</w:t>
                        </w:r>
                      </w:p>
                    </w:txbxContent>
                  </v:textbox>
                </v:shape>
                <v:shape id="Text Box 266" o:spid="_x0000_s1029" type="#_x0000_t202" style="position:absolute;left:8405;top:4380;width:42162;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561A2DF0" w14:textId="77777777" w:rsidR="00B57AA7" w:rsidRDefault="00B57AA7" w:rsidP="00E56EB9">
                        <w:pPr>
                          <w:pStyle w:val="NormalWeb"/>
                          <w:spacing w:before="0" w:beforeAutospacing="0" w:after="0" w:afterAutospacing="0" w:line="264" w:lineRule="auto"/>
                          <w:jc w:val="center"/>
                        </w:pPr>
                        <w:r w:rsidRPr="003F7A65">
                          <w:rPr>
                            <w:rFonts w:ascii="Calibri" w:eastAsia="Times New Roman" w:hAnsi="Calibri"/>
                            <w:color w:val="000000" w:themeColor="text1"/>
                            <w:kern w:val="24"/>
                            <w:sz w:val="22"/>
                            <w:szCs w:val="22"/>
                          </w:rPr>
                          <w:t xml:space="preserve">Validity of </w:t>
                        </w:r>
                        <w:r w:rsidRPr="003F7A65">
                          <w:rPr>
                            <w:rFonts w:ascii="Calibri" w:eastAsia="Times New Roman" w:hAnsi="Calibri"/>
                            <w:b/>
                            <w:bCs/>
                            <w:color w:val="000000" w:themeColor="text1"/>
                            <w:kern w:val="24"/>
                            <w:sz w:val="22"/>
                            <w:szCs w:val="22"/>
                          </w:rPr>
                          <w:t>method</w:t>
                        </w:r>
                        <w:r w:rsidRPr="003F7A65">
                          <w:rPr>
                            <w:rFonts w:ascii="Calibri" w:eastAsia="Times New Roman" w:hAnsi="Calibri"/>
                            <w:color w:val="000000" w:themeColor="text1"/>
                            <w:kern w:val="24"/>
                            <w:sz w:val="22"/>
                            <w:szCs w:val="22"/>
                          </w:rPr>
                          <w:t>: aim, hypothesis, and method match; sampling method;</w:t>
                        </w:r>
                        <w:r w:rsidRPr="003F7A65">
                          <w:rPr>
                            <w:rFonts w:ascii="Calibri" w:eastAsia="Times New Roman" w:hAnsi="Calibri"/>
                            <w:color w:val="000000" w:themeColor="text1"/>
                            <w:kern w:val="24"/>
                            <w:sz w:val="48"/>
                            <w:szCs w:val="40"/>
                          </w:rPr>
                          <w:t xml:space="preserve"> </w:t>
                        </w:r>
                        <w:r w:rsidRPr="003F7A65">
                          <w:rPr>
                            <w:rFonts w:ascii="Calibri" w:eastAsia="Times New Roman" w:hAnsi="Calibri"/>
                            <w:color w:val="000000" w:themeColor="text1"/>
                            <w:kern w:val="24"/>
                            <w:sz w:val="22"/>
                            <w:szCs w:val="40"/>
                          </w:rPr>
                          <w:t xml:space="preserve">controlled variables; experimental </w:t>
                        </w:r>
                        <w:r w:rsidRPr="003F7A65">
                          <w:rPr>
                            <w:rFonts w:ascii="Calibri" w:eastAsia="Times New Roman" w:hAnsi="Calibri"/>
                            <w:color w:val="000000" w:themeColor="text1"/>
                            <w:kern w:val="24"/>
                            <w:sz w:val="22"/>
                            <w:szCs w:val="22"/>
                          </w:rPr>
                          <w:t>control</w:t>
                        </w:r>
                      </w:p>
                    </w:txbxContent>
                  </v:textbox>
                </v:shape>
                <v:shape id="Text Box 267" o:spid="_x0000_s1030" type="#_x0000_t202" style="position:absolute;left:2133;top:9372;width:55455;height: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3B651468" w14:textId="77777777" w:rsidR="00B57AA7" w:rsidRPr="003F7A65" w:rsidRDefault="00B57AA7" w:rsidP="00E56EB9">
                        <w:pPr>
                          <w:pStyle w:val="NormalWeb"/>
                          <w:spacing w:before="0" w:beforeAutospacing="0" w:after="0" w:afterAutospacing="0" w:line="264" w:lineRule="auto"/>
                          <w:jc w:val="center"/>
                          <w:rPr>
                            <w:sz w:val="20"/>
                          </w:rPr>
                        </w:pPr>
                        <w:r w:rsidRPr="003F7A65">
                          <w:rPr>
                            <w:rFonts w:ascii="Calibri" w:eastAsia="Times New Roman" w:hAnsi="Calibri"/>
                            <w:color w:val="000000" w:themeColor="text1"/>
                            <w:kern w:val="24"/>
                            <w:sz w:val="32"/>
                            <w:szCs w:val="40"/>
                          </w:rPr>
                          <w:t xml:space="preserve">Validity of </w:t>
                        </w:r>
                        <w:r w:rsidRPr="003F7A65">
                          <w:rPr>
                            <w:rFonts w:ascii="Calibri" w:eastAsia="Times New Roman" w:hAnsi="Calibri"/>
                            <w:b/>
                            <w:bCs/>
                            <w:color w:val="000000" w:themeColor="text1"/>
                            <w:kern w:val="24"/>
                            <w:sz w:val="32"/>
                            <w:szCs w:val="40"/>
                          </w:rPr>
                          <w:t>conclusions</w:t>
                        </w:r>
                        <w:r w:rsidRPr="003F7A65">
                          <w:rPr>
                            <w:rFonts w:ascii="Calibri" w:eastAsia="Times New Roman" w:hAnsi="Calibri"/>
                            <w:color w:val="000000" w:themeColor="text1"/>
                            <w:kern w:val="24"/>
                            <w:sz w:val="32"/>
                            <w:szCs w:val="40"/>
                          </w:rPr>
                          <w:t>: limitations, assumptions, possible bias, accuracy and reliability</w:t>
                        </w:r>
                      </w:p>
                    </w:txbxContent>
                  </v:textbox>
                </v:shape>
                <v:group id="Group 45" o:spid="_x0000_s1031" style="position:absolute;left:3644;top:15068;width:51062;height:14242" coordorigin="3644,15068" coordsize="51061,1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oval id="Oval 46" o:spid="_x0000_s1032" style="position:absolute;left:3644;top:15068;width:18432;height:1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" filled="f" strokecolor="#060" strokeweight="2.25pt">
                    <v:stroke joinstyle="miter"/>
                  </v:oval>
                  <v:shape id="Text Box 73731" o:spid="_x0000_s1033" type="#_x0000_t202" style="position:absolute;left:6512;top:15321;width:13088;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2FCCBEA3" w14:textId="77777777" w:rsidR="00B57AA7" w:rsidRPr="003F7A65" w:rsidRDefault="00B57AA7" w:rsidP="00E56EB9">
                          <w:pPr>
                            <w:pStyle w:val="NormalWeb"/>
                            <w:spacing w:before="0" w:beforeAutospacing="0" w:after="0" w:afterAutospacing="0" w:line="264" w:lineRule="auto"/>
                            <w:jc w:val="center"/>
                            <w:rPr>
                              <w:sz w:val="16"/>
                            </w:rPr>
                          </w:pPr>
                          <w:r w:rsidRPr="003F7A65">
                            <w:rPr>
                              <w:rFonts w:ascii="Calibri" w:eastAsia="Times New Roman" w:hAnsi="Calibri"/>
                              <w:color w:val="006600"/>
                              <w:kern w:val="24"/>
                              <w:sz w:val="32"/>
                              <w:szCs w:val="48"/>
                              <w:u w:val="single"/>
                            </w:rPr>
                            <w:t>Reliability</w:t>
                          </w:r>
                        </w:p>
                      </w:txbxContent>
                    </v:textbox>
                  </v:shape>
                  <v:shape id="Text Box 73737" o:spid="_x0000_s1034" type="#_x0000_t202" style="position:absolute;left:5084;top:18031;width:16379;height:8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5CBA396C" w14:textId="77777777" w:rsidR="00B57AA7" w:rsidRPr="003F7A65" w:rsidRDefault="00B57AA7" w:rsidP="00E56EB9">
                          <w:pPr>
                            <w:pStyle w:val="ListParagraph"/>
                            <w:numPr>
                              <w:ilvl w:val="0"/>
                              <w:numId w:val="18"/>
                            </w:numPr>
                            <w:tabs>
                              <w:tab w:val="clear" w:pos="720"/>
                              <w:tab w:val="num" w:pos="284"/>
                            </w:tabs>
                            <w:spacing w:before="0" w:line="264" w:lineRule="auto"/>
                            <w:ind w:left="284" w:hanging="284"/>
                            <w:rPr>
                              <w:rFonts w:eastAsia="Times New Roman"/>
                              <w:sz w:val="22"/>
                              <w:szCs w:val="22"/>
                            </w:rPr>
                          </w:pPr>
                          <w:r w:rsidRPr="003F7A65">
                            <w:rPr>
                              <w:rFonts w:ascii="Calibri" w:eastAsia="Times New Roman" w:hAnsi="Calibri"/>
                              <w:color w:val="000000" w:themeColor="text1"/>
                              <w:kern w:val="24"/>
                              <w:sz w:val="22"/>
                              <w:szCs w:val="22"/>
                            </w:rPr>
                            <w:t>Internal reliability (precision)</w:t>
                          </w:r>
                        </w:p>
                        <w:p w14:paraId="6F39C5A3" w14:textId="77777777" w:rsidR="00B57AA7" w:rsidRPr="003F7A65" w:rsidRDefault="00B57AA7" w:rsidP="00E56EB9">
                          <w:pPr>
                            <w:pStyle w:val="ListParagraph"/>
                            <w:numPr>
                              <w:ilvl w:val="0"/>
                              <w:numId w:val="18"/>
                            </w:numPr>
                            <w:tabs>
                              <w:tab w:val="clear" w:pos="720"/>
                              <w:tab w:val="num" w:pos="284"/>
                            </w:tabs>
                            <w:spacing w:before="0" w:line="264" w:lineRule="auto"/>
                            <w:ind w:left="284" w:hanging="284"/>
                            <w:rPr>
                              <w:rFonts w:eastAsia="Times New Roman"/>
                              <w:sz w:val="22"/>
                              <w:szCs w:val="22"/>
                            </w:rPr>
                          </w:pPr>
                          <w:r w:rsidRPr="003F7A65">
                            <w:rPr>
                              <w:rFonts w:ascii="Calibri" w:eastAsia="Times New Roman" w:hAnsi="Calibri"/>
                              <w:color w:val="000000" w:themeColor="text1"/>
                              <w:kern w:val="24"/>
                              <w:sz w:val="22"/>
                              <w:szCs w:val="22"/>
                            </w:rPr>
                            <w:t>External reliability</w:t>
                          </w:r>
                        </w:p>
                        <w:p w14:paraId="16600384" w14:textId="77777777" w:rsidR="00B57AA7" w:rsidRPr="003F7A65" w:rsidRDefault="00B57AA7" w:rsidP="00E56EB9">
                          <w:pPr>
                            <w:pStyle w:val="NormalWeb"/>
                            <w:tabs>
                              <w:tab w:val="num" w:pos="284"/>
                            </w:tabs>
                            <w:spacing w:before="0" w:beforeAutospacing="0" w:after="0" w:afterAutospacing="0" w:line="264" w:lineRule="auto"/>
                            <w:ind w:left="284" w:hanging="284"/>
                            <w:rPr>
                              <w:sz w:val="22"/>
                              <w:szCs w:val="22"/>
                            </w:rPr>
                          </w:pPr>
                          <w:r w:rsidRPr="003F7A65">
                            <w:rPr>
                              <w:rFonts w:ascii="Calibri" w:eastAsia="Times New Roman" w:hAnsi="Calibri"/>
                              <w:color w:val="000000" w:themeColor="text1"/>
                              <w:kern w:val="24"/>
                              <w:sz w:val="22"/>
                              <w:szCs w:val="22"/>
                            </w:rPr>
                            <w:t> </w:t>
                          </w:r>
                        </w:p>
                      </w:txbxContent>
                    </v:textbox>
                  </v:shape>
                  <v:shape id="Text Box 73737" o:spid="_x0000_s1035" type="#_x0000_t202" style="position:absolute;left:29054;top:18120;width:25652;height:1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7C7397D2" w14:textId="77777777" w:rsidR="00B57AA7" w:rsidRPr="003F7A65" w:rsidRDefault="00B57AA7" w:rsidP="00E56EB9">
                          <w:pPr>
                            <w:pStyle w:val="ListParagraph"/>
                            <w:numPr>
                              <w:ilvl w:val="0"/>
                              <w:numId w:val="19"/>
                            </w:numPr>
                            <w:spacing w:before="0" w:line="264" w:lineRule="auto"/>
                            <w:rPr>
                              <w:rFonts w:eastAsia="Times New Roman"/>
                              <w:sz w:val="22"/>
                              <w:szCs w:val="22"/>
                            </w:rPr>
                          </w:pPr>
                          <w:r w:rsidRPr="003F7A65">
                            <w:rPr>
                              <w:rFonts w:ascii="Calibri" w:hAnsi="Calibri"/>
                              <w:color w:val="000000" w:themeColor="text1"/>
                              <w:kern w:val="24"/>
                              <w:sz w:val="22"/>
                              <w:szCs w:val="22"/>
                            </w:rPr>
                            <w:t>Closeness</w:t>
                          </w:r>
                          <w:r w:rsidRPr="003F7A65">
                            <w:rPr>
                              <w:rFonts w:ascii="Calibri" w:eastAsia="Times New Roman" w:hAnsi="Calibri"/>
                              <w:color w:val="000000" w:themeColor="text1"/>
                              <w:kern w:val="24"/>
                              <w:sz w:val="22"/>
                              <w:szCs w:val="22"/>
                            </w:rPr>
                            <w:t xml:space="preserve"> of measurement to the true value</w:t>
                          </w:r>
                        </w:p>
                        <w:p w14:paraId="79944E51" w14:textId="77777777" w:rsidR="00B57AA7" w:rsidRPr="003F7A65" w:rsidRDefault="00B57AA7" w:rsidP="00E56EB9">
                          <w:pPr>
                            <w:pStyle w:val="ListParagraph"/>
                            <w:numPr>
                              <w:ilvl w:val="0"/>
                              <w:numId w:val="19"/>
                            </w:numPr>
                            <w:spacing w:before="0" w:line="264" w:lineRule="auto"/>
                            <w:rPr>
                              <w:rFonts w:eastAsia="Times New Roman"/>
                              <w:sz w:val="22"/>
                              <w:szCs w:val="22"/>
                            </w:rPr>
                          </w:pPr>
                          <w:r w:rsidRPr="003F7A65">
                            <w:rPr>
                              <w:rFonts w:ascii="Calibri" w:eastAsia="Times New Roman" w:hAnsi="Calibri"/>
                              <w:color w:val="000000" w:themeColor="text1"/>
                              <w:kern w:val="24"/>
                              <w:sz w:val="22"/>
                              <w:szCs w:val="22"/>
                            </w:rPr>
                            <w:t>Depends on the technology</w:t>
                          </w:r>
                        </w:p>
                        <w:p w14:paraId="498D8385" w14:textId="77777777" w:rsidR="00B57AA7" w:rsidRPr="003F7A65" w:rsidRDefault="00B57AA7" w:rsidP="00E56EB9">
                          <w:pPr>
                            <w:pStyle w:val="NormalWeb"/>
                            <w:spacing w:before="0" w:beforeAutospacing="0" w:after="0" w:afterAutospacing="0" w:line="264" w:lineRule="auto"/>
                            <w:ind w:left="288" w:hanging="288"/>
                            <w:rPr>
                              <w:sz w:val="22"/>
                              <w:szCs w:val="22"/>
                            </w:rPr>
                          </w:pPr>
                          <w:r w:rsidRPr="003F7A65">
                            <w:rPr>
                              <w:rFonts w:ascii="Calibri" w:eastAsia="Times New Roman" w:hAnsi="Calibri"/>
                              <w:color w:val="000000" w:themeColor="text1"/>
                              <w:kern w:val="24"/>
                              <w:sz w:val="22"/>
                              <w:szCs w:val="22"/>
                            </w:rPr>
                            <w:t> </w:t>
                          </w:r>
                        </w:p>
                      </w:txbxContent>
                    </v:textbox>
                  </v:shape>
                </v:group>
                <v:group id="Group 50" o:spid="_x0000_s1036" style="position:absolute;left:30224;top:14985;width:25015;height:13656" coordorigin="30224,14985" coordsize="25019,1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Oval 51" o:spid="_x0000_s1037" style="position:absolute;left:30224;top:14985;width:25020;height:1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" filled="f" strokecolor="red" strokeweight="2.25pt">
                    <v:stroke joinstyle="miter"/>
                  </v:oval>
                  <v:shape id="Text Box 73738" o:spid="_x0000_s1038" type="#_x0000_t202" style="position:absolute;left:35217;top:15937;width:12678;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54FB562A" w14:textId="77777777" w:rsidR="00B57AA7" w:rsidRPr="003F7A65" w:rsidRDefault="00B57AA7" w:rsidP="00E56EB9">
                          <w:pPr>
                            <w:pStyle w:val="NormalWeb"/>
                            <w:spacing w:before="0" w:beforeAutospacing="0" w:after="0" w:afterAutospacing="0" w:line="264" w:lineRule="auto"/>
                            <w:jc w:val="center"/>
                            <w:rPr>
                              <w:sz w:val="28"/>
                              <w:szCs w:val="28"/>
                            </w:rPr>
                          </w:pPr>
                          <w:r w:rsidRPr="003F7A65">
                            <w:rPr>
                              <w:rFonts w:ascii="Calibri" w:eastAsia="Times New Roman" w:hAnsi="Calibri"/>
                              <w:color w:val="FF0000"/>
                              <w:kern w:val="24"/>
                              <w:sz w:val="28"/>
                              <w:szCs w:val="28"/>
                              <w:u w:val="single"/>
                            </w:rPr>
                            <w:t>Accuracy</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39" type="#_x0000_t13" style="position:absolute;left:22075;top:20072;width:8150;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" adj="18688" fillcolor="#00b050" stroked="f" strokeweight="1pt">
                  <v:fill color2="red" rotate="t" angle="90" focus="100%" type="gradient"/>
                </v:shape>
                <v:shape id="Text Box 73759" o:spid="_x0000_s1040" type="#_x0000_t202" style="position:absolute;left:20502;top:23976;width:11811;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492562B9" w14:textId="77777777" w:rsidR="00B57AA7" w:rsidRPr="003F7A65" w:rsidRDefault="00B57AA7" w:rsidP="00E56EB9">
                        <w:pPr>
                          <w:pStyle w:val="NormalWeb"/>
                          <w:spacing w:before="0" w:beforeAutospacing="0" w:after="0" w:afterAutospacing="0" w:line="264" w:lineRule="auto"/>
                          <w:jc w:val="center"/>
                          <w:rPr>
                            <w:sz w:val="22"/>
                            <w:szCs w:val="28"/>
                          </w:rPr>
                        </w:pPr>
                        <w:r w:rsidRPr="003F7A65">
                          <w:rPr>
                            <w:rFonts w:ascii="Calibri" w:eastAsia="Times New Roman" w:hAnsi="Calibri"/>
                            <w:color w:val="000000" w:themeColor="text1"/>
                            <w:kern w:val="24"/>
                            <w:sz w:val="22"/>
                            <w:szCs w:val="28"/>
                          </w:rPr>
                          <w:t xml:space="preserve">Take an average from repeat trials to reduce uncertainty </w:t>
                        </w:r>
                      </w:p>
                    </w:txbxContent>
                  </v:textbox>
                </v:shape>
                <w10:anchorlock/>
              </v:group>
            </w:pict>
          </mc:Fallback>
        </mc:AlternateContent>
      </w:r>
      <w:r w:rsidR="005B6487">
        <w:t xml:space="preserve"> </w:t>
      </w:r>
    </w:p>
    <w:p w14:paraId="11865CD2" w14:textId="00B4E31D" w:rsidR="00937C6D" w:rsidRDefault="00FC41D9" w:rsidP="004A500C">
      <w:pPr>
        <w:pStyle w:val="Heading2"/>
        <w:spacing w:before="0"/>
      </w:pPr>
      <w:bookmarkStart w:id="18" w:name="_Toc48299813"/>
      <w:r>
        <w:t>Scaffolds: C</w:t>
      </w:r>
      <w:r w:rsidR="00893861" w:rsidRPr="00EB6945">
        <w:t xml:space="preserve">onducting </w:t>
      </w:r>
      <w:r w:rsidR="00893861">
        <w:t>first-hand investigations</w:t>
      </w:r>
      <w:bookmarkEnd w:id="18"/>
    </w:p>
    <w:p w14:paraId="2BBBD16C" w14:textId="1C6667C6" w:rsidR="004A500C" w:rsidRDefault="004A500C" w:rsidP="004A500C">
      <w:pPr>
        <w:pStyle w:val="Caption"/>
        <w:keepLines/>
        <w:spacing w:before="0"/>
      </w:pPr>
      <w:r>
        <w:t xml:space="preserve">Table </w:t>
      </w:r>
      <w:r>
        <w:fldChar w:fldCharType="begin"/>
      </w:r>
      <w:r>
        <w:instrText xml:space="preserve"> SEQ Table \* ARABIC </w:instrText>
      </w:r>
      <w:r>
        <w:fldChar w:fldCharType="separate"/>
      </w:r>
      <w:r>
        <w:rPr>
          <w:noProof/>
        </w:rPr>
        <w:t>3</w:t>
      </w:r>
      <w:r>
        <w:fldChar w:fldCharType="end"/>
      </w:r>
      <w:r>
        <w:t xml:space="preserve">: </w:t>
      </w:r>
      <w:r w:rsidR="00A34071">
        <w:t>Planning scaffold</w:t>
      </w:r>
      <w:r>
        <w:t xml:space="preserve"> for investigations</w:t>
      </w:r>
    </w:p>
    <w:tbl>
      <w:tblPr>
        <w:tblStyle w:val="Tableheader"/>
        <w:tblW w:w="0" w:type="auto"/>
        <w:tblInd w:w="-30" w:type="dxa"/>
        <w:tblLook w:val="04A0" w:firstRow="1" w:lastRow="0" w:firstColumn="1" w:lastColumn="0" w:noHBand="0" w:noVBand="1"/>
        <w:tblCaption w:val="Block planner template"/>
        <w:tblDescription w:val="blank scaffold for students to use in research"/>
      </w:tblPr>
      <w:tblGrid>
        <w:gridCol w:w="2127"/>
        <w:gridCol w:w="6863"/>
      </w:tblGrid>
      <w:tr w:rsidR="007B3F13" w:rsidRPr="0060542D" w14:paraId="4DB8FCA1" w14:textId="77777777" w:rsidTr="004A500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127" w:type="dxa"/>
            <w:vAlign w:val="top"/>
          </w:tcPr>
          <w:p w14:paraId="10436D74" w14:textId="77777777" w:rsidR="00893861" w:rsidRPr="0060542D" w:rsidRDefault="00893861" w:rsidP="0060542D">
            <w:pPr>
              <w:spacing w:before="192" w:after="192"/>
            </w:pPr>
            <w:r w:rsidRPr="0060542D">
              <w:t>Scaffold Prompt</w:t>
            </w:r>
          </w:p>
        </w:tc>
        <w:tc>
          <w:tcPr>
            <w:tcW w:w="6863" w:type="dxa"/>
            <w:vAlign w:val="top"/>
          </w:tcPr>
          <w:p w14:paraId="05CABCC8" w14:textId="77777777" w:rsidR="00893861" w:rsidRPr="0060542D" w:rsidRDefault="00893861" w:rsidP="0060542D">
            <w:pPr>
              <w:cnfStyle w:val="100000000000" w:firstRow="1" w:lastRow="0" w:firstColumn="0" w:lastColumn="0" w:oddVBand="0" w:evenVBand="0" w:oddHBand="0" w:evenHBand="0" w:firstRowFirstColumn="0" w:firstRowLastColumn="0" w:lastRowFirstColumn="0" w:lastRowLastColumn="0"/>
            </w:pPr>
          </w:p>
        </w:tc>
      </w:tr>
      <w:tr w:rsidR="00893861" w:rsidRPr="0060542D" w14:paraId="3E8D706E" w14:textId="77777777" w:rsidTr="004A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top"/>
          </w:tcPr>
          <w:p w14:paraId="4CC07A43" w14:textId="77777777" w:rsidR="00893861" w:rsidRPr="0060542D" w:rsidRDefault="00893861" w:rsidP="0060542D">
            <w:r w:rsidRPr="0060542D">
              <w:t>Title</w:t>
            </w:r>
          </w:p>
        </w:tc>
        <w:tc>
          <w:tcPr>
            <w:tcW w:w="6863" w:type="dxa"/>
            <w:vAlign w:val="top"/>
          </w:tcPr>
          <w:p w14:paraId="0F1F4B03" w14:textId="77777777" w:rsidR="00893861" w:rsidRPr="0060542D" w:rsidRDefault="00893861" w:rsidP="0060542D">
            <w:pPr>
              <w:cnfStyle w:val="000000100000" w:firstRow="0" w:lastRow="0" w:firstColumn="0" w:lastColumn="0" w:oddVBand="0" w:evenVBand="0" w:oddHBand="1" w:evenHBand="0" w:firstRowFirstColumn="0" w:firstRowLastColumn="0" w:lastRowFirstColumn="0" w:lastRowLastColumn="0"/>
            </w:pPr>
          </w:p>
        </w:tc>
      </w:tr>
      <w:tr w:rsidR="00DF1886" w:rsidRPr="0060542D" w14:paraId="6705ECD5" w14:textId="77777777" w:rsidTr="004A5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top"/>
          </w:tcPr>
          <w:p w14:paraId="531F0A98" w14:textId="77777777" w:rsidR="007B3F13" w:rsidRPr="0060542D" w:rsidRDefault="00893861" w:rsidP="0060542D">
            <w:r w:rsidRPr="0060542D">
              <w:t xml:space="preserve">Aim (A): </w:t>
            </w:r>
          </w:p>
        </w:tc>
        <w:tc>
          <w:tcPr>
            <w:tcW w:w="6863" w:type="dxa"/>
            <w:vAlign w:val="top"/>
          </w:tcPr>
          <w:p w14:paraId="68E652DE" w14:textId="67890F3B" w:rsidR="00DF1886" w:rsidRPr="0060542D" w:rsidRDefault="00893861" w:rsidP="0060542D">
            <w:pPr>
              <w:cnfStyle w:val="000000010000" w:firstRow="0" w:lastRow="0" w:firstColumn="0" w:lastColumn="0" w:oddVBand="0" w:evenVBand="0" w:oddHBand="0" w:evenHBand="1" w:firstRowFirstColumn="0" w:firstRowLastColumn="0" w:lastRowFirstColumn="0" w:lastRowLastColumn="0"/>
            </w:pPr>
            <w:r w:rsidRPr="0060542D">
              <w:t>To (</w:t>
            </w:r>
            <w:r w:rsidR="00DF1886" w:rsidRPr="0060542D">
              <w:t xml:space="preserve">observe, investigate, study, measure or </w:t>
            </w:r>
            <w:r w:rsidR="00B005CE" w:rsidRPr="0060542D">
              <w:t>an</w:t>
            </w:r>
            <w:r w:rsidR="00DF1886" w:rsidRPr="0060542D">
              <w:t>other ver</w:t>
            </w:r>
            <w:r w:rsidR="00112D6E" w:rsidRPr="0060542D">
              <w:t>b).</w:t>
            </w:r>
          </w:p>
        </w:tc>
      </w:tr>
      <w:tr w:rsidR="00DF1886" w:rsidRPr="0060542D" w14:paraId="313D99CE" w14:textId="77777777" w:rsidTr="004A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top"/>
          </w:tcPr>
          <w:p w14:paraId="695B8D94" w14:textId="77777777" w:rsidR="007B3F13" w:rsidRPr="0060542D" w:rsidRDefault="00DF1886" w:rsidP="0060542D">
            <w:r w:rsidRPr="0060542D">
              <w:t>Background information (BI):</w:t>
            </w:r>
          </w:p>
        </w:tc>
        <w:tc>
          <w:tcPr>
            <w:tcW w:w="6863" w:type="dxa"/>
            <w:vAlign w:val="top"/>
          </w:tcPr>
          <w:p w14:paraId="78535DAC" w14:textId="71853399" w:rsidR="00893861" w:rsidRPr="0060542D" w:rsidRDefault="00112D6E" w:rsidP="0060542D">
            <w:pPr>
              <w:cnfStyle w:val="000000100000" w:firstRow="0" w:lastRow="0" w:firstColumn="0" w:lastColumn="0" w:oddVBand="0" w:evenVBand="0" w:oddHBand="1" w:evenHBand="0" w:firstRowFirstColumn="0" w:firstRowLastColumn="0" w:lastRowFirstColumn="0" w:lastRowLastColumn="0"/>
            </w:pPr>
            <w:r w:rsidRPr="0060542D">
              <w:t>(Relevant and</w:t>
            </w:r>
            <w:r w:rsidR="00DF1886" w:rsidRPr="0060542D">
              <w:t xml:space="preserve"> scientific</w:t>
            </w:r>
            <w:r w:rsidRPr="0060542D">
              <w:t>)</w:t>
            </w:r>
          </w:p>
        </w:tc>
      </w:tr>
      <w:tr w:rsidR="00DF1886" w:rsidRPr="0060542D" w14:paraId="7891948D" w14:textId="77777777" w:rsidTr="004A5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top"/>
          </w:tcPr>
          <w:p w14:paraId="2342334D" w14:textId="77777777" w:rsidR="00893861" w:rsidRPr="0060542D" w:rsidRDefault="00DF1886" w:rsidP="0060542D">
            <w:r w:rsidRPr="0060542D">
              <w:t>Variables (V)</w:t>
            </w:r>
            <w:r w:rsidR="00893861" w:rsidRPr="0060542D">
              <w:t xml:space="preserve">: </w:t>
            </w:r>
          </w:p>
          <w:p w14:paraId="375134E1" w14:textId="24870AF3" w:rsidR="003F7A65" w:rsidRDefault="003F7A65" w:rsidP="0060542D">
            <w:r>
              <w:t>IV: X</w:t>
            </w:r>
          </w:p>
          <w:p w14:paraId="2C7DA932" w14:textId="32F9E19E" w:rsidR="00DF1886" w:rsidRPr="0060542D" w:rsidRDefault="00DF1886" w:rsidP="0060542D">
            <w:r w:rsidRPr="0060542D">
              <w:t>DV: Y</w:t>
            </w:r>
          </w:p>
          <w:p w14:paraId="6BD0A09A" w14:textId="77777777" w:rsidR="00DF1886" w:rsidRPr="0060542D" w:rsidRDefault="00DF1886" w:rsidP="0060542D">
            <w:r w:rsidRPr="0060542D">
              <w:t>CV: same</w:t>
            </w:r>
          </w:p>
        </w:tc>
        <w:tc>
          <w:tcPr>
            <w:tcW w:w="6863" w:type="dxa"/>
            <w:vAlign w:val="top"/>
          </w:tcPr>
          <w:p w14:paraId="3DAE320D" w14:textId="77777777" w:rsidR="00893861" w:rsidRPr="0060542D" w:rsidRDefault="00DF1886" w:rsidP="0060542D">
            <w:pPr>
              <w:cnfStyle w:val="000000010000" w:firstRow="0" w:lastRow="0" w:firstColumn="0" w:lastColumn="0" w:oddVBand="0" w:evenVBand="0" w:oddHBand="0" w:evenHBand="1" w:firstRowFirstColumn="0" w:firstRowLastColumn="0" w:lastRowFirstColumn="0" w:lastRowLastColumn="0"/>
            </w:pPr>
            <w:r w:rsidRPr="0060542D">
              <w:t>Independent (IV)…</w:t>
            </w:r>
          </w:p>
          <w:p w14:paraId="5EC2EB2C" w14:textId="77777777" w:rsidR="00DF1886" w:rsidRPr="0060542D" w:rsidRDefault="00DF1886" w:rsidP="0060542D">
            <w:pPr>
              <w:cnfStyle w:val="000000010000" w:firstRow="0" w:lastRow="0" w:firstColumn="0" w:lastColumn="0" w:oddVBand="0" w:evenVBand="0" w:oddHBand="0" w:evenHBand="1" w:firstRowFirstColumn="0" w:firstRowLastColumn="0" w:lastRowFirstColumn="0" w:lastRowLastColumn="0"/>
            </w:pPr>
            <w:r w:rsidRPr="0060542D">
              <w:t>Dependent (DV)…</w:t>
            </w:r>
          </w:p>
          <w:p w14:paraId="76C4D7A4" w14:textId="77777777" w:rsidR="00DF1886" w:rsidRPr="0060542D" w:rsidRDefault="00DF1886" w:rsidP="0060542D">
            <w:pPr>
              <w:cnfStyle w:val="000000010000" w:firstRow="0" w:lastRow="0" w:firstColumn="0" w:lastColumn="0" w:oddVBand="0" w:evenVBand="0" w:oddHBand="0" w:evenHBand="1" w:firstRowFirstColumn="0" w:firstRowLastColumn="0" w:lastRowFirstColumn="0" w:lastRowLastColumn="0"/>
            </w:pPr>
            <w:r w:rsidRPr="0060542D">
              <w:t>Controlled (CV)…</w:t>
            </w:r>
          </w:p>
        </w:tc>
      </w:tr>
      <w:tr w:rsidR="00DF1886" w:rsidRPr="0060542D" w14:paraId="0B42BEED" w14:textId="77777777" w:rsidTr="004A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top"/>
          </w:tcPr>
          <w:p w14:paraId="03FCEDAC" w14:textId="77777777" w:rsidR="00893861" w:rsidRPr="0060542D" w:rsidRDefault="00DF1886" w:rsidP="0060542D">
            <w:r w:rsidRPr="0060542D">
              <w:t>Control or standard (C/S)</w:t>
            </w:r>
            <w:r w:rsidR="00656E60" w:rsidRPr="0060542D">
              <w:t>:</w:t>
            </w:r>
          </w:p>
        </w:tc>
        <w:tc>
          <w:tcPr>
            <w:tcW w:w="6863" w:type="dxa"/>
            <w:vAlign w:val="top"/>
          </w:tcPr>
          <w:p w14:paraId="19368A1F" w14:textId="77777777" w:rsidR="00DF1886" w:rsidRPr="0060542D" w:rsidRDefault="00DF1886" w:rsidP="0060542D">
            <w:pPr>
              <w:cnfStyle w:val="000000100000" w:firstRow="0" w:lastRow="0" w:firstColumn="0" w:lastColumn="0" w:oddVBand="0" w:evenVBand="0" w:oddHBand="1" w:evenHBand="0" w:firstRowFirstColumn="0" w:firstRowLastColumn="0" w:lastRowFirstColumn="0" w:lastRowLastColumn="0"/>
            </w:pPr>
            <w:r w:rsidRPr="0060542D">
              <w:t>Control: Additional experiment with the independent variable removed (e.g. when investigating different fertilisers, the control would be no fertiliser).</w:t>
            </w:r>
          </w:p>
          <w:p w14:paraId="5C5D884C" w14:textId="77777777" w:rsidR="00893861" w:rsidRPr="0060542D" w:rsidRDefault="00DF1886" w:rsidP="0060542D">
            <w:pPr>
              <w:cnfStyle w:val="000000100000" w:firstRow="0" w:lastRow="0" w:firstColumn="0" w:lastColumn="0" w:oddVBand="0" w:evenVBand="0" w:oddHBand="1" w:evenHBand="0" w:firstRowFirstColumn="0" w:firstRowLastColumn="0" w:lastRowFirstColumn="0" w:lastRowLastColumn="0"/>
            </w:pPr>
            <w:r w:rsidRPr="0060542D">
              <w:t>Standard: The value of the independent variable used to obtain baseline observations to which all other observations are compared.</w:t>
            </w:r>
          </w:p>
        </w:tc>
      </w:tr>
      <w:tr w:rsidR="00DF1886" w:rsidRPr="0060542D" w14:paraId="1FCCB00C" w14:textId="77777777" w:rsidTr="004A5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top"/>
          </w:tcPr>
          <w:p w14:paraId="1AA3527B" w14:textId="77777777" w:rsidR="00893861" w:rsidRPr="0060542D" w:rsidRDefault="00DF1886" w:rsidP="0060542D">
            <w:r w:rsidRPr="0060542D">
              <w:t xml:space="preserve">Hypothesis (H): </w:t>
            </w:r>
          </w:p>
          <w:p w14:paraId="069FFDFF" w14:textId="77777777" w:rsidR="00656E60" w:rsidRPr="0060542D" w:rsidRDefault="00656E60" w:rsidP="0060542D">
            <w:r w:rsidRPr="0060542D">
              <w:t>PT- IV &amp; DV</w:t>
            </w:r>
          </w:p>
        </w:tc>
        <w:tc>
          <w:tcPr>
            <w:tcW w:w="6863" w:type="dxa"/>
            <w:vAlign w:val="top"/>
          </w:tcPr>
          <w:p w14:paraId="42DFD3C9" w14:textId="714E25AE" w:rsidR="00893861" w:rsidRPr="0060542D" w:rsidRDefault="00B005CE" w:rsidP="0060542D">
            <w:pPr>
              <w:cnfStyle w:val="000000010000" w:firstRow="0" w:lastRow="0" w:firstColumn="0" w:lastColumn="0" w:oddVBand="0" w:evenVBand="0" w:oddHBand="0" w:evenHBand="1" w:firstRowFirstColumn="0" w:firstRowLastColumn="0" w:lastRowFirstColumn="0" w:lastRowLastColumn="0"/>
            </w:pPr>
            <w:r w:rsidRPr="0060542D">
              <w:t>A statement of the predicted</w:t>
            </w:r>
            <w:r w:rsidR="00DF1886" w:rsidRPr="0060542D">
              <w:t xml:space="preserve"> trend/pattern. It must include the independent variable, dependent variable, and </w:t>
            </w:r>
            <w:r w:rsidRPr="0060542D">
              <w:t>their</w:t>
            </w:r>
            <w:r w:rsidR="00DF1886" w:rsidRPr="0060542D">
              <w:t xml:space="preserve"> </w:t>
            </w:r>
            <w:r w:rsidRPr="0060542D">
              <w:t>relationship</w:t>
            </w:r>
            <w:r w:rsidR="00DF1886" w:rsidRPr="0060542D">
              <w:t>.</w:t>
            </w:r>
          </w:p>
        </w:tc>
      </w:tr>
      <w:tr w:rsidR="00DF1886" w:rsidRPr="0060542D" w14:paraId="2CC7E6B2" w14:textId="77777777" w:rsidTr="004A500C">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2127" w:type="dxa"/>
            <w:vAlign w:val="top"/>
          </w:tcPr>
          <w:p w14:paraId="0A8A70AA" w14:textId="77777777" w:rsidR="00893861" w:rsidRPr="0060542D" w:rsidRDefault="00DF1886" w:rsidP="0060542D">
            <w:r w:rsidRPr="0060542D">
              <w:t>Materials and equi</w:t>
            </w:r>
            <w:r w:rsidR="00656E60" w:rsidRPr="0060542D">
              <w:t>pment (</w:t>
            </w:r>
            <w:r w:rsidRPr="0060542D">
              <w:t>ME)</w:t>
            </w:r>
            <w:r w:rsidR="00656E60" w:rsidRPr="0060542D">
              <w:t>:</w:t>
            </w:r>
            <w:r w:rsidR="00893861" w:rsidRPr="0060542D">
              <w:t xml:space="preserve"> </w:t>
            </w:r>
          </w:p>
        </w:tc>
        <w:tc>
          <w:tcPr>
            <w:tcW w:w="6863" w:type="dxa"/>
            <w:vAlign w:val="top"/>
          </w:tcPr>
          <w:p w14:paraId="7C10D4FD" w14:textId="77777777" w:rsidR="007B3F13" w:rsidRPr="0060542D" w:rsidRDefault="007B3F13" w:rsidP="0060542D">
            <w:pPr>
              <w:cnfStyle w:val="000000100000" w:firstRow="0" w:lastRow="0" w:firstColumn="0" w:lastColumn="0" w:oddVBand="0" w:evenVBand="0" w:oddHBand="1" w:evenHBand="0" w:firstRowFirstColumn="0" w:firstRowLastColumn="0" w:lastRowFirstColumn="0" w:lastRowLastColumn="0"/>
            </w:pPr>
          </w:p>
        </w:tc>
      </w:tr>
      <w:tr w:rsidR="00DF1886" w:rsidRPr="0060542D" w14:paraId="1A4815D8" w14:textId="77777777" w:rsidTr="004A5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top"/>
          </w:tcPr>
          <w:p w14:paraId="0BEA0D04" w14:textId="77777777" w:rsidR="00DF1886" w:rsidRPr="0060542D" w:rsidRDefault="00DF1886" w:rsidP="0060542D">
            <w:r w:rsidRPr="0060542D">
              <w:t>Safety (S)</w:t>
            </w:r>
            <w:r w:rsidR="00656E60" w:rsidRPr="0060542D">
              <w:t>:</w:t>
            </w:r>
          </w:p>
          <w:p w14:paraId="2D01F778" w14:textId="77777777" w:rsidR="00DF1886" w:rsidRPr="0060542D" w:rsidRDefault="00DF1886" w:rsidP="0060542D">
            <w:r w:rsidRPr="0060542D">
              <w:t xml:space="preserve">Control measures </w:t>
            </w:r>
          </w:p>
        </w:tc>
        <w:tc>
          <w:tcPr>
            <w:tcW w:w="6863" w:type="dxa"/>
            <w:vAlign w:val="top"/>
          </w:tcPr>
          <w:p w14:paraId="3F7F8618" w14:textId="77777777" w:rsidR="00DF1886" w:rsidRPr="0060542D" w:rsidRDefault="00DF1886" w:rsidP="0060542D">
            <w:pPr>
              <w:cnfStyle w:val="000000010000" w:firstRow="0" w:lastRow="0" w:firstColumn="0" w:lastColumn="0" w:oddVBand="0" w:evenVBand="0" w:oddHBand="0" w:evenHBand="1" w:firstRowFirstColumn="0" w:firstRowLastColumn="0" w:lastRowFirstColumn="0" w:lastRowLastColumn="0"/>
            </w:pPr>
          </w:p>
        </w:tc>
      </w:tr>
      <w:tr w:rsidR="007B3F13" w:rsidRPr="0060542D" w14:paraId="27D81EAE" w14:textId="77777777" w:rsidTr="004A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top"/>
          </w:tcPr>
          <w:p w14:paraId="34DB89CA" w14:textId="5894B0DF" w:rsidR="007B3F13" w:rsidRPr="0060542D" w:rsidRDefault="007B3F13" w:rsidP="0060542D">
            <w:r w:rsidRPr="0060542D">
              <w:t>Method (M)</w:t>
            </w:r>
            <w:r w:rsidR="00656E60" w:rsidRPr="0060542D">
              <w:t>:</w:t>
            </w:r>
          </w:p>
        </w:tc>
        <w:tc>
          <w:tcPr>
            <w:tcW w:w="6863" w:type="dxa"/>
            <w:vAlign w:val="top"/>
          </w:tcPr>
          <w:p w14:paraId="6541C965" w14:textId="33A0C152" w:rsidR="007B3F13" w:rsidRPr="0060542D" w:rsidRDefault="007B3F13" w:rsidP="0060542D">
            <w:pPr>
              <w:cnfStyle w:val="000000100000" w:firstRow="0" w:lastRow="0" w:firstColumn="0" w:lastColumn="0" w:oddVBand="0" w:evenVBand="0" w:oddHBand="1" w:evenHBand="0" w:firstRowFirstColumn="0" w:firstRowLastColumn="0" w:lastRowFirstColumn="0" w:lastRowLastColumn="0"/>
            </w:pPr>
            <w:r w:rsidRPr="0060542D">
              <w:t xml:space="preserve">Sequential, steps start with a verb, clear, quantifiable, reproducible, </w:t>
            </w:r>
            <w:r w:rsidR="00656E60" w:rsidRPr="0060542D">
              <w:t>may include a diagram</w:t>
            </w:r>
            <w:r w:rsidR="004C3DDA" w:rsidRPr="0060542D">
              <w:t>.</w:t>
            </w:r>
          </w:p>
        </w:tc>
      </w:tr>
      <w:tr w:rsidR="007B3F13" w:rsidRPr="0060542D" w14:paraId="04A56223" w14:textId="77777777" w:rsidTr="004A5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top"/>
          </w:tcPr>
          <w:p w14:paraId="291DBDC6" w14:textId="77777777" w:rsidR="007B3F13" w:rsidRPr="0060542D" w:rsidRDefault="007B3F13" w:rsidP="0060542D">
            <w:r w:rsidRPr="0060542D">
              <w:t>Results(R)</w:t>
            </w:r>
            <w:r w:rsidR="00656E60" w:rsidRPr="0060542D">
              <w:t>:</w:t>
            </w:r>
          </w:p>
        </w:tc>
        <w:tc>
          <w:tcPr>
            <w:tcW w:w="6863" w:type="dxa"/>
            <w:vAlign w:val="top"/>
          </w:tcPr>
          <w:p w14:paraId="7506101F" w14:textId="31D6F0E6" w:rsidR="007B3F13" w:rsidRPr="0060542D" w:rsidRDefault="007B3F13" w:rsidP="0060542D">
            <w:pPr>
              <w:cnfStyle w:val="000000010000" w:firstRow="0" w:lastRow="0" w:firstColumn="0" w:lastColumn="0" w:oddVBand="0" w:evenVBand="0" w:oddHBand="0" w:evenHBand="1" w:firstRowFirstColumn="0" w:firstRowLastColumn="0" w:lastRowFirstColumn="0" w:lastRowLastColumn="0"/>
            </w:pPr>
            <w:r w:rsidRPr="0060542D">
              <w:t>Observations, tables, graphs, identify trends</w:t>
            </w:r>
            <w:r w:rsidR="00FF705F" w:rsidRPr="0060542D">
              <w:t>.</w:t>
            </w:r>
          </w:p>
        </w:tc>
      </w:tr>
      <w:tr w:rsidR="007B3F13" w:rsidRPr="0060542D" w14:paraId="6DD7535D" w14:textId="77777777" w:rsidTr="004A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top"/>
          </w:tcPr>
          <w:p w14:paraId="57B28958" w14:textId="77777777" w:rsidR="007B3F13" w:rsidRPr="0060542D" w:rsidRDefault="007B3F13" w:rsidP="0060542D">
            <w:r w:rsidRPr="0060542D">
              <w:t>Discussion (D)</w:t>
            </w:r>
            <w:r w:rsidR="00656E60" w:rsidRPr="0060542D">
              <w:t>:</w:t>
            </w:r>
          </w:p>
          <w:p w14:paraId="774BCA62" w14:textId="77777777" w:rsidR="007B3F13" w:rsidRPr="0060542D" w:rsidRDefault="007B3F13" w:rsidP="0060542D">
            <w:r w:rsidRPr="0060542D">
              <w:t xml:space="preserve">Analysis </w:t>
            </w:r>
            <w:r w:rsidR="00656E60" w:rsidRPr="0060542D">
              <w:t>and discussion</w:t>
            </w:r>
            <w:r w:rsidRPr="0060542D">
              <w:t xml:space="preserve"> of what the results show</w:t>
            </w:r>
          </w:p>
        </w:tc>
        <w:tc>
          <w:tcPr>
            <w:tcW w:w="6863" w:type="dxa"/>
            <w:vAlign w:val="top"/>
          </w:tcPr>
          <w:p w14:paraId="31A01481" w14:textId="2C749C56" w:rsidR="007B3F13" w:rsidRPr="0060542D" w:rsidRDefault="007B3F13" w:rsidP="0060542D">
            <w:pPr>
              <w:cnfStyle w:val="000000100000" w:firstRow="0" w:lastRow="0" w:firstColumn="0" w:lastColumn="0" w:oddVBand="0" w:evenVBand="0" w:oddHBand="1" w:evenHBand="0" w:firstRowFirstColumn="0" w:firstRowLastColumn="0" w:lastRowFirstColumn="0" w:lastRowLastColumn="0"/>
            </w:pPr>
            <w:r w:rsidRPr="0060542D">
              <w:t>Describe the variation in the results and identify any outliers</w:t>
            </w:r>
            <w:r w:rsidR="004C3DDA" w:rsidRPr="0060542D">
              <w:t>.</w:t>
            </w:r>
          </w:p>
          <w:p w14:paraId="653F58ED" w14:textId="478A8F11" w:rsidR="007B3F13" w:rsidRPr="0060542D" w:rsidRDefault="007B3F13" w:rsidP="0060542D">
            <w:pPr>
              <w:cnfStyle w:val="000000100000" w:firstRow="0" w:lastRow="0" w:firstColumn="0" w:lastColumn="0" w:oddVBand="0" w:evenVBand="0" w:oddHBand="1" w:evenHBand="0" w:firstRowFirstColumn="0" w:firstRowLastColumn="0" w:lastRowFirstColumn="0" w:lastRowLastColumn="0"/>
            </w:pPr>
            <w:r w:rsidRPr="0060542D">
              <w:t>Identify any trends or patterns in the data</w:t>
            </w:r>
            <w:r w:rsidR="004C3DDA" w:rsidRPr="0060542D">
              <w:t>.</w:t>
            </w:r>
          </w:p>
          <w:p w14:paraId="4A43618D" w14:textId="0B8DD383" w:rsidR="007B3F13" w:rsidRPr="0060542D" w:rsidRDefault="007B3F13" w:rsidP="0060542D">
            <w:pPr>
              <w:cnfStyle w:val="000000100000" w:firstRow="0" w:lastRow="0" w:firstColumn="0" w:lastColumn="0" w:oddVBand="0" w:evenVBand="0" w:oddHBand="1" w:evenHBand="0" w:firstRowFirstColumn="0" w:firstRowLastColumn="0" w:lastRowFirstColumn="0" w:lastRowLastColumn="0"/>
            </w:pPr>
            <w:r w:rsidRPr="0060542D">
              <w:t xml:space="preserve">Discuss any problems that occurred and how </w:t>
            </w:r>
            <w:r w:rsidR="00B005CE" w:rsidRPr="0060542D">
              <w:t>they were (or could be) addressed</w:t>
            </w:r>
            <w:r w:rsidR="00936903" w:rsidRPr="0060542D">
              <w:t>.</w:t>
            </w:r>
            <w:r w:rsidR="00656E60" w:rsidRPr="0060542D">
              <w:t xml:space="preserve"> Explain any changes </w:t>
            </w:r>
            <w:r w:rsidR="00B005CE" w:rsidRPr="0060542D">
              <w:t>that should be made if the experiment was repeated</w:t>
            </w:r>
            <w:r w:rsidR="00B90117" w:rsidRPr="0060542D">
              <w:t>.</w:t>
            </w:r>
          </w:p>
          <w:p w14:paraId="160235D1" w14:textId="5F7E33BD" w:rsidR="007B3F13" w:rsidRPr="0060542D" w:rsidRDefault="007B3F13" w:rsidP="0060542D">
            <w:pPr>
              <w:cnfStyle w:val="000000100000" w:firstRow="0" w:lastRow="0" w:firstColumn="0" w:lastColumn="0" w:oddVBand="0" w:evenVBand="0" w:oddHBand="1" w:evenHBand="0" w:firstRowFirstColumn="0" w:firstRowLastColumn="0" w:lastRowFirstColumn="0" w:lastRowLastColumn="0"/>
            </w:pPr>
            <w:r w:rsidRPr="0060542D">
              <w:t xml:space="preserve">Evaluate your method and results for validity, reliability </w:t>
            </w:r>
            <w:r w:rsidR="004A500C" w:rsidRPr="0060542D">
              <w:t xml:space="preserve">&amp; </w:t>
            </w:r>
            <w:r w:rsidR="00656E60" w:rsidRPr="0060542D">
              <w:t>accuracy</w:t>
            </w:r>
            <w:r w:rsidR="004C3DDA" w:rsidRPr="0060542D">
              <w:t>.</w:t>
            </w:r>
          </w:p>
        </w:tc>
      </w:tr>
      <w:tr w:rsidR="007B3F13" w:rsidRPr="0060542D" w14:paraId="2D829AAC" w14:textId="77777777" w:rsidTr="004A5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top"/>
          </w:tcPr>
          <w:p w14:paraId="12436DE8" w14:textId="78EB7C9A" w:rsidR="00656E60" w:rsidRPr="0060542D" w:rsidRDefault="00656E60" w:rsidP="0060542D">
            <w:r w:rsidRPr="0060542D">
              <w:t>Conclusion (C):</w:t>
            </w:r>
          </w:p>
        </w:tc>
        <w:tc>
          <w:tcPr>
            <w:tcW w:w="6863" w:type="dxa"/>
            <w:vAlign w:val="top"/>
          </w:tcPr>
          <w:p w14:paraId="3FDC26A3" w14:textId="5EEAFF18" w:rsidR="007B3F13" w:rsidRPr="0060542D" w:rsidRDefault="00B005CE" w:rsidP="0060542D">
            <w:pPr>
              <w:cnfStyle w:val="000000010000" w:firstRow="0" w:lastRow="0" w:firstColumn="0" w:lastColumn="0" w:oddVBand="0" w:evenVBand="0" w:oddHBand="0" w:evenHBand="1" w:firstRowFirstColumn="0" w:firstRowLastColumn="0" w:lastRowFirstColumn="0" w:lastRowLastColumn="0"/>
            </w:pPr>
            <w:r w:rsidRPr="0060542D">
              <w:t xml:space="preserve">A </w:t>
            </w:r>
            <w:r w:rsidR="00656E60" w:rsidRPr="0060542D">
              <w:t xml:space="preserve">summary of </w:t>
            </w:r>
            <w:r w:rsidRPr="0060542D">
              <w:t xml:space="preserve">the </w:t>
            </w:r>
            <w:r w:rsidR="00656E60" w:rsidRPr="0060542D">
              <w:t xml:space="preserve">findings and how they relate to the aim. </w:t>
            </w:r>
          </w:p>
          <w:p w14:paraId="7BC30E62" w14:textId="78492451" w:rsidR="00656E60" w:rsidRPr="0060542D" w:rsidRDefault="00656E60" w:rsidP="0060542D">
            <w:pPr>
              <w:cnfStyle w:val="000000010000" w:firstRow="0" w:lastRow="0" w:firstColumn="0" w:lastColumn="0" w:oddVBand="0" w:evenVBand="0" w:oddHBand="0" w:evenHBand="1" w:firstRowFirstColumn="0" w:firstRowLastColumn="0" w:lastRowFirstColumn="0" w:lastRowLastColumn="0"/>
            </w:pPr>
            <w:r w:rsidRPr="0060542D">
              <w:t>D</w:t>
            </w:r>
            <w:r w:rsidR="004C002E" w:rsidRPr="0060542D">
              <w:t>o not</w:t>
            </w:r>
            <w:r w:rsidRPr="0060542D">
              <w:t xml:space="preserve"> include specific results, but </w:t>
            </w:r>
            <w:r w:rsidR="00B005CE" w:rsidRPr="0060542D">
              <w:t>trends may be described</w:t>
            </w:r>
            <w:r w:rsidR="004C002E" w:rsidRPr="0060542D">
              <w:t>.</w:t>
            </w:r>
            <w:r w:rsidRPr="0060542D">
              <w:t xml:space="preserve"> </w:t>
            </w:r>
          </w:p>
          <w:p w14:paraId="050BB746" w14:textId="13888A7C" w:rsidR="00656E60" w:rsidRPr="0060542D" w:rsidRDefault="00B005CE" w:rsidP="0060542D">
            <w:pPr>
              <w:cnfStyle w:val="000000010000" w:firstRow="0" w:lastRow="0" w:firstColumn="0" w:lastColumn="0" w:oddVBand="0" w:evenVBand="0" w:oddHBand="0" w:evenHBand="1" w:firstRowFirstColumn="0" w:firstRowLastColumn="0" w:lastRowFirstColumn="0" w:lastRowLastColumn="0"/>
            </w:pPr>
            <w:r w:rsidRPr="0060542D">
              <w:t xml:space="preserve">Do the </w:t>
            </w:r>
            <w:r w:rsidR="00656E60" w:rsidRPr="0060542D">
              <w:t xml:space="preserve">observations/results support or disprove </w:t>
            </w:r>
            <w:r w:rsidRPr="0060542D">
              <w:t xml:space="preserve">the </w:t>
            </w:r>
            <w:r w:rsidR="00656E60" w:rsidRPr="0060542D">
              <w:t>hypothesis</w:t>
            </w:r>
            <w:r w:rsidRPr="0060542D">
              <w:t>?</w:t>
            </w:r>
          </w:p>
        </w:tc>
      </w:tr>
    </w:tbl>
    <w:p w14:paraId="067492B4" w14:textId="6C17FAEF" w:rsidR="00656E60" w:rsidRDefault="00B05843" w:rsidP="00656E60">
      <w:pPr>
        <w:pStyle w:val="Heading3"/>
      </w:pPr>
      <w:bookmarkStart w:id="19" w:name="_Toc48299814"/>
      <w:r>
        <w:t xml:space="preserve">Planning </w:t>
      </w:r>
      <w:r w:rsidR="00BF2521">
        <w:t>scaffold</w:t>
      </w:r>
      <w:r w:rsidR="00656E60">
        <w:t xml:space="preserve"> </w:t>
      </w:r>
      <w:r>
        <w:t xml:space="preserve">for </w:t>
      </w:r>
      <w:r w:rsidR="00B005CE">
        <w:t>first-</w:t>
      </w:r>
      <w:r>
        <w:t>hand investigations</w:t>
      </w:r>
      <w:bookmarkEnd w:id="19"/>
    </w:p>
    <w:tbl>
      <w:tblPr>
        <w:tblStyle w:val="Tableheader"/>
        <w:tblW w:w="9462" w:type="dxa"/>
        <w:tblLook w:val="04A0" w:firstRow="1" w:lastRow="0" w:firstColumn="1" w:lastColumn="0" w:noHBand="0" w:noVBand="1"/>
        <w:tblCaption w:val="Block planner template"/>
        <w:tblDescription w:val="blank scaffold for students to use in research"/>
      </w:tblPr>
      <w:tblGrid>
        <w:gridCol w:w="1104"/>
        <w:gridCol w:w="8358"/>
      </w:tblGrid>
      <w:tr w:rsidR="00656E60" w:rsidRPr="0060542D" w14:paraId="17AB803D" w14:textId="77777777" w:rsidTr="00182F07">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104" w:type="dxa"/>
            <w:vAlign w:val="top"/>
          </w:tcPr>
          <w:p w14:paraId="412CAB2E" w14:textId="77777777" w:rsidR="00656E60" w:rsidRPr="0060542D" w:rsidRDefault="00656E60" w:rsidP="0060542D">
            <w:pPr>
              <w:spacing w:before="192" w:after="192"/>
            </w:pPr>
            <w:r w:rsidRPr="0060542D">
              <w:t>Scaffold Prompt</w:t>
            </w:r>
          </w:p>
        </w:tc>
        <w:tc>
          <w:tcPr>
            <w:tcW w:w="8358" w:type="dxa"/>
            <w:vAlign w:val="top"/>
          </w:tcPr>
          <w:p w14:paraId="69AFC87E" w14:textId="77777777" w:rsidR="00656E60" w:rsidRPr="0060542D" w:rsidRDefault="00656E60" w:rsidP="0060542D">
            <w:pPr>
              <w:cnfStyle w:val="100000000000" w:firstRow="1" w:lastRow="0" w:firstColumn="0" w:lastColumn="0" w:oddVBand="0" w:evenVBand="0" w:oddHBand="0" w:evenHBand="0" w:firstRowFirstColumn="0" w:firstRowLastColumn="0" w:lastRowFirstColumn="0" w:lastRowLastColumn="0"/>
            </w:pPr>
          </w:p>
        </w:tc>
      </w:tr>
      <w:tr w:rsidR="00656E60" w:rsidRPr="0060542D" w14:paraId="149F8320" w14:textId="77777777" w:rsidTr="00182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Align w:val="top"/>
          </w:tcPr>
          <w:p w14:paraId="29635E4E" w14:textId="77777777" w:rsidR="00656E60" w:rsidRPr="0060542D" w:rsidRDefault="00656E60" w:rsidP="0060542D">
            <w:r w:rsidRPr="0060542D">
              <w:t>Title</w:t>
            </w:r>
          </w:p>
        </w:tc>
        <w:tc>
          <w:tcPr>
            <w:tcW w:w="8358" w:type="dxa"/>
            <w:vAlign w:val="top"/>
          </w:tcPr>
          <w:p w14:paraId="6425AE60" w14:textId="77777777" w:rsidR="00656E60" w:rsidRPr="0060542D" w:rsidRDefault="00656E60" w:rsidP="0060542D">
            <w:pPr>
              <w:cnfStyle w:val="000000100000" w:firstRow="0" w:lastRow="0" w:firstColumn="0" w:lastColumn="0" w:oddVBand="0" w:evenVBand="0" w:oddHBand="1" w:evenHBand="0" w:firstRowFirstColumn="0" w:firstRowLastColumn="0" w:lastRowFirstColumn="0" w:lastRowLastColumn="0"/>
            </w:pPr>
          </w:p>
        </w:tc>
      </w:tr>
      <w:tr w:rsidR="00656E60" w:rsidRPr="0060542D" w14:paraId="42070D95" w14:textId="77777777" w:rsidTr="00182F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Align w:val="top"/>
          </w:tcPr>
          <w:p w14:paraId="46762BD4" w14:textId="76D18673" w:rsidR="00656E60" w:rsidRPr="0060542D" w:rsidRDefault="00656E60" w:rsidP="0060542D">
            <w:r w:rsidRPr="0060542D">
              <w:t xml:space="preserve">A: </w:t>
            </w:r>
          </w:p>
        </w:tc>
        <w:tc>
          <w:tcPr>
            <w:tcW w:w="8358" w:type="dxa"/>
            <w:vAlign w:val="top"/>
          </w:tcPr>
          <w:p w14:paraId="3E7C4F9D" w14:textId="77777777" w:rsidR="00656E60" w:rsidRPr="0060542D" w:rsidRDefault="00656E60" w:rsidP="0060542D">
            <w:pPr>
              <w:cnfStyle w:val="000000010000" w:firstRow="0" w:lastRow="0" w:firstColumn="0" w:lastColumn="0" w:oddVBand="0" w:evenVBand="0" w:oddHBand="0" w:evenHBand="1" w:firstRowFirstColumn="0" w:firstRowLastColumn="0" w:lastRowFirstColumn="0" w:lastRowLastColumn="0"/>
            </w:pPr>
          </w:p>
        </w:tc>
      </w:tr>
      <w:tr w:rsidR="00656E60" w:rsidRPr="0060542D" w14:paraId="2053FD94" w14:textId="77777777" w:rsidTr="00182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Align w:val="top"/>
          </w:tcPr>
          <w:p w14:paraId="23A0D4EA" w14:textId="179533A1" w:rsidR="00656E60" w:rsidRPr="0060542D" w:rsidRDefault="004C002E" w:rsidP="0060542D">
            <w:r w:rsidRPr="0060542D">
              <w:t>BI:</w:t>
            </w:r>
          </w:p>
        </w:tc>
        <w:tc>
          <w:tcPr>
            <w:tcW w:w="8358" w:type="dxa"/>
            <w:vAlign w:val="top"/>
          </w:tcPr>
          <w:p w14:paraId="746D4DF1" w14:textId="77777777" w:rsidR="00656E60" w:rsidRPr="0060542D" w:rsidRDefault="00656E60" w:rsidP="0060542D">
            <w:pPr>
              <w:cnfStyle w:val="000000100000" w:firstRow="0" w:lastRow="0" w:firstColumn="0" w:lastColumn="0" w:oddVBand="0" w:evenVBand="0" w:oddHBand="1" w:evenHBand="0" w:firstRowFirstColumn="0" w:firstRowLastColumn="0" w:lastRowFirstColumn="0" w:lastRowLastColumn="0"/>
            </w:pPr>
          </w:p>
        </w:tc>
      </w:tr>
      <w:tr w:rsidR="00656E60" w:rsidRPr="0060542D" w14:paraId="01F5202E" w14:textId="77777777" w:rsidTr="00182F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Align w:val="top"/>
          </w:tcPr>
          <w:p w14:paraId="61B33E75" w14:textId="77777777" w:rsidR="00F2735E" w:rsidRPr="0060542D" w:rsidRDefault="00656E60" w:rsidP="0060542D">
            <w:r w:rsidRPr="0060542D">
              <w:t>V:</w:t>
            </w:r>
          </w:p>
          <w:p w14:paraId="7AF42D7B" w14:textId="5E54C4F5" w:rsidR="00656E60" w:rsidRPr="0060542D" w:rsidRDefault="00F2735E" w:rsidP="0060542D">
            <w:r w:rsidRPr="0060542D">
              <w:t>(IV, DV, CV)</w:t>
            </w:r>
            <w:r w:rsidR="00656E60" w:rsidRPr="0060542D">
              <w:t xml:space="preserve"> </w:t>
            </w:r>
          </w:p>
        </w:tc>
        <w:tc>
          <w:tcPr>
            <w:tcW w:w="8358" w:type="dxa"/>
            <w:vAlign w:val="top"/>
          </w:tcPr>
          <w:p w14:paraId="0481C87D" w14:textId="6E37BEB4" w:rsidR="00347BD1" w:rsidRPr="0060542D" w:rsidRDefault="00347BD1" w:rsidP="0060542D">
            <w:pPr>
              <w:cnfStyle w:val="000000010000" w:firstRow="0" w:lastRow="0" w:firstColumn="0" w:lastColumn="0" w:oddVBand="0" w:evenVBand="0" w:oddHBand="0" w:evenHBand="1" w:firstRowFirstColumn="0" w:firstRowLastColumn="0" w:lastRowFirstColumn="0" w:lastRowLastColumn="0"/>
            </w:pPr>
          </w:p>
        </w:tc>
      </w:tr>
      <w:tr w:rsidR="00656E60" w:rsidRPr="0060542D" w14:paraId="73E7F62D" w14:textId="77777777" w:rsidTr="00182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Align w:val="top"/>
          </w:tcPr>
          <w:p w14:paraId="33E0441A" w14:textId="080D06FB" w:rsidR="00656E60" w:rsidRPr="0060542D" w:rsidRDefault="00656E60" w:rsidP="0060542D">
            <w:r w:rsidRPr="0060542D">
              <w:t>C/S:</w:t>
            </w:r>
          </w:p>
        </w:tc>
        <w:tc>
          <w:tcPr>
            <w:tcW w:w="8358" w:type="dxa"/>
            <w:vAlign w:val="top"/>
          </w:tcPr>
          <w:p w14:paraId="3DA1668D" w14:textId="77777777" w:rsidR="00656E60" w:rsidRPr="0060542D" w:rsidRDefault="00656E60" w:rsidP="0060542D">
            <w:pPr>
              <w:cnfStyle w:val="000000100000" w:firstRow="0" w:lastRow="0" w:firstColumn="0" w:lastColumn="0" w:oddVBand="0" w:evenVBand="0" w:oddHBand="1" w:evenHBand="0" w:firstRowFirstColumn="0" w:firstRowLastColumn="0" w:lastRowFirstColumn="0" w:lastRowLastColumn="0"/>
            </w:pPr>
          </w:p>
        </w:tc>
      </w:tr>
      <w:tr w:rsidR="00656E60" w:rsidRPr="0060542D" w14:paraId="1CA1F78F" w14:textId="77777777" w:rsidTr="00182F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Align w:val="top"/>
          </w:tcPr>
          <w:p w14:paraId="24DC1D14" w14:textId="17416549" w:rsidR="00656E60" w:rsidRPr="0060542D" w:rsidRDefault="00656E60" w:rsidP="0060542D">
            <w:r w:rsidRPr="0060542D">
              <w:t xml:space="preserve">H: </w:t>
            </w:r>
          </w:p>
          <w:p w14:paraId="2B543E24" w14:textId="24EAFC54" w:rsidR="00656E60" w:rsidRPr="0060542D" w:rsidRDefault="00F2735E" w:rsidP="0060542D">
            <w:r w:rsidRPr="0060542D">
              <w:t>(PT- IV &amp; DV)</w:t>
            </w:r>
          </w:p>
        </w:tc>
        <w:tc>
          <w:tcPr>
            <w:tcW w:w="8358" w:type="dxa"/>
            <w:vAlign w:val="top"/>
          </w:tcPr>
          <w:p w14:paraId="59E0B58E" w14:textId="5943C09E" w:rsidR="00656E60" w:rsidRPr="0060542D" w:rsidRDefault="00656E60" w:rsidP="0060542D">
            <w:pPr>
              <w:cnfStyle w:val="000000010000" w:firstRow="0" w:lastRow="0" w:firstColumn="0" w:lastColumn="0" w:oddVBand="0" w:evenVBand="0" w:oddHBand="0" w:evenHBand="1" w:firstRowFirstColumn="0" w:firstRowLastColumn="0" w:lastRowFirstColumn="0" w:lastRowLastColumn="0"/>
            </w:pPr>
          </w:p>
        </w:tc>
      </w:tr>
      <w:tr w:rsidR="00656E60" w:rsidRPr="0060542D" w14:paraId="13176073" w14:textId="77777777" w:rsidTr="00182F07">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104" w:type="dxa"/>
            <w:vAlign w:val="top"/>
          </w:tcPr>
          <w:p w14:paraId="0CA2DCCE" w14:textId="7AD707D3" w:rsidR="00656E60" w:rsidRPr="0060542D" w:rsidRDefault="00656E60" w:rsidP="0060542D">
            <w:r w:rsidRPr="0060542D">
              <w:t>M</w:t>
            </w:r>
            <w:r w:rsidR="00347BD1" w:rsidRPr="0060542D">
              <w:t>E</w:t>
            </w:r>
            <w:r w:rsidRPr="0060542D">
              <w:t xml:space="preserve">: </w:t>
            </w:r>
          </w:p>
        </w:tc>
        <w:tc>
          <w:tcPr>
            <w:tcW w:w="8358" w:type="dxa"/>
            <w:vAlign w:val="top"/>
          </w:tcPr>
          <w:p w14:paraId="153E5389" w14:textId="77777777" w:rsidR="00656E60" w:rsidRPr="0060542D" w:rsidRDefault="00656E60" w:rsidP="0060542D">
            <w:pPr>
              <w:cnfStyle w:val="000000100000" w:firstRow="0" w:lastRow="0" w:firstColumn="0" w:lastColumn="0" w:oddVBand="0" w:evenVBand="0" w:oddHBand="1" w:evenHBand="0" w:firstRowFirstColumn="0" w:firstRowLastColumn="0" w:lastRowFirstColumn="0" w:lastRowLastColumn="0"/>
            </w:pPr>
          </w:p>
        </w:tc>
      </w:tr>
      <w:tr w:rsidR="00656E60" w:rsidRPr="0060542D" w14:paraId="4F3EC347" w14:textId="77777777" w:rsidTr="00182F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Align w:val="top"/>
          </w:tcPr>
          <w:p w14:paraId="31D556A9" w14:textId="77777777" w:rsidR="00656E60" w:rsidRPr="0060542D" w:rsidRDefault="00656E60" w:rsidP="0060542D">
            <w:r w:rsidRPr="0060542D">
              <w:t xml:space="preserve"> S:</w:t>
            </w:r>
          </w:p>
          <w:p w14:paraId="482045F6" w14:textId="20656D6B" w:rsidR="00F2735E" w:rsidRPr="0060542D" w:rsidRDefault="00F2735E" w:rsidP="0060542D">
            <w:r w:rsidRPr="0060542D">
              <w:t>(CM)</w:t>
            </w:r>
          </w:p>
        </w:tc>
        <w:tc>
          <w:tcPr>
            <w:tcW w:w="8358" w:type="dxa"/>
            <w:vAlign w:val="top"/>
          </w:tcPr>
          <w:p w14:paraId="1928D9F8" w14:textId="5DA1FC96" w:rsidR="00656E60" w:rsidRPr="0060542D" w:rsidRDefault="00656E60" w:rsidP="0060542D">
            <w:pPr>
              <w:cnfStyle w:val="000000010000" w:firstRow="0" w:lastRow="0" w:firstColumn="0" w:lastColumn="0" w:oddVBand="0" w:evenVBand="0" w:oddHBand="0" w:evenHBand="1" w:firstRowFirstColumn="0" w:firstRowLastColumn="0" w:lastRowFirstColumn="0" w:lastRowLastColumn="0"/>
            </w:pPr>
          </w:p>
        </w:tc>
      </w:tr>
      <w:tr w:rsidR="00656E60" w:rsidRPr="0060542D" w14:paraId="4423D370" w14:textId="77777777" w:rsidTr="00182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Align w:val="top"/>
          </w:tcPr>
          <w:p w14:paraId="7C28C91F" w14:textId="6F643B37" w:rsidR="00656E60" w:rsidRPr="0060542D" w:rsidRDefault="00656E60" w:rsidP="0060542D">
            <w:r w:rsidRPr="0060542D">
              <w:t>M:</w:t>
            </w:r>
          </w:p>
        </w:tc>
        <w:tc>
          <w:tcPr>
            <w:tcW w:w="8358" w:type="dxa"/>
            <w:vAlign w:val="top"/>
          </w:tcPr>
          <w:p w14:paraId="1D3CE4D7" w14:textId="77777777" w:rsidR="00656E60" w:rsidRPr="0060542D" w:rsidRDefault="00656E60" w:rsidP="0060542D">
            <w:pPr>
              <w:cnfStyle w:val="000000100000" w:firstRow="0" w:lastRow="0" w:firstColumn="0" w:lastColumn="0" w:oddVBand="0" w:evenVBand="0" w:oddHBand="1" w:evenHBand="0" w:firstRowFirstColumn="0" w:firstRowLastColumn="0" w:lastRowFirstColumn="0" w:lastRowLastColumn="0"/>
            </w:pPr>
          </w:p>
        </w:tc>
      </w:tr>
      <w:tr w:rsidR="00656E60" w:rsidRPr="0060542D" w14:paraId="0BDDB6BB" w14:textId="77777777" w:rsidTr="00182F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Align w:val="top"/>
          </w:tcPr>
          <w:p w14:paraId="2D734688" w14:textId="208339EB" w:rsidR="00656E60" w:rsidRPr="0060542D" w:rsidRDefault="00656E60" w:rsidP="0060542D">
            <w:r w:rsidRPr="0060542D">
              <w:t>R:</w:t>
            </w:r>
          </w:p>
        </w:tc>
        <w:tc>
          <w:tcPr>
            <w:tcW w:w="8358" w:type="dxa"/>
            <w:vAlign w:val="top"/>
          </w:tcPr>
          <w:p w14:paraId="31470027" w14:textId="77777777" w:rsidR="00656E60" w:rsidRPr="0060542D" w:rsidRDefault="00656E60" w:rsidP="0060542D">
            <w:pPr>
              <w:cnfStyle w:val="000000010000" w:firstRow="0" w:lastRow="0" w:firstColumn="0" w:lastColumn="0" w:oddVBand="0" w:evenVBand="0" w:oddHBand="0" w:evenHBand="1" w:firstRowFirstColumn="0" w:firstRowLastColumn="0" w:lastRowFirstColumn="0" w:lastRowLastColumn="0"/>
            </w:pPr>
          </w:p>
        </w:tc>
      </w:tr>
      <w:tr w:rsidR="00656E60" w:rsidRPr="0060542D" w14:paraId="15C67095" w14:textId="77777777" w:rsidTr="00182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Align w:val="top"/>
          </w:tcPr>
          <w:p w14:paraId="5022D98E" w14:textId="19CC5A7D" w:rsidR="00656E60" w:rsidRPr="0060542D" w:rsidRDefault="00656E60" w:rsidP="0060542D">
            <w:r w:rsidRPr="0060542D">
              <w:t>D:</w:t>
            </w:r>
          </w:p>
        </w:tc>
        <w:tc>
          <w:tcPr>
            <w:tcW w:w="8358" w:type="dxa"/>
            <w:vAlign w:val="top"/>
          </w:tcPr>
          <w:p w14:paraId="64010269" w14:textId="77777777" w:rsidR="00656E60" w:rsidRPr="0060542D" w:rsidRDefault="00656E60" w:rsidP="0060542D">
            <w:pPr>
              <w:cnfStyle w:val="000000100000" w:firstRow="0" w:lastRow="0" w:firstColumn="0" w:lastColumn="0" w:oddVBand="0" w:evenVBand="0" w:oddHBand="1" w:evenHBand="0" w:firstRowFirstColumn="0" w:firstRowLastColumn="0" w:lastRowFirstColumn="0" w:lastRowLastColumn="0"/>
            </w:pPr>
          </w:p>
        </w:tc>
      </w:tr>
      <w:tr w:rsidR="00656E60" w:rsidRPr="0060542D" w14:paraId="1237F4F3" w14:textId="77777777" w:rsidTr="00182F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Align w:val="top"/>
          </w:tcPr>
          <w:p w14:paraId="5240542C" w14:textId="421A0F4F" w:rsidR="00656E60" w:rsidRPr="0060542D" w:rsidRDefault="00656E60" w:rsidP="0060542D">
            <w:r w:rsidRPr="0060542D">
              <w:t>C:</w:t>
            </w:r>
          </w:p>
        </w:tc>
        <w:tc>
          <w:tcPr>
            <w:tcW w:w="8358" w:type="dxa"/>
            <w:vAlign w:val="top"/>
          </w:tcPr>
          <w:p w14:paraId="08E9F3BB" w14:textId="77777777" w:rsidR="00656E60" w:rsidRPr="0060542D" w:rsidRDefault="00656E60" w:rsidP="0060542D">
            <w:pPr>
              <w:cnfStyle w:val="000000010000" w:firstRow="0" w:lastRow="0" w:firstColumn="0" w:lastColumn="0" w:oddVBand="0" w:evenVBand="0" w:oddHBand="0" w:evenHBand="1" w:firstRowFirstColumn="0" w:firstRowLastColumn="0" w:lastRowFirstColumn="0" w:lastRowLastColumn="0"/>
            </w:pPr>
          </w:p>
        </w:tc>
      </w:tr>
    </w:tbl>
    <w:p w14:paraId="27054E99" w14:textId="712D4D52" w:rsidR="00C0609B" w:rsidRDefault="00C0609B">
      <w:pPr>
        <w:pStyle w:val="Caption"/>
      </w:pPr>
      <w:r>
        <w:t xml:space="preserve">Table </w:t>
      </w:r>
      <w:r w:rsidR="004A500C">
        <w:fldChar w:fldCharType="begin"/>
      </w:r>
      <w:r w:rsidR="004A500C">
        <w:instrText xml:space="preserve"> SEQ Table \* ARABIC </w:instrText>
      </w:r>
      <w:r w:rsidR="004A500C">
        <w:fldChar w:fldCharType="separate"/>
      </w:r>
      <w:r w:rsidR="004A500C">
        <w:rPr>
          <w:noProof/>
        </w:rPr>
        <w:t>4</w:t>
      </w:r>
      <w:r w:rsidR="004A500C">
        <w:fldChar w:fldCharType="end"/>
      </w:r>
      <w:r>
        <w:t xml:space="preserve"> Scaffold: </w:t>
      </w:r>
      <w:r w:rsidR="00B005CE">
        <w:t>First-</w:t>
      </w:r>
      <w:r>
        <w:t>hand investigation blank</w:t>
      </w:r>
    </w:p>
    <w:p w14:paraId="3C747169" w14:textId="59932794" w:rsidR="00057C7C" w:rsidRDefault="00B005CE" w:rsidP="00057C7C">
      <w:pPr>
        <w:pStyle w:val="ListBullet"/>
        <w:numPr>
          <w:ilvl w:val="0"/>
          <w:numId w:val="0"/>
        </w:numPr>
        <w:rPr>
          <w:rFonts w:eastAsia="SimSun" w:cs="Arial"/>
          <w:color w:val="1C438B"/>
          <w:sz w:val="40"/>
          <w:szCs w:val="40"/>
          <w:lang w:eastAsia="zh-CN"/>
        </w:rPr>
      </w:pPr>
      <w:r>
        <w:rPr>
          <w:rStyle w:val="SubtleReference"/>
        </w:rPr>
        <w:t>The scaffold</w:t>
      </w:r>
      <w:r w:rsidRPr="004A500C">
        <w:rPr>
          <w:rStyle w:val="SubtleReference"/>
        </w:rPr>
        <w:t xml:space="preserve"> </w:t>
      </w:r>
      <w:r w:rsidR="00311726" w:rsidRPr="004A500C">
        <w:rPr>
          <w:rStyle w:val="SubtleReference"/>
        </w:rPr>
        <w:t xml:space="preserve">can be pasted into an online logbook or journal, and each section can be as long as </w:t>
      </w:r>
      <w:r>
        <w:rPr>
          <w:rStyle w:val="SubtleReference"/>
        </w:rPr>
        <w:t>required</w:t>
      </w:r>
      <w:r w:rsidR="00311726" w:rsidRPr="004A500C">
        <w:rPr>
          <w:rStyle w:val="SubtleReference"/>
        </w:rPr>
        <w:t xml:space="preserve">. If drafts are used for the teacher to provide feedback, copy and paste draft </w:t>
      </w:r>
      <w:r>
        <w:rPr>
          <w:rStyle w:val="SubtleReference"/>
        </w:rPr>
        <w:t>(</w:t>
      </w:r>
      <w:r w:rsidR="00311726" w:rsidRPr="004A500C">
        <w:rPr>
          <w:rStyle w:val="SubtleReference"/>
        </w:rPr>
        <w:t>1</w:t>
      </w:r>
      <w:r>
        <w:rPr>
          <w:rStyle w:val="SubtleReference"/>
        </w:rPr>
        <w:t>)</w:t>
      </w:r>
      <w:r w:rsidR="00311726" w:rsidRPr="004A500C">
        <w:rPr>
          <w:rStyle w:val="SubtleReference"/>
        </w:rPr>
        <w:t xml:space="preserve"> into a new page called draft </w:t>
      </w:r>
      <w:r>
        <w:rPr>
          <w:rStyle w:val="SubtleReference"/>
        </w:rPr>
        <w:t xml:space="preserve">(2) </w:t>
      </w:r>
      <w:r w:rsidR="00057C7C">
        <w:rPr>
          <w:rStyle w:val="SubtleReference"/>
        </w:rPr>
        <w:t xml:space="preserve">and </w:t>
      </w:r>
      <w:r w:rsidR="00311726" w:rsidRPr="004A500C">
        <w:rPr>
          <w:rStyle w:val="SubtleReference"/>
        </w:rPr>
        <w:t xml:space="preserve">modify it. </w:t>
      </w:r>
      <w:r w:rsidR="00EC4384" w:rsidRPr="004A500C">
        <w:rPr>
          <w:rStyle w:val="SubtleReference"/>
        </w:rPr>
        <w:t xml:space="preserve">Teacher feedback can be provided in an additional column on the right. </w:t>
      </w:r>
    </w:p>
    <w:p w14:paraId="21441912" w14:textId="77777777" w:rsidR="00057C7C" w:rsidRDefault="00057C7C">
      <w:pPr>
        <w:rPr>
          <w:rFonts w:eastAsia="SimSun" w:cs="Arial"/>
          <w:color w:val="1C438B"/>
          <w:sz w:val="40"/>
          <w:szCs w:val="40"/>
          <w:lang w:eastAsia="zh-CN"/>
        </w:rPr>
      </w:pPr>
      <w:r>
        <w:br w:type="page"/>
      </w:r>
    </w:p>
    <w:p w14:paraId="6F5C1B0B" w14:textId="24095A10" w:rsidR="00311726" w:rsidRDefault="00A34071" w:rsidP="00A53353">
      <w:pPr>
        <w:pStyle w:val="Heading3"/>
        <w:suppressLineNumbers/>
        <w:suppressAutoHyphens/>
        <w:spacing w:before="0"/>
      </w:pPr>
      <w:bookmarkStart w:id="20" w:name="_Toc48299815"/>
      <w:r>
        <w:t>Working Scientifically s</w:t>
      </w:r>
      <w:r w:rsidR="00EC4384">
        <w:t xml:space="preserve">elf-evaluation </w:t>
      </w:r>
      <w:r w:rsidR="00FC41D9">
        <w:t>c</w:t>
      </w:r>
      <w:r>
        <w:t>hecklist</w:t>
      </w:r>
      <w:bookmarkEnd w:id="20"/>
      <w:r w:rsidR="005C5A36">
        <w:t xml:space="preserve"> </w:t>
      </w:r>
    </w:p>
    <w:p w14:paraId="3B8656A1" w14:textId="3412B577" w:rsidR="005C5A36" w:rsidRDefault="00161CDA" w:rsidP="00A53353">
      <w:pPr>
        <w:keepNext/>
        <w:keepLines/>
        <w:suppressLineNumbers/>
        <w:suppressAutoHyphens/>
        <w:spacing w:before="0"/>
        <w:rPr>
          <w:lang w:eastAsia="zh-CN"/>
        </w:rPr>
      </w:pPr>
      <w:r>
        <w:rPr>
          <w:lang w:eastAsia="zh-CN"/>
        </w:rPr>
        <w:t xml:space="preserve">Name: </w:t>
      </w:r>
      <w:r>
        <w:rPr>
          <w:lang w:eastAsia="zh-CN"/>
        </w:rPr>
        <w:tab/>
      </w:r>
      <w:r>
        <w:rPr>
          <w:lang w:eastAsia="zh-CN"/>
        </w:rPr>
        <w:tab/>
        <w:t>Activity:</w:t>
      </w:r>
      <w:r>
        <w:rPr>
          <w:lang w:eastAsia="zh-CN"/>
        </w:rPr>
        <w:tab/>
      </w:r>
      <w:r>
        <w:rPr>
          <w:lang w:eastAsia="zh-CN"/>
        </w:rPr>
        <w:tab/>
      </w:r>
      <w:r>
        <w:rPr>
          <w:lang w:eastAsia="zh-CN"/>
        </w:rPr>
        <w:tab/>
      </w:r>
      <w:r>
        <w:rPr>
          <w:lang w:eastAsia="zh-CN"/>
        </w:rPr>
        <w:tab/>
      </w:r>
      <w:r>
        <w:rPr>
          <w:lang w:eastAsia="zh-CN"/>
        </w:rPr>
        <w:tab/>
      </w:r>
      <w:r>
        <w:rPr>
          <w:lang w:eastAsia="zh-CN"/>
        </w:rPr>
        <w:tab/>
        <w:t xml:space="preserve">Date: </w:t>
      </w:r>
    </w:p>
    <w:tbl>
      <w:tblPr>
        <w:tblStyle w:val="Tableheader"/>
        <w:tblW w:w="9876" w:type="dxa"/>
        <w:tblInd w:w="-90" w:type="dxa"/>
        <w:tblLayout w:type="fixed"/>
        <w:tblLook w:val="0420" w:firstRow="1" w:lastRow="0" w:firstColumn="0" w:lastColumn="0" w:noHBand="0" w:noVBand="1"/>
        <w:tblCaption w:val="Self evaluation template"/>
        <w:tblDescription w:val="blank scaffold for students to use in research"/>
      </w:tblPr>
      <w:tblGrid>
        <w:gridCol w:w="7963"/>
        <w:gridCol w:w="426"/>
        <w:gridCol w:w="567"/>
        <w:gridCol w:w="602"/>
        <w:gridCol w:w="318"/>
      </w:tblGrid>
      <w:tr w:rsidR="005C5A36" w:rsidRPr="0060542D" w14:paraId="6200EE1D" w14:textId="77777777" w:rsidTr="00B05843">
        <w:trPr>
          <w:cnfStyle w:val="100000000000" w:firstRow="1" w:lastRow="0" w:firstColumn="0" w:lastColumn="0" w:oddVBand="0" w:evenVBand="0" w:oddHBand="0" w:evenHBand="0" w:firstRowFirstColumn="0" w:firstRowLastColumn="0" w:lastRowFirstColumn="0" w:lastRowLastColumn="0"/>
          <w:trHeight w:val="1134"/>
        </w:trPr>
        <w:tc>
          <w:tcPr>
            <w:tcW w:w="7963" w:type="dxa"/>
          </w:tcPr>
          <w:p w14:paraId="2BB62C0A" w14:textId="77777777" w:rsidR="005C5A36" w:rsidRPr="0060542D" w:rsidRDefault="005C5A36" w:rsidP="00667320">
            <w:r w:rsidRPr="0060542D">
              <w:t>Skill content</w:t>
            </w:r>
          </w:p>
        </w:tc>
        <w:tc>
          <w:tcPr>
            <w:tcW w:w="426" w:type="dxa"/>
            <w:textDirection w:val="btLr"/>
          </w:tcPr>
          <w:p w14:paraId="06C45567" w14:textId="77777777" w:rsidR="005C5A36" w:rsidRPr="0060542D" w:rsidRDefault="005C5A36" w:rsidP="00667320">
            <w:r w:rsidRPr="0060542D">
              <w:t>Evident</w:t>
            </w:r>
          </w:p>
        </w:tc>
        <w:tc>
          <w:tcPr>
            <w:tcW w:w="567" w:type="dxa"/>
            <w:textDirection w:val="btLr"/>
          </w:tcPr>
          <w:p w14:paraId="350CF4C2" w14:textId="77777777" w:rsidR="005C5A36" w:rsidRPr="0060542D" w:rsidRDefault="005C5A36" w:rsidP="00667320">
            <w:r w:rsidRPr="0060542D">
              <w:t>Developing</w:t>
            </w:r>
          </w:p>
        </w:tc>
        <w:tc>
          <w:tcPr>
            <w:tcW w:w="602" w:type="dxa"/>
            <w:textDirection w:val="btLr"/>
          </w:tcPr>
          <w:p w14:paraId="4D1693FD" w14:textId="77777777" w:rsidR="005C5A36" w:rsidRPr="0060542D" w:rsidRDefault="005C5A36" w:rsidP="00667320">
            <w:r w:rsidRPr="0060542D">
              <w:t>Not evident</w:t>
            </w:r>
          </w:p>
        </w:tc>
        <w:tc>
          <w:tcPr>
            <w:tcW w:w="318" w:type="dxa"/>
            <w:textDirection w:val="btLr"/>
          </w:tcPr>
          <w:p w14:paraId="76381EC2" w14:textId="77777777" w:rsidR="005C5A36" w:rsidRPr="0060542D" w:rsidRDefault="005C5A36" w:rsidP="00667320">
            <w:r w:rsidRPr="0060542D">
              <w:t>N/A</w:t>
            </w:r>
          </w:p>
        </w:tc>
      </w:tr>
      <w:tr w:rsidR="005C5A36" w:rsidRPr="0060542D" w14:paraId="28BD6146"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58BBAF44" w14:textId="51971A79" w:rsidR="005C5A36" w:rsidRPr="00667320" w:rsidRDefault="00B005CE" w:rsidP="00667320">
            <w:r w:rsidRPr="00667320">
              <w:t xml:space="preserve">While </w:t>
            </w:r>
            <w:r w:rsidR="005C5A36" w:rsidRPr="00667320">
              <w:t>planning investigations, students:</w:t>
            </w:r>
          </w:p>
        </w:tc>
        <w:tc>
          <w:tcPr>
            <w:tcW w:w="426" w:type="dxa"/>
            <w:vAlign w:val="top"/>
          </w:tcPr>
          <w:p w14:paraId="333FB0A6" w14:textId="77777777" w:rsidR="005C5A36" w:rsidRPr="00667320" w:rsidRDefault="005C5A36" w:rsidP="00667320"/>
        </w:tc>
        <w:tc>
          <w:tcPr>
            <w:tcW w:w="567" w:type="dxa"/>
          </w:tcPr>
          <w:p w14:paraId="2D68AE31" w14:textId="77777777" w:rsidR="005C5A36" w:rsidRPr="00667320" w:rsidRDefault="005C5A36" w:rsidP="00667320"/>
        </w:tc>
        <w:tc>
          <w:tcPr>
            <w:tcW w:w="602" w:type="dxa"/>
          </w:tcPr>
          <w:p w14:paraId="23EF5822" w14:textId="77777777" w:rsidR="005C5A36" w:rsidRPr="00667320" w:rsidRDefault="005C5A36" w:rsidP="00667320"/>
        </w:tc>
        <w:tc>
          <w:tcPr>
            <w:tcW w:w="318" w:type="dxa"/>
          </w:tcPr>
          <w:p w14:paraId="3014CB06" w14:textId="77777777" w:rsidR="005C5A36" w:rsidRPr="00667320" w:rsidRDefault="005C5A36" w:rsidP="00667320"/>
        </w:tc>
      </w:tr>
      <w:tr w:rsidR="005C5A36" w:rsidRPr="0060542D" w14:paraId="37F94228"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044987D6" w14:textId="77777777" w:rsidR="005C5A36" w:rsidRPr="00667320" w:rsidRDefault="005C5A36" w:rsidP="00667320">
            <w:r w:rsidRPr="00667320">
              <w:t>Develop a question and/or hypothesis</w:t>
            </w:r>
          </w:p>
        </w:tc>
        <w:tc>
          <w:tcPr>
            <w:tcW w:w="426" w:type="dxa"/>
            <w:vAlign w:val="top"/>
          </w:tcPr>
          <w:p w14:paraId="13ECC236" w14:textId="77777777" w:rsidR="005C5A36" w:rsidRPr="00667320" w:rsidRDefault="005C5A36" w:rsidP="00667320"/>
        </w:tc>
        <w:tc>
          <w:tcPr>
            <w:tcW w:w="567" w:type="dxa"/>
          </w:tcPr>
          <w:p w14:paraId="7CE33E32" w14:textId="77777777" w:rsidR="005C5A36" w:rsidRPr="00667320" w:rsidRDefault="005C5A36" w:rsidP="00667320"/>
        </w:tc>
        <w:tc>
          <w:tcPr>
            <w:tcW w:w="602" w:type="dxa"/>
          </w:tcPr>
          <w:p w14:paraId="34D6074A" w14:textId="77777777" w:rsidR="005C5A36" w:rsidRPr="00667320" w:rsidRDefault="005C5A36" w:rsidP="00667320"/>
        </w:tc>
        <w:tc>
          <w:tcPr>
            <w:tcW w:w="318" w:type="dxa"/>
          </w:tcPr>
          <w:p w14:paraId="11E276EE" w14:textId="77777777" w:rsidR="005C5A36" w:rsidRPr="00667320" w:rsidRDefault="005C5A36" w:rsidP="00667320"/>
        </w:tc>
      </w:tr>
      <w:tr w:rsidR="005C5A36" w:rsidRPr="0060542D" w14:paraId="5D8D9964"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706BCD1F" w14:textId="77777777" w:rsidR="005C5A36" w:rsidRPr="00667320" w:rsidRDefault="005C5A36" w:rsidP="00667320">
            <w:r w:rsidRPr="00667320">
              <w:t>Identify the independent and dependent variable</w:t>
            </w:r>
          </w:p>
        </w:tc>
        <w:tc>
          <w:tcPr>
            <w:tcW w:w="426" w:type="dxa"/>
            <w:vAlign w:val="top"/>
          </w:tcPr>
          <w:p w14:paraId="72A9213C" w14:textId="77777777" w:rsidR="005C5A36" w:rsidRPr="00667320" w:rsidRDefault="005C5A36" w:rsidP="00667320"/>
        </w:tc>
        <w:tc>
          <w:tcPr>
            <w:tcW w:w="567" w:type="dxa"/>
          </w:tcPr>
          <w:p w14:paraId="5D6CE81E" w14:textId="77777777" w:rsidR="005C5A36" w:rsidRPr="00667320" w:rsidRDefault="005C5A36" w:rsidP="00667320"/>
        </w:tc>
        <w:tc>
          <w:tcPr>
            <w:tcW w:w="602" w:type="dxa"/>
          </w:tcPr>
          <w:p w14:paraId="3611A156" w14:textId="77777777" w:rsidR="005C5A36" w:rsidRPr="00667320" w:rsidRDefault="005C5A36" w:rsidP="00667320"/>
        </w:tc>
        <w:tc>
          <w:tcPr>
            <w:tcW w:w="318" w:type="dxa"/>
          </w:tcPr>
          <w:p w14:paraId="5D67434C" w14:textId="77777777" w:rsidR="005C5A36" w:rsidRPr="00667320" w:rsidRDefault="005C5A36" w:rsidP="00667320"/>
        </w:tc>
      </w:tr>
      <w:tr w:rsidR="005C5A36" w:rsidRPr="0060542D" w14:paraId="565C81AB"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1C4288EB" w14:textId="77777777" w:rsidR="005C5A36" w:rsidRPr="0060542D" w:rsidRDefault="005C5A36" w:rsidP="00667320">
            <w:r w:rsidRPr="0060542D">
              <w:t>Identify and explain the controlled variables</w:t>
            </w:r>
          </w:p>
        </w:tc>
        <w:tc>
          <w:tcPr>
            <w:tcW w:w="426" w:type="dxa"/>
            <w:vAlign w:val="top"/>
          </w:tcPr>
          <w:p w14:paraId="3F8B4EF3" w14:textId="77777777" w:rsidR="005C5A36" w:rsidRPr="00667320" w:rsidRDefault="005C5A36" w:rsidP="00667320"/>
        </w:tc>
        <w:tc>
          <w:tcPr>
            <w:tcW w:w="567" w:type="dxa"/>
          </w:tcPr>
          <w:p w14:paraId="5E60A73A" w14:textId="77777777" w:rsidR="005C5A36" w:rsidRPr="0060542D" w:rsidRDefault="005C5A36" w:rsidP="00667320"/>
        </w:tc>
        <w:tc>
          <w:tcPr>
            <w:tcW w:w="602" w:type="dxa"/>
          </w:tcPr>
          <w:p w14:paraId="3CFC4BF0" w14:textId="77777777" w:rsidR="005C5A36" w:rsidRPr="0060542D" w:rsidRDefault="005C5A36" w:rsidP="00667320"/>
        </w:tc>
        <w:tc>
          <w:tcPr>
            <w:tcW w:w="318" w:type="dxa"/>
          </w:tcPr>
          <w:p w14:paraId="35FA174C" w14:textId="77777777" w:rsidR="005C5A36" w:rsidRPr="0060542D" w:rsidRDefault="005C5A36" w:rsidP="00667320"/>
        </w:tc>
      </w:tr>
      <w:tr w:rsidR="005C5A36" w:rsidRPr="0060542D" w14:paraId="05D90C65"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35E76CC4" w14:textId="77777777" w:rsidR="005C5A36" w:rsidRPr="00667320" w:rsidRDefault="005C5A36" w:rsidP="00667320">
            <w:r w:rsidRPr="00667320">
              <w:t>Source appropriate materials/technology</w:t>
            </w:r>
          </w:p>
        </w:tc>
        <w:tc>
          <w:tcPr>
            <w:tcW w:w="426" w:type="dxa"/>
            <w:vAlign w:val="top"/>
          </w:tcPr>
          <w:p w14:paraId="0A446769" w14:textId="77777777" w:rsidR="005C5A36" w:rsidRPr="0060542D" w:rsidRDefault="005C5A36" w:rsidP="00667320"/>
        </w:tc>
        <w:tc>
          <w:tcPr>
            <w:tcW w:w="567" w:type="dxa"/>
          </w:tcPr>
          <w:p w14:paraId="7D3FD034" w14:textId="77777777" w:rsidR="005C5A36" w:rsidRPr="0060542D" w:rsidRDefault="005C5A36" w:rsidP="00667320"/>
        </w:tc>
        <w:tc>
          <w:tcPr>
            <w:tcW w:w="602" w:type="dxa"/>
          </w:tcPr>
          <w:p w14:paraId="1423496A" w14:textId="77777777" w:rsidR="005C5A36" w:rsidRPr="0060542D" w:rsidRDefault="005C5A36" w:rsidP="00667320"/>
        </w:tc>
        <w:tc>
          <w:tcPr>
            <w:tcW w:w="318" w:type="dxa"/>
          </w:tcPr>
          <w:p w14:paraId="28C417FD" w14:textId="77777777" w:rsidR="005C5A36" w:rsidRPr="0060542D" w:rsidRDefault="005C5A36" w:rsidP="00667320"/>
        </w:tc>
      </w:tr>
      <w:tr w:rsidR="005C5A36" w:rsidRPr="0060542D" w14:paraId="55E72327"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72BD3D1B" w14:textId="77777777" w:rsidR="005C5A36" w:rsidRPr="00667320" w:rsidRDefault="00D714BF" w:rsidP="00667320">
            <w:r w:rsidRPr="00667320">
              <w:t>E</w:t>
            </w:r>
            <w:r w:rsidR="005C5A36" w:rsidRPr="00667320">
              <w:t>nsure all risks are assessed</w:t>
            </w:r>
          </w:p>
        </w:tc>
        <w:tc>
          <w:tcPr>
            <w:tcW w:w="426" w:type="dxa"/>
            <w:vAlign w:val="top"/>
          </w:tcPr>
          <w:p w14:paraId="60DE1A69" w14:textId="77777777" w:rsidR="005C5A36" w:rsidRPr="00667320" w:rsidRDefault="005C5A36" w:rsidP="00667320"/>
        </w:tc>
        <w:tc>
          <w:tcPr>
            <w:tcW w:w="567" w:type="dxa"/>
          </w:tcPr>
          <w:p w14:paraId="43A813AC" w14:textId="77777777" w:rsidR="005C5A36" w:rsidRPr="0060542D" w:rsidRDefault="005C5A36" w:rsidP="00667320"/>
        </w:tc>
        <w:tc>
          <w:tcPr>
            <w:tcW w:w="602" w:type="dxa"/>
          </w:tcPr>
          <w:p w14:paraId="22078C0C" w14:textId="77777777" w:rsidR="005C5A36" w:rsidRPr="0060542D" w:rsidRDefault="005C5A36" w:rsidP="00667320"/>
        </w:tc>
        <w:tc>
          <w:tcPr>
            <w:tcW w:w="318" w:type="dxa"/>
          </w:tcPr>
          <w:p w14:paraId="169464AE" w14:textId="77777777" w:rsidR="005C5A36" w:rsidRPr="0060542D" w:rsidRDefault="005C5A36" w:rsidP="00667320"/>
        </w:tc>
      </w:tr>
      <w:tr w:rsidR="005C5A36" w:rsidRPr="0060542D" w14:paraId="34F2DEC7"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1F3C74FF" w14:textId="3F01A46B" w:rsidR="005C5A36" w:rsidRPr="0060542D" w:rsidRDefault="005C5A36" w:rsidP="00667320">
            <w:r w:rsidRPr="0060542D">
              <w:t xml:space="preserve">Ensure a valid procedure will allow for the reliable collection of data </w:t>
            </w:r>
          </w:p>
        </w:tc>
        <w:tc>
          <w:tcPr>
            <w:tcW w:w="426" w:type="dxa"/>
            <w:vAlign w:val="top"/>
          </w:tcPr>
          <w:p w14:paraId="6D612EB4" w14:textId="77777777" w:rsidR="005C5A36" w:rsidRPr="0060542D" w:rsidRDefault="005C5A36" w:rsidP="00667320"/>
        </w:tc>
        <w:tc>
          <w:tcPr>
            <w:tcW w:w="567" w:type="dxa"/>
          </w:tcPr>
          <w:p w14:paraId="4449A7F3" w14:textId="77777777" w:rsidR="005C5A36" w:rsidRPr="0060542D" w:rsidRDefault="005C5A36" w:rsidP="00667320"/>
        </w:tc>
        <w:tc>
          <w:tcPr>
            <w:tcW w:w="602" w:type="dxa"/>
          </w:tcPr>
          <w:p w14:paraId="58BCF928" w14:textId="77777777" w:rsidR="005C5A36" w:rsidRPr="0060542D" w:rsidRDefault="005C5A36" w:rsidP="00667320"/>
        </w:tc>
        <w:tc>
          <w:tcPr>
            <w:tcW w:w="318" w:type="dxa"/>
          </w:tcPr>
          <w:p w14:paraId="64AF523D" w14:textId="77777777" w:rsidR="005C5A36" w:rsidRPr="0060542D" w:rsidRDefault="005C5A36" w:rsidP="00667320"/>
        </w:tc>
      </w:tr>
      <w:tr w:rsidR="005C5A36" w:rsidRPr="0060542D" w14:paraId="402FEE08" w14:textId="77777777" w:rsidTr="00B05843">
        <w:trPr>
          <w:cnfStyle w:val="000000010000" w:firstRow="0" w:lastRow="0" w:firstColumn="0" w:lastColumn="0" w:oddVBand="0" w:evenVBand="0" w:oddHBand="0" w:evenHBand="1" w:firstRowFirstColumn="0" w:firstRowLastColumn="0" w:lastRowFirstColumn="0" w:lastRowLastColumn="0"/>
          <w:trHeight w:val="467"/>
        </w:trPr>
        <w:tc>
          <w:tcPr>
            <w:tcW w:w="7963" w:type="dxa"/>
            <w:vAlign w:val="top"/>
          </w:tcPr>
          <w:p w14:paraId="6459525B" w14:textId="75ECB859" w:rsidR="005C5A36" w:rsidRPr="0060542D" w:rsidRDefault="005C5A36" w:rsidP="00667320">
            <w:r w:rsidRPr="00667320">
              <w:t>Develop</w:t>
            </w:r>
            <w:r w:rsidRPr="0060542D">
              <w:t xml:space="preserve"> strategies </w:t>
            </w:r>
            <w:r w:rsidR="004A500C" w:rsidRPr="0060542D">
              <w:t xml:space="preserve">ensuring </w:t>
            </w:r>
            <w:r w:rsidRPr="0060542D">
              <w:t>control</w:t>
            </w:r>
            <w:r w:rsidR="004A500C" w:rsidRPr="0060542D">
              <w:t xml:space="preserve">led variables are kept </w:t>
            </w:r>
            <w:r w:rsidR="00D714BF" w:rsidRPr="0060542D">
              <w:t>constant</w:t>
            </w:r>
            <w:r w:rsidR="004A500C" w:rsidRPr="0060542D">
              <w:t xml:space="preserve"> </w:t>
            </w:r>
          </w:p>
        </w:tc>
        <w:tc>
          <w:tcPr>
            <w:tcW w:w="426" w:type="dxa"/>
            <w:vAlign w:val="top"/>
          </w:tcPr>
          <w:p w14:paraId="4DCA613E" w14:textId="77777777" w:rsidR="005C5A36" w:rsidRPr="00667320" w:rsidRDefault="005C5A36" w:rsidP="00667320"/>
        </w:tc>
        <w:tc>
          <w:tcPr>
            <w:tcW w:w="567" w:type="dxa"/>
          </w:tcPr>
          <w:p w14:paraId="680156DF" w14:textId="77777777" w:rsidR="005C5A36" w:rsidRPr="0060542D" w:rsidRDefault="005C5A36" w:rsidP="00667320"/>
        </w:tc>
        <w:tc>
          <w:tcPr>
            <w:tcW w:w="602" w:type="dxa"/>
          </w:tcPr>
          <w:p w14:paraId="166E9091" w14:textId="77777777" w:rsidR="005C5A36" w:rsidRPr="0060542D" w:rsidRDefault="005C5A36" w:rsidP="00667320"/>
        </w:tc>
        <w:tc>
          <w:tcPr>
            <w:tcW w:w="318" w:type="dxa"/>
          </w:tcPr>
          <w:p w14:paraId="2AACBF34" w14:textId="77777777" w:rsidR="005C5A36" w:rsidRPr="0060542D" w:rsidRDefault="005C5A36" w:rsidP="00667320"/>
        </w:tc>
      </w:tr>
      <w:tr w:rsidR="005C5A36" w:rsidRPr="0060542D" w14:paraId="16254488"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09CB6EF8" w14:textId="77777777" w:rsidR="005C5A36" w:rsidRPr="00667320" w:rsidRDefault="00D714BF" w:rsidP="00667320">
            <w:r w:rsidRPr="0060542D">
              <w:t>Justify the selection of equipment, resources and design of an investigation</w:t>
            </w:r>
          </w:p>
        </w:tc>
        <w:tc>
          <w:tcPr>
            <w:tcW w:w="426" w:type="dxa"/>
            <w:vAlign w:val="top"/>
          </w:tcPr>
          <w:p w14:paraId="5C6CCD33" w14:textId="77777777" w:rsidR="005C5A36" w:rsidRPr="0060542D" w:rsidRDefault="005C5A36" w:rsidP="00667320"/>
        </w:tc>
        <w:tc>
          <w:tcPr>
            <w:tcW w:w="567" w:type="dxa"/>
          </w:tcPr>
          <w:p w14:paraId="550904B4" w14:textId="77777777" w:rsidR="005C5A36" w:rsidRPr="0060542D" w:rsidRDefault="005C5A36" w:rsidP="00667320"/>
        </w:tc>
        <w:tc>
          <w:tcPr>
            <w:tcW w:w="602" w:type="dxa"/>
          </w:tcPr>
          <w:p w14:paraId="56064BCD" w14:textId="77777777" w:rsidR="005C5A36" w:rsidRPr="0060542D" w:rsidRDefault="005C5A36" w:rsidP="00667320"/>
        </w:tc>
        <w:tc>
          <w:tcPr>
            <w:tcW w:w="318" w:type="dxa"/>
          </w:tcPr>
          <w:p w14:paraId="4A96CC37" w14:textId="77777777" w:rsidR="005C5A36" w:rsidRPr="0060542D" w:rsidRDefault="005C5A36" w:rsidP="00667320"/>
        </w:tc>
      </w:tr>
      <w:tr w:rsidR="005C5A36" w:rsidRPr="0060542D" w14:paraId="0E2F927F"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2EC2D41F" w14:textId="77777777" w:rsidR="00D714BF" w:rsidRPr="00667320" w:rsidRDefault="00D714BF" w:rsidP="00667320">
            <w:r w:rsidRPr="00667320">
              <w:t>Use an experimental control when appropriate</w:t>
            </w:r>
          </w:p>
        </w:tc>
        <w:tc>
          <w:tcPr>
            <w:tcW w:w="426" w:type="dxa"/>
            <w:vAlign w:val="top"/>
          </w:tcPr>
          <w:p w14:paraId="03508461" w14:textId="77777777" w:rsidR="005C5A36" w:rsidRPr="00667320" w:rsidRDefault="005C5A36" w:rsidP="00667320"/>
        </w:tc>
        <w:tc>
          <w:tcPr>
            <w:tcW w:w="567" w:type="dxa"/>
          </w:tcPr>
          <w:p w14:paraId="42F32BEB" w14:textId="77777777" w:rsidR="005C5A36" w:rsidRPr="0060542D" w:rsidRDefault="005C5A36" w:rsidP="00667320"/>
        </w:tc>
        <w:tc>
          <w:tcPr>
            <w:tcW w:w="602" w:type="dxa"/>
          </w:tcPr>
          <w:p w14:paraId="05E8B66F" w14:textId="77777777" w:rsidR="005C5A36" w:rsidRPr="0060542D" w:rsidRDefault="005C5A36" w:rsidP="00667320"/>
        </w:tc>
        <w:tc>
          <w:tcPr>
            <w:tcW w:w="318" w:type="dxa"/>
          </w:tcPr>
          <w:p w14:paraId="4BAB858F" w14:textId="77777777" w:rsidR="005C5A36" w:rsidRPr="0060542D" w:rsidRDefault="005C5A36" w:rsidP="00667320"/>
        </w:tc>
      </w:tr>
      <w:tr w:rsidR="005C5A36" w:rsidRPr="0060542D" w14:paraId="30C00700"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5213D9EB" w14:textId="3F5824B6" w:rsidR="005C5A36" w:rsidRPr="00667320" w:rsidRDefault="00B005CE" w:rsidP="00667320">
            <w:r w:rsidRPr="00667320">
              <w:t xml:space="preserve">While </w:t>
            </w:r>
            <w:r w:rsidR="00D714BF" w:rsidRPr="00667320">
              <w:t xml:space="preserve">conducting investigations, students: </w:t>
            </w:r>
          </w:p>
        </w:tc>
        <w:tc>
          <w:tcPr>
            <w:tcW w:w="426" w:type="dxa"/>
            <w:vAlign w:val="top"/>
          </w:tcPr>
          <w:p w14:paraId="5E9BE6A8" w14:textId="77777777" w:rsidR="005C5A36" w:rsidRPr="0060542D" w:rsidRDefault="005C5A36" w:rsidP="00667320"/>
        </w:tc>
        <w:tc>
          <w:tcPr>
            <w:tcW w:w="567" w:type="dxa"/>
          </w:tcPr>
          <w:p w14:paraId="1DECB684" w14:textId="77777777" w:rsidR="005C5A36" w:rsidRPr="0060542D" w:rsidRDefault="005C5A36" w:rsidP="00667320"/>
        </w:tc>
        <w:tc>
          <w:tcPr>
            <w:tcW w:w="602" w:type="dxa"/>
          </w:tcPr>
          <w:p w14:paraId="1D22A69E" w14:textId="77777777" w:rsidR="005C5A36" w:rsidRPr="0060542D" w:rsidRDefault="005C5A36" w:rsidP="00667320"/>
        </w:tc>
        <w:tc>
          <w:tcPr>
            <w:tcW w:w="318" w:type="dxa"/>
          </w:tcPr>
          <w:p w14:paraId="555ECBDF" w14:textId="77777777" w:rsidR="005C5A36" w:rsidRPr="0060542D" w:rsidRDefault="005C5A36" w:rsidP="00667320"/>
        </w:tc>
      </w:tr>
      <w:tr w:rsidR="005C5A36" w:rsidRPr="0060542D" w14:paraId="5B5E0F05"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51D94E6F" w14:textId="77777777" w:rsidR="005C5A36" w:rsidRPr="00667320" w:rsidRDefault="00D714BF" w:rsidP="00667320">
            <w:pPr>
              <w:pStyle w:val="ListBullet"/>
            </w:pPr>
            <w:r w:rsidRPr="00667320">
              <w:t>Select appropriate equipment</w:t>
            </w:r>
          </w:p>
        </w:tc>
        <w:tc>
          <w:tcPr>
            <w:tcW w:w="426" w:type="dxa"/>
            <w:vAlign w:val="top"/>
          </w:tcPr>
          <w:p w14:paraId="18A2E473" w14:textId="77777777" w:rsidR="005C5A36" w:rsidRPr="00667320" w:rsidRDefault="005C5A36" w:rsidP="00667320"/>
        </w:tc>
        <w:tc>
          <w:tcPr>
            <w:tcW w:w="567" w:type="dxa"/>
          </w:tcPr>
          <w:p w14:paraId="3C22C760" w14:textId="77777777" w:rsidR="005C5A36" w:rsidRPr="0060542D" w:rsidRDefault="005C5A36" w:rsidP="00667320"/>
        </w:tc>
        <w:tc>
          <w:tcPr>
            <w:tcW w:w="602" w:type="dxa"/>
          </w:tcPr>
          <w:p w14:paraId="1D477F2D" w14:textId="77777777" w:rsidR="005C5A36" w:rsidRPr="0060542D" w:rsidRDefault="005C5A36" w:rsidP="00667320"/>
        </w:tc>
        <w:tc>
          <w:tcPr>
            <w:tcW w:w="318" w:type="dxa"/>
          </w:tcPr>
          <w:p w14:paraId="5AE697E5" w14:textId="77777777" w:rsidR="005C5A36" w:rsidRPr="0060542D" w:rsidRDefault="005C5A36" w:rsidP="00667320"/>
        </w:tc>
      </w:tr>
      <w:tr w:rsidR="005C5A36" w:rsidRPr="0060542D" w14:paraId="30CD116F"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4273230F" w14:textId="77777777" w:rsidR="005C5A36" w:rsidRPr="00667320" w:rsidRDefault="00D714BF" w:rsidP="00667320">
            <w:pPr>
              <w:pStyle w:val="ListBullet"/>
            </w:pPr>
            <w:r w:rsidRPr="00667320">
              <w:t>Employ safe work practices</w:t>
            </w:r>
          </w:p>
        </w:tc>
        <w:tc>
          <w:tcPr>
            <w:tcW w:w="426" w:type="dxa"/>
            <w:vAlign w:val="top"/>
          </w:tcPr>
          <w:p w14:paraId="5614D409" w14:textId="77777777" w:rsidR="005C5A36" w:rsidRPr="0060542D" w:rsidRDefault="005C5A36" w:rsidP="00667320"/>
        </w:tc>
        <w:tc>
          <w:tcPr>
            <w:tcW w:w="567" w:type="dxa"/>
          </w:tcPr>
          <w:p w14:paraId="78173216" w14:textId="77777777" w:rsidR="005C5A36" w:rsidRPr="0060542D" w:rsidRDefault="005C5A36" w:rsidP="00667320"/>
        </w:tc>
        <w:tc>
          <w:tcPr>
            <w:tcW w:w="602" w:type="dxa"/>
          </w:tcPr>
          <w:p w14:paraId="2CE96783" w14:textId="77777777" w:rsidR="005C5A36" w:rsidRPr="0060542D" w:rsidRDefault="005C5A36" w:rsidP="00667320"/>
        </w:tc>
        <w:tc>
          <w:tcPr>
            <w:tcW w:w="318" w:type="dxa"/>
          </w:tcPr>
          <w:p w14:paraId="1134C743" w14:textId="77777777" w:rsidR="005C5A36" w:rsidRPr="0060542D" w:rsidRDefault="005C5A36" w:rsidP="00667320"/>
        </w:tc>
      </w:tr>
      <w:tr w:rsidR="00D714BF" w:rsidRPr="0060542D" w14:paraId="71EA066A"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46229CBA" w14:textId="77777777" w:rsidR="00D714BF" w:rsidRPr="00667320" w:rsidRDefault="00D714BF" w:rsidP="00667320">
            <w:pPr>
              <w:pStyle w:val="ListBullet"/>
            </w:pPr>
            <w:r w:rsidRPr="00667320">
              <w:t>Ensure the risk assessments are conducted and followed</w:t>
            </w:r>
          </w:p>
        </w:tc>
        <w:tc>
          <w:tcPr>
            <w:tcW w:w="426" w:type="dxa"/>
            <w:vAlign w:val="top"/>
          </w:tcPr>
          <w:p w14:paraId="38E35766" w14:textId="77777777" w:rsidR="00D714BF" w:rsidRPr="0060542D" w:rsidRDefault="00D714BF" w:rsidP="00667320"/>
        </w:tc>
        <w:tc>
          <w:tcPr>
            <w:tcW w:w="567" w:type="dxa"/>
          </w:tcPr>
          <w:p w14:paraId="049CB701" w14:textId="77777777" w:rsidR="00D714BF" w:rsidRPr="0060542D" w:rsidRDefault="00D714BF" w:rsidP="00667320"/>
        </w:tc>
        <w:tc>
          <w:tcPr>
            <w:tcW w:w="602" w:type="dxa"/>
          </w:tcPr>
          <w:p w14:paraId="0B2557C4" w14:textId="77777777" w:rsidR="00D714BF" w:rsidRPr="0060542D" w:rsidRDefault="00D714BF" w:rsidP="00667320"/>
        </w:tc>
        <w:tc>
          <w:tcPr>
            <w:tcW w:w="318" w:type="dxa"/>
          </w:tcPr>
          <w:p w14:paraId="32A4A8BC" w14:textId="77777777" w:rsidR="00D714BF" w:rsidRPr="0060542D" w:rsidRDefault="00D714BF" w:rsidP="00667320"/>
        </w:tc>
      </w:tr>
      <w:tr w:rsidR="00D714BF" w:rsidRPr="0060542D" w14:paraId="112E34E8"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3A0513B5" w14:textId="77777777" w:rsidR="00D714BF" w:rsidRPr="00667320" w:rsidRDefault="00D714BF" w:rsidP="00667320">
            <w:pPr>
              <w:pStyle w:val="ListBullet"/>
            </w:pPr>
            <w:r w:rsidRPr="00667320">
              <w:t>Use appropriate technologies</w:t>
            </w:r>
          </w:p>
        </w:tc>
        <w:tc>
          <w:tcPr>
            <w:tcW w:w="426" w:type="dxa"/>
            <w:vAlign w:val="top"/>
          </w:tcPr>
          <w:p w14:paraId="6FD1E2B0" w14:textId="77777777" w:rsidR="00D714BF" w:rsidRPr="0060542D" w:rsidRDefault="00D714BF" w:rsidP="00667320"/>
        </w:tc>
        <w:tc>
          <w:tcPr>
            <w:tcW w:w="567" w:type="dxa"/>
          </w:tcPr>
          <w:p w14:paraId="61F27545" w14:textId="77777777" w:rsidR="00D714BF" w:rsidRPr="0060542D" w:rsidRDefault="00D714BF" w:rsidP="00667320"/>
        </w:tc>
        <w:tc>
          <w:tcPr>
            <w:tcW w:w="602" w:type="dxa"/>
          </w:tcPr>
          <w:p w14:paraId="2D89B14F" w14:textId="77777777" w:rsidR="00D714BF" w:rsidRPr="0060542D" w:rsidRDefault="00D714BF" w:rsidP="00667320"/>
        </w:tc>
        <w:tc>
          <w:tcPr>
            <w:tcW w:w="318" w:type="dxa"/>
          </w:tcPr>
          <w:p w14:paraId="1663E3FE" w14:textId="77777777" w:rsidR="00D714BF" w:rsidRPr="0060542D" w:rsidRDefault="00D714BF" w:rsidP="00667320"/>
        </w:tc>
      </w:tr>
      <w:tr w:rsidR="00D714BF" w:rsidRPr="0060542D" w14:paraId="4B0D0CE1"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34B07383" w14:textId="77777777" w:rsidR="00D714BF" w:rsidRPr="00667320" w:rsidRDefault="00D714BF" w:rsidP="00667320">
            <w:pPr>
              <w:pStyle w:val="ListBullet"/>
            </w:pPr>
            <w:r w:rsidRPr="00667320">
              <w:t>Methodically collect valid and reliable data</w:t>
            </w:r>
          </w:p>
        </w:tc>
        <w:tc>
          <w:tcPr>
            <w:tcW w:w="426" w:type="dxa"/>
            <w:vAlign w:val="top"/>
          </w:tcPr>
          <w:p w14:paraId="704C2A26" w14:textId="77777777" w:rsidR="00D714BF" w:rsidRPr="0060542D" w:rsidRDefault="00D714BF" w:rsidP="00667320"/>
        </w:tc>
        <w:tc>
          <w:tcPr>
            <w:tcW w:w="567" w:type="dxa"/>
          </w:tcPr>
          <w:p w14:paraId="34F9F189" w14:textId="77777777" w:rsidR="00D714BF" w:rsidRPr="0060542D" w:rsidRDefault="00D714BF" w:rsidP="00667320"/>
        </w:tc>
        <w:tc>
          <w:tcPr>
            <w:tcW w:w="602" w:type="dxa"/>
          </w:tcPr>
          <w:p w14:paraId="73B3E6D0" w14:textId="77777777" w:rsidR="00D714BF" w:rsidRPr="0060542D" w:rsidRDefault="00D714BF" w:rsidP="00667320"/>
        </w:tc>
        <w:tc>
          <w:tcPr>
            <w:tcW w:w="318" w:type="dxa"/>
          </w:tcPr>
          <w:p w14:paraId="57AAB5CB" w14:textId="77777777" w:rsidR="00D714BF" w:rsidRPr="0060542D" w:rsidRDefault="00D714BF" w:rsidP="00667320"/>
        </w:tc>
      </w:tr>
      <w:tr w:rsidR="00D714BF" w:rsidRPr="0060542D" w14:paraId="6C2F9A04"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4EB3EF4D" w14:textId="77777777" w:rsidR="00D714BF" w:rsidRPr="00667320" w:rsidRDefault="00D714BF" w:rsidP="00667320">
            <w:pPr>
              <w:pStyle w:val="ListBullet"/>
            </w:pPr>
            <w:r w:rsidRPr="00667320">
              <w:t xml:space="preserve">Apply correct waste disposal procedures </w:t>
            </w:r>
          </w:p>
        </w:tc>
        <w:tc>
          <w:tcPr>
            <w:tcW w:w="426" w:type="dxa"/>
            <w:vAlign w:val="top"/>
          </w:tcPr>
          <w:p w14:paraId="67F03576" w14:textId="77777777" w:rsidR="00D714BF" w:rsidRPr="0060542D" w:rsidRDefault="00D714BF" w:rsidP="00667320"/>
        </w:tc>
        <w:tc>
          <w:tcPr>
            <w:tcW w:w="567" w:type="dxa"/>
          </w:tcPr>
          <w:p w14:paraId="053FDD91" w14:textId="77777777" w:rsidR="00D714BF" w:rsidRPr="0060542D" w:rsidRDefault="00D714BF" w:rsidP="00667320"/>
        </w:tc>
        <w:tc>
          <w:tcPr>
            <w:tcW w:w="602" w:type="dxa"/>
          </w:tcPr>
          <w:p w14:paraId="7E23B427" w14:textId="77777777" w:rsidR="00D714BF" w:rsidRPr="0060542D" w:rsidRDefault="00D714BF" w:rsidP="00667320"/>
        </w:tc>
        <w:tc>
          <w:tcPr>
            <w:tcW w:w="318" w:type="dxa"/>
          </w:tcPr>
          <w:p w14:paraId="3AC32A03" w14:textId="77777777" w:rsidR="00D714BF" w:rsidRPr="0060542D" w:rsidRDefault="00D714BF" w:rsidP="00667320"/>
        </w:tc>
      </w:tr>
      <w:tr w:rsidR="00D714BF" w:rsidRPr="0060542D" w14:paraId="7115BD1F"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79347EFD" w14:textId="77777777" w:rsidR="00D714BF" w:rsidRPr="00667320" w:rsidRDefault="00D714BF" w:rsidP="00667320">
            <w:pPr>
              <w:pStyle w:val="ListBullet"/>
            </w:pPr>
            <w:r w:rsidRPr="00667320">
              <w:t>Correctly reference any secondary-sources information</w:t>
            </w:r>
          </w:p>
        </w:tc>
        <w:tc>
          <w:tcPr>
            <w:tcW w:w="426" w:type="dxa"/>
            <w:vAlign w:val="top"/>
          </w:tcPr>
          <w:p w14:paraId="6DF8B3B5" w14:textId="77777777" w:rsidR="00D714BF" w:rsidRPr="0060542D" w:rsidRDefault="00D714BF" w:rsidP="00667320"/>
        </w:tc>
        <w:tc>
          <w:tcPr>
            <w:tcW w:w="567" w:type="dxa"/>
          </w:tcPr>
          <w:p w14:paraId="79131412" w14:textId="77777777" w:rsidR="00D714BF" w:rsidRPr="0060542D" w:rsidRDefault="00D714BF" w:rsidP="00667320"/>
        </w:tc>
        <w:tc>
          <w:tcPr>
            <w:tcW w:w="602" w:type="dxa"/>
          </w:tcPr>
          <w:p w14:paraId="6BF5F757" w14:textId="77777777" w:rsidR="00D714BF" w:rsidRPr="0060542D" w:rsidRDefault="00D714BF" w:rsidP="00667320"/>
        </w:tc>
        <w:tc>
          <w:tcPr>
            <w:tcW w:w="318" w:type="dxa"/>
          </w:tcPr>
          <w:p w14:paraId="561EA7BC" w14:textId="77777777" w:rsidR="00D714BF" w:rsidRPr="0060542D" w:rsidRDefault="00D714BF" w:rsidP="00667320"/>
        </w:tc>
      </w:tr>
      <w:tr w:rsidR="00D714BF" w:rsidRPr="0060542D" w14:paraId="3C468C1D"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6A0548B1" w14:textId="1F5144A0" w:rsidR="00D714BF" w:rsidRPr="00667320" w:rsidRDefault="00B005CE" w:rsidP="00667320">
            <w:r w:rsidRPr="00667320">
              <w:t xml:space="preserve">While </w:t>
            </w:r>
            <w:r w:rsidR="00D714BF" w:rsidRPr="00667320">
              <w:t xml:space="preserve">processing data and information, students: </w:t>
            </w:r>
          </w:p>
        </w:tc>
        <w:tc>
          <w:tcPr>
            <w:tcW w:w="426" w:type="dxa"/>
            <w:vAlign w:val="top"/>
          </w:tcPr>
          <w:p w14:paraId="67C2A702" w14:textId="77777777" w:rsidR="00D714BF" w:rsidRPr="0060542D" w:rsidRDefault="00D714BF" w:rsidP="00667320"/>
        </w:tc>
        <w:tc>
          <w:tcPr>
            <w:tcW w:w="567" w:type="dxa"/>
          </w:tcPr>
          <w:p w14:paraId="318DE978" w14:textId="77777777" w:rsidR="00D714BF" w:rsidRPr="0060542D" w:rsidRDefault="00D714BF" w:rsidP="00667320"/>
        </w:tc>
        <w:tc>
          <w:tcPr>
            <w:tcW w:w="602" w:type="dxa"/>
          </w:tcPr>
          <w:p w14:paraId="2C427018" w14:textId="77777777" w:rsidR="00D714BF" w:rsidRPr="0060542D" w:rsidRDefault="00D714BF" w:rsidP="00667320"/>
        </w:tc>
        <w:tc>
          <w:tcPr>
            <w:tcW w:w="318" w:type="dxa"/>
          </w:tcPr>
          <w:p w14:paraId="0BD317D9" w14:textId="77777777" w:rsidR="00D714BF" w:rsidRPr="0060542D" w:rsidRDefault="00D714BF" w:rsidP="00667320"/>
        </w:tc>
      </w:tr>
      <w:tr w:rsidR="00D714BF" w:rsidRPr="0060542D" w14:paraId="3DF6DC56"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797A1BC8" w14:textId="77777777" w:rsidR="00D714BF" w:rsidRPr="0060542D" w:rsidRDefault="00D714BF" w:rsidP="00667320">
            <w:pPr>
              <w:pStyle w:val="ListBullet"/>
            </w:pPr>
            <w:r w:rsidRPr="0060542D">
              <w:t>Use the most appropriate and meaningful methods and media to organise and analyse data and information</w:t>
            </w:r>
          </w:p>
        </w:tc>
        <w:tc>
          <w:tcPr>
            <w:tcW w:w="426" w:type="dxa"/>
            <w:vAlign w:val="top"/>
          </w:tcPr>
          <w:p w14:paraId="5C88D365" w14:textId="77777777" w:rsidR="00D714BF" w:rsidRPr="0060542D" w:rsidRDefault="00D714BF" w:rsidP="00667320"/>
        </w:tc>
        <w:tc>
          <w:tcPr>
            <w:tcW w:w="567" w:type="dxa"/>
          </w:tcPr>
          <w:p w14:paraId="0822C0C2" w14:textId="77777777" w:rsidR="00D714BF" w:rsidRPr="0060542D" w:rsidRDefault="00D714BF" w:rsidP="00667320"/>
        </w:tc>
        <w:tc>
          <w:tcPr>
            <w:tcW w:w="602" w:type="dxa"/>
          </w:tcPr>
          <w:p w14:paraId="384977A4" w14:textId="77777777" w:rsidR="00D714BF" w:rsidRPr="0060542D" w:rsidRDefault="00D714BF" w:rsidP="00667320"/>
        </w:tc>
        <w:tc>
          <w:tcPr>
            <w:tcW w:w="318" w:type="dxa"/>
          </w:tcPr>
          <w:p w14:paraId="757FAC03" w14:textId="77777777" w:rsidR="00D714BF" w:rsidRPr="0060542D" w:rsidRDefault="00D714BF" w:rsidP="00667320"/>
        </w:tc>
      </w:tr>
      <w:tr w:rsidR="00D714BF" w:rsidRPr="0060542D" w14:paraId="5E9EF54E"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426FA2CA" w14:textId="7F0BD1E2" w:rsidR="00D714BF" w:rsidRPr="0060542D" w:rsidRDefault="00D714BF" w:rsidP="00667320">
            <w:pPr>
              <w:pStyle w:val="ListBullet"/>
            </w:pPr>
            <w:r w:rsidRPr="0060542D">
              <w:t xml:space="preserve">Use digital technologies </w:t>
            </w:r>
            <w:r w:rsidR="00696294" w:rsidRPr="0060542D">
              <w:t>&amp;</w:t>
            </w:r>
            <w:r w:rsidRPr="0060542D">
              <w:t xml:space="preserve"> a varie</w:t>
            </w:r>
            <w:r w:rsidR="00696294" w:rsidRPr="0060542D">
              <w:t>ty of appropriate visual representation</w:t>
            </w:r>
          </w:p>
        </w:tc>
        <w:tc>
          <w:tcPr>
            <w:tcW w:w="426" w:type="dxa"/>
            <w:vAlign w:val="top"/>
          </w:tcPr>
          <w:p w14:paraId="4FC4E72A" w14:textId="77777777" w:rsidR="00D714BF" w:rsidRPr="0060542D" w:rsidRDefault="00D714BF" w:rsidP="00667320"/>
        </w:tc>
        <w:tc>
          <w:tcPr>
            <w:tcW w:w="567" w:type="dxa"/>
          </w:tcPr>
          <w:p w14:paraId="4FE5108C" w14:textId="77777777" w:rsidR="00D714BF" w:rsidRPr="0060542D" w:rsidRDefault="00D714BF" w:rsidP="00667320"/>
        </w:tc>
        <w:tc>
          <w:tcPr>
            <w:tcW w:w="602" w:type="dxa"/>
          </w:tcPr>
          <w:p w14:paraId="21B89FFB" w14:textId="77777777" w:rsidR="00D714BF" w:rsidRPr="0060542D" w:rsidRDefault="00D714BF" w:rsidP="00667320"/>
        </w:tc>
        <w:tc>
          <w:tcPr>
            <w:tcW w:w="318" w:type="dxa"/>
          </w:tcPr>
          <w:p w14:paraId="42DE20D9" w14:textId="77777777" w:rsidR="00D714BF" w:rsidRPr="0060542D" w:rsidRDefault="00D714BF" w:rsidP="00667320"/>
        </w:tc>
      </w:tr>
      <w:tr w:rsidR="00696294" w:rsidRPr="0060542D" w14:paraId="5E7FD3BC"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13358E53" w14:textId="2FDC46B0" w:rsidR="00D714BF" w:rsidRPr="0060542D" w:rsidRDefault="00D714BF" w:rsidP="00667320">
            <w:pPr>
              <w:pStyle w:val="ListBullet"/>
            </w:pPr>
            <w:r w:rsidRPr="0060542D">
              <w:t xml:space="preserve">Process data from primary and </w:t>
            </w:r>
            <w:r w:rsidR="00B005CE" w:rsidRPr="0060542D">
              <w:t>secondary-source</w:t>
            </w:r>
            <w:r w:rsidRPr="0060542D">
              <w:t>s, including qualitativ</w:t>
            </w:r>
            <w:r w:rsidR="00161CDA" w:rsidRPr="0060542D">
              <w:t>e/</w:t>
            </w:r>
            <w:r w:rsidRPr="0060542D">
              <w:t xml:space="preserve">quantitative data and </w:t>
            </w:r>
            <w:r w:rsidR="00161CDA" w:rsidRPr="0060542D">
              <w:t>information</w:t>
            </w:r>
          </w:p>
        </w:tc>
        <w:tc>
          <w:tcPr>
            <w:tcW w:w="426" w:type="dxa"/>
            <w:vAlign w:val="top"/>
          </w:tcPr>
          <w:p w14:paraId="08A1C997" w14:textId="77777777" w:rsidR="00D714BF" w:rsidRPr="0060542D" w:rsidRDefault="00D714BF" w:rsidP="00667320"/>
        </w:tc>
        <w:tc>
          <w:tcPr>
            <w:tcW w:w="567" w:type="dxa"/>
          </w:tcPr>
          <w:p w14:paraId="41BF6B9D" w14:textId="77777777" w:rsidR="00D714BF" w:rsidRPr="0060542D" w:rsidRDefault="00D714BF" w:rsidP="00667320"/>
        </w:tc>
        <w:tc>
          <w:tcPr>
            <w:tcW w:w="602" w:type="dxa"/>
          </w:tcPr>
          <w:p w14:paraId="679043FE" w14:textId="77777777" w:rsidR="00D714BF" w:rsidRPr="0060542D" w:rsidRDefault="00D714BF" w:rsidP="00667320"/>
        </w:tc>
        <w:tc>
          <w:tcPr>
            <w:tcW w:w="318" w:type="dxa"/>
          </w:tcPr>
          <w:p w14:paraId="248D5EF0" w14:textId="77777777" w:rsidR="00D714BF" w:rsidRPr="0060542D" w:rsidRDefault="00D714BF" w:rsidP="00667320"/>
        </w:tc>
      </w:tr>
      <w:tr w:rsidR="00D714BF" w:rsidRPr="0060542D" w14:paraId="567D4F2E"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68EAB620" w14:textId="0378E964" w:rsidR="00D714BF" w:rsidRPr="0060542D" w:rsidRDefault="00B005CE" w:rsidP="00667320">
            <w:r w:rsidRPr="0060542D">
              <w:t xml:space="preserve">While </w:t>
            </w:r>
            <w:r w:rsidR="00D714BF" w:rsidRPr="0060542D">
              <w:t>analysing data and information, students:</w:t>
            </w:r>
          </w:p>
        </w:tc>
        <w:tc>
          <w:tcPr>
            <w:tcW w:w="426" w:type="dxa"/>
            <w:vAlign w:val="top"/>
          </w:tcPr>
          <w:p w14:paraId="0F59D9DF" w14:textId="77777777" w:rsidR="00D714BF" w:rsidRPr="0060542D" w:rsidRDefault="00D714BF" w:rsidP="00667320"/>
        </w:tc>
        <w:tc>
          <w:tcPr>
            <w:tcW w:w="567" w:type="dxa"/>
          </w:tcPr>
          <w:p w14:paraId="0507F73D" w14:textId="77777777" w:rsidR="00D714BF" w:rsidRPr="0060542D" w:rsidRDefault="00D714BF" w:rsidP="00667320"/>
        </w:tc>
        <w:tc>
          <w:tcPr>
            <w:tcW w:w="602" w:type="dxa"/>
          </w:tcPr>
          <w:p w14:paraId="1DA48D9E" w14:textId="77777777" w:rsidR="00D714BF" w:rsidRPr="0060542D" w:rsidRDefault="00D714BF" w:rsidP="00667320"/>
        </w:tc>
        <w:tc>
          <w:tcPr>
            <w:tcW w:w="318" w:type="dxa"/>
          </w:tcPr>
          <w:p w14:paraId="4CD9B18D" w14:textId="77777777" w:rsidR="00D714BF" w:rsidRPr="0060542D" w:rsidRDefault="00D714BF" w:rsidP="00667320"/>
        </w:tc>
      </w:tr>
      <w:tr w:rsidR="00D714BF" w:rsidRPr="0060542D" w14:paraId="459F607B"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20537333" w14:textId="78F349B7" w:rsidR="00D714BF" w:rsidRPr="0060542D" w:rsidRDefault="00D714BF" w:rsidP="00667320">
            <w:pPr>
              <w:pStyle w:val="ListBullet"/>
            </w:pPr>
            <w:r w:rsidRPr="0060542D">
              <w:t>Identify trends, patter</w:t>
            </w:r>
            <w:r w:rsidR="00B34069" w:rsidRPr="0060542D">
              <w:t>n</w:t>
            </w:r>
            <w:r w:rsidRPr="0060542D">
              <w:t>s and relationships</w:t>
            </w:r>
          </w:p>
        </w:tc>
        <w:tc>
          <w:tcPr>
            <w:tcW w:w="426" w:type="dxa"/>
            <w:vAlign w:val="top"/>
          </w:tcPr>
          <w:p w14:paraId="3C773D0D" w14:textId="77777777" w:rsidR="00D714BF" w:rsidRPr="0060542D" w:rsidRDefault="00D714BF" w:rsidP="00667320"/>
        </w:tc>
        <w:tc>
          <w:tcPr>
            <w:tcW w:w="567" w:type="dxa"/>
          </w:tcPr>
          <w:p w14:paraId="456DE72D" w14:textId="77777777" w:rsidR="00D714BF" w:rsidRPr="0060542D" w:rsidRDefault="00D714BF" w:rsidP="00667320"/>
        </w:tc>
        <w:tc>
          <w:tcPr>
            <w:tcW w:w="602" w:type="dxa"/>
          </w:tcPr>
          <w:p w14:paraId="244A7FD1" w14:textId="77777777" w:rsidR="00D714BF" w:rsidRPr="0060542D" w:rsidRDefault="00D714BF" w:rsidP="00667320"/>
        </w:tc>
        <w:tc>
          <w:tcPr>
            <w:tcW w:w="318" w:type="dxa"/>
          </w:tcPr>
          <w:p w14:paraId="59163FEE" w14:textId="77777777" w:rsidR="00D714BF" w:rsidRPr="0060542D" w:rsidRDefault="00D714BF" w:rsidP="00667320"/>
        </w:tc>
      </w:tr>
      <w:tr w:rsidR="00D714BF" w:rsidRPr="0060542D" w14:paraId="42F360B6"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0E45326B" w14:textId="77777777" w:rsidR="00D714BF" w:rsidRPr="0060542D" w:rsidRDefault="00D714BF" w:rsidP="00667320">
            <w:pPr>
              <w:pStyle w:val="ListBullet"/>
            </w:pPr>
            <w:r w:rsidRPr="0060542D">
              <w:t>Recognise error, uncertainty and limitations in data</w:t>
            </w:r>
          </w:p>
        </w:tc>
        <w:tc>
          <w:tcPr>
            <w:tcW w:w="426" w:type="dxa"/>
            <w:vAlign w:val="top"/>
          </w:tcPr>
          <w:p w14:paraId="0FABDD49" w14:textId="77777777" w:rsidR="00D714BF" w:rsidRPr="0060542D" w:rsidRDefault="00D714BF" w:rsidP="00667320"/>
        </w:tc>
        <w:tc>
          <w:tcPr>
            <w:tcW w:w="567" w:type="dxa"/>
          </w:tcPr>
          <w:p w14:paraId="4F54E5A7" w14:textId="77777777" w:rsidR="00D714BF" w:rsidRPr="0060542D" w:rsidRDefault="00D714BF" w:rsidP="00667320"/>
        </w:tc>
        <w:tc>
          <w:tcPr>
            <w:tcW w:w="602" w:type="dxa"/>
          </w:tcPr>
          <w:p w14:paraId="06FB10FC" w14:textId="77777777" w:rsidR="00D714BF" w:rsidRPr="0060542D" w:rsidRDefault="00D714BF" w:rsidP="00667320"/>
        </w:tc>
        <w:tc>
          <w:tcPr>
            <w:tcW w:w="318" w:type="dxa"/>
          </w:tcPr>
          <w:p w14:paraId="68C75ACD" w14:textId="77777777" w:rsidR="00D714BF" w:rsidRPr="0060542D" w:rsidRDefault="00D714BF" w:rsidP="00667320"/>
        </w:tc>
      </w:tr>
      <w:tr w:rsidR="00D714BF" w:rsidRPr="0060542D" w14:paraId="525E2E99"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0DD1F1B9" w14:textId="77777777" w:rsidR="00D714BF" w:rsidRPr="0060542D" w:rsidRDefault="00D714BF" w:rsidP="00667320">
            <w:pPr>
              <w:pStyle w:val="ListBullet"/>
            </w:pPr>
            <w:r w:rsidRPr="0060542D">
              <w:t>Recognise error, uncertainty and limitations in data</w:t>
            </w:r>
          </w:p>
        </w:tc>
        <w:tc>
          <w:tcPr>
            <w:tcW w:w="426" w:type="dxa"/>
            <w:vAlign w:val="top"/>
          </w:tcPr>
          <w:p w14:paraId="4A33043F" w14:textId="77777777" w:rsidR="00D714BF" w:rsidRPr="0060542D" w:rsidRDefault="00D714BF" w:rsidP="00667320"/>
        </w:tc>
        <w:tc>
          <w:tcPr>
            <w:tcW w:w="567" w:type="dxa"/>
          </w:tcPr>
          <w:p w14:paraId="2236CE03" w14:textId="77777777" w:rsidR="00D714BF" w:rsidRPr="0060542D" w:rsidRDefault="00D714BF" w:rsidP="00667320"/>
        </w:tc>
        <w:tc>
          <w:tcPr>
            <w:tcW w:w="602" w:type="dxa"/>
          </w:tcPr>
          <w:p w14:paraId="2B8A1CDC" w14:textId="77777777" w:rsidR="00D714BF" w:rsidRPr="0060542D" w:rsidRDefault="00D714BF" w:rsidP="00667320"/>
        </w:tc>
        <w:tc>
          <w:tcPr>
            <w:tcW w:w="318" w:type="dxa"/>
          </w:tcPr>
          <w:p w14:paraId="6C82009B" w14:textId="77777777" w:rsidR="00D714BF" w:rsidRPr="0060542D" w:rsidRDefault="00D714BF" w:rsidP="00667320"/>
        </w:tc>
      </w:tr>
      <w:tr w:rsidR="00D714BF" w:rsidRPr="0060542D" w14:paraId="5D2DD2E9"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022E79D4" w14:textId="77777777" w:rsidR="00D714BF" w:rsidRPr="0060542D" w:rsidRDefault="00D714BF" w:rsidP="00667320">
            <w:pPr>
              <w:pStyle w:val="ListBullet"/>
            </w:pPr>
            <w:r w:rsidRPr="0060542D">
              <w:t>Interpret scientific and media texts</w:t>
            </w:r>
          </w:p>
        </w:tc>
        <w:tc>
          <w:tcPr>
            <w:tcW w:w="426" w:type="dxa"/>
            <w:vAlign w:val="top"/>
          </w:tcPr>
          <w:p w14:paraId="4C04701D" w14:textId="77777777" w:rsidR="00D714BF" w:rsidRPr="0060542D" w:rsidRDefault="00D714BF" w:rsidP="00667320"/>
        </w:tc>
        <w:tc>
          <w:tcPr>
            <w:tcW w:w="567" w:type="dxa"/>
          </w:tcPr>
          <w:p w14:paraId="614DE7EB" w14:textId="77777777" w:rsidR="00D714BF" w:rsidRPr="0060542D" w:rsidRDefault="00D714BF" w:rsidP="00667320"/>
        </w:tc>
        <w:tc>
          <w:tcPr>
            <w:tcW w:w="602" w:type="dxa"/>
          </w:tcPr>
          <w:p w14:paraId="04C71BFC" w14:textId="77777777" w:rsidR="00D714BF" w:rsidRPr="0060542D" w:rsidRDefault="00D714BF" w:rsidP="00667320"/>
        </w:tc>
        <w:tc>
          <w:tcPr>
            <w:tcW w:w="318" w:type="dxa"/>
          </w:tcPr>
          <w:p w14:paraId="65893E74" w14:textId="77777777" w:rsidR="00D714BF" w:rsidRPr="0060542D" w:rsidRDefault="00D714BF" w:rsidP="00667320"/>
        </w:tc>
      </w:tr>
      <w:tr w:rsidR="00D714BF" w:rsidRPr="0060542D" w14:paraId="66A26C89"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42012EA1" w14:textId="77777777" w:rsidR="00D714BF" w:rsidRPr="0060542D" w:rsidRDefault="00D714BF" w:rsidP="00667320">
            <w:pPr>
              <w:pStyle w:val="ListBullet"/>
            </w:pPr>
            <w:r w:rsidRPr="0060542D">
              <w:t>Evaluate the relevance, accuracy, validity and reliability of primary or secondary-sourced data</w:t>
            </w:r>
          </w:p>
        </w:tc>
        <w:tc>
          <w:tcPr>
            <w:tcW w:w="426" w:type="dxa"/>
            <w:vAlign w:val="top"/>
          </w:tcPr>
          <w:p w14:paraId="4266A53D" w14:textId="77777777" w:rsidR="00D714BF" w:rsidRPr="0060542D" w:rsidRDefault="00D714BF" w:rsidP="00667320"/>
        </w:tc>
        <w:tc>
          <w:tcPr>
            <w:tcW w:w="567" w:type="dxa"/>
          </w:tcPr>
          <w:p w14:paraId="76DDEB53" w14:textId="77777777" w:rsidR="00D714BF" w:rsidRPr="0060542D" w:rsidRDefault="00D714BF" w:rsidP="00667320"/>
        </w:tc>
        <w:tc>
          <w:tcPr>
            <w:tcW w:w="602" w:type="dxa"/>
          </w:tcPr>
          <w:p w14:paraId="3A99CB02" w14:textId="77777777" w:rsidR="00D714BF" w:rsidRPr="0060542D" w:rsidRDefault="00D714BF" w:rsidP="00667320"/>
        </w:tc>
        <w:tc>
          <w:tcPr>
            <w:tcW w:w="318" w:type="dxa"/>
          </w:tcPr>
          <w:p w14:paraId="390DEF4F" w14:textId="77777777" w:rsidR="00D714BF" w:rsidRPr="0060542D" w:rsidRDefault="00D714BF" w:rsidP="00667320"/>
        </w:tc>
      </w:tr>
      <w:tr w:rsidR="00D714BF" w:rsidRPr="0060542D" w14:paraId="14776635"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002A9E83" w14:textId="77777777" w:rsidR="00D714BF" w:rsidRPr="0060542D" w:rsidRDefault="00D714BF" w:rsidP="00667320">
            <w:pPr>
              <w:pStyle w:val="ListBullet"/>
            </w:pPr>
            <w:r w:rsidRPr="0060542D">
              <w:t>Evaluate processes, claims and conclusions by considering the quality of the evidence</w:t>
            </w:r>
          </w:p>
        </w:tc>
        <w:tc>
          <w:tcPr>
            <w:tcW w:w="426" w:type="dxa"/>
            <w:vAlign w:val="top"/>
          </w:tcPr>
          <w:p w14:paraId="7E0FB9CA" w14:textId="77777777" w:rsidR="00D714BF" w:rsidRPr="0060542D" w:rsidRDefault="00D714BF" w:rsidP="00667320"/>
        </w:tc>
        <w:tc>
          <w:tcPr>
            <w:tcW w:w="567" w:type="dxa"/>
          </w:tcPr>
          <w:p w14:paraId="3C576F0C" w14:textId="77777777" w:rsidR="00D714BF" w:rsidRPr="0060542D" w:rsidRDefault="00D714BF" w:rsidP="00667320"/>
        </w:tc>
        <w:tc>
          <w:tcPr>
            <w:tcW w:w="602" w:type="dxa"/>
          </w:tcPr>
          <w:p w14:paraId="014C008C" w14:textId="77777777" w:rsidR="00D714BF" w:rsidRPr="0060542D" w:rsidRDefault="00D714BF" w:rsidP="00667320"/>
        </w:tc>
        <w:tc>
          <w:tcPr>
            <w:tcW w:w="318" w:type="dxa"/>
          </w:tcPr>
          <w:p w14:paraId="5BBD9E86" w14:textId="77777777" w:rsidR="00D714BF" w:rsidRPr="0060542D" w:rsidRDefault="00D714BF" w:rsidP="00667320"/>
        </w:tc>
      </w:tr>
      <w:tr w:rsidR="00D714BF" w:rsidRPr="0060542D" w14:paraId="417E7A5F"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4398B0EE" w14:textId="77777777" w:rsidR="00D714BF" w:rsidRPr="0060542D" w:rsidRDefault="00D714BF" w:rsidP="00667320">
            <w:pPr>
              <w:pStyle w:val="ListBullet"/>
            </w:pPr>
            <w:r w:rsidRPr="0060542D">
              <w:t>Use reasoning to construct scientific arguments</w:t>
            </w:r>
          </w:p>
        </w:tc>
        <w:tc>
          <w:tcPr>
            <w:tcW w:w="426" w:type="dxa"/>
            <w:vAlign w:val="top"/>
          </w:tcPr>
          <w:p w14:paraId="53C884B5" w14:textId="77777777" w:rsidR="00D714BF" w:rsidRPr="0060542D" w:rsidRDefault="00D714BF" w:rsidP="00667320"/>
        </w:tc>
        <w:tc>
          <w:tcPr>
            <w:tcW w:w="567" w:type="dxa"/>
          </w:tcPr>
          <w:p w14:paraId="4E980352" w14:textId="77777777" w:rsidR="00D714BF" w:rsidRPr="0060542D" w:rsidRDefault="00D714BF" w:rsidP="00667320"/>
        </w:tc>
        <w:tc>
          <w:tcPr>
            <w:tcW w:w="602" w:type="dxa"/>
          </w:tcPr>
          <w:p w14:paraId="38C44C63" w14:textId="77777777" w:rsidR="00D714BF" w:rsidRPr="0060542D" w:rsidRDefault="00D714BF" w:rsidP="00667320"/>
        </w:tc>
        <w:tc>
          <w:tcPr>
            <w:tcW w:w="318" w:type="dxa"/>
          </w:tcPr>
          <w:p w14:paraId="5DB34582" w14:textId="77777777" w:rsidR="00D714BF" w:rsidRPr="0060542D" w:rsidRDefault="00D714BF" w:rsidP="00667320"/>
        </w:tc>
      </w:tr>
      <w:tr w:rsidR="00D714BF" w:rsidRPr="0060542D" w14:paraId="21E539C4"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2C2968CD" w14:textId="77777777" w:rsidR="00D714BF" w:rsidRPr="0060542D" w:rsidRDefault="00D714BF" w:rsidP="00667320">
            <w:pPr>
              <w:pStyle w:val="ListBullet"/>
            </w:pPr>
            <w:r w:rsidRPr="0060542D">
              <w:t>Use mathematica</w:t>
            </w:r>
            <w:r w:rsidR="00161CDA" w:rsidRPr="0060542D">
              <w:t>l models to demonstrate trends and</w:t>
            </w:r>
            <w:r w:rsidRPr="0060542D">
              <w:t xml:space="preserve"> relationships that occur in data where appropriate</w:t>
            </w:r>
          </w:p>
        </w:tc>
        <w:tc>
          <w:tcPr>
            <w:tcW w:w="426" w:type="dxa"/>
            <w:vAlign w:val="top"/>
          </w:tcPr>
          <w:p w14:paraId="4BA65597" w14:textId="77777777" w:rsidR="00D714BF" w:rsidRPr="0060542D" w:rsidRDefault="00D714BF" w:rsidP="00667320"/>
        </w:tc>
        <w:tc>
          <w:tcPr>
            <w:tcW w:w="567" w:type="dxa"/>
          </w:tcPr>
          <w:p w14:paraId="472E68E2" w14:textId="77777777" w:rsidR="00D714BF" w:rsidRPr="0060542D" w:rsidRDefault="00D714BF" w:rsidP="00667320"/>
        </w:tc>
        <w:tc>
          <w:tcPr>
            <w:tcW w:w="602" w:type="dxa"/>
          </w:tcPr>
          <w:p w14:paraId="5A7A7693" w14:textId="77777777" w:rsidR="00D714BF" w:rsidRPr="0060542D" w:rsidRDefault="00D714BF" w:rsidP="00667320"/>
        </w:tc>
        <w:tc>
          <w:tcPr>
            <w:tcW w:w="318" w:type="dxa"/>
          </w:tcPr>
          <w:p w14:paraId="2723C264" w14:textId="77777777" w:rsidR="00D714BF" w:rsidRPr="0060542D" w:rsidRDefault="00D714BF" w:rsidP="00667320"/>
        </w:tc>
      </w:tr>
      <w:tr w:rsidR="00D714BF" w:rsidRPr="0060542D" w14:paraId="7C0DFEBD"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71E5D9F5" w14:textId="38D67C56" w:rsidR="00D714BF" w:rsidRPr="0060542D" w:rsidRDefault="00B005CE" w:rsidP="00667320">
            <w:r w:rsidRPr="0060542D">
              <w:t>While problem-</w:t>
            </w:r>
            <w:r w:rsidR="00D714BF" w:rsidRPr="0060542D">
              <w:t>solving, students:</w:t>
            </w:r>
          </w:p>
        </w:tc>
        <w:tc>
          <w:tcPr>
            <w:tcW w:w="426" w:type="dxa"/>
            <w:vAlign w:val="top"/>
          </w:tcPr>
          <w:p w14:paraId="19E79054" w14:textId="77777777" w:rsidR="00D714BF" w:rsidRPr="0060542D" w:rsidRDefault="00D714BF" w:rsidP="00667320"/>
        </w:tc>
        <w:tc>
          <w:tcPr>
            <w:tcW w:w="567" w:type="dxa"/>
          </w:tcPr>
          <w:p w14:paraId="6398B7F6" w14:textId="77777777" w:rsidR="00D714BF" w:rsidRPr="0060542D" w:rsidRDefault="00D714BF" w:rsidP="00667320"/>
        </w:tc>
        <w:tc>
          <w:tcPr>
            <w:tcW w:w="602" w:type="dxa"/>
          </w:tcPr>
          <w:p w14:paraId="74D64336" w14:textId="77777777" w:rsidR="00D714BF" w:rsidRPr="0060542D" w:rsidRDefault="00D714BF" w:rsidP="00667320"/>
        </w:tc>
        <w:tc>
          <w:tcPr>
            <w:tcW w:w="318" w:type="dxa"/>
          </w:tcPr>
          <w:p w14:paraId="5ADD6F91" w14:textId="77777777" w:rsidR="00D714BF" w:rsidRPr="0060542D" w:rsidRDefault="00D714BF" w:rsidP="00667320"/>
        </w:tc>
      </w:tr>
      <w:tr w:rsidR="00D714BF" w:rsidRPr="0060542D" w14:paraId="17FE9405"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3FF29C89" w14:textId="77777777" w:rsidR="00D714BF" w:rsidRPr="0060542D" w:rsidRDefault="00161CDA" w:rsidP="00667320">
            <w:pPr>
              <w:pStyle w:val="ListBullet"/>
            </w:pPr>
            <w:r w:rsidRPr="0060542D">
              <w:t>Use critical thinking skills and creativity to demonstrate an understanding of scientific principles related to the  inquiry questions and questions posed in investigations</w:t>
            </w:r>
          </w:p>
        </w:tc>
        <w:tc>
          <w:tcPr>
            <w:tcW w:w="426" w:type="dxa"/>
            <w:vAlign w:val="top"/>
          </w:tcPr>
          <w:p w14:paraId="596C019E" w14:textId="77777777" w:rsidR="00D714BF" w:rsidRPr="0060542D" w:rsidRDefault="00D714BF" w:rsidP="00667320"/>
        </w:tc>
        <w:tc>
          <w:tcPr>
            <w:tcW w:w="567" w:type="dxa"/>
          </w:tcPr>
          <w:p w14:paraId="1F87000A" w14:textId="77777777" w:rsidR="00D714BF" w:rsidRPr="0060542D" w:rsidRDefault="00D714BF" w:rsidP="00667320"/>
        </w:tc>
        <w:tc>
          <w:tcPr>
            <w:tcW w:w="602" w:type="dxa"/>
          </w:tcPr>
          <w:p w14:paraId="191939DB" w14:textId="77777777" w:rsidR="00D714BF" w:rsidRPr="0060542D" w:rsidRDefault="00D714BF" w:rsidP="00667320"/>
        </w:tc>
        <w:tc>
          <w:tcPr>
            <w:tcW w:w="318" w:type="dxa"/>
          </w:tcPr>
          <w:p w14:paraId="77CD3F34" w14:textId="77777777" w:rsidR="00D714BF" w:rsidRPr="0060542D" w:rsidRDefault="00D714BF" w:rsidP="00667320"/>
        </w:tc>
      </w:tr>
      <w:tr w:rsidR="00D714BF" w:rsidRPr="0060542D" w14:paraId="7BCE95BE"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1C814D79" w14:textId="35522B52" w:rsidR="00D714BF" w:rsidRPr="0060542D" w:rsidRDefault="00161CDA" w:rsidP="00667320">
            <w:pPr>
              <w:pStyle w:val="ListBullet"/>
            </w:pPr>
            <w:r w:rsidRPr="0060542D">
              <w:t>Use models to qualitatively and quantitatively explain and predict cause</w:t>
            </w:r>
            <w:r w:rsidR="00082503" w:rsidRPr="0060542D">
              <w:t xml:space="preserve"> </w:t>
            </w:r>
            <w:r w:rsidRPr="0060542D">
              <w:t>and</w:t>
            </w:r>
            <w:r w:rsidR="00082503" w:rsidRPr="0060542D">
              <w:t xml:space="preserve"> </w:t>
            </w:r>
            <w:r w:rsidRPr="0060542D">
              <w:t>effect relationships</w:t>
            </w:r>
          </w:p>
        </w:tc>
        <w:tc>
          <w:tcPr>
            <w:tcW w:w="426" w:type="dxa"/>
            <w:vAlign w:val="top"/>
          </w:tcPr>
          <w:p w14:paraId="2785E3A4" w14:textId="77777777" w:rsidR="00D714BF" w:rsidRPr="0060542D" w:rsidRDefault="00D714BF" w:rsidP="00667320"/>
        </w:tc>
        <w:tc>
          <w:tcPr>
            <w:tcW w:w="567" w:type="dxa"/>
          </w:tcPr>
          <w:p w14:paraId="567AC565" w14:textId="77777777" w:rsidR="00D714BF" w:rsidRPr="0060542D" w:rsidRDefault="00D714BF" w:rsidP="00667320"/>
        </w:tc>
        <w:tc>
          <w:tcPr>
            <w:tcW w:w="602" w:type="dxa"/>
          </w:tcPr>
          <w:p w14:paraId="3EF3A416" w14:textId="77777777" w:rsidR="00D714BF" w:rsidRPr="0060542D" w:rsidRDefault="00D714BF" w:rsidP="00667320"/>
        </w:tc>
        <w:tc>
          <w:tcPr>
            <w:tcW w:w="318" w:type="dxa"/>
          </w:tcPr>
          <w:p w14:paraId="23EAA527" w14:textId="77777777" w:rsidR="00D714BF" w:rsidRPr="0060542D" w:rsidRDefault="00D714BF" w:rsidP="00667320"/>
        </w:tc>
      </w:tr>
      <w:tr w:rsidR="00D714BF" w:rsidRPr="0060542D" w14:paraId="603707C4"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3F538C4A" w14:textId="323E657F" w:rsidR="00D714BF" w:rsidRPr="0060542D" w:rsidRDefault="00161CDA" w:rsidP="00667320">
            <w:pPr>
              <w:pStyle w:val="ListBullet"/>
            </w:pPr>
            <w:r w:rsidRPr="0060542D">
              <w:t>Synthesise and use</w:t>
            </w:r>
            <w:r w:rsidR="00082503" w:rsidRPr="0060542D">
              <w:t xml:space="preserve"> </w:t>
            </w:r>
            <w:r w:rsidRPr="0060542D">
              <w:t>evidence</w:t>
            </w:r>
            <w:r w:rsidR="00F54D3E" w:rsidRPr="0060542D">
              <w:t xml:space="preserve"> to construct &amp; </w:t>
            </w:r>
            <w:r w:rsidRPr="0060542D">
              <w:t>justify conclusions</w:t>
            </w:r>
          </w:p>
        </w:tc>
        <w:tc>
          <w:tcPr>
            <w:tcW w:w="426" w:type="dxa"/>
            <w:vAlign w:val="top"/>
          </w:tcPr>
          <w:p w14:paraId="0339CCE0" w14:textId="77777777" w:rsidR="00D714BF" w:rsidRPr="0060542D" w:rsidRDefault="00D714BF" w:rsidP="00667320"/>
        </w:tc>
        <w:tc>
          <w:tcPr>
            <w:tcW w:w="567" w:type="dxa"/>
          </w:tcPr>
          <w:p w14:paraId="5B75669E" w14:textId="77777777" w:rsidR="00D714BF" w:rsidRPr="0060542D" w:rsidRDefault="00D714BF" w:rsidP="00667320"/>
        </w:tc>
        <w:tc>
          <w:tcPr>
            <w:tcW w:w="602" w:type="dxa"/>
          </w:tcPr>
          <w:p w14:paraId="41EEB2E9" w14:textId="77777777" w:rsidR="00D714BF" w:rsidRPr="0060542D" w:rsidRDefault="00D714BF" w:rsidP="00667320"/>
        </w:tc>
        <w:tc>
          <w:tcPr>
            <w:tcW w:w="318" w:type="dxa"/>
          </w:tcPr>
          <w:p w14:paraId="7D527A9E" w14:textId="77777777" w:rsidR="00D714BF" w:rsidRPr="0060542D" w:rsidRDefault="00D714BF" w:rsidP="00667320"/>
        </w:tc>
      </w:tr>
      <w:tr w:rsidR="00D714BF" w:rsidRPr="0060542D" w14:paraId="2BB6EF1F"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3A31DA85" w14:textId="77777777" w:rsidR="00D714BF" w:rsidRPr="0060542D" w:rsidRDefault="00161CDA" w:rsidP="00667320">
            <w:pPr>
              <w:pStyle w:val="ListBullet"/>
            </w:pPr>
            <w:r w:rsidRPr="0060542D">
              <w:t>Interpret scientific and media texts</w:t>
            </w:r>
          </w:p>
        </w:tc>
        <w:tc>
          <w:tcPr>
            <w:tcW w:w="426" w:type="dxa"/>
            <w:vAlign w:val="top"/>
          </w:tcPr>
          <w:p w14:paraId="259904DF" w14:textId="77777777" w:rsidR="00D714BF" w:rsidRPr="0060542D" w:rsidRDefault="00D714BF" w:rsidP="00667320"/>
        </w:tc>
        <w:tc>
          <w:tcPr>
            <w:tcW w:w="567" w:type="dxa"/>
          </w:tcPr>
          <w:p w14:paraId="7A5CAFB5" w14:textId="77777777" w:rsidR="00D714BF" w:rsidRPr="0060542D" w:rsidRDefault="00D714BF" w:rsidP="00667320"/>
        </w:tc>
        <w:tc>
          <w:tcPr>
            <w:tcW w:w="602" w:type="dxa"/>
          </w:tcPr>
          <w:p w14:paraId="50CDA4A5" w14:textId="77777777" w:rsidR="00D714BF" w:rsidRPr="0060542D" w:rsidRDefault="00D714BF" w:rsidP="00667320"/>
        </w:tc>
        <w:tc>
          <w:tcPr>
            <w:tcW w:w="318" w:type="dxa"/>
          </w:tcPr>
          <w:p w14:paraId="7C322B60" w14:textId="77777777" w:rsidR="00D714BF" w:rsidRPr="0060542D" w:rsidRDefault="00D714BF" w:rsidP="00667320"/>
        </w:tc>
      </w:tr>
      <w:tr w:rsidR="00D714BF" w:rsidRPr="0060542D" w14:paraId="14111AF0"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24004BCF" w14:textId="77777777" w:rsidR="00D714BF" w:rsidRPr="0060542D" w:rsidRDefault="00161CDA" w:rsidP="00667320">
            <w:pPr>
              <w:pStyle w:val="ListBullet"/>
            </w:pPr>
            <w:r w:rsidRPr="0060542D">
              <w:t>Evaluate processes, claims and conclusions</w:t>
            </w:r>
          </w:p>
        </w:tc>
        <w:tc>
          <w:tcPr>
            <w:tcW w:w="426" w:type="dxa"/>
            <w:vAlign w:val="top"/>
          </w:tcPr>
          <w:p w14:paraId="3A690BFB" w14:textId="77777777" w:rsidR="00D714BF" w:rsidRPr="0060542D" w:rsidRDefault="00D714BF" w:rsidP="00667320"/>
        </w:tc>
        <w:tc>
          <w:tcPr>
            <w:tcW w:w="567" w:type="dxa"/>
          </w:tcPr>
          <w:p w14:paraId="6AFD7678" w14:textId="77777777" w:rsidR="00D714BF" w:rsidRPr="0060542D" w:rsidRDefault="00D714BF" w:rsidP="00667320"/>
        </w:tc>
        <w:tc>
          <w:tcPr>
            <w:tcW w:w="602" w:type="dxa"/>
          </w:tcPr>
          <w:p w14:paraId="18B6D514" w14:textId="77777777" w:rsidR="00D714BF" w:rsidRPr="0060542D" w:rsidRDefault="00D714BF" w:rsidP="00667320"/>
        </w:tc>
        <w:tc>
          <w:tcPr>
            <w:tcW w:w="318" w:type="dxa"/>
          </w:tcPr>
          <w:p w14:paraId="391920EE" w14:textId="77777777" w:rsidR="00D714BF" w:rsidRPr="0060542D" w:rsidRDefault="00D714BF" w:rsidP="00667320"/>
        </w:tc>
      </w:tr>
      <w:tr w:rsidR="00D714BF" w:rsidRPr="0060542D" w14:paraId="1C23BA5A"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6F431FCF" w14:textId="77777777" w:rsidR="00D714BF" w:rsidRPr="0060542D" w:rsidRDefault="00161CDA" w:rsidP="00667320">
            <w:pPr>
              <w:pStyle w:val="ListBullet"/>
            </w:pPr>
            <w:r w:rsidRPr="0060542D">
              <w:t>Consider the quality of evidence available</w:t>
            </w:r>
          </w:p>
        </w:tc>
        <w:tc>
          <w:tcPr>
            <w:tcW w:w="426" w:type="dxa"/>
            <w:vAlign w:val="top"/>
          </w:tcPr>
          <w:p w14:paraId="7D2831FF" w14:textId="77777777" w:rsidR="00D714BF" w:rsidRPr="0060542D" w:rsidRDefault="00D714BF" w:rsidP="00667320"/>
        </w:tc>
        <w:tc>
          <w:tcPr>
            <w:tcW w:w="567" w:type="dxa"/>
          </w:tcPr>
          <w:p w14:paraId="0A12EFC3" w14:textId="77777777" w:rsidR="00D714BF" w:rsidRPr="0060542D" w:rsidRDefault="00D714BF" w:rsidP="00667320"/>
        </w:tc>
        <w:tc>
          <w:tcPr>
            <w:tcW w:w="602" w:type="dxa"/>
          </w:tcPr>
          <w:p w14:paraId="1384C384" w14:textId="77777777" w:rsidR="00D714BF" w:rsidRPr="0060542D" w:rsidRDefault="00D714BF" w:rsidP="00667320"/>
        </w:tc>
        <w:tc>
          <w:tcPr>
            <w:tcW w:w="318" w:type="dxa"/>
          </w:tcPr>
          <w:p w14:paraId="674D50DA" w14:textId="77777777" w:rsidR="00D714BF" w:rsidRPr="0060542D" w:rsidRDefault="00D714BF" w:rsidP="00667320"/>
        </w:tc>
      </w:tr>
      <w:tr w:rsidR="00D714BF" w:rsidRPr="0060542D" w14:paraId="5C6EB30B"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21B0CB8A" w14:textId="5ADF3C91" w:rsidR="00D714BF" w:rsidRPr="0060542D" w:rsidRDefault="00B005CE" w:rsidP="00667320">
            <w:r w:rsidRPr="0060542D">
              <w:t xml:space="preserve">While </w:t>
            </w:r>
            <w:r w:rsidR="00161CDA" w:rsidRPr="0060542D">
              <w:t>communicating, students:</w:t>
            </w:r>
          </w:p>
        </w:tc>
        <w:tc>
          <w:tcPr>
            <w:tcW w:w="426" w:type="dxa"/>
            <w:vAlign w:val="top"/>
          </w:tcPr>
          <w:p w14:paraId="167D337E" w14:textId="77777777" w:rsidR="00D714BF" w:rsidRPr="0060542D" w:rsidRDefault="00D714BF" w:rsidP="00667320"/>
        </w:tc>
        <w:tc>
          <w:tcPr>
            <w:tcW w:w="567" w:type="dxa"/>
          </w:tcPr>
          <w:p w14:paraId="5C2D31C1" w14:textId="77777777" w:rsidR="00D714BF" w:rsidRPr="0060542D" w:rsidRDefault="00D714BF" w:rsidP="00667320"/>
        </w:tc>
        <w:tc>
          <w:tcPr>
            <w:tcW w:w="602" w:type="dxa"/>
          </w:tcPr>
          <w:p w14:paraId="4CDA8FCE" w14:textId="77777777" w:rsidR="00D714BF" w:rsidRPr="0060542D" w:rsidRDefault="00D714BF" w:rsidP="00667320"/>
        </w:tc>
        <w:tc>
          <w:tcPr>
            <w:tcW w:w="318" w:type="dxa"/>
          </w:tcPr>
          <w:p w14:paraId="77CBB1BE" w14:textId="77777777" w:rsidR="00D714BF" w:rsidRPr="0060542D" w:rsidRDefault="00D714BF" w:rsidP="00667320"/>
        </w:tc>
      </w:tr>
      <w:tr w:rsidR="00D714BF" w:rsidRPr="0060542D" w14:paraId="09C4E90A"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1DD791ED" w14:textId="77777777" w:rsidR="00D714BF" w:rsidRPr="0060542D" w:rsidRDefault="00161CDA" w:rsidP="00667320">
            <w:pPr>
              <w:pStyle w:val="ListBullet"/>
            </w:pPr>
            <w:r w:rsidRPr="0060542D">
              <w:t>Focus on clarity and accuracy</w:t>
            </w:r>
          </w:p>
        </w:tc>
        <w:tc>
          <w:tcPr>
            <w:tcW w:w="426" w:type="dxa"/>
            <w:vAlign w:val="top"/>
          </w:tcPr>
          <w:p w14:paraId="7205FE45" w14:textId="77777777" w:rsidR="00D714BF" w:rsidRPr="0060542D" w:rsidRDefault="00D714BF" w:rsidP="00667320"/>
        </w:tc>
        <w:tc>
          <w:tcPr>
            <w:tcW w:w="567" w:type="dxa"/>
          </w:tcPr>
          <w:p w14:paraId="6AF8A0B7" w14:textId="77777777" w:rsidR="00D714BF" w:rsidRPr="0060542D" w:rsidRDefault="00D714BF" w:rsidP="00667320"/>
        </w:tc>
        <w:tc>
          <w:tcPr>
            <w:tcW w:w="602" w:type="dxa"/>
          </w:tcPr>
          <w:p w14:paraId="5F3A6BDD" w14:textId="77777777" w:rsidR="00D714BF" w:rsidRPr="0060542D" w:rsidRDefault="00D714BF" w:rsidP="00667320"/>
        </w:tc>
        <w:tc>
          <w:tcPr>
            <w:tcW w:w="318" w:type="dxa"/>
          </w:tcPr>
          <w:p w14:paraId="5F48DFF7" w14:textId="77777777" w:rsidR="00D714BF" w:rsidRPr="0060542D" w:rsidRDefault="00D714BF" w:rsidP="00667320"/>
        </w:tc>
      </w:tr>
      <w:tr w:rsidR="00D714BF" w:rsidRPr="0060542D" w14:paraId="5CCCD1D9"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622CE418" w14:textId="77777777" w:rsidR="00D714BF" w:rsidRPr="0060542D" w:rsidRDefault="00161CDA" w:rsidP="00667320">
            <w:pPr>
              <w:pStyle w:val="ListBullet"/>
            </w:pPr>
            <w:r w:rsidRPr="0060542D">
              <w:t>Use qualitative and quantitative information gained from investigations using primary and secondary data</w:t>
            </w:r>
          </w:p>
        </w:tc>
        <w:tc>
          <w:tcPr>
            <w:tcW w:w="426" w:type="dxa"/>
            <w:vAlign w:val="top"/>
          </w:tcPr>
          <w:p w14:paraId="6F376726" w14:textId="77777777" w:rsidR="00D714BF" w:rsidRPr="0060542D" w:rsidRDefault="00D714BF" w:rsidP="00667320"/>
        </w:tc>
        <w:tc>
          <w:tcPr>
            <w:tcW w:w="567" w:type="dxa"/>
          </w:tcPr>
          <w:p w14:paraId="3B7D155D" w14:textId="77777777" w:rsidR="00D714BF" w:rsidRPr="0060542D" w:rsidRDefault="00D714BF" w:rsidP="00667320"/>
        </w:tc>
        <w:tc>
          <w:tcPr>
            <w:tcW w:w="602" w:type="dxa"/>
          </w:tcPr>
          <w:p w14:paraId="48A974AA" w14:textId="77777777" w:rsidR="00D714BF" w:rsidRPr="0060542D" w:rsidRDefault="00D714BF" w:rsidP="00667320"/>
        </w:tc>
        <w:tc>
          <w:tcPr>
            <w:tcW w:w="318" w:type="dxa"/>
          </w:tcPr>
          <w:p w14:paraId="27ED7C78" w14:textId="77777777" w:rsidR="00D714BF" w:rsidRPr="0060542D" w:rsidRDefault="00D714BF" w:rsidP="00667320"/>
        </w:tc>
      </w:tr>
      <w:tr w:rsidR="00D714BF" w:rsidRPr="0060542D" w14:paraId="44CE1BF5"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389B4BE6" w14:textId="071A260A" w:rsidR="00D714BF" w:rsidRPr="0060542D" w:rsidRDefault="00161CDA" w:rsidP="00667320">
            <w:pPr>
              <w:pStyle w:val="ListBullet"/>
            </w:pPr>
            <w:r w:rsidRPr="0060542D">
              <w:t xml:space="preserve">Use digital, visual, written </w:t>
            </w:r>
            <w:r w:rsidR="00696294" w:rsidRPr="0060542D">
              <w:t xml:space="preserve">&amp; </w:t>
            </w:r>
            <w:r w:rsidRPr="0060542D">
              <w:t xml:space="preserve">verbal forms of </w:t>
            </w:r>
            <w:r w:rsidR="00696294" w:rsidRPr="0060542D">
              <w:t xml:space="preserve">appropriate </w:t>
            </w:r>
            <w:r w:rsidRPr="0060542D">
              <w:t>co</w:t>
            </w:r>
            <w:r w:rsidR="00696294" w:rsidRPr="0060542D">
              <w:t>mmunication</w:t>
            </w:r>
          </w:p>
        </w:tc>
        <w:tc>
          <w:tcPr>
            <w:tcW w:w="426" w:type="dxa"/>
            <w:vAlign w:val="top"/>
          </w:tcPr>
          <w:p w14:paraId="38BB76C5" w14:textId="77777777" w:rsidR="00D714BF" w:rsidRPr="0060542D" w:rsidRDefault="00D714BF" w:rsidP="00667320"/>
        </w:tc>
        <w:tc>
          <w:tcPr>
            <w:tcW w:w="567" w:type="dxa"/>
          </w:tcPr>
          <w:p w14:paraId="0AC83099" w14:textId="77777777" w:rsidR="00D714BF" w:rsidRPr="0060542D" w:rsidRDefault="00D714BF" w:rsidP="00667320"/>
        </w:tc>
        <w:tc>
          <w:tcPr>
            <w:tcW w:w="602" w:type="dxa"/>
          </w:tcPr>
          <w:p w14:paraId="3CFD0691" w14:textId="77777777" w:rsidR="00D714BF" w:rsidRPr="0060542D" w:rsidRDefault="00D714BF" w:rsidP="00667320"/>
        </w:tc>
        <w:tc>
          <w:tcPr>
            <w:tcW w:w="318" w:type="dxa"/>
          </w:tcPr>
          <w:p w14:paraId="51F1D03A" w14:textId="77777777" w:rsidR="00D714BF" w:rsidRPr="0060542D" w:rsidRDefault="00D714BF" w:rsidP="00667320"/>
        </w:tc>
      </w:tr>
      <w:tr w:rsidR="00D714BF" w:rsidRPr="0060542D" w14:paraId="3C035B08" w14:textId="77777777" w:rsidTr="00B05843">
        <w:trPr>
          <w:cnfStyle w:val="000000100000" w:firstRow="0" w:lastRow="0" w:firstColumn="0" w:lastColumn="0" w:oddVBand="0" w:evenVBand="0" w:oddHBand="1" w:evenHBand="0" w:firstRowFirstColumn="0" w:firstRowLastColumn="0" w:lastRowFirstColumn="0" w:lastRowLastColumn="0"/>
        </w:trPr>
        <w:tc>
          <w:tcPr>
            <w:tcW w:w="7963" w:type="dxa"/>
            <w:vAlign w:val="top"/>
          </w:tcPr>
          <w:p w14:paraId="32136C82" w14:textId="77777777" w:rsidR="00D714BF" w:rsidRPr="0060542D" w:rsidRDefault="00161CDA" w:rsidP="00667320">
            <w:pPr>
              <w:pStyle w:val="ListBullet"/>
            </w:pPr>
            <w:r w:rsidRPr="0060542D">
              <w:t>Apply appropriate scientific notations and nomenclature</w:t>
            </w:r>
          </w:p>
        </w:tc>
        <w:tc>
          <w:tcPr>
            <w:tcW w:w="426" w:type="dxa"/>
            <w:vAlign w:val="top"/>
          </w:tcPr>
          <w:p w14:paraId="2E367D49" w14:textId="77777777" w:rsidR="00D714BF" w:rsidRPr="0060542D" w:rsidRDefault="00D714BF" w:rsidP="00667320"/>
        </w:tc>
        <w:tc>
          <w:tcPr>
            <w:tcW w:w="567" w:type="dxa"/>
          </w:tcPr>
          <w:p w14:paraId="7B712CFD" w14:textId="77777777" w:rsidR="00D714BF" w:rsidRPr="0060542D" w:rsidRDefault="00D714BF" w:rsidP="00667320"/>
        </w:tc>
        <w:tc>
          <w:tcPr>
            <w:tcW w:w="602" w:type="dxa"/>
          </w:tcPr>
          <w:p w14:paraId="3FD7CD16" w14:textId="77777777" w:rsidR="00D714BF" w:rsidRPr="0060542D" w:rsidRDefault="00D714BF" w:rsidP="00667320"/>
        </w:tc>
        <w:tc>
          <w:tcPr>
            <w:tcW w:w="318" w:type="dxa"/>
          </w:tcPr>
          <w:p w14:paraId="54E3A37A" w14:textId="77777777" w:rsidR="00D714BF" w:rsidRPr="0060542D" w:rsidRDefault="00D714BF" w:rsidP="00667320"/>
        </w:tc>
      </w:tr>
      <w:tr w:rsidR="00161CDA" w:rsidRPr="0060542D" w14:paraId="43EBD11C" w14:textId="77777777" w:rsidTr="00B05843">
        <w:trPr>
          <w:cnfStyle w:val="000000010000" w:firstRow="0" w:lastRow="0" w:firstColumn="0" w:lastColumn="0" w:oddVBand="0" w:evenVBand="0" w:oddHBand="0" w:evenHBand="1" w:firstRowFirstColumn="0" w:firstRowLastColumn="0" w:lastRowFirstColumn="0" w:lastRowLastColumn="0"/>
        </w:trPr>
        <w:tc>
          <w:tcPr>
            <w:tcW w:w="7963" w:type="dxa"/>
            <w:vAlign w:val="top"/>
          </w:tcPr>
          <w:p w14:paraId="67C82855" w14:textId="22CECE69" w:rsidR="00161CDA" w:rsidRPr="0060542D" w:rsidRDefault="00161CDA" w:rsidP="00667320">
            <w:pPr>
              <w:pStyle w:val="ListBullet"/>
            </w:pPr>
            <w:r w:rsidRPr="0060542D">
              <w:t>Ap</w:t>
            </w:r>
            <w:r w:rsidR="00F54D3E" w:rsidRPr="0060542D">
              <w:t>ply &amp;</w:t>
            </w:r>
            <w:r w:rsidRPr="0060542D">
              <w:t xml:space="preserve"> use scientific language </w:t>
            </w:r>
            <w:r w:rsidR="0051110A" w:rsidRPr="0060542D">
              <w:t>for specific audience</w:t>
            </w:r>
            <w:r w:rsidR="00F54D3E" w:rsidRPr="0060542D">
              <w:t>s/</w:t>
            </w:r>
            <w:r w:rsidRPr="0060542D">
              <w:t>contexts</w:t>
            </w:r>
          </w:p>
        </w:tc>
        <w:tc>
          <w:tcPr>
            <w:tcW w:w="426" w:type="dxa"/>
            <w:vAlign w:val="top"/>
          </w:tcPr>
          <w:p w14:paraId="04C02A56" w14:textId="77777777" w:rsidR="00161CDA" w:rsidRPr="0060542D" w:rsidRDefault="00161CDA" w:rsidP="00667320"/>
        </w:tc>
        <w:tc>
          <w:tcPr>
            <w:tcW w:w="567" w:type="dxa"/>
          </w:tcPr>
          <w:p w14:paraId="5B24D678" w14:textId="77777777" w:rsidR="00161CDA" w:rsidRPr="0060542D" w:rsidRDefault="00161CDA" w:rsidP="00667320"/>
        </w:tc>
        <w:tc>
          <w:tcPr>
            <w:tcW w:w="602" w:type="dxa"/>
          </w:tcPr>
          <w:p w14:paraId="2F44A066" w14:textId="77777777" w:rsidR="00161CDA" w:rsidRPr="0060542D" w:rsidRDefault="00161CDA" w:rsidP="00667320"/>
        </w:tc>
        <w:tc>
          <w:tcPr>
            <w:tcW w:w="318" w:type="dxa"/>
          </w:tcPr>
          <w:p w14:paraId="76CA249F" w14:textId="77777777" w:rsidR="00161CDA" w:rsidRPr="0060542D" w:rsidRDefault="00161CDA" w:rsidP="00667320"/>
        </w:tc>
      </w:tr>
    </w:tbl>
    <w:p w14:paraId="2611AB61" w14:textId="4E19E96D" w:rsidR="00B34069" w:rsidRDefault="00B34069" w:rsidP="00A53353">
      <w:pPr>
        <w:pStyle w:val="Caption"/>
        <w:keepLines/>
      </w:pPr>
      <w:r>
        <w:t xml:space="preserve">Table </w:t>
      </w:r>
      <w:r w:rsidR="004A500C">
        <w:fldChar w:fldCharType="begin"/>
      </w:r>
      <w:r w:rsidR="004A500C">
        <w:instrText xml:space="preserve"> SEQ Table \* ARABIC </w:instrText>
      </w:r>
      <w:r w:rsidR="004A500C">
        <w:fldChar w:fldCharType="separate"/>
      </w:r>
      <w:r w:rsidR="004A500C">
        <w:rPr>
          <w:noProof/>
        </w:rPr>
        <w:t>5</w:t>
      </w:r>
      <w:r w:rsidR="004A500C">
        <w:fldChar w:fldCharType="end"/>
      </w:r>
      <w:r w:rsidR="00A53353">
        <w:t xml:space="preserve"> Self-</w:t>
      </w:r>
      <w:r>
        <w:t>evaluation checklist</w:t>
      </w:r>
      <w:r w:rsidR="00A53353">
        <w:t xml:space="preserve"> for WS skills</w:t>
      </w:r>
    </w:p>
    <w:p w14:paraId="42D9CABE" w14:textId="76068D94" w:rsidR="00B34069" w:rsidRDefault="00B34069">
      <w:pPr>
        <w:rPr>
          <w:rFonts w:eastAsia="SimSun" w:cs="Arial"/>
          <w:color w:val="1C438B"/>
          <w:sz w:val="40"/>
          <w:szCs w:val="40"/>
          <w:lang w:eastAsia="zh-CN"/>
        </w:rPr>
      </w:pPr>
      <w:r>
        <w:br w:type="page"/>
      </w:r>
    </w:p>
    <w:p w14:paraId="48C207FF" w14:textId="2F86DF5F" w:rsidR="00161CDA" w:rsidRDefault="00B05843" w:rsidP="00BC4F85">
      <w:pPr>
        <w:pStyle w:val="Heading3"/>
        <w:numPr>
          <w:ilvl w:val="0"/>
          <w:numId w:val="0"/>
        </w:numPr>
      </w:pPr>
      <w:bookmarkStart w:id="21" w:name="_Toc48299816"/>
      <w:r>
        <w:t>Report</w:t>
      </w:r>
      <w:r w:rsidR="00017D66">
        <w:t xml:space="preserve"> checklist</w:t>
      </w:r>
      <w:r>
        <w:t xml:space="preserve"> for first</w:t>
      </w:r>
      <w:r w:rsidR="00B005CE">
        <w:t>-</w:t>
      </w:r>
      <w:r>
        <w:t>hand investigations</w:t>
      </w:r>
      <w:bookmarkEnd w:id="21"/>
    </w:p>
    <w:p w14:paraId="56B99FE5" w14:textId="5ED8FC30" w:rsidR="00161CDA" w:rsidRPr="00161CDA" w:rsidRDefault="00161CDA" w:rsidP="00161CDA">
      <w:pPr>
        <w:rPr>
          <w:lang w:eastAsia="zh-CN"/>
        </w:rPr>
      </w:pPr>
      <w:r>
        <w:rPr>
          <w:lang w:eastAsia="zh-CN"/>
        </w:rPr>
        <w:t xml:space="preserve">Name: </w:t>
      </w:r>
      <w:r>
        <w:rPr>
          <w:lang w:eastAsia="zh-CN"/>
        </w:rPr>
        <w:tab/>
      </w:r>
      <w:r>
        <w:rPr>
          <w:lang w:eastAsia="zh-CN"/>
        </w:rPr>
        <w:tab/>
        <w:t xml:space="preserve">Report title: </w:t>
      </w:r>
      <w:r>
        <w:rPr>
          <w:lang w:eastAsia="zh-CN"/>
        </w:rPr>
        <w:tab/>
      </w:r>
      <w:r>
        <w:rPr>
          <w:lang w:eastAsia="zh-CN"/>
        </w:rPr>
        <w:tab/>
      </w:r>
      <w:r>
        <w:rPr>
          <w:lang w:eastAsia="zh-CN"/>
        </w:rPr>
        <w:tab/>
      </w:r>
      <w:r>
        <w:rPr>
          <w:lang w:eastAsia="zh-CN"/>
        </w:rPr>
        <w:tab/>
      </w:r>
      <w:r>
        <w:rPr>
          <w:lang w:eastAsia="zh-CN"/>
        </w:rPr>
        <w:tab/>
        <w:t xml:space="preserve">Date: </w:t>
      </w:r>
    </w:p>
    <w:tbl>
      <w:tblPr>
        <w:tblStyle w:val="Tableheader"/>
        <w:tblW w:w="9736" w:type="dxa"/>
        <w:tblInd w:w="-30" w:type="dxa"/>
        <w:tblLayout w:type="fixed"/>
        <w:tblLook w:val="0420" w:firstRow="1" w:lastRow="0" w:firstColumn="0" w:lastColumn="0" w:noHBand="0" w:noVBand="1"/>
        <w:tblCaption w:val="Block planner template"/>
        <w:tblDescription w:val="blank scaffold for students to use in research"/>
      </w:tblPr>
      <w:tblGrid>
        <w:gridCol w:w="6463"/>
        <w:gridCol w:w="818"/>
        <w:gridCol w:w="818"/>
        <w:gridCol w:w="818"/>
        <w:gridCol w:w="819"/>
      </w:tblGrid>
      <w:tr w:rsidR="00161CDA" w:rsidRPr="0060542D" w14:paraId="4E70A046" w14:textId="77777777" w:rsidTr="00587FE5">
        <w:trPr>
          <w:cnfStyle w:val="100000000000" w:firstRow="1" w:lastRow="0" w:firstColumn="0" w:lastColumn="0" w:oddVBand="0" w:evenVBand="0" w:oddHBand="0" w:evenHBand="0" w:firstRowFirstColumn="0" w:firstRowLastColumn="0" w:lastRowFirstColumn="0" w:lastRowLastColumn="0"/>
          <w:trHeight w:val="1134"/>
        </w:trPr>
        <w:tc>
          <w:tcPr>
            <w:tcW w:w="6463" w:type="dxa"/>
          </w:tcPr>
          <w:p w14:paraId="2A38015D" w14:textId="74F040C9" w:rsidR="00161CDA" w:rsidRPr="00667320" w:rsidRDefault="00A745CD" w:rsidP="003352F4">
            <w:r w:rsidRPr="00667320">
              <w:t>Research report includes</w:t>
            </w:r>
            <w:r w:rsidR="00017D66" w:rsidRPr="00667320">
              <w:t>, where appropriate:</w:t>
            </w:r>
          </w:p>
        </w:tc>
        <w:tc>
          <w:tcPr>
            <w:tcW w:w="818" w:type="dxa"/>
            <w:textDirection w:val="btLr"/>
          </w:tcPr>
          <w:p w14:paraId="41991936" w14:textId="77777777" w:rsidR="00161CDA" w:rsidRPr="00667320" w:rsidRDefault="00161CDA" w:rsidP="003352F4">
            <w:r w:rsidRPr="00667320">
              <w:t>Evident</w:t>
            </w:r>
          </w:p>
        </w:tc>
        <w:tc>
          <w:tcPr>
            <w:tcW w:w="818" w:type="dxa"/>
            <w:textDirection w:val="btLr"/>
          </w:tcPr>
          <w:p w14:paraId="296910F3" w14:textId="77777777" w:rsidR="00161CDA" w:rsidRPr="00667320" w:rsidRDefault="00161CDA" w:rsidP="003352F4">
            <w:r w:rsidRPr="00667320">
              <w:t>Developing</w:t>
            </w:r>
          </w:p>
        </w:tc>
        <w:tc>
          <w:tcPr>
            <w:tcW w:w="818" w:type="dxa"/>
            <w:textDirection w:val="btLr"/>
          </w:tcPr>
          <w:p w14:paraId="3EBBF612" w14:textId="77777777" w:rsidR="00161CDA" w:rsidRPr="00667320" w:rsidRDefault="00161CDA" w:rsidP="003352F4">
            <w:r w:rsidRPr="00667320">
              <w:t>Not evident</w:t>
            </w:r>
          </w:p>
        </w:tc>
        <w:tc>
          <w:tcPr>
            <w:tcW w:w="819" w:type="dxa"/>
            <w:textDirection w:val="btLr"/>
          </w:tcPr>
          <w:p w14:paraId="4BDBE86E" w14:textId="77777777" w:rsidR="00161CDA" w:rsidRPr="00667320" w:rsidRDefault="00161CDA" w:rsidP="003352F4">
            <w:r w:rsidRPr="00667320">
              <w:t>N/A</w:t>
            </w:r>
          </w:p>
        </w:tc>
      </w:tr>
      <w:tr w:rsidR="00161CDA" w:rsidRPr="0060542D" w14:paraId="0A36C65E" w14:textId="77777777" w:rsidTr="00587FE5">
        <w:trPr>
          <w:cnfStyle w:val="000000100000" w:firstRow="0" w:lastRow="0" w:firstColumn="0" w:lastColumn="0" w:oddVBand="0" w:evenVBand="0" w:oddHBand="1" w:evenHBand="0" w:firstRowFirstColumn="0" w:firstRowLastColumn="0" w:lastRowFirstColumn="0" w:lastRowLastColumn="0"/>
        </w:trPr>
        <w:tc>
          <w:tcPr>
            <w:tcW w:w="6463" w:type="dxa"/>
            <w:vAlign w:val="top"/>
          </w:tcPr>
          <w:p w14:paraId="51C16EE0" w14:textId="77777777" w:rsidR="00161CDA" w:rsidRPr="003352F4" w:rsidRDefault="00A745CD" w:rsidP="0060542D">
            <w:r w:rsidRPr="003352F4">
              <w:t>Title</w:t>
            </w:r>
          </w:p>
        </w:tc>
        <w:tc>
          <w:tcPr>
            <w:tcW w:w="818" w:type="dxa"/>
            <w:vAlign w:val="top"/>
          </w:tcPr>
          <w:p w14:paraId="04C7723A" w14:textId="77777777" w:rsidR="00161CDA" w:rsidRPr="003352F4" w:rsidRDefault="00161CDA" w:rsidP="003352F4"/>
        </w:tc>
        <w:tc>
          <w:tcPr>
            <w:tcW w:w="818" w:type="dxa"/>
          </w:tcPr>
          <w:p w14:paraId="7275CF4B" w14:textId="77777777" w:rsidR="00161CDA" w:rsidRPr="003352F4" w:rsidRDefault="00161CDA" w:rsidP="003352F4"/>
        </w:tc>
        <w:tc>
          <w:tcPr>
            <w:tcW w:w="818" w:type="dxa"/>
          </w:tcPr>
          <w:p w14:paraId="2C9E613D" w14:textId="77777777" w:rsidR="00161CDA" w:rsidRPr="003352F4" w:rsidRDefault="00161CDA" w:rsidP="003352F4"/>
        </w:tc>
        <w:tc>
          <w:tcPr>
            <w:tcW w:w="819" w:type="dxa"/>
          </w:tcPr>
          <w:p w14:paraId="530537B4" w14:textId="77777777" w:rsidR="00161CDA" w:rsidRPr="003352F4" w:rsidRDefault="00161CDA" w:rsidP="003352F4"/>
        </w:tc>
      </w:tr>
      <w:tr w:rsidR="00161CDA" w:rsidRPr="0060542D" w14:paraId="61256051" w14:textId="77777777" w:rsidTr="00587FE5">
        <w:trPr>
          <w:cnfStyle w:val="000000010000" w:firstRow="0" w:lastRow="0" w:firstColumn="0" w:lastColumn="0" w:oddVBand="0" w:evenVBand="0" w:oddHBand="0" w:evenHBand="1" w:firstRowFirstColumn="0" w:firstRowLastColumn="0" w:lastRowFirstColumn="0" w:lastRowLastColumn="0"/>
        </w:trPr>
        <w:tc>
          <w:tcPr>
            <w:tcW w:w="6463" w:type="dxa"/>
            <w:vAlign w:val="top"/>
          </w:tcPr>
          <w:p w14:paraId="7264ACAF" w14:textId="753F3D89" w:rsidR="00A745CD" w:rsidRPr="003352F4" w:rsidRDefault="00A745CD" w:rsidP="003352F4">
            <w:r w:rsidRPr="003352F4">
              <w:t>Aim: To (verb)  OR</w:t>
            </w:r>
          </w:p>
          <w:p w14:paraId="1B4199AE" w14:textId="14C7AC7C" w:rsidR="00161CDA" w:rsidRPr="003352F4" w:rsidRDefault="00A745CD" w:rsidP="003352F4">
            <w:r w:rsidRPr="003352F4">
              <w:t>Abstract</w:t>
            </w:r>
            <w:r w:rsidR="00057C7C">
              <w:t>:</w:t>
            </w:r>
            <w:r w:rsidRPr="003352F4">
              <w:t xml:space="preserve"> (Stage 6, 1 paragraph, overall summary)</w:t>
            </w:r>
          </w:p>
        </w:tc>
        <w:tc>
          <w:tcPr>
            <w:tcW w:w="818" w:type="dxa"/>
            <w:vAlign w:val="top"/>
          </w:tcPr>
          <w:p w14:paraId="3EB17576" w14:textId="77777777" w:rsidR="00161CDA" w:rsidRPr="003352F4" w:rsidRDefault="00161CDA" w:rsidP="003352F4"/>
        </w:tc>
        <w:tc>
          <w:tcPr>
            <w:tcW w:w="818" w:type="dxa"/>
          </w:tcPr>
          <w:p w14:paraId="38F4141F" w14:textId="77777777" w:rsidR="00161CDA" w:rsidRPr="003352F4" w:rsidRDefault="00161CDA" w:rsidP="003352F4"/>
        </w:tc>
        <w:tc>
          <w:tcPr>
            <w:tcW w:w="818" w:type="dxa"/>
          </w:tcPr>
          <w:p w14:paraId="06B4C474" w14:textId="77777777" w:rsidR="00161CDA" w:rsidRPr="003352F4" w:rsidRDefault="00161CDA" w:rsidP="003352F4"/>
        </w:tc>
        <w:tc>
          <w:tcPr>
            <w:tcW w:w="819" w:type="dxa"/>
          </w:tcPr>
          <w:p w14:paraId="5FE14BCA" w14:textId="77777777" w:rsidR="00161CDA" w:rsidRPr="003352F4" w:rsidRDefault="00161CDA" w:rsidP="003352F4"/>
        </w:tc>
      </w:tr>
      <w:tr w:rsidR="00161CDA" w:rsidRPr="0060542D" w14:paraId="53EF202B" w14:textId="77777777" w:rsidTr="00587FE5">
        <w:trPr>
          <w:cnfStyle w:val="000000100000" w:firstRow="0" w:lastRow="0" w:firstColumn="0" w:lastColumn="0" w:oddVBand="0" w:evenVBand="0" w:oddHBand="1" w:evenHBand="0" w:firstRowFirstColumn="0" w:firstRowLastColumn="0" w:lastRowFirstColumn="0" w:lastRowLastColumn="0"/>
        </w:trPr>
        <w:tc>
          <w:tcPr>
            <w:tcW w:w="6463" w:type="dxa"/>
            <w:vAlign w:val="top"/>
          </w:tcPr>
          <w:p w14:paraId="71ECFEC1" w14:textId="77777777" w:rsidR="00A745CD" w:rsidRPr="003352F4" w:rsidRDefault="00A745CD" w:rsidP="003352F4">
            <w:r w:rsidRPr="003352F4">
              <w:t>Background Information (relevant, scientific) OR</w:t>
            </w:r>
          </w:p>
          <w:p w14:paraId="2BF63191" w14:textId="77777777" w:rsidR="00161CDA" w:rsidRPr="003352F4" w:rsidRDefault="00A745CD" w:rsidP="003352F4">
            <w:r w:rsidRPr="003352F4">
              <w:t>Literature Review (Stage 6, in-text citations)</w:t>
            </w:r>
          </w:p>
        </w:tc>
        <w:tc>
          <w:tcPr>
            <w:tcW w:w="818" w:type="dxa"/>
            <w:vAlign w:val="top"/>
          </w:tcPr>
          <w:p w14:paraId="1ED86078" w14:textId="77777777" w:rsidR="00161CDA" w:rsidRPr="003352F4" w:rsidRDefault="00161CDA" w:rsidP="003352F4"/>
        </w:tc>
        <w:tc>
          <w:tcPr>
            <w:tcW w:w="818" w:type="dxa"/>
          </w:tcPr>
          <w:p w14:paraId="6DF9986F" w14:textId="77777777" w:rsidR="00161CDA" w:rsidRPr="003352F4" w:rsidRDefault="00161CDA" w:rsidP="003352F4"/>
        </w:tc>
        <w:tc>
          <w:tcPr>
            <w:tcW w:w="818" w:type="dxa"/>
          </w:tcPr>
          <w:p w14:paraId="1B59C70C" w14:textId="77777777" w:rsidR="00161CDA" w:rsidRPr="003352F4" w:rsidRDefault="00161CDA" w:rsidP="003352F4"/>
        </w:tc>
        <w:tc>
          <w:tcPr>
            <w:tcW w:w="819" w:type="dxa"/>
          </w:tcPr>
          <w:p w14:paraId="5E35E06A" w14:textId="77777777" w:rsidR="00161CDA" w:rsidRPr="003352F4" w:rsidRDefault="00161CDA" w:rsidP="003352F4"/>
        </w:tc>
      </w:tr>
      <w:tr w:rsidR="00161CDA" w:rsidRPr="0060542D" w14:paraId="44793EB7" w14:textId="77777777" w:rsidTr="00587FE5">
        <w:trPr>
          <w:cnfStyle w:val="000000010000" w:firstRow="0" w:lastRow="0" w:firstColumn="0" w:lastColumn="0" w:oddVBand="0" w:evenVBand="0" w:oddHBand="0" w:evenHBand="1" w:firstRowFirstColumn="0" w:firstRowLastColumn="0" w:lastRowFirstColumn="0" w:lastRowLastColumn="0"/>
        </w:trPr>
        <w:tc>
          <w:tcPr>
            <w:tcW w:w="6463" w:type="dxa"/>
            <w:vAlign w:val="top"/>
          </w:tcPr>
          <w:p w14:paraId="17B1ED69" w14:textId="77777777" w:rsidR="00A745CD" w:rsidRPr="003352F4" w:rsidRDefault="00A745CD" w:rsidP="003352F4">
            <w:r w:rsidRPr="003352F4">
              <w:t>Variables (IV, DV and CV) OR</w:t>
            </w:r>
          </w:p>
          <w:p w14:paraId="1FED9C2E" w14:textId="77777777" w:rsidR="00A745CD" w:rsidRPr="003352F4" w:rsidRDefault="00A745CD" w:rsidP="003352F4">
            <w:r w:rsidRPr="003352F4">
              <w:t xml:space="preserve">Experimental control (IV removed) </w:t>
            </w:r>
          </w:p>
        </w:tc>
        <w:tc>
          <w:tcPr>
            <w:tcW w:w="818" w:type="dxa"/>
            <w:vAlign w:val="top"/>
          </w:tcPr>
          <w:p w14:paraId="798D4BAD" w14:textId="77777777" w:rsidR="00161CDA" w:rsidRPr="003352F4" w:rsidRDefault="00161CDA" w:rsidP="003352F4"/>
        </w:tc>
        <w:tc>
          <w:tcPr>
            <w:tcW w:w="818" w:type="dxa"/>
          </w:tcPr>
          <w:p w14:paraId="3C9D2A2D" w14:textId="77777777" w:rsidR="00161CDA" w:rsidRPr="0060542D" w:rsidRDefault="00161CDA" w:rsidP="003352F4"/>
        </w:tc>
        <w:tc>
          <w:tcPr>
            <w:tcW w:w="818" w:type="dxa"/>
          </w:tcPr>
          <w:p w14:paraId="7467E3C6" w14:textId="77777777" w:rsidR="00161CDA" w:rsidRPr="0060542D" w:rsidRDefault="00161CDA" w:rsidP="003352F4"/>
        </w:tc>
        <w:tc>
          <w:tcPr>
            <w:tcW w:w="819" w:type="dxa"/>
          </w:tcPr>
          <w:p w14:paraId="509A248E" w14:textId="77777777" w:rsidR="00161CDA" w:rsidRPr="0060542D" w:rsidRDefault="00161CDA" w:rsidP="003352F4"/>
        </w:tc>
      </w:tr>
      <w:tr w:rsidR="00161CDA" w:rsidRPr="0060542D" w14:paraId="70631C62" w14:textId="77777777" w:rsidTr="00587FE5">
        <w:trPr>
          <w:cnfStyle w:val="000000100000" w:firstRow="0" w:lastRow="0" w:firstColumn="0" w:lastColumn="0" w:oddVBand="0" w:evenVBand="0" w:oddHBand="1" w:evenHBand="0" w:firstRowFirstColumn="0" w:firstRowLastColumn="0" w:lastRowFirstColumn="0" w:lastRowLastColumn="0"/>
        </w:trPr>
        <w:tc>
          <w:tcPr>
            <w:tcW w:w="6463" w:type="dxa"/>
            <w:vAlign w:val="top"/>
          </w:tcPr>
          <w:p w14:paraId="7CDF42E5" w14:textId="3DBA29DB" w:rsidR="00111278" w:rsidRPr="003352F4" w:rsidRDefault="00A745CD" w:rsidP="003352F4">
            <w:r w:rsidRPr="003352F4">
              <w:t>Hypothesis (predict trend, IV &amp; DV clear/specific)</w:t>
            </w:r>
          </w:p>
        </w:tc>
        <w:tc>
          <w:tcPr>
            <w:tcW w:w="818" w:type="dxa"/>
            <w:vAlign w:val="top"/>
          </w:tcPr>
          <w:p w14:paraId="1C1647F3" w14:textId="77777777" w:rsidR="00161CDA" w:rsidRPr="0060542D" w:rsidRDefault="00161CDA" w:rsidP="0060542D"/>
        </w:tc>
        <w:tc>
          <w:tcPr>
            <w:tcW w:w="818" w:type="dxa"/>
          </w:tcPr>
          <w:p w14:paraId="1DD2F964" w14:textId="77777777" w:rsidR="00161CDA" w:rsidRPr="0060542D" w:rsidRDefault="00161CDA" w:rsidP="0060542D"/>
        </w:tc>
        <w:tc>
          <w:tcPr>
            <w:tcW w:w="818" w:type="dxa"/>
          </w:tcPr>
          <w:p w14:paraId="41B62913" w14:textId="77777777" w:rsidR="00161CDA" w:rsidRPr="0060542D" w:rsidRDefault="00161CDA" w:rsidP="0060542D"/>
        </w:tc>
        <w:tc>
          <w:tcPr>
            <w:tcW w:w="819" w:type="dxa"/>
          </w:tcPr>
          <w:p w14:paraId="04529D24" w14:textId="77777777" w:rsidR="00161CDA" w:rsidRPr="0060542D" w:rsidRDefault="00161CDA" w:rsidP="0060542D"/>
        </w:tc>
      </w:tr>
      <w:tr w:rsidR="00161CDA" w:rsidRPr="0060542D" w14:paraId="3B996744" w14:textId="77777777" w:rsidTr="00587FE5">
        <w:trPr>
          <w:cnfStyle w:val="000000010000" w:firstRow="0" w:lastRow="0" w:firstColumn="0" w:lastColumn="0" w:oddVBand="0" w:evenVBand="0" w:oddHBand="0" w:evenHBand="1" w:firstRowFirstColumn="0" w:firstRowLastColumn="0" w:lastRowFirstColumn="0" w:lastRowLastColumn="0"/>
        </w:trPr>
        <w:tc>
          <w:tcPr>
            <w:tcW w:w="6463" w:type="dxa"/>
            <w:vAlign w:val="top"/>
          </w:tcPr>
          <w:p w14:paraId="596730FC" w14:textId="29E48443" w:rsidR="00111278" w:rsidRPr="003352F4" w:rsidRDefault="00A745CD" w:rsidP="003352F4">
            <w:r w:rsidRPr="003352F4">
              <w:t>Materials and Equipment</w:t>
            </w:r>
          </w:p>
        </w:tc>
        <w:tc>
          <w:tcPr>
            <w:tcW w:w="818" w:type="dxa"/>
            <w:vAlign w:val="top"/>
          </w:tcPr>
          <w:p w14:paraId="66CF1540" w14:textId="77777777" w:rsidR="00161CDA" w:rsidRPr="0060542D" w:rsidRDefault="00161CDA" w:rsidP="0060542D"/>
        </w:tc>
        <w:tc>
          <w:tcPr>
            <w:tcW w:w="818" w:type="dxa"/>
          </w:tcPr>
          <w:p w14:paraId="316F330F" w14:textId="77777777" w:rsidR="00161CDA" w:rsidRPr="0060542D" w:rsidRDefault="00161CDA" w:rsidP="0060542D"/>
        </w:tc>
        <w:tc>
          <w:tcPr>
            <w:tcW w:w="818" w:type="dxa"/>
          </w:tcPr>
          <w:p w14:paraId="12069521" w14:textId="77777777" w:rsidR="00161CDA" w:rsidRPr="0060542D" w:rsidRDefault="00161CDA" w:rsidP="0060542D"/>
        </w:tc>
        <w:tc>
          <w:tcPr>
            <w:tcW w:w="819" w:type="dxa"/>
          </w:tcPr>
          <w:p w14:paraId="2193BBD4" w14:textId="77777777" w:rsidR="00161CDA" w:rsidRPr="0060542D" w:rsidRDefault="00161CDA" w:rsidP="0060542D"/>
        </w:tc>
      </w:tr>
      <w:tr w:rsidR="00161CDA" w:rsidRPr="0060542D" w14:paraId="204965D8" w14:textId="77777777" w:rsidTr="00A745CD">
        <w:trPr>
          <w:cnfStyle w:val="000000100000" w:firstRow="0" w:lastRow="0" w:firstColumn="0" w:lastColumn="0" w:oddVBand="0" w:evenVBand="0" w:oddHBand="1" w:evenHBand="0" w:firstRowFirstColumn="0" w:firstRowLastColumn="0" w:lastRowFirstColumn="0" w:lastRowLastColumn="0"/>
          <w:trHeight w:val="349"/>
        </w:trPr>
        <w:tc>
          <w:tcPr>
            <w:tcW w:w="6463" w:type="dxa"/>
            <w:vAlign w:val="top"/>
          </w:tcPr>
          <w:p w14:paraId="44DD9722" w14:textId="3EB2BFAD" w:rsidR="00111278" w:rsidRPr="003352F4" w:rsidRDefault="00A745CD" w:rsidP="003352F4">
            <w:r w:rsidRPr="003352F4">
              <w:t>Safety (risk assessment, control measures &amp; explanation</w:t>
            </w:r>
            <w:r w:rsidR="00111278" w:rsidRPr="003352F4">
              <w:t>)</w:t>
            </w:r>
          </w:p>
        </w:tc>
        <w:tc>
          <w:tcPr>
            <w:tcW w:w="818" w:type="dxa"/>
            <w:vAlign w:val="top"/>
          </w:tcPr>
          <w:p w14:paraId="03FBC075" w14:textId="77777777" w:rsidR="00161CDA" w:rsidRPr="0060542D" w:rsidRDefault="00161CDA" w:rsidP="0060542D"/>
        </w:tc>
        <w:tc>
          <w:tcPr>
            <w:tcW w:w="818" w:type="dxa"/>
          </w:tcPr>
          <w:p w14:paraId="6C12F875" w14:textId="77777777" w:rsidR="00161CDA" w:rsidRPr="0060542D" w:rsidRDefault="00161CDA" w:rsidP="0060542D"/>
        </w:tc>
        <w:tc>
          <w:tcPr>
            <w:tcW w:w="818" w:type="dxa"/>
          </w:tcPr>
          <w:p w14:paraId="2ED283EF" w14:textId="77777777" w:rsidR="00161CDA" w:rsidRPr="0060542D" w:rsidRDefault="00161CDA" w:rsidP="0060542D"/>
        </w:tc>
        <w:tc>
          <w:tcPr>
            <w:tcW w:w="819" w:type="dxa"/>
          </w:tcPr>
          <w:p w14:paraId="5D1C4329" w14:textId="77777777" w:rsidR="00161CDA" w:rsidRPr="0060542D" w:rsidRDefault="00161CDA" w:rsidP="0060542D"/>
        </w:tc>
      </w:tr>
      <w:tr w:rsidR="00161CDA" w:rsidRPr="0060542D" w14:paraId="274B4096" w14:textId="77777777" w:rsidTr="00587FE5">
        <w:trPr>
          <w:cnfStyle w:val="000000010000" w:firstRow="0" w:lastRow="0" w:firstColumn="0" w:lastColumn="0" w:oddVBand="0" w:evenVBand="0" w:oddHBand="0" w:evenHBand="1" w:firstRowFirstColumn="0" w:firstRowLastColumn="0" w:lastRowFirstColumn="0" w:lastRowLastColumn="0"/>
        </w:trPr>
        <w:tc>
          <w:tcPr>
            <w:tcW w:w="6463" w:type="dxa"/>
            <w:vAlign w:val="top"/>
          </w:tcPr>
          <w:p w14:paraId="3AD4E32A" w14:textId="77777777" w:rsidR="00A745CD" w:rsidRPr="003352F4" w:rsidRDefault="00A745CD" w:rsidP="003352F4">
            <w:r w:rsidRPr="003352F4">
              <w:t xml:space="preserve">Method </w:t>
            </w:r>
            <w:r w:rsidR="00111278" w:rsidRPr="003352F4">
              <w:t>(</w:t>
            </w:r>
            <w:r w:rsidRPr="003352F4">
              <w:t>clear, sequential, reproducible, quantifiable, steps usually start with a verb, labelled diagr</w:t>
            </w:r>
            <w:r w:rsidR="00111278" w:rsidRPr="003352F4">
              <w:t xml:space="preserve">am or photograph as appropriate) </w:t>
            </w:r>
            <w:r w:rsidRPr="003352F4">
              <w:t>OR</w:t>
            </w:r>
          </w:p>
          <w:p w14:paraId="141B97FB" w14:textId="14A438F7" w:rsidR="00161CDA" w:rsidRPr="003352F4" w:rsidRDefault="00A745CD" w:rsidP="003352F4">
            <w:r w:rsidRPr="003352F4">
              <w:t xml:space="preserve">Methodology (Stage 6, essay style, reproducible by </w:t>
            </w:r>
            <w:r w:rsidR="00B005CE" w:rsidRPr="003352F4">
              <w:t xml:space="preserve">an </w:t>
            </w:r>
            <w:r w:rsidRPr="003352F4">
              <w:t>expert reader)</w:t>
            </w:r>
          </w:p>
        </w:tc>
        <w:tc>
          <w:tcPr>
            <w:tcW w:w="818" w:type="dxa"/>
            <w:vAlign w:val="top"/>
          </w:tcPr>
          <w:p w14:paraId="01A223DF" w14:textId="77777777" w:rsidR="00161CDA" w:rsidRPr="0060542D" w:rsidRDefault="00161CDA" w:rsidP="0060542D"/>
        </w:tc>
        <w:tc>
          <w:tcPr>
            <w:tcW w:w="818" w:type="dxa"/>
          </w:tcPr>
          <w:p w14:paraId="4446D184" w14:textId="77777777" w:rsidR="00161CDA" w:rsidRPr="0060542D" w:rsidRDefault="00161CDA" w:rsidP="0060542D"/>
        </w:tc>
        <w:tc>
          <w:tcPr>
            <w:tcW w:w="818" w:type="dxa"/>
          </w:tcPr>
          <w:p w14:paraId="6BE094EF" w14:textId="77777777" w:rsidR="00161CDA" w:rsidRPr="0060542D" w:rsidRDefault="00161CDA" w:rsidP="0060542D"/>
        </w:tc>
        <w:tc>
          <w:tcPr>
            <w:tcW w:w="819" w:type="dxa"/>
          </w:tcPr>
          <w:p w14:paraId="21BE9448" w14:textId="77777777" w:rsidR="00161CDA" w:rsidRPr="0060542D" w:rsidRDefault="00161CDA" w:rsidP="0060542D"/>
        </w:tc>
      </w:tr>
      <w:tr w:rsidR="00161CDA" w:rsidRPr="0060542D" w14:paraId="748218C5" w14:textId="77777777" w:rsidTr="00587FE5">
        <w:trPr>
          <w:cnfStyle w:val="000000100000" w:firstRow="0" w:lastRow="0" w:firstColumn="0" w:lastColumn="0" w:oddVBand="0" w:evenVBand="0" w:oddHBand="1" w:evenHBand="0" w:firstRowFirstColumn="0" w:firstRowLastColumn="0" w:lastRowFirstColumn="0" w:lastRowLastColumn="0"/>
        </w:trPr>
        <w:tc>
          <w:tcPr>
            <w:tcW w:w="6463" w:type="dxa"/>
            <w:vAlign w:val="top"/>
          </w:tcPr>
          <w:p w14:paraId="5963E499" w14:textId="121CEBE0" w:rsidR="00111278" w:rsidRPr="003352F4" w:rsidRDefault="00A745CD" w:rsidP="003352F4">
            <w:r w:rsidRPr="003352F4">
              <w:t>Results (observations, table</w:t>
            </w:r>
            <w:r w:rsidR="00111278" w:rsidRPr="003352F4">
              <w:t>s</w:t>
            </w:r>
            <w:r w:rsidRPr="003352F4">
              <w:t>, graph</w:t>
            </w:r>
            <w:r w:rsidR="00111278" w:rsidRPr="003352F4">
              <w:t>s</w:t>
            </w:r>
            <w:r w:rsidRPr="003352F4">
              <w:t>, identify trends)</w:t>
            </w:r>
          </w:p>
        </w:tc>
        <w:tc>
          <w:tcPr>
            <w:tcW w:w="818" w:type="dxa"/>
            <w:vAlign w:val="top"/>
          </w:tcPr>
          <w:p w14:paraId="6845B0EC" w14:textId="77777777" w:rsidR="00161CDA" w:rsidRPr="0060542D" w:rsidRDefault="00161CDA" w:rsidP="0060542D"/>
        </w:tc>
        <w:tc>
          <w:tcPr>
            <w:tcW w:w="818" w:type="dxa"/>
          </w:tcPr>
          <w:p w14:paraId="54A14ACA" w14:textId="77777777" w:rsidR="00161CDA" w:rsidRPr="0060542D" w:rsidRDefault="00161CDA" w:rsidP="0060542D"/>
        </w:tc>
        <w:tc>
          <w:tcPr>
            <w:tcW w:w="818" w:type="dxa"/>
          </w:tcPr>
          <w:p w14:paraId="4ABF074A" w14:textId="77777777" w:rsidR="00161CDA" w:rsidRPr="0060542D" w:rsidRDefault="00161CDA" w:rsidP="0060542D"/>
        </w:tc>
        <w:tc>
          <w:tcPr>
            <w:tcW w:w="819" w:type="dxa"/>
          </w:tcPr>
          <w:p w14:paraId="1D878EE8" w14:textId="77777777" w:rsidR="00161CDA" w:rsidRPr="0060542D" w:rsidRDefault="00161CDA" w:rsidP="0060542D"/>
        </w:tc>
      </w:tr>
      <w:tr w:rsidR="00161CDA" w:rsidRPr="0060542D" w14:paraId="6040BAFF" w14:textId="77777777" w:rsidTr="00587FE5">
        <w:trPr>
          <w:cnfStyle w:val="000000010000" w:firstRow="0" w:lastRow="0" w:firstColumn="0" w:lastColumn="0" w:oddVBand="0" w:evenVBand="0" w:oddHBand="0" w:evenHBand="1" w:firstRowFirstColumn="0" w:firstRowLastColumn="0" w:lastRowFirstColumn="0" w:lastRowLastColumn="0"/>
        </w:trPr>
        <w:tc>
          <w:tcPr>
            <w:tcW w:w="6463" w:type="dxa"/>
            <w:vAlign w:val="top"/>
          </w:tcPr>
          <w:p w14:paraId="3DFD2A23" w14:textId="77777777" w:rsidR="00A745CD" w:rsidRPr="003352F4" w:rsidRDefault="00A745CD" w:rsidP="003352F4">
            <w:r w:rsidRPr="003352F4">
              <w:t>Discussion</w:t>
            </w:r>
          </w:p>
          <w:p w14:paraId="34466233" w14:textId="77777777" w:rsidR="00161CDA" w:rsidRPr="003352F4" w:rsidRDefault="00A745CD" w:rsidP="003352F4">
            <w:r w:rsidRPr="0060542D">
              <w:t xml:space="preserve">Describe trends/patterns and use </w:t>
            </w:r>
            <w:r w:rsidRPr="003352F4">
              <w:t xml:space="preserve">background </w:t>
            </w:r>
            <w:r w:rsidRPr="0060542D">
              <w:t>information to explain</w:t>
            </w:r>
            <w:r w:rsidRPr="003352F4">
              <w:t xml:space="preserve"> </w:t>
            </w:r>
            <w:r w:rsidRPr="0060542D">
              <w:t>them</w:t>
            </w:r>
          </w:p>
        </w:tc>
        <w:tc>
          <w:tcPr>
            <w:tcW w:w="818" w:type="dxa"/>
            <w:vAlign w:val="top"/>
          </w:tcPr>
          <w:p w14:paraId="0B31FE12" w14:textId="77777777" w:rsidR="00161CDA" w:rsidRPr="0060542D" w:rsidRDefault="00161CDA" w:rsidP="0060542D"/>
        </w:tc>
        <w:tc>
          <w:tcPr>
            <w:tcW w:w="818" w:type="dxa"/>
          </w:tcPr>
          <w:p w14:paraId="17ECAD37" w14:textId="77777777" w:rsidR="00161CDA" w:rsidRPr="0060542D" w:rsidRDefault="00161CDA" w:rsidP="0060542D"/>
        </w:tc>
        <w:tc>
          <w:tcPr>
            <w:tcW w:w="818" w:type="dxa"/>
          </w:tcPr>
          <w:p w14:paraId="6DBDE50E" w14:textId="77777777" w:rsidR="00161CDA" w:rsidRPr="0060542D" w:rsidRDefault="00161CDA" w:rsidP="0060542D"/>
        </w:tc>
        <w:tc>
          <w:tcPr>
            <w:tcW w:w="819" w:type="dxa"/>
          </w:tcPr>
          <w:p w14:paraId="29092E44" w14:textId="77777777" w:rsidR="00161CDA" w:rsidRPr="0060542D" w:rsidRDefault="00161CDA" w:rsidP="0060542D"/>
        </w:tc>
      </w:tr>
      <w:tr w:rsidR="00161CDA" w:rsidRPr="0060542D" w14:paraId="66CE3A63" w14:textId="77777777" w:rsidTr="00587FE5">
        <w:trPr>
          <w:cnfStyle w:val="000000100000" w:firstRow="0" w:lastRow="0" w:firstColumn="0" w:lastColumn="0" w:oddVBand="0" w:evenVBand="0" w:oddHBand="1" w:evenHBand="0" w:firstRowFirstColumn="0" w:firstRowLastColumn="0" w:lastRowFirstColumn="0" w:lastRowLastColumn="0"/>
        </w:trPr>
        <w:tc>
          <w:tcPr>
            <w:tcW w:w="6463" w:type="dxa"/>
            <w:vAlign w:val="top"/>
          </w:tcPr>
          <w:p w14:paraId="2E52AFBD" w14:textId="77777777" w:rsidR="00161CDA" w:rsidRPr="003352F4" w:rsidRDefault="00A745CD" w:rsidP="003352F4">
            <w:r w:rsidRPr="003352F4">
              <w:t>Describe the variation in the results,</w:t>
            </w:r>
            <w:r w:rsidR="0002427F" w:rsidRPr="003352F4">
              <w:t xml:space="preserve"> </w:t>
            </w:r>
            <w:r w:rsidRPr="003352F4">
              <w:t>identify outliers and how they were handled in analysis</w:t>
            </w:r>
          </w:p>
        </w:tc>
        <w:tc>
          <w:tcPr>
            <w:tcW w:w="818" w:type="dxa"/>
            <w:vAlign w:val="top"/>
          </w:tcPr>
          <w:p w14:paraId="352CBD1A" w14:textId="77777777" w:rsidR="00161CDA" w:rsidRPr="0060542D" w:rsidRDefault="00161CDA" w:rsidP="0060542D"/>
        </w:tc>
        <w:tc>
          <w:tcPr>
            <w:tcW w:w="818" w:type="dxa"/>
          </w:tcPr>
          <w:p w14:paraId="105F6750" w14:textId="77777777" w:rsidR="00161CDA" w:rsidRPr="0060542D" w:rsidRDefault="00161CDA" w:rsidP="0060542D"/>
        </w:tc>
        <w:tc>
          <w:tcPr>
            <w:tcW w:w="818" w:type="dxa"/>
          </w:tcPr>
          <w:p w14:paraId="370B2BE0" w14:textId="77777777" w:rsidR="00161CDA" w:rsidRPr="0060542D" w:rsidRDefault="00161CDA" w:rsidP="0060542D"/>
        </w:tc>
        <w:tc>
          <w:tcPr>
            <w:tcW w:w="819" w:type="dxa"/>
          </w:tcPr>
          <w:p w14:paraId="429EF29D" w14:textId="77777777" w:rsidR="00161CDA" w:rsidRPr="0060542D" w:rsidRDefault="00161CDA" w:rsidP="0060542D"/>
        </w:tc>
      </w:tr>
      <w:tr w:rsidR="00161CDA" w:rsidRPr="0060542D" w14:paraId="73593623" w14:textId="77777777" w:rsidTr="00587FE5">
        <w:trPr>
          <w:cnfStyle w:val="000000010000" w:firstRow="0" w:lastRow="0" w:firstColumn="0" w:lastColumn="0" w:oddVBand="0" w:evenVBand="0" w:oddHBand="0" w:evenHBand="1" w:firstRowFirstColumn="0" w:firstRowLastColumn="0" w:lastRowFirstColumn="0" w:lastRowLastColumn="0"/>
        </w:trPr>
        <w:tc>
          <w:tcPr>
            <w:tcW w:w="6463" w:type="dxa"/>
            <w:vAlign w:val="top"/>
          </w:tcPr>
          <w:p w14:paraId="10A2E180" w14:textId="77777777" w:rsidR="00161CDA" w:rsidRPr="0060542D" w:rsidRDefault="00A745CD" w:rsidP="003352F4">
            <w:r w:rsidRPr="0060542D">
              <w:t>Describe problems/sources of</w:t>
            </w:r>
            <w:r w:rsidRPr="003352F4">
              <w:t xml:space="preserve"> error</w:t>
            </w:r>
          </w:p>
        </w:tc>
        <w:tc>
          <w:tcPr>
            <w:tcW w:w="818" w:type="dxa"/>
            <w:vAlign w:val="top"/>
          </w:tcPr>
          <w:p w14:paraId="53B1B6CD" w14:textId="77777777" w:rsidR="00161CDA" w:rsidRPr="0060542D" w:rsidRDefault="00161CDA" w:rsidP="0060542D"/>
        </w:tc>
        <w:tc>
          <w:tcPr>
            <w:tcW w:w="818" w:type="dxa"/>
          </w:tcPr>
          <w:p w14:paraId="63BEC55D" w14:textId="77777777" w:rsidR="00161CDA" w:rsidRPr="0060542D" w:rsidRDefault="00161CDA" w:rsidP="0060542D"/>
        </w:tc>
        <w:tc>
          <w:tcPr>
            <w:tcW w:w="818" w:type="dxa"/>
          </w:tcPr>
          <w:p w14:paraId="28A67A65" w14:textId="77777777" w:rsidR="00161CDA" w:rsidRPr="0060542D" w:rsidRDefault="00161CDA" w:rsidP="0060542D"/>
        </w:tc>
        <w:tc>
          <w:tcPr>
            <w:tcW w:w="819" w:type="dxa"/>
          </w:tcPr>
          <w:p w14:paraId="15B246F7" w14:textId="77777777" w:rsidR="00161CDA" w:rsidRPr="0060542D" w:rsidRDefault="00161CDA" w:rsidP="0060542D"/>
        </w:tc>
      </w:tr>
      <w:tr w:rsidR="00161CDA" w:rsidRPr="0060542D" w14:paraId="169D5D55" w14:textId="77777777" w:rsidTr="00587FE5">
        <w:trPr>
          <w:cnfStyle w:val="000000100000" w:firstRow="0" w:lastRow="0" w:firstColumn="0" w:lastColumn="0" w:oddVBand="0" w:evenVBand="0" w:oddHBand="1" w:evenHBand="0" w:firstRowFirstColumn="0" w:firstRowLastColumn="0" w:lastRowFirstColumn="0" w:lastRowLastColumn="0"/>
        </w:trPr>
        <w:tc>
          <w:tcPr>
            <w:tcW w:w="6463" w:type="dxa"/>
            <w:vAlign w:val="top"/>
          </w:tcPr>
          <w:p w14:paraId="407ED6B3" w14:textId="77777777" w:rsidR="00161CDA" w:rsidRPr="0060542D" w:rsidRDefault="00A745CD" w:rsidP="003352F4">
            <w:r w:rsidRPr="0060542D">
              <w:t>Explain what ch</w:t>
            </w:r>
            <w:r w:rsidR="00111278" w:rsidRPr="0060542D">
              <w:t xml:space="preserve">anges you would make to improve the quality of the </w:t>
            </w:r>
            <w:r w:rsidRPr="0060542D">
              <w:t>data collected</w:t>
            </w:r>
          </w:p>
        </w:tc>
        <w:tc>
          <w:tcPr>
            <w:tcW w:w="818" w:type="dxa"/>
            <w:vAlign w:val="top"/>
          </w:tcPr>
          <w:p w14:paraId="5CFF5FC7" w14:textId="77777777" w:rsidR="00161CDA" w:rsidRPr="0060542D" w:rsidRDefault="00161CDA" w:rsidP="0060542D"/>
        </w:tc>
        <w:tc>
          <w:tcPr>
            <w:tcW w:w="818" w:type="dxa"/>
          </w:tcPr>
          <w:p w14:paraId="4C0A2B76" w14:textId="77777777" w:rsidR="00161CDA" w:rsidRPr="0060542D" w:rsidRDefault="00161CDA" w:rsidP="0060542D"/>
        </w:tc>
        <w:tc>
          <w:tcPr>
            <w:tcW w:w="818" w:type="dxa"/>
          </w:tcPr>
          <w:p w14:paraId="3D32235C" w14:textId="77777777" w:rsidR="00161CDA" w:rsidRPr="0060542D" w:rsidRDefault="00161CDA" w:rsidP="0060542D"/>
        </w:tc>
        <w:tc>
          <w:tcPr>
            <w:tcW w:w="819" w:type="dxa"/>
          </w:tcPr>
          <w:p w14:paraId="478363ED" w14:textId="77777777" w:rsidR="00161CDA" w:rsidRPr="0060542D" w:rsidRDefault="00161CDA" w:rsidP="0060542D"/>
        </w:tc>
      </w:tr>
      <w:tr w:rsidR="00161CDA" w:rsidRPr="0060542D" w14:paraId="00E9DC7C" w14:textId="77777777" w:rsidTr="00587FE5">
        <w:trPr>
          <w:cnfStyle w:val="000000010000" w:firstRow="0" w:lastRow="0" w:firstColumn="0" w:lastColumn="0" w:oddVBand="0" w:evenVBand="0" w:oddHBand="0" w:evenHBand="1" w:firstRowFirstColumn="0" w:firstRowLastColumn="0" w:lastRowFirstColumn="0" w:lastRowLastColumn="0"/>
        </w:trPr>
        <w:tc>
          <w:tcPr>
            <w:tcW w:w="6463" w:type="dxa"/>
            <w:vAlign w:val="top"/>
          </w:tcPr>
          <w:p w14:paraId="2E123E60" w14:textId="01E4AD90" w:rsidR="00161CDA" w:rsidRPr="003352F4" w:rsidRDefault="00111278" w:rsidP="003352F4">
            <w:r w:rsidRPr="0060542D">
              <w:t xml:space="preserve"> </w:t>
            </w:r>
            <w:r w:rsidR="0020673B" w:rsidRPr="003352F4">
              <w:t xml:space="preserve">Discussion </w:t>
            </w:r>
            <w:r w:rsidR="00A745CD" w:rsidRPr="003352F4">
              <w:t>(</w:t>
            </w:r>
            <w:r w:rsidR="00A060DD" w:rsidRPr="003352F4">
              <w:t>S</w:t>
            </w:r>
            <w:r w:rsidR="00A745CD" w:rsidRPr="003352F4">
              <w:t>tage 6)</w:t>
            </w:r>
          </w:p>
          <w:p w14:paraId="0CEFC112" w14:textId="77777777" w:rsidR="00A745CD" w:rsidRPr="0060542D" w:rsidRDefault="00A745CD" w:rsidP="003352F4">
            <w:r w:rsidRPr="0060542D">
              <w:t>In-text citations</w:t>
            </w:r>
          </w:p>
        </w:tc>
        <w:tc>
          <w:tcPr>
            <w:tcW w:w="818" w:type="dxa"/>
            <w:vAlign w:val="top"/>
          </w:tcPr>
          <w:p w14:paraId="64CE7AFF" w14:textId="77777777" w:rsidR="00161CDA" w:rsidRPr="0060542D" w:rsidRDefault="00161CDA" w:rsidP="0060542D"/>
        </w:tc>
        <w:tc>
          <w:tcPr>
            <w:tcW w:w="818" w:type="dxa"/>
          </w:tcPr>
          <w:p w14:paraId="60516FF6" w14:textId="77777777" w:rsidR="00161CDA" w:rsidRPr="0060542D" w:rsidRDefault="00161CDA" w:rsidP="0060542D"/>
        </w:tc>
        <w:tc>
          <w:tcPr>
            <w:tcW w:w="818" w:type="dxa"/>
          </w:tcPr>
          <w:p w14:paraId="2F411CB7" w14:textId="77777777" w:rsidR="00161CDA" w:rsidRPr="0060542D" w:rsidRDefault="00161CDA" w:rsidP="0060542D"/>
        </w:tc>
        <w:tc>
          <w:tcPr>
            <w:tcW w:w="819" w:type="dxa"/>
          </w:tcPr>
          <w:p w14:paraId="6FF764FB" w14:textId="77777777" w:rsidR="00161CDA" w:rsidRPr="0060542D" w:rsidRDefault="00161CDA" w:rsidP="0060542D"/>
        </w:tc>
      </w:tr>
      <w:tr w:rsidR="00161CDA" w:rsidRPr="0060542D" w14:paraId="4EC146F0" w14:textId="77777777" w:rsidTr="00587FE5">
        <w:trPr>
          <w:cnfStyle w:val="000000100000" w:firstRow="0" w:lastRow="0" w:firstColumn="0" w:lastColumn="0" w:oddVBand="0" w:evenVBand="0" w:oddHBand="1" w:evenHBand="0" w:firstRowFirstColumn="0" w:firstRowLastColumn="0" w:lastRowFirstColumn="0" w:lastRowLastColumn="0"/>
        </w:trPr>
        <w:tc>
          <w:tcPr>
            <w:tcW w:w="6463" w:type="dxa"/>
            <w:vAlign w:val="top"/>
          </w:tcPr>
          <w:p w14:paraId="26BC38B8" w14:textId="77777777" w:rsidR="00A745CD" w:rsidRPr="0060542D" w:rsidRDefault="00A745CD" w:rsidP="003352F4">
            <w:r w:rsidRPr="0060542D">
              <w:t>Evaluate validity by</w:t>
            </w:r>
            <w:r w:rsidRPr="003352F4">
              <w:t xml:space="preserve"> </w:t>
            </w:r>
            <w:r w:rsidRPr="0060542D">
              <w:t>determining</w:t>
            </w:r>
          </w:p>
          <w:p w14:paraId="1DD8C31D" w14:textId="77777777" w:rsidR="00A745CD" w:rsidRPr="003352F4" w:rsidRDefault="00A745CD" w:rsidP="003352F4">
            <w:r w:rsidRPr="003352F4">
              <w:t>if the tests measured what they were intended to measure</w:t>
            </w:r>
          </w:p>
          <w:p w14:paraId="1FC1ED77" w14:textId="77777777" w:rsidR="00161CDA" w:rsidRPr="003352F4" w:rsidRDefault="00A745CD" w:rsidP="003352F4">
            <w:r w:rsidRPr="003352F4">
              <w:t>if the data, analysis and actions are accurate</w:t>
            </w:r>
          </w:p>
        </w:tc>
        <w:tc>
          <w:tcPr>
            <w:tcW w:w="818" w:type="dxa"/>
            <w:vAlign w:val="top"/>
          </w:tcPr>
          <w:p w14:paraId="6DBFB9B8" w14:textId="77777777" w:rsidR="00161CDA" w:rsidRPr="0060542D" w:rsidRDefault="00161CDA" w:rsidP="0060542D"/>
        </w:tc>
        <w:tc>
          <w:tcPr>
            <w:tcW w:w="818" w:type="dxa"/>
          </w:tcPr>
          <w:p w14:paraId="6F44B4F9" w14:textId="77777777" w:rsidR="00161CDA" w:rsidRPr="0060542D" w:rsidRDefault="00161CDA" w:rsidP="0060542D"/>
        </w:tc>
        <w:tc>
          <w:tcPr>
            <w:tcW w:w="818" w:type="dxa"/>
          </w:tcPr>
          <w:p w14:paraId="39DFB70F" w14:textId="77777777" w:rsidR="00161CDA" w:rsidRPr="0060542D" w:rsidRDefault="00161CDA" w:rsidP="0060542D"/>
        </w:tc>
        <w:tc>
          <w:tcPr>
            <w:tcW w:w="819" w:type="dxa"/>
          </w:tcPr>
          <w:p w14:paraId="567E8500" w14:textId="77777777" w:rsidR="00161CDA" w:rsidRPr="0060542D" w:rsidRDefault="00161CDA" w:rsidP="0060542D"/>
        </w:tc>
      </w:tr>
      <w:tr w:rsidR="00161CDA" w:rsidRPr="0060542D" w14:paraId="7E35DC76" w14:textId="77777777" w:rsidTr="00587FE5">
        <w:trPr>
          <w:cnfStyle w:val="000000010000" w:firstRow="0" w:lastRow="0" w:firstColumn="0" w:lastColumn="0" w:oddVBand="0" w:evenVBand="0" w:oddHBand="0" w:evenHBand="1" w:firstRowFirstColumn="0" w:firstRowLastColumn="0" w:lastRowFirstColumn="0" w:lastRowLastColumn="0"/>
        </w:trPr>
        <w:tc>
          <w:tcPr>
            <w:tcW w:w="6463" w:type="dxa"/>
            <w:vAlign w:val="top"/>
          </w:tcPr>
          <w:p w14:paraId="67CB3B47" w14:textId="77777777" w:rsidR="00A745CD" w:rsidRPr="0060542D" w:rsidRDefault="00A745CD" w:rsidP="003352F4">
            <w:r w:rsidRPr="0060542D">
              <w:t>Evaluate reliability by</w:t>
            </w:r>
            <w:r w:rsidRPr="003352F4">
              <w:t xml:space="preserve"> </w:t>
            </w:r>
            <w:r w:rsidRPr="0060542D">
              <w:t>determining</w:t>
            </w:r>
          </w:p>
          <w:p w14:paraId="7AAE07AE" w14:textId="77777777" w:rsidR="00A745CD" w:rsidRPr="003352F4" w:rsidRDefault="00A745CD" w:rsidP="003352F4">
            <w:r w:rsidRPr="003352F4">
              <w:t>The consistency of the results obtained</w:t>
            </w:r>
          </w:p>
          <w:p w14:paraId="016985D7" w14:textId="0D5AC29F" w:rsidR="00161CDA" w:rsidRPr="003352F4" w:rsidRDefault="00A745CD" w:rsidP="003352F4">
            <w:r w:rsidRPr="003352F4">
              <w:t xml:space="preserve">Measures </w:t>
            </w:r>
            <w:r w:rsidR="00B005CE" w:rsidRPr="003352F4">
              <w:t xml:space="preserve">are </w:t>
            </w:r>
            <w:r w:rsidRPr="003352F4">
              <w:t>taken to reduce error</w:t>
            </w:r>
          </w:p>
        </w:tc>
        <w:tc>
          <w:tcPr>
            <w:tcW w:w="818" w:type="dxa"/>
            <w:vAlign w:val="top"/>
          </w:tcPr>
          <w:p w14:paraId="484044AC" w14:textId="77777777" w:rsidR="00161CDA" w:rsidRPr="0060542D" w:rsidRDefault="00161CDA" w:rsidP="0060542D"/>
        </w:tc>
        <w:tc>
          <w:tcPr>
            <w:tcW w:w="818" w:type="dxa"/>
          </w:tcPr>
          <w:p w14:paraId="649763D5" w14:textId="77777777" w:rsidR="00161CDA" w:rsidRPr="0060542D" w:rsidRDefault="00161CDA" w:rsidP="0060542D"/>
        </w:tc>
        <w:tc>
          <w:tcPr>
            <w:tcW w:w="818" w:type="dxa"/>
          </w:tcPr>
          <w:p w14:paraId="1EDDD685" w14:textId="77777777" w:rsidR="00161CDA" w:rsidRPr="0060542D" w:rsidRDefault="00161CDA" w:rsidP="0060542D"/>
        </w:tc>
        <w:tc>
          <w:tcPr>
            <w:tcW w:w="819" w:type="dxa"/>
          </w:tcPr>
          <w:p w14:paraId="3F7B749F" w14:textId="77777777" w:rsidR="00161CDA" w:rsidRPr="0060542D" w:rsidRDefault="00161CDA" w:rsidP="0060542D"/>
        </w:tc>
      </w:tr>
      <w:tr w:rsidR="00161CDA" w:rsidRPr="0060542D" w14:paraId="19F3D10A" w14:textId="77777777" w:rsidTr="00587FE5">
        <w:trPr>
          <w:cnfStyle w:val="000000100000" w:firstRow="0" w:lastRow="0" w:firstColumn="0" w:lastColumn="0" w:oddVBand="0" w:evenVBand="0" w:oddHBand="1" w:evenHBand="0" w:firstRowFirstColumn="0" w:firstRowLastColumn="0" w:lastRowFirstColumn="0" w:lastRowLastColumn="0"/>
        </w:trPr>
        <w:tc>
          <w:tcPr>
            <w:tcW w:w="6463" w:type="dxa"/>
            <w:vAlign w:val="top"/>
          </w:tcPr>
          <w:p w14:paraId="73579FDD" w14:textId="77777777" w:rsidR="00A745CD" w:rsidRPr="0060542D" w:rsidRDefault="00A745CD" w:rsidP="003352F4">
            <w:r w:rsidRPr="0060542D">
              <w:t>Discussion SciX, InvSci, Phys</w:t>
            </w:r>
          </w:p>
          <w:p w14:paraId="039CCB03" w14:textId="77777777" w:rsidR="00161CDA" w:rsidRPr="0060542D" w:rsidRDefault="00A745CD" w:rsidP="003352F4">
            <w:r w:rsidRPr="0060542D">
              <w:t xml:space="preserve">Assess accuracy (uncertainty) </w:t>
            </w:r>
            <w:r w:rsidRPr="003352F4">
              <w:t xml:space="preserve">including </w:t>
            </w:r>
            <w:r w:rsidRPr="0060542D">
              <w:t>random and systematic</w:t>
            </w:r>
            <w:r w:rsidRPr="003352F4">
              <w:t xml:space="preserve"> </w:t>
            </w:r>
            <w:r w:rsidRPr="0060542D">
              <w:t>error</w:t>
            </w:r>
          </w:p>
        </w:tc>
        <w:tc>
          <w:tcPr>
            <w:tcW w:w="818" w:type="dxa"/>
            <w:vAlign w:val="top"/>
          </w:tcPr>
          <w:p w14:paraId="3124F0F5" w14:textId="77777777" w:rsidR="00161CDA" w:rsidRPr="0060542D" w:rsidRDefault="00161CDA" w:rsidP="0060542D"/>
        </w:tc>
        <w:tc>
          <w:tcPr>
            <w:tcW w:w="818" w:type="dxa"/>
          </w:tcPr>
          <w:p w14:paraId="713CA9B0" w14:textId="77777777" w:rsidR="00161CDA" w:rsidRPr="0060542D" w:rsidRDefault="00161CDA" w:rsidP="0060542D"/>
        </w:tc>
        <w:tc>
          <w:tcPr>
            <w:tcW w:w="818" w:type="dxa"/>
          </w:tcPr>
          <w:p w14:paraId="3F46B81A" w14:textId="77777777" w:rsidR="00161CDA" w:rsidRPr="0060542D" w:rsidRDefault="00161CDA" w:rsidP="0060542D"/>
        </w:tc>
        <w:tc>
          <w:tcPr>
            <w:tcW w:w="819" w:type="dxa"/>
          </w:tcPr>
          <w:p w14:paraId="17119E55" w14:textId="77777777" w:rsidR="00161CDA" w:rsidRPr="0060542D" w:rsidRDefault="00161CDA" w:rsidP="0060542D"/>
        </w:tc>
      </w:tr>
      <w:tr w:rsidR="00161CDA" w:rsidRPr="0060542D" w14:paraId="293DE255" w14:textId="77777777" w:rsidTr="00587FE5">
        <w:trPr>
          <w:cnfStyle w:val="000000010000" w:firstRow="0" w:lastRow="0" w:firstColumn="0" w:lastColumn="0" w:oddVBand="0" w:evenVBand="0" w:oddHBand="0" w:evenHBand="1" w:firstRowFirstColumn="0" w:firstRowLastColumn="0" w:lastRowFirstColumn="0" w:lastRowLastColumn="0"/>
        </w:trPr>
        <w:tc>
          <w:tcPr>
            <w:tcW w:w="6463" w:type="dxa"/>
            <w:vAlign w:val="top"/>
          </w:tcPr>
          <w:p w14:paraId="39A71BEA" w14:textId="77777777" w:rsidR="00A745CD" w:rsidRPr="003352F4" w:rsidRDefault="00A745CD" w:rsidP="003352F4">
            <w:r w:rsidRPr="003352F4">
              <w:t xml:space="preserve">Discussion SciX, InvSci: </w:t>
            </w:r>
          </w:p>
          <w:p w14:paraId="5AE6AB16" w14:textId="77777777" w:rsidR="00161CDA" w:rsidRPr="003352F4" w:rsidRDefault="00A745CD" w:rsidP="003352F4">
            <w:r w:rsidRPr="0060542D">
              <w:t xml:space="preserve">Describe the potential </w:t>
            </w:r>
            <w:r w:rsidRPr="003352F4">
              <w:t xml:space="preserve">real-world </w:t>
            </w:r>
            <w:r w:rsidRPr="0060542D">
              <w:t>consequences (beneficial and</w:t>
            </w:r>
            <w:r w:rsidRPr="003352F4">
              <w:t xml:space="preserve"> </w:t>
            </w:r>
            <w:r w:rsidRPr="0060542D">
              <w:t>harmful)</w:t>
            </w:r>
          </w:p>
        </w:tc>
        <w:tc>
          <w:tcPr>
            <w:tcW w:w="818" w:type="dxa"/>
            <w:vAlign w:val="top"/>
          </w:tcPr>
          <w:p w14:paraId="5E3E44FB" w14:textId="77777777" w:rsidR="00161CDA" w:rsidRPr="0060542D" w:rsidRDefault="00161CDA" w:rsidP="0060542D"/>
        </w:tc>
        <w:tc>
          <w:tcPr>
            <w:tcW w:w="818" w:type="dxa"/>
          </w:tcPr>
          <w:p w14:paraId="15E930CC" w14:textId="77777777" w:rsidR="00161CDA" w:rsidRPr="0060542D" w:rsidRDefault="00161CDA" w:rsidP="0060542D"/>
        </w:tc>
        <w:tc>
          <w:tcPr>
            <w:tcW w:w="818" w:type="dxa"/>
          </w:tcPr>
          <w:p w14:paraId="2E01ACE5" w14:textId="77777777" w:rsidR="00161CDA" w:rsidRPr="0060542D" w:rsidRDefault="00161CDA" w:rsidP="0060542D"/>
        </w:tc>
        <w:tc>
          <w:tcPr>
            <w:tcW w:w="819" w:type="dxa"/>
          </w:tcPr>
          <w:p w14:paraId="11529C2B" w14:textId="77777777" w:rsidR="00161CDA" w:rsidRPr="0060542D" w:rsidRDefault="00161CDA" w:rsidP="0060542D"/>
        </w:tc>
      </w:tr>
      <w:tr w:rsidR="00161CDA" w:rsidRPr="0060542D" w14:paraId="6BEF3AFE" w14:textId="77777777" w:rsidTr="00587FE5">
        <w:trPr>
          <w:cnfStyle w:val="000000100000" w:firstRow="0" w:lastRow="0" w:firstColumn="0" w:lastColumn="0" w:oddVBand="0" w:evenVBand="0" w:oddHBand="1" w:evenHBand="0" w:firstRowFirstColumn="0" w:firstRowLastColumn="0" w:lastRowFirstColumn="0" w:lastRowLastColumn="0"/>
        </w:trPr>
        <w:tc>
          <w:tcPr>
            <w:tcW w:w="6463" w:type="dxa"/>
            <w:vAlign w:val="top"/>
          </w:tcPr>
          <w:p w14:paraId="4620A002" w14:textId="6ACFA996" w:rsidR="00161CDA" w:rsidRPr="003352F4" w:rsidRDefault="00A745CD" w:rsidP="003352F4">
            <w:r w:rsidRPr="003352F4">
              <w:t xml:space="preserve">Conclusion (overall findings and how they relate to the aim, judgement of whether results support or disprove </w:t>
            </w:r>
            <w:r w:rsidR="00B005CE" w:rsidRPr="003352F4">
              <w:t xml:space="preserve">the </w:t>
            </w:r>
            <w:r w:rsidRPr="003352F4">
              <w:t>hypothesis, include trends but do not mention specific results)</w:t>
            </w:r>
          </w:p>
        </w:tc>
        <w:tc>
          <w:tcPr>
            <w:tcW w:w="818" w:type="dxa"/>
            <w:vAlign w:val="top"/>
          </w:tcPr>
          <w:p w14:paraId="6CA7515A" w14:textId="77777777" w:rsidR="00161CDA" w:rsidRPr="0060542D" w:rsidRDefault="00161CDA" w:rsidP="0060542D"/>
        </w:tc>
        <w:tc>
          <w:tcPr>
            <w:tcW w:w="818" w:type="dxa"/>
          </w:tcPr>
          <w:p w14:paraId="69E8E7B9" w14:textId="77777777" w:rsidR="00161CDA" w:rsidRPr="0060542D" w:rsidRDefault="00161CDA" w:rsidP="0060542D"/>
        </w:tc>
        <w:tc>
          <w:tcPr>
            <w:tcW w:w="818" w:type="dxa"/>
          </w:tcPr>
          <w:p w14:paraId="270E9221" w14:textId="77777777" w:rsidR="00161CDA" w:rsidRPr="0060542D" w:rsidRDefault="00161CDA" w:rsidP="0060542D"/>
        </w:tc>
        <w:tc>
          <w:tcPr>
            <w:tcW w:w="819" w:type="dxa"/>
          </w:tcPr>
          <w:p w14:paraId="7508C15E" w14:textId="77777777" w:rsidR="00161CDA" w:rsidRPr="0060542D" w:rsidRDefault="00161CDA" w:rsidP="0060542D"/>
        </w:tc>
      </w:tr>
      <w:tr w:rsidR="00161CDA" w:rsidRPr="0060542D" w14:paraId="48221302" w14:textId="77777777" w:rsidTr="00587FE5">
        <w:trPr>
          <w:cnfStyle w:val="000000010000" w:firstRow="0" w:lastRow="0" w:firstColumn="0" w:lastColumn="0" w:oddVBand="0" w:evenVBand="0" w:oddHBand="0" w:evenHBand="1" w:firstRowFirstColumn="0" w:firstRowLastColumn="0" w:lastRowFirstColumn="0" w:lastRowLastColumn="0"/>
        </w:trPr>
        <w:tc>
          <w:tcPr>
            <w:tcW w:w="6463" w:type="dxa"/>
            <w:vAlign w:val="top"/>
          </w:tcPr>
          <w:p w14:paraId="53B70840" w14:textId="362889FF" w:rsidR="00111278" w:rsidRPr="003352F4" w:rsidRDefault="00A745CD" w:rsidP="003352F4">
            <w:r w:rsidRPr="003352F4">
              <w:t xml:space="preserve">Bibliography (Stage 4/5 list of </w:t>
            </w:r>
            <w:r w:rsidR="00B005CE" w:rsidRPr="003352F4">
              <w:t>secondary-source</w:t>
            </w:r>
            <w:r w:rsidRPr="003352F4">
              <w:t xml:space="preserve">s) OR </w:t>
            </w:r>
          </w:p>
          <w:p w14:paraId="2FC46155" w14:textId="77777777" w:rsidR="00161CDA" w:rsidRPr="003352F4" w:rsidRDefault="00A745CD" w:rsidP="003352F4">
            <w:r w:rsidRPr="003352F4">
              <w:t>Reference List (Stage 6, list of all cited sources in an appropriate format, e.g. Harvard or APA)</w:t>
            </w:r>
          </w:p>
        </w:tc>
        <w:tc>
          <w:tcPr>
            <w:tcW w:w="818" w:type="dxa"/>
            <w:vAlign w:val="top"/>
          </w:tcPr>
          <w:p w14:paraId="1BD6CACE" w14:textId="77777777" w:rsidR="00161CDA" w:rsidRPr="0060542D" w:rsidRDefault="00161CDA" w:rsidP="0060542D"/>
        </w:tc>
        <w:tc>
          <w:tcPr>
            <w:tcW w:w="818" w:type="dxa"/>
          </w:tcPr>
          <w:p w14:paraId="1A2EFAE8" w14:textId="77777777" w:rsidR="00161CDA" w:rsidRPr="0060542D" w:rsidRDefault="00161CDA" w:rsidP="0060542D"/>
        </w:tc>
        <w:tc>
          <w:tcPr>
            <w:tcW w:w="818" w:type="dxa"/>
          </w:tcPr>
          <w:p w14:paraId="175C675B" w14:textId="77777777" w:rsidR="00161CDA" w:rsidRPr="0060542D" w:rsidRDefault="00161CDA" w:rsidP="0060542D"/>
        </w:tc>
        <w:tc>
          <w:tcPr>
            <w:tcW w:w="819" w:type="dxa"/>
          </w:tcPr>
          <w:p w14:paraId="4EF5D610" w14:textId="77777777" w:rsidR="00161CDA" w:rsidRPr="0060542D" w:rsidRDefault="00161CDA" w:rsidP="003352F4"/>
        </w:tc>
      </w:tr>
    </w:tbl>
    <w:p w14:paraId="5E3FFC7B" w14:textId="7028A55A" w:rsidR="00111278" w:rsidRDefault="00A53353" w:rsidP="00A53353">
      <w:pPr>
        <w:pStyle w:val="Caption"/>
        <w:rPr>
          <w:lang w:eastAsia="zh-CN"/>
        </w:rPr>
      </w:pPr>
      <w:r>
        <w:t xml:space="preserve">Table </w:t>
      </w:r>
      <w:r w:rsidR="004A500C">
        <w:fldChar w:fldCharType="begin"/>
      </w:r>
      <w:r w:rsidR="004A500C">
        <w:instrText xml:space="preserve"> SEQ Table \* ARABIC </w:instrText>
      </w:r>
      <w:r w:rsidR="004A500C">
        <w:fldChar w:fldCharType="separate"/>
      </w:r>
      <w:r w:rsidR="004A500C">
        <w:rPr>
          <w:noProof/>
        </w:rPr>
        <w:t>6</w:t>
      </w:r>
      <w:r w:rsidR="004A500C">
        <w:fldChar w:fldCharType="end"/>
      </w:r>
      <w:r>
        <w:t xml:space="preserve">: checklist for </w:t>
      </w:r>
      <w:r w:rsidR="00B005CE">
        <w:t xml:space="preserve">the </w:t>
      </w:r>
      <w:r>
        <w:t>scientific research</w:t>
      </w:r>
      <w:r w:rsidR="00017D66">
        <w:t xml:space="preserve"> report</w:t>
      </w:r>
    </w:p>
    <w:p w14:paraId="57C5E2D5" w14:textId="77777777" w:rsidR="00111278" w:rsidRDefault="00111278" w:rsidP="00111278">
      <w:pPr>
        <w:rPr>
          <w:sz w:val="21"/>
          <w:lang w:eastAsia="zh-CN"/>
        </w:rPr>
      </w:pPr>
      <w:r>
        <w:rPr>
          <w:lang w:eastAsia="zh-CN"/>
        </w:rPr>
        <w:br w:type="page"/>
      </w:r>
    </w:p>
    <w:p w14:paraId="5D9BF1A6" w14:textId="77777777" w:rsidR="00111278" w:rsidRDefault="00111278" w:rsidP="00577496">
      <w:pPr>
        <w:pStyle w:val="Heading2"/>
        <w:rPr>
          <w:lang w:bidi="en-AU"/>
        </w:rPr>
      </w:pPr>
      <w:bookmarkStart w:id="22" w:name="_Toc48299817"/>
      <w:r>
        <w:rPr>
          <w:lang w:bidi="en-AU"/>
        </w:rPr>
        <w:t>Guide to controlling risks</w:t>
      </w:r>
      <w:bookmarkEnd w:id="22"/>
    </w:p>
    <w:p w14:paraId="42925934" w14:textId="77777777" w:rsidR="005B6487" w:rsidRPr="005B6487" w:rsidRDefault="005B6487" w:rsidP="005B6487">
      <w:pPr>
        <w:rPr>
          <w:rStyle w:val="Emphasis"/>
          <w:lang w:eastAsia="zh-CN" w:bidi="en-AU"/>
        </w:rPr>
      </w:pPr>
      <w:r w:rsidRPr="005B6487">
        <w:rPr>
          <w:rStyle w:val="Emphasis"/>
        </w:rPr>
        <w:t xml:space="preserve">Controlling risks is included in this guide, as an integral part of the process of planning and conducting investigations, although it is not addressed in the accompanying presentation. </w:t>
      </w:r>
    </w:p>
    <w:p w14:paraId="0374E8F3" w14:textId="77777777" w:rsidR="00830823" w:rsidRDefault="00111278" w:rsidP="005B6487">
      <w:pPr>
        <w:pStyle w:val="ListBullet"/>
        <w:numPr>
          <w:ilvl w:val="0"/>
          <w:numId w:val="0"/>
        </w:numPr>
      </w:pPr>
      <w:r>
        <w:t>The purpose of risk management is to make first-hand investigations as safe as possible. Risk assessments are used during planning to identify hazards, assess risks, and eliminate or control risks. When conducting risk assessm</w:t>
      </w:r>
      <w:r w:rsidR="009874C7">
        <w:t>ents, you need to consider</w:t>
      </w:r>
    </w:p>
    <w:p w14:paraId="37196993" w14:textId="3F1094EB" w:rsidR="00830823" w:rsidRDefault="009874C7" w:rsidP="00830823">
      <w:pPr>
        <w:pStyle w:val="ListBullet"/>
      </w:pPr>
      <w:r>
        <w:t xml:space="preserve">the </w:t>
      </w:r>
      <w:r w:rsidR="00111278" w:rsidRPr="0020673B">
        <w:t>chemicals and equipment that will be used</w:t>
      </w:r>
    </w:p>
    <w:p w14:paraId="64F40830" w14:textId="77777777" w:rsidR="00830823" w:rsidRDefault="009874C7" w:rsidP="00830823">
      <w:pPr>
        <w:pStyle w:val="ListBullet"/>
      </w:pPr>
      <w:r>
        <w:t>the v</w:t>
      </w:r>
      <w:r w:rsidRPr="0020673B">
        <w:t>olume and concentration of chemicals</w:t>
      </w:r>
    </w:p>
    <w:p w14:paraId="00EB06D6" w14:textId="77777777" w:rsidR="00830823" w:rsidRDefault="009874C7" w:rsidP="00830823">
      <w:pPr>
        <w:pStyle w:val="ListBullet"/>
      </w:pPr>
      <w:r>
        <w:t xml:space="preserve">the </w:t>
      </w:r>
      <w:r w:rsidRPr="0020673B">
        <w:t>handling and storage of chemicals</w:t>
      </w:r>
    </w:p>
    <w:p w14:paraId="5371FAB6" w14:textId="77777777" w:rsidR="00830823" w:rsidRDefault="009874C7" w:rsidP="00830823">
      <w:pPr>
        <w:pStyle w:val="ListBullet"/>
      </w:pPr>
      <w:r>
        <w:t>the</w:t>
      </w:r>
      <w:r w:rsidRPr="0020673B">
        <w:t xml:space="preserve"> proposed method</w:t>
      </w:r>
      <w:r>
        <w:t xml:space="preserve"> </w:t>
      </w:r>
    </w:p>
    <w:p w14:paraId="56ABF015" w14:textId="77777777" w:rsidR="00111278" w:rsidRPr="0020673B" w:rsidRDefault="009874C7" w:rsidP="009874C7">
      <w:pPr>
        <w:pStyle w:val="ListBullet"/>
      </w:pPr>
      <w:r>
        <w:t xml:space="preserve">the </w:t>
      </w:r>
      <w:r w:rsidRPr="0020673B">
        <w:t>experience and knowledge of the people involved</w:t>
      </w:r>
    </w:p>
    <w:p w14:paraId="1D264460" w14:textId="77777777" w:rsidR="00111278" w:rsidRDefault="00111278" w:rsidP="00111278">
      <w:r>
        <w:t>It is not enough just to consider the type of chemicals involved. The volume, concentration,</w:t>
      </w:r>
      <w:r w:rsidR="0020673B" w:rsidRPr="0020673B">
        <w:t xml:space="preserve"> </w:t>
      </w:r>
      <w:r w:rsidR="0020673B">
        <w:t>handling and storage of chemicals are all important considerations. For example:</w:t>
      </w:r>
    </w:p>
    <w:p w14:paraId="6019DC2F" w14:textId="77777777" w:rsidR="00111278" w:rsidRPr="0020673B" w:rsidRDefault="00111278" w:rsidP="0020673B">
      <w:pPr>
        <w:pStyle w:val="ListBullet"/>
      </w:pPr>
      <w:r w:rsidRPr="0020673B">
        <w:t>Pouring 5mL of strong acid int</w:t>
      </w:r>
      <w:r w:rsidR="006553B9">
        <w:t>o a test tube directly from a 1</w:t>
      </w:r>
      <w:r w:rsidRPr="0020673B">
        <w:t xml:space="preserve">L </w:t>
      </w:r>
      <w:r w:rsidR="006553B9">
        <w:t xml:space="preserve">bottle </w:t>
      </w:r>
      <w:r w:rsidRPr="0020673B">
        <w:t>is much more likely to result in spills and splashes then using 40 mL dropper bottles.</w:t>
      </w:r>
    </w:p>
    <w:p w14:paraId="5B20D196" w14:textId="77777777" w:rsidR="00111278" w:rsidRPr="0020673B" w:rsidRDefault="00111278" w:rsidP="0020673B">
      <w:pPr>
        <w:pStyle w:val="ListBullet"/>
      </w:pPr>
      <w:r w:rsidRPr="0020673B">
        <w:t>Acids in high concentrations can cause severe tissue damage, whereas weak acids are very unlikely to cause an injury if it is rinsed off with water quickly.</w:t>
      </w:r>
    </w:p>
    <w:p w14:paraId="15155185" w14:textId="77777777" w:rsidR="00111278" w:rsidRPr="0020673B" w:rsidRDefault="00111278" w:rsidP="0020673B">
      <w:pPr>
        <w:pStyle w:val="ListBullet"/>
      </w:pPr>
      <w:r w:rsidRPr="0020673B">
        <w:t>Spilling acid over the entire forearm will cause greater injury than if a single drop of the acid touches the skin.</w:t>
      </w:r>
    </w:p>
    <w:p w14:paraId="6DE50F9D" w14:textId="77777777" w:rsidR="00410AD7" w:rsidRPr="0020673B" w:rsidRDefault="00111278" w:rsidP="0020673B">
      <w:pPr>
        <w:pStyle w:val="ListBullet"/>
      </w:pPr>
      <w:r w:rsidRPr="0020673B">
        <w:t xml:space="preserve">Using a retort stand to hold a test tube being heated over a Bunsen burner eliminates (removes) the risk of burning your hand if you </w:t>
      </w:r>
      <w:r w:rsidR="006553B9">
        <w:t xml:space="preserve">were </w:t>
      </w:r>
      <w:r w:rsidRPr="0020673B">
        <w:t>hold</w:t>
      </w:r>
      <w:r w:rsidR="006553B9">
        <w:t>ing</w:t>
      </w:r>
      <w:r w:rsidRPr="0020673B">
        <w:t xml:space="preserve"> the test tube instead.</w:t>
      </w:r>
    </w:p>
    <w:p w14:paraId="0794F200" w14:textId="04362344" w:rsidR="00C3465D" w:rsidRDefault="00C3465D" w:rsidP="00C3465D">
      <w:r>
        <w:t xml:space="preserve">IMPORTANT: Risk assessments should be done in </w:t>
      </w:r>
      <w:r w:rsidRPr="00AB0ACD">
        <w:rPr>
          <w:b/>
        </w:rPr>
        <w:t>consultation</w:t>
      </w:r>
      <w:r>
        <w:t xml:space="preserve"> with other people and preferably with an </w:t>
      </w:r>
      <w:r>
        <w:rPr>
          <w:i/>
        </w:rPr>
        <w:t xml:space="preserve">expert </w:t>
      </w:r>
      <w:r>
        <w:t>who has experience using the materials, equipment or procedures involved.</w:t>
      </w:r>
    </w:p>
    <w:p w14:paraId="2BF38B98" w14:textId="40ABC491" w:rsidR="00BF0C5B" w:rsidRDefault="00C97793" w:rsidP="00C3465D">
      <w:r>
        <w:t xml:space="preserve">The following sections describe </w:t>
      </w:r>
      <w:r w:rsidRPr="00696294">
        <w:t>how to carry out a risk assessme</w:t>
      </w:r>
      <w:r>
        <w:t>nt</w:t>
      </w:r>
      <w:r w:rsidR="00057C7C">
        <w:t xml:space="preserve">. </w:t>
      </w:r>
      <w:r w:rsidR="00513356">
        <w:t xml:space="preserve"> </w:t>
      </w:r>
      <w:r w:rsidR="00057C7C">
        <w:t>T</w:t>
      </w:r>
      <w:r w:rsidR="00513356">
        <w:t xml:space="preserve">he </w:t>
      </w:r>
      <w:hyperlink r:id="rId27" w:anchor="General2" w:history="1">
        <w:r w:rsidRPr="00696294">
          <w:rPr>
            <w:rStyle w:val="Hyperlink"/>
          </w:rPr>
          <w:t>Risk A</w:t>
        </w:r>
        <w:r w:rsidR="00451FC5" w:rsidRPr="00696294">
          <w:rPr>
            <w:rStyle w:val="Hyperlink"/>
          </w:rPr>
          <w:t>nalysis</w:t>
        </w:r>
        <w:r w:rsidRPr="00696294">
          <w:rPr>
            <w:rStyle w:val="Hyperlink"/>
          </w:rPr>
          <w:t xml:space="preserve"> Table</w:t>
        </w:r>
      </w:hyperlink>
      <w:r w:rsidR="0094051F">
        <w:t xml:space="preserve"> template can be downloaded from the General</w:t>
      </w:r>
      <w:r w:rsidR="00463583">
        <w:t xml:space="preserve"> Resources section on the </w:t>
      </w:r>
      <w:hyperlink r:id="rId28" w:history="1">
        <w:r w:rsidR="00463583" w:rsidRPr="00516FCD">
          <w:rPr>
            <w:rStyle w:val="Hyperlink"/>
          </w:rPr>
          <w:t>Department of Education’s Investigating Science webpage</w:t>
        </w:r>
      </w:hyperlink>
      <w:r w:rsidR="00696294">
        <w:t>.</w:t>
      </w:r>
    </w:p>
    <w:p w14:paraId="79A895F7" w14:textId="5C03EBFE" w:rsidR="0032413C" w:rsidRPr="00516FCD" w:rsidRDefault="00270F4A" w:rsidP="0032413C">
      <w:pPr>
        <w:rPr>
          <w:rFonts w:eastAsia="SimSun" w:cs="Times New Roman"/>
          <w:color w:val="041F42"/>
          <w:sz w:val="36"/>
          <w:szCs w:val="32"/>
        </w:rPr>
      </w:pPr>
      <w:r>
        <w:br w:type="page"/>
      </w:r>
      <w:bookmarkStart w:id="23" w:name="_bookmark21"/>
      <w:bookmarkEnd w:id="23"/>
    </w:p>
    <w:p w14:paraId="6B0AC118" w14:textId="19999217" w:rsidR="00516FCD" w:rsidRPr="00516FCD" w:rsidRDefault="00111278" w:rsidP="00516FCD">
      <w:pPr>
        <w:pStyle w:val="Heading3"/>
        <w:rPr>
          <w:lang w:bidi="en-AU"/>
        </w:rPr>
      </w:pPr>
      <w:bookmarkStart w:id="24" w:name="_Toc48299818"/>
      <w:r w:rsidRPr="00111278">
        <w:rPr>
          <w:lang w:bidi="en-AU"/>
        </w:rPr>
        <w:t>Risk control measures: hierarchy of controls</w:t>
      </w:r>
      <w:bookmarkEnd w:id="24"/>
    </w:p>
    <w:p w14:paraId="0FC083FF" w14:textId="4C1FA06D" w:rsidR="00C3465D" w:rsidRDefault="0020673B" w:rsidP="00D3383B">
      <w:r>
        <w:t xml:space="preserve">The </w:t>
      </w:r>
      <w:r w:rsidR="00C3465D">
        <w:t xml:space="preserve">hierarchy of controls is standard </w:t>
      </w:r>
      <w:r w:rsidR="00B005CE">
        <w:t xml:space="preserve">practice </w:t>
      </w:r>
      <w:r w:rsidR="00C3465D">
        <w:t>for managing risks in the workplace; it lists the options for controlling hazards in order from the most effective to the least effective. As shown below, the most effective control method is to remove the hazard altogether (elimination).</w:t>
      </w:r>
    </w:p>
    <w:p w14:paraId="67947712" w14:textId="77777777" w:rsidR="006553B9" w:rsidRDefault="006553B9" w:rsidP="00516FCD">
      <w:pPr>
        <w:pStyle w:val="BodyText"/>
        <w:spacing w:before="152" w:line="264" w:lineRule="auto"/>
        <w:ind w:left="0" w:right="4"/>
      </w:pPr>
    </w:p>
    <w:tbl>
      <w:tblPr>
        <w:tblStyle w:val="Tableheader"/>
        <w:tblW w:w="0" w:type="auto"/>
        <w:tblLook w:val="04A0" w:firstRow="1" w:lastRow="0" w:firstColumn="1" w:lastColumn="0" w:noHBand="0" w:noVBand="1"/>
        <w:tblCaption w:val="Hierarchy of controls"/>
        <w:tblDescription w:val="Effectiveness of risk control. The control hierarchy is from the Safework NSW website. The examples are specifically created  for science teachers in schools. "/>
      </w:tblPr>
      <w:tblGrid>
        <w:gridCol w:w="1611"/>
        <w:gridCol w:w="1598"/>
        <w:gridCol w:w="5805"/>
      </w:tblGrid>
      <w:tr w:rsidR="00C3465D" w:rsidRPr="0060542D" w14:paraId="6273A714" w14:textId="77777777" w:rsidTr="00182F07">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423" w:type="dxa"/>
          </w:tcPr>
          <w:p w14:paraId="45A8D889" w14:textId="77777777" w:rsidR="00C3465D" w:rsidRPr="005E0211" w:rsidRDefault="0020673B" w:rsidP="003352F4">
            <w:pPr>
              <w:spacing w:before="192" w:after="192"/>
            </w:pPr>
            <w:r w:rsidRPr="005E0211">
              <w:t>Order of effective</w:t>
            </w:r>
            <w:r w:rsidR="00C3465D" w:rsidRPr="005E0211">
              <w:t>ness</w:t>
            </w:r>
          </w:p>
        </w:tc>
        <w:tc>
          <w:tcPr>
            <w:tcW w:w="1531" w:type="dxa"/>
          </w:tcPr>
          <w:p w14:paraId="7987E84B" w14:textId="77777777" w:rsidR="00C3465D" w:rsidRPr="005E0211" w:rsidRDefault="00C3465D" w:rsidP="003352F4">
            <w:pPr>
              <w:cnfStyle w:val="100000000000" w:firstRow="1" w:lastRow="0" w:firstColumn="0" w:lastColumn="0" w:oddVBand="0" w:evenVBand="0" w:oddHBand="0" w:evenHBand="0" w:firstRowFirstColumn="0" w:firstRowLastColumn="0" w:lastRowFirstColumn="0" w:lastRowLastColumn="0"/>
            </w:pPr>
            <w:r w:rsidRPr="005E0211">
              <w:t>Control</w:t>
            </w:r>
          </w:p>
        </w:tc>
        <w:tc>
          <w:tcPr>
            <w:tcW w:w="5805" w:type="dxa"/>
          </w:tcPr>
          <w:p w14:paraId="6DE76DFE" w14:textId="77777777" w:rsidR="00C3465D" w:rsidRPr="0060542D" w:rsidRDefault="00C3465D" w:rsidP="003352F4">
            <w:pPr>
              <w:cnfStyle w:val="100000000000" w:firstRow="1" w:lastRow="0" w:firstColumn="0" w:lastColumn="0" w:oddVBand="0" w:evenVBand="0" w:oddHBand="0" w:evenHBand="0" w:firstRowFirstColumn="0" w:firstRowLastColumn="0" w:lastRowFirstColumn="0" w:lastRowLastColumn="0"/>
            </w:pPr>
            <w:r w:rsidRPr="0060542D">
              <w:t>Example</w:t>
            </w:r>
          </w:p>
        </w:tc>
      </w:tr>
      <w:tr w:rsidR="00C3465D" w:rsidRPr="0060542D" w14:paraId="156325B2" w14:textId="77777777" w:rsidTr="00182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dxa"/>
          </w:tcPr>
          <w:p w14:paraId="09DD8336" w14:textId="77777777" w:rsidR="00C3465D" w:rsidRPr="0060542D" w:rsidRDefault="00C3465D" w:rsidP="003352F4">
            <w:r w:rsidRPr="0060542D">
              <w:t>1</w:t>
            </w:r>
          </w:p>
        </w:tc>
        <w:tc>
          <w:tcPr>
            <w:tcW w:w="1531" w:type="dxa"/>
          </w:tcPr>
          <w:p w14:paraId="11FF5309" w14:textId="77777777" w:rsidR="00C3465D" w:rsidRPr="0060542D" w:rsidRDefault="00C3465D" w:rsidP="003352F4">
            <w:pPr>
              <w:cnfStyle w:val="000000100000" w:firstRow="0" w:lastRow="0" w:firstColumn="0" w:lastColumn="0" w:oddVBand="0" w:evenVBand="0" w:oddHBand="1" w:evenHBand="0" w:firstRowFirstColumn="0" w:firstRowLastColumn="0" w:lastRowFirstColumn="0" w:lastRowLastColumn="0"/>
            </w:pPr>
            <w:r w:rsidRPr="0060542D">
              <w:t>Elimination</w:t>
            </w:r>
          </w:p>
        </w:tc>
        <w:tc>
          <w:tcPr>
            <w:tcW w:w="5805" w:type="dxa"/>
          </w:tcPr>
          <w:p w14:paraId="0B213E63" w14:textId="4832F51E" w:rsidR="00C3465D" w:rsidRPr="0060542D" w:rsidRDefault="0020673B" w:rsidP="003352F4">
            <w:pPr>
              <w:cnfStyle w:val="000000100000" w:firstRow="0" w:lastRow="0" w:firstColumn="0" w:lastColumn="0" w:oddVBand="0" w:evenVBand="0" w:oddHBand="1" w:evenHBand="0" w:firstRowFirstColumn="0" w:firstRowLastColumn="0" w:lastRowFirstColumn="0" w:lastRowLastColumn="0"/>
            </w:pPr>
            <w:r w:rsidRPr="0060542D">
              <w:t>Remov</w:t>
            </w:r>
            <w:r w:rsidR="00B005CE" w:rsidRPr="0060542D">
              <w:t>e</w:t>
            </w:r>
            <w:r w:rsidRPr="0060542D">
              <w:t xml:space="preserve"> the hazard, such as </w:t>
            </w:r>
            <w:r w:rsidR="00C3465D" w:rsidRPr="0060542D">
              <w:t>taking a hazardous piece of equipment out of service</w:t>
            </w:r>
            <w:r w:rsidR="00F70C46" w:rsidRPr="0060542D">
              <w:t>.</w:t>
            </w:r>
          </w:p>
        </w:tc>
      </w:tr>
      <w:tr w:rsidR="00C3465D" w:rsidRPr="0060542D" w14:paraId="60A43D9E" w14:textId="77777777" w:rsidTr="00182F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dxa"/>
          </w:tcPr>
          <w:p w14:paraId="17A9ED51" w14:textId="77777777" w:rsidR="00C3465D" w:rsidRPr="0060542D" w:rsidRDefault="00060FFE" w:rsidP="003352F4">
            <w:r w:rsidRPr="0060542D">
              <w:t>2</w:t>
            </w:r>
          </w:p>
        </w:tc>
        <w:tc>
          <w:tcPr>
            <w:tcW w:w="1531" w:type="dxa"/>
          </w:tcPr>
          <w:p w14:paraId="6D01F31F" w14:textId="77777777" w:rsidR="00C3465D" w:rsidRPr="0060542D" w:rsidRDefault="00C3465D" w:rsidP="003352F4">
            <w:pPr>
              <w:cnfStyle w:val="000000010000" w:firstRow="0" w:lastRow="0" w:firstColumn="0" w:lastColumn="0" w:oddVBand="0" w:evenVBand="0" w:oddHBand="0" w:evenHBand="1" w:firstRowFirstColumn="0" w:firstRowLastColumn="0" w:lastRowFirstColumn="0" w:lastRowLastColumn="0"/>
            </w:pPr>
            <w:r w:rsidRPr="0060542D">
              <w:t>Substitution</w:t>
            </w:r>
          </w:p>
        </w:tc>
        <w:tc>
          <w:tcPr>
            <w:tcW w:w="5805" w:type="dxa"/>
          </w:tcPr>
          <w:p w14:paraId="7ED8DD06" w14:textId="3BAA3C33" w:rsidR="00C3465D" w:rsidRPr="0060542D" w:rsidRDefault="00C3465D" w:rsidP="003352F4">
            <w:pPr>
              <w:cnfStyle w:val="000000010000" w:firstRow="0" w:lastRow="0" w:firstColumn="0" w:lastColumn="0" w:oddVBand="0" w:evenVBand="0" w:oddHBand="0" w:evenHBand="1" w:firstRowFirstColumn="0" w:firstRowLastColumn="0" w:lastRowFirstColumn="0" w:lastRowLastColumn="0"/>
            </w:pPr>
            <w:r w:rsidRPr="0060542D">
              <w:t>Replac</w:t>
            </w:r>
            <w:r w:rsidR="00B005CE" w:rsidRPr="0060542D">
              <w:t>e</w:t>
            </w:r>
            <w:r w:rsidRPr="0060542D">
              <w:t xml:space="preserve"> a hazardous substance or process with a less hazardous one, </w:t>
            </w:r>
            <w:r w:rsidR="00270F4A" w:rsidRPr="0060542D">
              <w:t>such as</w:t>
            </w:r>
            <w:r w:rsidRPr="0060542D">
              <w:t xml:space="preserve"> replacing a strong acid with a weak acid.</w:t>
            </w:r>
          </w:p>
        </w:tc>
      </w:tr>
      <w:tr w:rsidR="00C3465D" w:rsidRPr="0060542D" w14:paraId="515B9404" w14:textId="77777777" w:rsidTr="00182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dxa"/>
          </w:tcPr>
          <w:p w14:paraId="17DCBBC7" w14:textId="77777777" w:rsidR="00C3465D" w:rsidRPr="0060542D" w:rsidRDefault="00060FFE" w:rsidP="003352F4">
            <w:r w:rsidRPr="0060542D">
              <w:t>3</w:t>
            </w:r>
          </w:p>
        </w:tc>
        <w:tc>
          <w:tcPr>
            <w:tcW w:w="1531" w:type="dxa"/>
          </w:tcPr>
          <w:p w14:paraId="0A1C91EB" w14:textId="77777777" w:rsidR="00C3465D" w:rsidRPr="0060542D" w:rsidRDefault="00C3465D" w:rsidP="003352F4">
            <w:pPr>
              <w:cnfStyle w:val="000000100000" w:firstRow="0" w:lastRow="0" w:firstColumn="0" w:lastColumn="0" w:oddVBand="0" w:evenVBand="0" w:oddHBand="1" w:evenHBand="0" w:firstRowFirstColumn="0" w:firstRowLastColumn="0" w:lastRowFirstColumn="0" w:lastRowLastColumn="0"/>
            </w:pPr>
            <w:r w:rsidRPr="0060542D">
              <w:t>Engineering controls</w:t>
            </w:r>
          </w:p>
        </w:tc>
        <w:tc>
          <w:tcPr>
            <w:tcW w:w="5805" w:type="dxa"/>
          </w:tcPr>
          <w:p w14:paraId="0516A8EF" w14:textId="34A4F9A0" w:rsidR="00C3465D" w:rsidRPr="0060542D" w:rsidRDefault="00C3465D" w:rsidP="003352F4">
            <w:pPr>
              <w:cnfStyle w:val="000000100000" w:firstRow="0" w:lastRow="0" w:firstColumn="0" w:lastColumn="0" w:oddVBand="0" w:evenVBand="0" w:oddHBand="1" w:evenHBand="0" w:firstRowFirstColumn="0" w:firstRowLastColumn="0" w:lastRowFirstColumn="0" w:lastRowLastColumn="0"/>
            </w:pPr>
            <w:r w:rsidRPr="0060542D">
              <w:t xml:space="preserve">Isolate people from the hazard. </w:t>
            </w:r>
            <w:r w:rsidR="0032413C" w:rsidRPr="0060542D">
              <w:t>For example</w:t>
            </w:r>
            <w:r w:rsidR="0002427F" w:rsidRPr="0060542D">
              <w:t>, redesign</w:t>
            </w:r>
            <w:r w:rsidRPr="0060542D">
              <w:t xml:space="preserve"> an experiment, piece of equipment or process to ma</w:t>
            </w:r>
            <w:r w:rsidR="0032413C" w:rsidRPr="0060542D">
              <w:t xml:space="preserve">ke it less hazardous, install a guard or barrier, </w:t>
            </w:r>
            <w:r w:rsidR="00F70C46" w:rsidRPr="0060542D">
              <w:t xml:space="preserve">or </w:t>
            </w:r>
            <w:r w:rsidR="0002427F" w:rsidRPr="0060542D">
              <w:t>use</w:t>
            </w:r>
            <w:r w:rsidRPr="0060542D">
              <w:t xml:space="preserve"> a fume hood.</w:t>
            </w:r>
          </w:p>
        </w:tc>
      </w:tr>
      <w:tr w:rsidR="00C3465D" w:rsidRPr="0060542D" w14:paraId="758FE5BF" w14:textId="77777777" w:rsidTr="00182F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dxa"/>
          </w:tcPr>
          <w:p w14:paraId="414A4A53" w14:textId="77777777" w:rsidR="00C3465D" w:rsidRPr="0060542D" w:rsidRDefault="00060FFE" w:rsidP="003352F4">
            <w:r w:rsidRPr="0060542D">
              <w:t>4</w:t>
            </w:r>
          </w:p>
        </w:tc>
        <w:tc>
          <w:tcPr>
            <w:tcW w:w="1531" w:type="dxa"/>
          </w:tcPr>
          <w:p w14:paraId="5A122911" w14:textId="77777777" w:rsidR="00C3465D" w:rsidRPr="0060542D" w:rsidRDefault="00C3465D" w:rsidP="003352F4">
            <w:pPr>
              <w:cnfStyle w:val="000000010000" w:firstRow="0" w:lastRow="0" w:firstColumn="0" w:lastColumn="0" w:oddVBand="0" w:evenVBand="0" w:oddHBand="0" w:evenHBand="1" w:firstRowFirstColumn="0" w:firstRowLastColumn="0" w:lastRowFirstColumn="0" w:lastRowLastColumn="0"/>
            </w:pPr>
            <w:r w:rsidRPr="0060542D">
              <w:t>Administrative controls</w:t>
            </w:r>
          </w:p>
        </w:tc>
        <w:tc>
          <w:tcPr>
            <w:tcW w:w="5805" w:type="dxa"/>
          </w:tcPr>
          <w:p w14:paraId="05BE65FE" w14:textId="77777777" w:rsidR="00C3465D" w:rsidRPr="0060542D" w:rsidRDefault="00C3465D" w:rsidP="003352F4">
            <w:pPr>
              <w:cnfStyle w:val="000000010000" w:firstRow="0" w:lastRow="0" w:firstColumn="0" w:lastColumn="0" w:oddVBand="0" w:evenVBand="0" w:oddHBand="0" w:evenHBand="1" w:firstRowFirstColumn="0" w:firstRowLastColumn="0" w:lastRowFirstColumn="0" w:lastRowLastColumn="0"/>
            </w:pPr>
            <w:r w:rsidRPr="0060542D">
              <w:t>Make changes to the way people work:</w:t>
            </w:r>
          </w:p>
          <w:p w14:paraId="745B7B91" w14:textId="77777777" w:rsidR="00C3465D" w:rsidRPr="005E0211" w:rsidRDefault="00C3465D" w:rsidP="003352F4">
            <w:pPr>
              <w:pStyle w:val="ListBullet"/>
              <w:cnfStyle w:val="000000010000" w:firstRow="0" w:lastRow="0" w:firstColumn="0" w:lastColumn="0" w:oddVBand="0" w:evenVBand="0" w:oddHBand="0" w:evenHBand="1" w:firstRowFirstColumn="0" w:firstRowLastColumn="0" w:lastRowFirstColumn="0" w:lastRowLastColumn="0"/>
            </w:pPr>
            <w:r w:rsidRPr="0060542D">
              <w:t>adopt safe work</w:t>
            </w:r>
            <w:r w:rsidRPr="003352F4">
              <w:t xml:space="preserve"> </w:t>
            </w:r>
            <w:r w:rsidRPr="005E0211">
              <w:t>practices</w:t>
            </w:r>
          </w:p>
          <w:p w14:paraId="74A04FA6" w14:textId="77777777" w:rsidR="00C3465D" w:rsidRPr="005E0211" w:rsidRDefault="00C3465D" w:rsidP="003352F4">
            <w:pPr>
              <w:pStyle w:val="ListBullet"/>
              <w:cnfStyle w:val="000000010000" w:firstRow="0" w:lastRow="0" w:firstColumn="0" w:lastColumn="0" w:oddVBand="0" w:evenVBand="0" w:oddHBand="0" w:evenHBand="1" w:firstRowFirstColumn="0" w:firstRowLastColumn="0" w:lastRowFirstColumn="0" w:lastRowLastColumn="0"/>
            </w:pPr>
            <w:r w:rsidRPr="005E0211">
              <w:t>provide appropriate training, instruction or information</w:t>
            </w:r>
          </w:p>
          <w:p w14:paraId="451C9BC0" w14:textId="6C3CC6F3" w:rsidR="00C3465D" w:rsidRPr="0060542D" w:rsidRDefault="0020673B" w:rsidP="003352F4">
            <w:pPr>
              <w:cnfStyle w:val="000000010000" w:firstRow="0" w:lastRow="0" w:firstColumn="0" w:lastColumn="0" w:oddVBand="0" w:evenVBand="0" w:oddHBand="0" w:evenHBand="1" w:firstRowFirstColumn="0" w:firstRowLastColumn="0" w:lastRowFirstColumn="0" w:lastRowLastColumn="0"/>
            </w:pPr>
            <w:r w:rsidRPr="005E0211">
              <w:t xml:space="preserve">For example, </w:t>
            </w:r>
            <w:r w:rsidR="00C3465D" w:rsidRPr="005E0211">
              <w:t>us</w:t>
            </w:r>
            <w:r w:rsidR="00F70C46" w:rsidRPr="0060542D">
              <w:t>e</w:t>
            </w:r>
            <w:r w:rsidR="00C3465D" w:rsidRPr="0060542D">
              <w:t xml:space="preserve"> a retort stand or test tube holder instead of </w:t>
            </w:r>
            <w:r w:rsidR="00F70C46" w:rsidRPr="0060542D">
              <w:t xml:space="preserve">a </w:t>
            </w:r>
            <w:r w:rsidR="00C3465D" w:rsidRPr="0060542D">
              <w:t xml:space="preserve">person </w:t>
            </w:r>
            <w:r w:rsidR="00F70C46" w:rsidRPr="0060542D">
              <w:t>holding</w:t>
            </w:r>
            <w:r w:rsidR="00C3465D" w:rsidRPr="0060542D">
              <w:t xml:space="preserve"> equipment</w:t>
            </w:r>
            <w:r w:rsidR="00953F3A" w:rsidRPr="0060542D">
              <w:t xml:space="preserve"> and hav</w:t>
            </w:r>
            <w:r w:rsidR="008E5A73" w:rsidRPr="0060542D">
              <w:t>e</w:t>
            </w:r>
            <w:r w:rsidR="00953F3A" w:rsidRPr="0060542D">
              <w:t xml:space="preserve"> a </w:t>
            </w:r>
            <w:r w:rsidR="00C3465D" w:rsidRPr="0060542D">
              <w:t>teacher demonst</w:t>
            </w:r>
            <w:r w:rsidR="00953F3A" w:rsidRPr="0060542D">
              <w:t>rat</w:t>
            </w:r>
            <w:r w:rsidR="008E5A73" w:rsidRPr="0060542D">
              <w:t>e safe use of the materials and equipment</w:t>
            </w:r>
            <w:r w:rsidR="00C3465D" w:rsidRPr="0060542D">
              <w:t>.</w:t>
            </w:r>
          </w:p>
        </w:tc>
      </w:tr>
      <w:tr w:rsidR="00C3465D" w:rsidRPr="0060542D" w14:paraId="3C11936F" w14:textId="77777777" w:rsidTr="00182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3" w:type="dxa"/>
          </w:tcPr>
          <w:p w14:paraId="2C6DB7CA" w14:textId="77777777" w:rsidR="00C3465D" w:rsidRPr="0060542D" w:rsidRDefault="00060FFE" w:rsidP="003352F4">
            <w:r w:rsidRPr="0060542D">
              <w:t>5</w:t>
            </w:r>
          </w:p>
        </w:tc>
        <w:tc>
          <w:tcPr>
            <w:tcW w:w="1531" w:type="dxa"/>
          </w:tcPr>
          <w:p w14:paraId="08308D57" w14:textId="77777777" w:rsidR="00C3465D" w:rsidRPr="0060542D" w:rsidRDefault="00060FFE" w:rsidP="003352F4">
            <w:pPr>
              <w:cnfStyle w:val="000000100000" w:firstRow="0" w:lastRow="0" w:firstColumn="0" w:lastColumn="0" w:oddVBand="0" w:evenVBand="0" w:oddHBand="1" w:evenHBand="0" w:firstRowFirstColumn="0" w:firstRowLastColumn="0" w:lastRowFirstColumn="0" w:lastRowLastColumn="0"/>
            </w:pPr>
            <w:r w:rsidRPr="0060542D">
              <w:t>Personal protective equipment (PPE)</w:t>
            </w:r>
          </w:p>
        </w:tc>
        <w:tc>
          <w:tcPr>
            <w:tcW w:w="5805" w:type="dxa"/>
          </w:tcPr>
          <w:p w14:paraId="49AAE49F" w14:textId="63F3CC9A" w:rsidR="00C3465D" w:rsidRPr="0060542D" w:rsidRDefault="00C3465D" w:rsidP="003352F4">
            <w:pPr>
              <w:cnfStyle w:val="000000100000" w:firstRow="0" w:lastRow="0" w:firstColumn="0" w:lastColumn="0" w:oddVBand="0" w:evenVBand="0" w:oddHBand="1" w:evenHBand="0" w:firstRowFirstColumn="0" w:firstRowLastColumn="0" w:lastRowFirstColumn="0" w:lastRowLastColumn="0"/>
            </w:pPr>
            <w:r w:rsidRPr="0060542D">
              <w:t>Use of lab-coat, gloves, saf</w:t>
            </w:r>
            <w:r w:rsidR="0020673B" w:rsidRPr="0060542D">
              <w:t>ety glasses, safety footwear, du</w:t>
            </w:r>
            <w:r w:rsidRPr="0060542D">
              <w:t>st masks, face shie</w:t>
            </w:r>
            <w:r w:rsidR="0020673B" w:rsidRPr="0060542D">
              <w:t>lds or goggles</w:t>
            </w:r>
          </w:p>
        </w:tc>
      </w:tr>
    </w:tbl>
    <w:p w14:paraId="6F2DDD69" w14:textId="7FEEEC6D" w:rsidR="00E372FA" w:rsidRDefault="00E372FA" w:rsidP="0EF5D6C5">
      <w:r w:rsidRPr="00AF5312">
        <w:rPr>
          <w:b/>
        </w:rPr>
        <w:t xml:space="preserve">Table </w:t>
      </w:r>
      <w:r w:rsidRPr="00AF5312">
        <w:rPr>
          <w:b/>
        </w:rPr>
        <w:fldChar w:fldCharType="begin"/>
      </w:r>
      <w:r w:rsidRPr="00AF5312">
        <w:rPr>
          <w:b/>
        </w:rPr>
        <w:instrText xml:space="preserve"> SEQ Table \* ARABIC </w:instrText>
      </w:r>
      <w:r w:rsidRPr="00AF5312">
        <w:rPr>
          <w:b/>
        </w:rPr>
        <w:fldChar w:fldCharType="separate"/>
      </w:r>
      <w:r w:rsidR="00AF5312" w:rsidRPr="00AF5312">
        <w:rPr>
          <w:b/>
          <w:noProof/>
        </w:rPr>
        <w:t>7</w:t>
      </w:r>
      <w:r w:rsidRPr="00AF5312">
        <w:rPr>
          <w:b/>
        </w:rPr>
        <w:fldChar w:fldCharType="end"/>
      </w:r>
      <w:r w:rsidRPr="00AF5312">
        <w:rPr>
          <w:b/>
        </w:rPr>
        <w:t>: Hierarchy of controls</w:t>
      </w:r>
      <w:r w:rsidR="0063028F">
        <w:t>. The controls are listed</w:t>
      </w:r>
      <w:r w:rsidR="0C8950E1">
        <w:t xml:space="preserve"> in </w:t>
      </w:r>
      <w:hyperlink r:id="rId29">
        <w:r w:rsidR="0C8950E1" w:rsidRPr="0EF5D6C5">
          <w:rPr>
            <w:rStyle w:val="Hyperlink"/>
          </w:rPr>
          <w:t>Health and safety management procedure</w:t>
        </w:r>
      </w:hyperlink>
    </w:p>
    <w:p w14:paraId="0951E3D7" w14:textId="77777777" w:rsidR="0032413C" w:rsidRPr="00EC3EB7" w:rsidRDefault="0032413C" w:rsidP="008A255C">
      <w:r>
        <w:br w:type="page"/>
      </w:r>
    </w:p>
    <w:p w14:paraId="259E72C5" w14:textId="77777777" w:rsidR="0032413C" w:rsidRPr="0032413C" w:rsidRDefault="00EC3EB7" w:rsidP="00906D2F">
      <w:pPr>
        <w:pStyle w:val="Heading3"/>
        <w:numPr>
          <w:ilvl w:val="0"/>
          <w:numId w:val="0"/>
        </w:numPr>
      </w:pPr>
      <w:bookmarkStart w:id="25" w:name="_Toc48299819"/>
      <w:r>
        <w:t>Sample risk assessment</w:t>
      </w:r>
      <w:bookmarkEnd w:id="25"/>
    </w:p>
    <w:p w14:paraId="4AA5A3DE" w14:textId="77777777" w:rsidR="009874C7" w:rsidRDefault="009874C7" w:rsidP="009874C7">
      <w:pPr>
        <w:rPr>
          <w:lang w:eastAsia="zh-CN"/>
        </w:rPr>
      </w:pPr>
      <w:r>
        <w:rPr>
          <w:lang w:eastAsia="zh-CN"/>
        </w:rPr>
        <w:t>Risk analysis for dissolving calcium carbonate in different concentrations of HCl</w:t>
      </w:r>
      <w:r w:rsidR="00830823">
        <w:rPr>
          <w:lang w:eastAsia="zh-CN"/>
        </w:rPr>
        <w:t>:</w:t>
      </w:r>
    </w:p>
    <w:tbl>
      <w:tblPr>
        <w:tblStyle w:val="PlainTable1"/>
        <w:tblW w:w="9351" w:type="dxa"/>
        <w:tblLayout w:type="fixed"/>
        <w:tblLook w:val="0620" w:firstRow="1" w:lastRow="0" w:firstColumn="0" w:lastColumn="0" w:noHBand="1" w:noVBand="1"/>
        <w:tblCaption w:val="Risk analysis for dissolving calcium carbonate in HCl"/>
        <w:tblDescription w:val="Risk assessment and control"/>
      </w:tblPr>
      <w:tblGrid>
        <w:gridCol w:w="2521"/>
        <w:gridCol w:w="851"/>
        <w:gridCol w:w="851"/>
        <w:gridCol w:w="992"/>
        <w:gridCol w:w="2552"/>
        <w:gridCol w:w="1584"/>
      </w:tblGrid>
      <w:tr w:rsidR="004044C0" w:rsidRPr="0060542D" w14:paraId="3FE60656" w14:textId="77777777" w:rsidTr="004044C0">
        <w:trPr>
          <w:cnfStyle w:val="100000000000" w:firstRow="1" w:lastRow="0" w:firstColumn="0" w:lastColumn="0" w:oddVBand="0" w:evenVBand="0" w:oddHBand="0" w:evenHBand="0" w:firstRowFirstColumn="0" w:firstRowLastColumn="0" w:lastRowFirstColumn="0" w:lastRowLastColumn="0"/>
          <w:trHeight w:val="1750"/>
          <w:tblHeader/>
        </w:trPr>
        <w:tc>
          <w:tcPr>
            <w:tcW w:w="2521" w:type="dxa"/>
          </w:tcPr>
          <w:p w14:paraId="547C3C4F" w14:textId="77777777" w:rsidR="009874C7" w:rsidRPr="003352F4" w:rsidRDefault="009874C7" w:rsidP="005E0211">
            <w:pPr>
              <w:spacing w:before="192" w:after="192"/>
            </w:pPr>
            <w:r w:rsidRPr="003352F4">
              <w:t>Risk</w:t>
            </w:r>
          </w:p>
        </w:tc>
        <w:tc>
          <w:tcPr>
            <w:tcW w:w="851" w:type="dxa"/>
            <w:textDirection w:val="btLr"/>
          </w:tcPr>
          <w:p w14:paraId="3D22750C" w14:textId="77777777" w:rsidR="009874C7" w:rsidRPr="003352F4" w:rsidRDefault="009874C7" w:rsidP="003352F4">
            <w:r w:rsidRPr="003352F4">
              <w:t>Consequence</w:t>
            </w:r>
          </w:p>
          <w:p w14:paraId="6DF118BC" w14:textId="77777777" w:rsidR="009874C7" w:rsidRPr="003352F4" w:rsidRDefault="009874C7" w:rsidP="003352F4">
            <w:r w:rsidRPr="003352F4">
              <w:t>1-5</w:t>
            </w:r>
          </w:p>
        </w:tc>
        <w:tc>
          <w:tcPr>
            <w:tcW w:w="851" w:type="dxa"/>
            <w:textDirection w:val="btLr"/>
          </w:tcPr>
          <w:p w14:paraId="554EDA28" w14:textId="77777777" w:rsidR="009874C7" w:rsidRPr="003352F4" w:rsidRDefault="009874C7" w:rsidP="003352F4">
            <w:r w:rsidRPr="003352F4">
              <w:t>Likelihood</w:t>
            </w:r>
          </w:p>
          <w:p w14:paraId="4D142618" w14:textId="77777777" w:rsidR="009874C7" w:rsidRPr="003352F4" w:rsidRDefault="009874C7" w:rsidP="003352F4">
            <w:r w:rsidRPr="003352F4">
              <w:t>1-5</w:t>
            </w:r>
          </w:p>
        </w:tc>
        <w:tc>
          <w:tcPr>
            <w:tcW w:w="992" w:type="dxa"/>
            <w:textDirection w:val="btLr"/>
          </w:tcPr>
          <w:p w14:paraId="1FDEE003" w14:textId="5A2D5BF7" w:rsidR="009874C7" w:rsidRPr="003352F4" w:rsidRDefault="009874C7" w:rsidP="004044C0">
            <w:r w:rsidRPr="003352F4">
              <w:t xml:space="preserve">Risk rating (See </w:t>
            </w:r>
            <w:r w:rsidR="00EC3EB7" w:rsidRPr="003352F4">
              <w:t>matrix</w:t>
            </w:r>
            <w:r w:rsidRPr="003352F4">
              <w:t>)</w:t>
            </w:r>
          </w:p>
        </w:tc>
        <w:tc>
          <w:tcPr>
            <w:tcW w:w="2552" w:type="dxa"/>
          </w:tcPr>
          <w:p w14:paraId="4444927B" w14:textId="77777777" w:rsidR="009874C7" w:rsidRPr="003352F4" w:rsidRDefault="009874C7" w:rsidP="003352F4">
            <w:r w:rsidRPr="003352F4">
              <w:t>Precaution</w:t>
            </w:r>
          </w:p>
        </w:tc>
        <w:tc>
          <w:tcPr>
            <w:tcW w:w="1584" w:type="dxa"/>
          </w:tcPr>
          <w:p w14:paraId="15B445CA" w14:textId="77777777" w:rsidR="009874C7" w:rsidRPr="003352F4" w:rsidRDefault="009874C7" w:rsidP="003352F4">
            <w:r w:rsidRPr="003352F4">
              <w:t>Control</w:t>
            </w:r>
          </w:p>
        </w:tc>
      </w:tr>
      <w:tr w:rsidR="004044C0" w:rsidRPr="0060542D" w14:paraId="28DB0B44" w14:textId="77777777" w:rsidTr="004044C0">
        <w:tc>
          <w:tcPr>
            <w:tcW w:w="2521" w:type="dxa"/>
          </w:tcPr>
          <w:p w14:paraId="768DF4AB" w14:textId="77777777" w:rsidR="009874C7" w:rsidRPr="003352F4" w:rsidRDefault="009874C7" w:rsidP="005E0211">
            <w:r w:rsidRPr="003352F4">
              <w:t>skin damage due to spills/splashes</w:t>
            </w:r>
          </w:p>
        </w:tc>
        <w:tc>
          <w:tcPr>
            <w:tcW w:w="851" w:type="dxa"/>
          </w:tcPr>
          <w:p w14:paraId="3EF045BF" w14:textId="77777777" w:rsidR="009874C7" w:rsidRPr="003352F4" w:rsidRDefault="009874C7" w:rsidP="0060542D">
            <w:r w:rsidRPr="003352F4">
              <w:t>3</w:t>
            </w:r>
          </w:p>
        </w:tc>
        <w:tc>
          <w:tcPr>
            <w:tcW w:w="851" w:type="dxa"/>
          </w:tcPr>
          <w:p w14:paraId="22B09385" w14:textId="77777777" w:rsidR="009874C7" w:rsidRPr="003352F4" w:rsidRDefault="009874C7" w:rsidP="0060542D">
            <w:r w:rsidRPr="003352F4">
              <w:t>2</w:t>
            </w:r>
          </w:p>
        </w:tc>
        <w:tc>
          <w:tcPr>
            <w:tcW w:w="992" w:type="dxa"/>
          </w:tcPr>
          <w:p w14:paraId="6B1814B4" w14:textId="77777777" w:rsidR="009874C7" w:rsidRPr="003352F4" w:rsidRDefault="009874C7" w:rsidP="0060542D">
            <w:r w:rsidRPr="003352F4">
              <w:t>M</w:t>
            </w:r>
          </w:p>
        </w:tc>
        <w:tc>
          <w:tcPr>
            <w:tcW w:w="2552" w:type="dxa"/>
          </w:tcPr>
          <w:p w14:paraId="15DF30DC" w14:textId="77777777" w:rsidR="009874C7" w:rsidRPr="003352F4" w:rsidRDefault="009874C7" w:rsidP="0060542D">
            <w:r w:rsidRPr="003352F4">
              <w:t>HCl in dropper bottles</w:t>
            </w:r>
          </w:p>
          <w:p w14:paraId="2E6217F4" w14:textId="77777777" w:rsidR="009874C7" w:rsidRPr="003352F4" w:rsidRDefault="009874C7" w:rsidP="0060542D">
            <w:r w:rsidRPr="003352F4">
              <w:t>Wear gloves</w:t>
            </w:r>
          </w:p>
        </w:tc>
        <w:tc>
          <w:tcPr>
            <w:tcW w:w="1584" w:type="dxa"/>
          </w:tcPr>
          <w:p w14:paraId="043DAFAE" w14:textId="77777777" w:rsidR="009874C7" w:rsidRPr="003352F4" w:rsidRDefault="009874C7" w:rsidP="0060542D">
            <w:r w:rsidRPr="003352F4">
              <w:t>Substitution</w:t>
            </w:r>
          </w:p>
          <w:p w14:paraId="4D8956FD" w14:textId="77777777" w:rsidR="009874C7" w:rsidRPr="003352F4" w:rsidRDefault="009874C7" w:rsidP="0060542D">
            <w:r w:rsidRPr="003352F4">
              <w:t>PPE</w:t>
            </w:r>
          </w:p>
        </w:tc>
      </w:tr>
      <w:tr w:rsidR="004044C0" w:rsidRPr="0060542D" w14:paraId="263B3B43" w14:textId="77777777" w:rsidTr="004044C0">
        <w:tc>
          <w:tcPr>
            <w:tcW w:w="2521" w:type="dxa"/>
          </w:tcPr>
          <w:p w14:paraId="764C03FF" w14:textId="77777777" w:rsidR="009874C7" w:rsidRPr="003352F4" w:rsidRDefault="009874C7" w:rsidP="005E0211">
            <w:r w:rsidRPr="003352F4">
              <w:t>Eye damage due to chemical splash</w:t>
            </w:r>
          </w:p>
        </w:tc>
        <w:tc>
          <w:tcPr>
            <w:tcW w:w="851" w:type="dxa"/>
          </w:tcPr>
          <w:p w14:paraId="5D4234BD" w14:textId="77777777" w:rsidR="009874C7" w:rsidRPr="003352F4" w:rsidRDefault="009874C7" w:rsidP="0060542D">
            <w:r w:rsidRPr="003352F4">
              <w:t>4</w:t>
            </w:r>
          </w:p>
        </w:tc>
        <w:tc>
          <w:tcPr>
            <w:tcW w:w="851" w:type="dxa"/>
          </w:tcPr>
          <w:p w14:paraId="4FEE0E1A" w14:textId="77777777" w:rsidR="009874C7" w:rsidRPr="003352F4" w:rsidRDefault="009874C7" w:rsidP="0060542D">
            <w:r w:rsidRPr="003352F4">
              <w:t>2</w:t>
            </w:r>
          </w:p>
        </w:tc>
        <w:tc>
          <w:tcPr>
            <w:tcW w:w="992" w:type="dxa"/>
          </w:tcPr>
          <w:p w14:paraId="7A9FD44F" w14:textId="77777777" w:rsidR="009874C7" w:rsidRPr="003352F4" w:rsidRDefault="009874C7" w:rsidP="0060542D">
            <w:r w:rsidRPr="003352F4">
              <w:t>M</w:t>
            </w:r>
          </w:p>
        </w:tc>
        <w:tc>
          <w:tcPr>
            <w:tcW w:w="2552" w:type="dxa"/>
          </w:tcPr>
          <w:p w14:paraId="60A0C4DF" w14:textId="77777777" w:rsidR="009874C7" w:rsidRPr="003352F4" w:rsidRDefault="009874C7" w:rsidP="0060542D">
            <w:r w:rsidRPr="003352F4">
              <w:t>Safety glasses</w:t>
            </w:r>
          </w:p>
        </w:tc>
        <w:tc>
          <w:tcPr>
            <w:tcW w:w="1584" w:type="dxa"/>
          </w:tcPr>
          <w:p w14:paraId="12AD87B1" w14:textId="77777777" w:rsidR="009874C7" w:rsidRPr="003352F4" w:rsidRDefault="009874C7" w:rsidP="0060542D">
            <w:r w:rsidRPr="003352F4">
              <w:t>PPE</w:t>
            </w:r>
          </w:p>
        </w:tc>
      </w:tr>
      <w:tr w:rsidR="004044C0" w:rsidRPr="0060542D" w14:paraId="18A7A178" w14:textId="77777777" w:rsidTr="004044C0">
        <w:tc>
          <w:tcPr>
            <w:tcW w:w="2521" w:type="dxa"/>
          </w:tcPr>
          <w:p w14:paraId="495D4864" w14:textId="77777777" w:rsidR="009874C7" w:rsidRPr="003352F4" w:rsidRDefault="009874C7" w:rsidP="005E0211">
            <w:r w:rsidRPr="003352F4">
              <w:t>Cut hand due to broken glassware</w:t>
            </w:r>
          </w:p>
        </w:tc>
        <w:tc>
          <w:tcPr>
            <w:tcW w:w="851" w:type="dxa"/>
          </w:tcPr>
          <w:p w14:paraId="1AAEF002" w14:textId="77777777" w:rsidR="009874C7" w:rsidRPr="003352F4" w:rsidRDefault="009874C7" w:rsidP="0060542D">
            <w:r w:rsidRPr="003352F4">
              <w:t>2</w:t>
            </w:r>
          </w:p>
        </w:tc>
        <w:tc>
          <w:tcPr>
            <w:tcW w:w="851" w:type="dxa"/>
          </w:tcPr>
          <w:p w14:paraId="443A41BC" w14:textId="77777777" w:rsidR="009874C7" w:rsidRPr="003352F4" w:rsidRDefault="009874C7" w:rsidP="0060542D">
            <w:r w:rsidRPr="003352F4">
              <w:t>3</w:t>
            </w:r>
          </w:p>
        </w:tc>
        <w:tc>
          <w:tcPr>
            <w:tcW w:w="992" w:type="dxa"/>
          </w:tcPr>
          <w:p w14:paraId="09F8AE4E" w14:textId="77777777" w:rsidR="009874C7" w:rsidRPr="003352F4" w:rsidRDefault="009874C7" w:rsidP="0060542D">
            <w:r w:rsidRPr="003352F4">
              <w:t>M</w:t>
            </w:r>
          </w:p>
        </w:tc>
        <w:tc>
          <w:tcPr>
            <w:tcW w:w="2552" w:type="dxa"/>
          </w:tcPr>
          <w:p w14:paraId="2443941F" w14:textId="77777777" w:rsidR="009874C7" w:rsidRPr="003352F4" w:rsidRDefault="00EC3EB7" w:rsidP="0060542D">
            <w:r w:rsidRPr="003352F4">
              <w:t>D</w:t>
            </w:r>
            <w:r w:rsidR="009874C7" w:rsidRPr="003352F4">
              <w:t xml:space="preserve">o not use damaged test tubes. </w:t>
            </w:r>
          </w:p>
          <w:p w14:paraId="4F961C10" w14:textId="77777777" w:rsidR="009874C7" w:rsidRPr="003352F4" w:rsidRDefault="009874C7" w:rsidP="0060542D">
            <w:r w:rsidRPr="003352F4">
              <w:t>Train user</w:t>
            </w:r>
          </w:p>
        </w:tc>
        <w:tc>
          <w:tcPr>
            <w:tcW w:w="1584" w:type="dxa"/>
          </w:tcPr>
          <w:p w14:paraId="4CBF717F" w14:textId="77777777" w:rsidR="009874C7" w:rsidRPr="003352F4" w:rsidRDefault="009874C7" w:rsidP="0060542D">
            <w:r w:rsidRPr="003352F4">
              <w:t>Elimination</w:t>
            </w:r>
          </w:p>
          <w:p w14:paraId="6771ED40" w14:textId="77777777" w:rsidR="009874C7" w:rsidRPr="003352F4" w:rsidRDefault="009874C7" w:rsidP="003352F4">
            <w:r w:rsidRPr="003352F4">
              <w:t>Administrative controls</w:t>
            </w:r>
          </w:p>
        </w:tc>
      </w:tr>
    </w:tbl>
    <w:p w14:paraId="175C2C64" w14:textId="3042462B" w:rsidR="00D03A5D" w:rsidRPr="00D03A5D" w:rsidRDefault="00D03A5D" w:rsidP="00D03A5D">
      <w:pPr>
        <w:pStyle w:val="Caption"/>
      </w:pPr>
      <w:r>
        <w:t xml:space="preserve">Table </w:t>
      </w:r>
      <w:r w:rsidR="00AF5312">
        <w:t>8</w:t>
      </w:r>
      <w:r>
        <w:t>: Risk analysis for dissolving calcium carbonate in HCl</w:t>
      </w:r>
    </w:p>
    <w:p w14:paraId="71EA3DAD" w14:textId="77777777" w:rsidR="006553B9" w:rsidRDefault="00EC3EB7" w:rsidP="0032413C">
      <w:pPr>
        <w:pStyle w:val="Heading3"/>
        <w:numPr>
          <w:ilvl w:val="0"/>
          <w:numId w:val="0"/>
        </w:numPr>
      </w:pPr>
      <w:bookmarkStart w:id="26" w:name="_Toc48299820"/>
      <w:r>
        <w:t>Template</w:t>
      </w:r>
      <w:r w:rsidR="00FC41D9">
        <w:t xml:space="preserve"> for r</w:t>
      </w:r>
      <w:r w:rsidR="009874C7">
        <w:t xml:space="preserve">isk </w:t>
      </w:r>
      <w:r>
        <w:t>analysis</w:t>
      </w:r>
      <w:bookmarkEnd w:id="26"/>
    </w:p>
    <w:p w14:paraId="424D01D2" w14:textId="77777777" w:rsidR="00830823" w:rsidRPr="00830823" w:rsidRDefault="00830823" w:rsidP="00830823">
      <w:pPr>
        <w:pStyle w:val="Heading4"/>
        <w:rPr>
          <w:lang w:eastAsia="zh-CN"/>
        </w:rPr>
      </w:pPr>
      <w:r>
        <w:rPr>
          <w:lang w:eastAsia="zh-CN"/>
        </w:rPr>
        <w:t>Consequence and likelihood template</w:t>
      </w:r>
    </w:p>
    <w:tbl>
      <w:tblPr>
        <w:tblStyle w:val="PlainTable1"/>
        <w:tblpPr w:leftFromText="180" w:rightFromText="180" w:vertAnchor="text" w:horzAnchor="margin" w:tblpY="218"/>
        <w:tblW w:w="9351" w:type="dxa"/>
        <w:tblLayout w:type="fixed"/>
        <w:tblLook w:val="04A0" w:firstRow="1" w:lastRow="0" w:firstColumn="1" w:lastColumn="0" w:noHBand="0" w:noVBand="1"/>
        <w:tblCaption w:val="Consequence and likelihood template"/>
      </w:tblPr>
      <w:tblGrid>
        <w:gridCol w:w="1835"/>
        <w:gridCol w:w="995"/>
        <w:gridCol w:w="677"/>
        <w:gridCol w:w="1173"/>
        <w:gridCol w:w="1171"/>
        <w:gridCol w:w="1169"/>
        <w:gridCol w:w="1173"/>
        <w:gridCol w:w="1158"/>
      </w:tblGrid>
      <w:tr w:rsidR="004044C0" w:rsidRPr="0060542D" w14:paraId="4E7CAC45" w14:textId="77777777" w:rsidTr="004044C0">
        <w:trPr>
          <w:cnfStyle w:val="100000000000" w:firstRow="1" w:lastRow="0" w:firstColumn="0" w:lastColumn="0" w:oddVBand="0" w:evenVBand="0" w:oddHBand="0" w:evenHBand="0" w:firstRowFirstColumn="0" w:firstRowLastColumn="0" w:lastRowFirstColumn="0" w:lastRowLastColumn="0"/>
          <w:trHeight w:val="1691"/>
          <w:tblHeader/>
        </w:trPr>
        <w:tc>
          <w:tcPr>
            <w:cnfStyle w:val="001000000000" w:firstRow="0" w:lastRow="0" w:firstColumn="1" w:lastColumn="0" w:oddVBand="0" w:evenVBand="0" w:oddHBand="0" w:evenHBand="0" w:firstRowFirstColumn="0" w:firstRowLastColumn="0" w:lastRowFirstColumn="0" w:lastRowLastColumn="0"/>
            <w:tcW w:w="1835" w:type="dxa"/>
          </w:tcPr>
          <w:p w14:paraId="1F4BA564" w14:textId="77777777" w:rsidR="00EC3EB7" w:rsidRPr="003352F4" w:rsidRDefault="00EC3EB7" w:rsidP="005E0211">
            <w:pPr>
              <w:spacing w:before="192" w:after="192"/>
            </w:pPr>
            <w:r w:rsidRPr="003352F4">
              <w:t>Risk</w:t>
            </w:r>
          </w:p>
        </w:tc>
        <w:tc>
          <w:tcPr>
            <w:tcW w:w="995" w:type="dxa"/>
            <w:textDirection w:val="btLr"/>
          </w:tcPr>
          <w:p w14:paraId="1769A500" w14:textId="4ED17CDC" w:rsidR="00EC3EB7" w:rsidRPr="003352F4" w:rsidRDefault="00EC3EB7" w:rsidP="004044C0">
            <w:pPr>
              <w:cnfStyle w:val="100000000000" w:firstRow="1" w:lastRow="0" w:firstColumn="0" w:lastColumn="0" w:oddVBand="0" w:evenVBand="0" w:oddHBand="0" w:evenHBand="0" w:firstRowFirstColumn="0" w:firstRowLastColumn="0" w:lastRowFirstColumn="0" w:lastRowLastColumn="0"/>
            </w:pPr>
            <w:r w:rsidRPr="003352F4">
              <w:t>Consequence1-5</w:t>
            </w:r>
          </w:p>
        </w:tc>
        <w:tc>
          <w:tcPr>
            <w:tcW w:w="677" w:type="dxa"/>
            <w:textDirection w:val="btLr"/>
          </w:tcPr>
          <w:p w14:paraId="4AEBB4E2" w14:textId="77777777" w:rsidR="00EC3EB7" w:rsidRPr="003352F4" w:rsidRDefault="00EC3EB7" w:rsidP="003352F4">
            <w:pPr>
              <w:cnfStyle w:val="100000000000" w:firstRow="1" w:lastRow="0" w:firstColumn="0" w:lastColumn="0" w:oddVBand="0" w:evenVBand="0" w:oddHBand="0" w:evenHBand="0" w:firstRowFirstColumn="0" w:firstRowLastColumn="0" w:lastRowFirstColumn="0" w:lastRowLastColumn="0"/>
            </w:pPr>
            <w:r w:rsidRPr="003352F4">
              <w:t>Likelihood</w:t>
            </w:r>
          </w:p>
          <w:p w14:paraId="4F8731AB" w14:textId="77777777" w:rsidR="00EC3EB7" w:rsidRPr="003352F4" w:rsidRDefault="00EC3EB7" w:rsidP="003352F4">
            <w:pPr>
              <w:cnfStyle w:val="100000000000" w:firstRow="1" w:lastRow="0" w:firstColumn="0" w:lastColumn="0" w:oddVBand="0" w:evenVBand="0" w:oddHBand="0" w:evenHBand="0" w:firstRowFirstColumn="0" w:firstRowLastColumn="0" w:lastRowFirstColumn="0" w:lastRowLastColumn="0"/>
            </w:pPr>
            <w:r w:rsidRPr="003352F4">
              <w:t>1-5</w:t>
            </w:r>
          </w:p>
        </w:tc>
        <w:tc>
          <w:tcPr>
            <w:tcW w:w="1173" w:type="dxa"/>
            <w:textDirection w:val="btLr"/>
          </w:tcPr>
          <w:p w14:paraId="001D5E65" w14:textId="3FCAF734" w:rsidR="00EC3EB7" w:rsidRPr="003352F4" w:rsidRDefault="00EC3EB7" w:rsidP="004044C0">
            <w:pPr>
              <w:cnfStyle w:val="100000000000" w:firstRow="1" w:lastRow="0" w:firstColumn="0" w:lastColumn="0" w:oddVBand="0" w:evenVBand="0" w:oddHBand="0" w:evenHBand="0" w:firstRowFirstColumn="0" w:firstRowLastColumn="0" w:lastRowFirstColumn="0" w:lastRowLastColumn="0"/>
            </w:pPr>
            <w:r w:rsidRPr="003352F4">
              <w:t>Risk rating (See below)</w:t>
            </w:r>
          </w:p>
        </w:tc>
        <w:tc>
          <w:tcPr>
            <w:tcW w:w="1171" w:type="dxa"/>
            <w:textDirection w:val="btLr"/>
          </w:tcPr>
          <w:p w14:paraId="01BAEA1D" w14:textId="77777777" w:rsidR="00EC3EB7" w:rsidRPr="003352F4" w:rsidRDefault="00EC3EB7" w:rsidP="003352F4">
            <w:pPr>
              <w:cnfStyle w:val="100000000000" w:firstRow="1" w:lastRow="0" w:firstColumn="0" w:lastColumn="0" w:oddVBand="0" w:evenVBand="0" w:oddHBand="0" w:evenHBand="0" w:firstRowFirstColumn="0" w:firstRowLastColumn="0" w:lastRowFirstColumn="0" w:lastRowLastColumn="0"/>
            </w:pPr>
            <w:r w:rsidRPr="003352F4">
              <w:t>Precaution</w:t>
            </w:r>
          </w:p>
        </w:tc>
        <w:tc>
          <w:tcPr>
            <w:tcW w:w="1169" w:type="dxa"/>
            <w:textDirection w:val="btLr"/>
          </w:tcPr>
          <w:p w14:paraId="7AB40E75" w14:textId="77777777" w:rsidR="00EC3EB7" w:rsidRPr="003352F4" w:rsidRDefault="00EC3EB7" w:rsidP="003352F4">
            <w:pPr>
              <w:cnfStyle w:val="100000000000" w:firstRow="1" w:lastRow="0" w:firstColumn="0" w:lastColumn="0" w:oddVBand="0" w:evenVBand="0" w:oddHBand="0" w:evenHBand="0" w:firstRowFirstColumn="0" w:firstRowLastColumn="0" w:lastRowFirstColumn="0" w:lastRowLastColumn="0"/>
            </w:pPr>
            <w:r w:rsidRPr="003352F4">
              <w:t>New consequence 1-5</w:t>
            </w:r>
          </w:p>
        </w:tc>
        <w:tc>
          <w:tcPr>
            <w:tcW w:w="1173" w:type="dxa"/>
            <w:textDirection w:val="btLr"/>
          </w:tcPr>
          <w:p w14:paraId="689BA85C" w14:textId="77777777" w:rsidR="00EC3EB7" w:rsidRPr="003352F4" w:rsidRDefault="00EC3EB7" w:rsidP="003352F4">
            <w:pPr>
              <w:cnfStyle w:val="100000000000" w:firstRow="1" w:lastRow="0" w:firstColumn="0" w:lastColumn="0" w:oddVBand="0" w:evenVBand="0" w:oddHBand="0" w:evenHBand="0" w:firstRowFirstColumn="0" w:firstRowLastColumn="0" w:lastRowFirstColumn="0" w:lastRowLastColumn="0"/>
            </w:pPr>
            <w:r w:rsidRPr="003352F4">
              <w:t>New likelihood 1-5</w:t>
            </w:r>
          </w:p>
        </w:tc>
        <w:tc>
          <w:tcPr>
            <w:tcW w:w="1158" w:type="dxa"/>
            <w:textDirection w:val="btLr"/>
          </w:tcPr>
          <w:p w14:paraId="3696B3CE" w14:textId="77777777" w:rsidR="00EC3EB7" w:rsidRPr="003352F4" w:rsidRDefault="00EC3EB7" w:rsidP="003352F4">
            <w:pPr>
              <w:cnfStyle w:val="100000000000" w:firstRow="1" w:lastRow="0" w:firstColumn="0" w:lastColumn="0" w:oddVBand="0" w:evenVBand="0" w:oddHBand="0" w:evenHBand="0" w:firstRowFirstColumn="0" w:firstRowLastColumn="0" w:lastRowFirstColumn="0" w:lastRowLastColumn="0"/>
            </w:pPr>
            <w:r w:rsidRPr="003352F4">
              <w:t xml:space="preserve">New risk rating </w:t>
            </w:r>
          </w:p>
        </w:tc>
      </w:tr>
      <w:tr w:rsidR="004044C0" w:rsidRPr="0060542D" w14:paraId="4EA5C504" w14:textId="77777777" w:rsidTr="00404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1FE9A304" w14:textId="77777777" w:rsidR="00EC3EB7" w:rsidRPr="003352F4" w:rsidRDefault="00EC3EB7" w:rsidP="005E0211"/>
        </w:tc>
        <w:tc>
          <w:tcPr>
            <w:tcW w:w="995" w:type="dxa"/>
          </w:tcPr>
          <w:p w14:paraId="611FA306" w14:textId="77777777" w:rsidR="00EC3EB7" w:rsidRPr="003352F4" w:rsidRDefault="00EC3EB7" w:rsidP="0060542D">
            <w:pPr>
              <w:cnfStyle w:val="000000100000" w:firstRow="0" w:lastRow="0" w:firstColumn="0" w:lastColumn="0" w:oddVBand="0" w:evenVBand="0" w:oddHBand="1" w:evenHBand="0" w:firstRowFirstColumn="0" w:firstRowLastColumn="0" w:lastRowFirstColumn="0" w:lastRowLastColumn="0"/>
            </w:pPr>
          </w:p>
        </w:tc>
        <w:tc>
          <w:tcPr>
            <w:tcW w:w="677" w:type="dxa"/>
          </w:tcPr>
          <w:p w14:paraId="15BDFD77" w14:textId="77777777" w:rsidR="00EC3EB7" w:rsidRPr="003352F4" w:rsidRDefault="00EC3EB7" w:rsidP="0060542D">
            <w:pPr>
              <w:cnfStyle w:val="000000100000" w:firstRow="0" w:lastRow="0" w:firstColumn="0" w:lastColumn="0" w:oddVBand="0" w:evenVBand="0" w:oddHBand="1" w:evenHBand="0" w:firstRowFirstColumn="0" w:firstRowLastColumn="0" w:lastRowFirstColumn="0" w:lastRowLastColumn="0"/>
            </w:pPr>
          </w:p>
        </w:tc>
        <w:tc>
          <w:tcPr>
            <w:tcW w:w="1173" w:type="dxa"/>
          </w:tcPr>
          <w:p w14:paraId="34B1815E" w14:textId="77777777" w:rsidR="00EC3EB7" w:rsidRPr="003352F4" w:rsidRDefault="00EC3EB7" w:rsidP="0060542D">
            <w:pPr>
              <w:cnfStyle w:val="000000100000" w:firstRow="0" w:lastRow="0" w:firstColumn="0" w:lastColumn="0" w:oddVBand="0" w:evenVBand="0" w:oddHBand="1" w:evenHBand="0" w:firstRowFirstColumn="0" w:firstRowLastColumn="0" w:lastRowFirstColumn="0" w:lastRowLastColumn="0"/>
            </w:pPr>
          </w:p>
        </w:tc>
        <w:tc>
          <w:tcPr>
            <w:tcW w:w="1171" w:type="dxa"/>
          </w:tcPr>
          <w:p w14:paraId="18BCC366" w14:textId="77777777" w:rsidR="00EC3EB7" w:rsidRPr="003352F4" w:rsidRDefault="00EC3EB7" w:rsidP="0060542D">
            <w:pPr>
              <w:cnfStyle w:val="000000100000" w:firstRow="0" w:lastRow="0" w:firstColumn="0" w:lastColumn="0" w:oddVBand="0" w:evenVBand="0" w:oddHBand="1" w:evenHBand="0" w:firstRowFirstColumn="0" w:firstRowLastColumn="0" w:lastRowFirstColumn="0" w:lastRowLastColumn="0"/>
            </w:pPr>
          </w:p>
        </w:tc>
        <w:tc>
          <w:tcPr>
            <w:tcW w:w="1169" w:type="dxa"/>
          </w:tcPr>
          <w:p w14:paraId="1CA0E823" w14:textId="77777777" w:rsidR="00EC3EB7" w:rsidRPr="003352F4" w:rsidRDefault="00EC3EB7" w:rsidP="0060542D">
            <w:pPr>
              <w:cnfStyle w:val="000000100000" w:firstRow="0" w:lastRow="0" w:firstColumn="0" w:lastColumn="0" w:oddVBand="0" w:evenVBand="0" w:oddHBand="1" w:evenHBand="0" w:firstRowFirstColumn="0" w:firstRowLastColumn="0" w:lastRowFirstColumn="0" w:lastRowLastColumn="0"/>
            </w:pPr>
          </w:p>
        </w:tc>
        <w:tc>
          <w:tcPr>
            <w:tcW w:w="1173" w:type="dxa"/>
          </w:tcPr>
          <w:p w14:paraId="63F65683" w14:textId="77777777" w:rsidR="00EC3EB7" w:rsidRPr="003352F4" w:rsidRDefault="00EC3EB7" w:rsidP="0060542D">
            <w:pPr>
              <w:cnfStyle w:val="000000100000" w:firstRow="0" w:lastRow="0" w:firstColumn="0" w:lastColumn="0" w:oddVBand="0" w:evenVBand="0" w:oddHBand="1" w:evenHBand="0" w:firstRowFirstColumn="0" w:firstRowLastColumn="0" w:lastRowFirstColumn="0" w:lastRowLastColumn="0"/>
            </w:pPr>
          </w:p>
        </w:tc>
        <w:tc>
          <w:tcPr>
            <w:tcW w:w="1158" w:type="dxa"/>
          </w:tcPr>
          <w:p w14:paraId="7C61CA96" w14:textId="77777777" w:rsidR="00EC3EB7" w:rsidRPr="003352F4" w:rsidRDefault="00EC3EB7" w:rsidP="0060542D">
            <w:pPr>
              <w:cnfStyle w:val="000000100000" w:firstRow="0" w:lastRow="0" w:firstColumn="0" w:lastColumn="0" w:oddVBand="0" w:evenVBand="0" w:oddHBand="1" w:evenHBand="0" w:firstRowFirstColumn="0" w:firstRowLastColumn="0" w:lastRowFirstColumn="0" w:lastRowLastColumn="0"/>
            </w:pPr>
          </w:p>
        </w:tc>
      </w:tr>
      <w:tr w:rsidR="004044C0" w:rsidRPr="0060542D" w14:paraId="085A2708" w14:textId="77777777" w:rsidTr="004044C0">
        <w:tc>
          <w:tcPr>
            <w:cnfStyle w:val="001000000000" w:firstRow="0" w:lastRow="0" w:firstColumn="1" w:lastColumn="0" w:oddVBand="0" w:evenVBand="0" w:oddHBand="0" w:evenHBand="0" w:firstRowFirstColumn="0" w:firstRowLastColumn="0" w:lastRowFirstColumn="0" w:lastRowLastColumn="0"/>
            <w:tcW w:w="1835" w:type="dxa"/>
          </w:tcPr>
          <w:p w14:paraId="48841347" w14:textId="77777777" w:rsidR="00EC3EB7" w:rsidRPr="003352F4" w:rsidRDefault="00EC3EB7" w:rsidP="005E0211"/>
        </w:tc>
        <w:tc>
          <w:tcPr>
            <w:tcW w:w="995" w:type="dxa"/>
          </w:tcPr>
          <w:p w14:paraId="0DE4690E" w14:textId="77777777" w:rsidR="00EC3EB7" w:rsidRPr="003352F4" w:rsidRDefault="00EC3EB7" w:rsidP="0060542D">
            <w:pPr>
              <w:cnfStyle w:val="000000000000" w:firstRow="0" w:lastRow="0" w:firstColumn="0" w:lastColumn="0" w:oddVBand="0" w:evenVBand="0" w:oddHBand="0" w:evenHBand="0" w:firstRowFirstColumn="0" w:firstRowLastColumn="0" w:lastRowFirstColumn="0" w:lastRowLastColumn="0"/>
            </w:pPr>
          </w:p>
        </w:tc>
        <w:tc>
          <w:tcPr>
            <w:tcW w:w="677" w:type="dxa"/>
          </w:tcPr>
          <w:p w14:paraId="0E9F04E6" w14:textId="77777777" w:rsidR="00EC3EB7" w:rsidRPr="003352F4" w:rsidRDefault="00EC3EB7" w:rsidP="0060542D">
            <w:pPr>
              <w:cnfStyle w:val="000000000000" w:firstRow="0" w:lastRow="0" w:firstColumn="0" w:lastColumn="0" w:oddVBand="0" w:evenVBand="0" w:oddHBand="0" w:evenHBand="0" w:firstRowFirstColumn="0" w:firstRowLastColumn="0" w:lastRowFirstColumn="0" w:lastRowLastColumn="0"/>
            </w:pPr>
          </w:p>
        </w:tc>
        <w:tc>
          <w:tcPr>
            <w:tcW w:w="1173" w:type="dxa"/>
          </w:tcPr>
          <w:p w14:paraId="058B919F" w14:textId="77777777" w:rsidR="00EC3EB7" w:rsidRPr="003352F4" w:rsidRDefault="00EC3EB7" w:rsidP="0060542D">
            <w:pPr>
              <w:cnfStyle w:val="000000000000" w:firstRow="0" w:lastRow="0" w:firstColumn="0" w:lastColumn="0" w:oddVBand="0" w:evenVBand="0" w:oddHBand="0" w:evenHBand="0" w:firstRowFirstColumn="0" w:firstRowLastColumn="0" w:lastRowFirstColumn="0" w:lastRowLastColumn="0"/>
            </w:pPr>
          </w:p>
        </w:tc>
        <w:tc>
          <w:tcPr>
            <w:tcW w:w="1171" w:type="dxa"/>
          </w:tcPr>
          <w:p w14:paraId="565E3EBA" w14:textId="77777777" w:rsidR="00EC3EB7" w:rsidRPr="003352F4" w:rsidRDefault="00EC3EB7" w:rsidP="0060542D">
            <w:pPr>
              <w:cnfStyle w:val="000000000000" w:firstRow="0" w:lastRow="0" w:firstColumn="0" w:lastColumn="0" w:oddVBand="0" w:evenVBand="0" w:oddHBand="0" w:evenHBand="0" w:firstRowFirstColumn="0" w:firstRowLastColumn="0" w:lastRowFirstColumn="0" w:lastRowLastColumn="0"/>
            </w:pPr>
          </w:p>
        </w:tc>
        <w:tc>
          <w:tcPr>
            <w:tcW w:w="1169" w:type="dxa"/>
          </w:tcPr>
          <w:p w14:paraId="789947B9" w14:textId="77777777" w:rsidR="00EC3EB7" w:rsidRPr="003352F4" w:rsidRDefault="00EC3EB7" w:rsidP="0060542D">
            <w:pPr>
              <w:cnfStyle w:val="000000000000" w:firstRow="0" w:lastRow="0" w:firstColumn="0" w:lastColumn="0" w:oddVBand="0" w:evenVBand="0" w:oddHBand="0" w:evenHBand="0" w:firstRowFirstColumn="0" w:firstRowLastColumn="0" w:lastRowFirstColumn="0" w:lastRowLastColumn="0"/>
            </w:pPr>
          </w:p>
        </w:tc>
        <w:tc>
          <w:tcPr>
            <w:tcW w:w="1173" w:type="dxa"/>
          </w:tcPr>
          <w:p w14:paraId="2B618276" w14:textId="77777777" w:rsidR="00EC3EB7" w:rsidRPr="003352F4" w:rsidRDefault="00EC3EB7" w:rsidP="0060542D">
            <w:pPr>
              <w:cnfStyle w:val="000000000000" w:firstRow="0" w:lastRow="0" w:firstColumn="0" w:lastColumn="0" w:oddVBand="0" w:evenVBand="0" w:oddHBand="0" w:evenHBand="0" w:firstRowFirstColumn="0" w:firstRowLastColumn="0" w:lastRowFirstColumn="0" w:lastRowLastColumn="0"/>
            </w:pPr>
          </w:p>
        </w:tc>
        <w:tc>
          <w:tcPr>
            <w:tcW w:w="1158" w:type="dxa"/>
          </w:tcPr>
          <w:p w14:paraId="56D6C541" w14:textId="77777777" w:rsidR="00EC3EB7" w:rsidRPr="003352F4" w:rsidRDefault="00EC3EB7" w:rsidP="0060542D">
            <w:pPr>
              <w:cnfStyle w:val="000000000000" w:firstRow="0" w:lastRow="0" w:firstColumn="0" w:lastColumn="0" w:oddVBand="0" w:evenVBand="0" w:oddHBand="0" w:evenHBand="0" w:firstRowFirstColumn="0" w:firstRowLastColumn="0" w:lastRowFirstColumn="0" w:lastRowLastColumn="0"/>
            </w:pPr>
          </w:p>
        </w:tc>
      </w:tr>
      <w:tr w:rsidR="004044C0" w:rsidRPr="0060542D" w14:paraId="08D4C84A" w14:textId="77777777" w:rsidTr="004044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05981E46" w14:textId="77777777" w:rsidR="00EC3EB7" w:rsidRPr="003352F4" w:rsidRDefault="00EC3EB7" w:rsidP="005E0211"/>
        </w:tc>
        <w:tc>
          <w:tcPr>
            <w:tcW w:w="995" w:type="dxa"/>
          </w:tcPr>
          <w:p w14:paraId="37CE1808" w14:textId="77777777" w:rsidR="00EC3EB7" w:rsidRPr="003352F4" w:rsidRDefault="00EC3EB7" w:rsidP="0060542D">
            <w:pPr>
              <w:cnfStyle w:val="000000100000" w:firstRow="0" w:lastRow="0" w:firstColumn="0" w:lastColumn="0" w:oddVBand="0" w:evenVBand="0" w:oddHBand="1" w:evenHBand="0" w:firstRowFirstColumn="0" w:firstRowLastColumn="0" w:lastRowFirstColumn="0" w:lastRowLastColumn="0"/>
            </w:pPr>
          </w:p>
        </w:tc>
        <w:tc>
          <w:tcPr>
            <w:tcW w:w="677" w:type="dxa"/>
          </w:tcPr>
          <w:p w14:paraId="787CB203" w14:textId="77777777" w:rsidR="00EC3EB7" w:rsidRPr="003352F4" w:rsidRDefault="00EC3EB7" w:rsidP="0060542D">
            <w:pPr>
              <w:cnfStyle w:val="000000100000" w:firstRow="0" w:lastRow="0" w:firstColumn="0" w:lastColumn="0" w:oddVBand="0" w:evenVBand="0" w:oddHBand="1" w:evenHBand="0" w:firstRowFirstColumn="0" w:firstRowLastColumn="0" w:lastRowFirstColumn="0" w:lastRowLastColumn="0"/>
            </w:pPr>
          </w:p>
        </w:tc>
        <w:tc>
          <w:tcPr>
            <w:tcW w:w="1173" w:type="dxa"/>
          </w:tcPr>
          <w:p w14:paraId="62C60563" w14:textId="77777777" w:rsidR="00EC3EB7" w:rsidRPr="003352F4" w:rsidRDefault="00EC3EB7" w:rsidP="0060542D">
            <w:pPr>
              <w:cnfStyle w:val="000000100000" w:firstRow="0" w:lastRow="0" w:firstColumn="0" w:lastColumn="0" w:oddVBand="0" w:evenVBand="0" w:oddHBand="1" w:evenHBand="0" w:firstRowFirstColumn="0" w:firstRowLastColumn="0" w:lastRowFirstColumn="0" w:lastRowLastColumn="0"/>
            </w:pPr>
          </w:p>
        </w:tc>
        <w:tc>
          <w:tcPr>
            <w:tcW w:w="1171" w:type="dxa"/>
          </w:tcPr>
          <w:p w14:paraId="61C9A12C" w14:textId="77777777" w:rsidR="00EC3EB7" w:rsidRPr="003352F4" w:rsidRDefault="00EC3EB7" w:rsidP="0060542D">
            <w:pPr>
              <w:cnfStyle w:val="000000100000" w:firstRow="0" w:lastRow="0" w:firstColumn="0" w:lastColumn="0" w:oddVBand="0" w:evenVBand="0" w:oddHBand="1" w:evenHBand="0" w:firstRowFirstColumn="0" w:firstRowLastColumn="0" w:lastRowFirstColumn="0" w:lastRowLastColumn="0"/>
            </w:pPr>
          </w:p>
        </w:tc>
        <w:tc>
          <w:tcPr>
            <w:tcW w:w="1169" w:type="dxa"/>
          </w:tcPr>
          <w:p w14:paraId="0F38F8A4" w14:textId="77777777" w:rsidR="00EC3EB7" w:rsidRPr="003352F4" w:rsidRDefault="00EC3EB7" w:rsidP="0060542D">
            <w:pPr>
              <w:cnfStyle w:val="000000100000" w:firstRow="0" w:lastRow="0" w:firstColumn="0" w:lastColumn="0" w:oddVBand="0" w:evenVBand="0" w:oddHBand="1" w:evenHBand="0" w:firstRowFirstColumn="0" w:firstRowLastColumn="0" w:lastRowFirstColumn="0" w:lastRowLastColumn="0"/>
            </w:pPr>
          </w:p>
        </w:tc>
        <w:tc>
          <w:tcPr>
            <w:tcW w:w="1173" w:type="dxa"/>
          </w:tcPr>
          <w:p w14:paraId="17A77563" w14:textId="77777777" w:rsidR="00EC3EB7" w:rsidRPr="003352F4" w:rsidRDefault="00EC3EB7" w:rsidP="0060542D">
            <w:pPr>
              <w:cnfStyle w:val="000000100000" w:firstRow="0" w:lastRow="0" w:firstColumn="0" w:lastColumn="0" w:oddVBand="0" w:evenVBand="0" w:oddHBand="1" w:evenHBand="0" w:firstRowFirstColumn="0" w:firstRowLastColumn="0" w:lastRowFirstColumn="0" w:lastRowLastColumn="0"/>
            </w:pPr>
          </w:p>
        </w:tc>
        <w:tc>
          <w:tcPr>
            <w:tcW w:w="1158" w:type="dxa"/>
          </w:tcPr>
          <w:p w14:paraId="0E4F0739" w14:textId="77777777" w:rsidR="00EC3EB7" w:rsidRPr="003352F4" w:rsidRDefault="00EC3EB7" w:rsidP="0060542D">
            <w:pPr>
              <w:cnfStyle w:val="000000100000" w:firstRow="0" w:lastRow="0" w:firstColumn="0" w:lastColumn="0" w:oddVBand="0" w:evenVBand="0" w:oddHBand="1" w:evenHBand="0" w:firstRowFirstColumn="0" w:firstRowLastColumn="0" w:lastRowFirstColumn="0" w:lastRowLastColumn="0"/>
            </w:pPr>
          </w:p>
        </w:tc>
      </w:tr>
      <w:tr w:rsidR="004044C0" w:rsidRPr="0060542D" w14:paraId="266FE2EC" w14:textId="77777777" w:rsidTr="004044C0">
        <w:tc>
          <w:tcPr>
            <w:cnfStyle w:val="001000000000" w:firstRow="0" w:lastRow="0" w:firstColumn="1" w:lastColumn="0" w:oddVBand="0" w:evenVBand="0" w:oddHBand="0" w:evenHBand="0" w:firstRowFirstColumn="0" w:firstRowLastColumn="0" w:lastRowFirstColumn="0" w:lastRowLastColumn="0"/>
            <w:tcW w:w="1835" w:type="dxa"/>
          </w:tcPr>
          <w:p w14:paraId="6614634C" w14:textId="77777777" w:rsidR="00EC3EB7" w:rsidRPr="003352F4" w:rsidRDefault="00EC3EB7" w:rsidP="005E0211"/>
        </w:tc>
        <w:tc>
          <w:tcPr>
            <w:tcW w:w="995" w:type="dxa"/>
          </w:tcPr>
          <w:p w14:paraId="37323F17" w14:textId="77777777" w:rsidR="00EC3EB7" w:rsidRPr="003352F4" w:rsidRDefault="00EC3EB7" w:rsidP="0060542D">
            <w:pPr>
              <w:cnfStyle w:val="000000000000" w:firstRow="0" w:lastRow="0" w:firstColumn="0" w:lastColumn="0" w:oddVBand="0" w:evenVBand="0" w:oddHBand="0" w:evenHBand="0" w:firstRowFirstColumn="0" w:firstRowLastColumn="0" w:lastRowFirstColumn="0" w:lastRowLastColumn="0"/>
            </w:pPr>
          </w:p>
        </w:tc>
        <w:tc>
          <w:tcPr>
            <w:tcW w:w="677" w:type="dxa"/>
          </w:tcPr>
          <w:p w14:paraId="1DAB1F16" w14:textId="77777777" w:rsidR="00EC3EB7" w:rsidRPr="003352F4" w:rsidRDefault="00EC3EB7" w:rsidP="0060542D">
            <w:pPr>
              <w:cnfStyle w:val="000000000000" w:firstRow="0" w:lastRow="0" w:firstColumn="0" w:lastColumn="0" w:oddVBand="0" w:evenVBand="0" w:oddHBand="0" w:evenHBand="0" w:firstRowFirstColumn="0" w:firstRowLastColumn="0" w:lastRowFirstColumn="0" w:lastRowLastColumn="0"/>
            </w:pPr>
          </w:p>
        </w:tc>
        <w:tc>
          <w:tcPr>
            <w:tcW w:w="1173" w:type="dxa"/>
          </w:tcPr>
          <w:p w14:paraId="48D45EA4" w14:textId="77777777" w:rsidR="00EC3EB7" w:rsidRPr="003352F4" w:rsidRDefault="00EC3EB7" w:rsidP="0060542D">
            <w:pPr>
              <w:cnfStyle w:val="000000000000" w:firstRow="0" w:lastRow="0" w:firstColumn="0" w:lastColumn="0" w:oddVBand="0" w:evenVBand="0" w:oddHBand="0" w:evenHBand="0" w:firstRowFirstColumn="0" w:firstRowLastColumn="0" w:lastRowFirstColumn="0" w:lastRowLastColumn="0"/>
            </w:pPr>
          </w:p>
        </w:tc>
        <w:tc>
          <w:tcPr>
            <w:tcW w:w="1171" w:type="dxa"/>
          </w:tcPr>
          <w:p w14:paraId="163F96A4" w14:textId="77777777" w:rsidR="00EC3EB7" w:rsidRPr="003352F4" w:rsidRDefault="00EC3EB7" w:rsidP="0060542D">
            <w:pPr>
              <w:cnfStyle w:val="000000000000" w:firstRow="0" w:lastRow="0" w:firstColumn="0" w:lastColumn="0" w:oddVBand="0" w:evenVBand="0" w:oddHBand="0" w:evenHBand="0" w:firstRowFirstColumn="0" w:firstRowLastColumn="0" w:lastRowFirstColumn="0" w:lastRowLastColumn="0"/>
            </w:pPr>
          </w:p>
        </w:tc>
        <w:tc>
          <w:tcPr>
            <w:tcW w:w="1169" w:type="dxa"/>
          </w:tcPr>
          <w:p w14:paraId="2082DBFC" w14:textId="77777777" w:rsidR="00EC3EB7" w:rsidRPr="003352F4" w:rsidRDefault="00EC3EB7" w:rsidP="0060542D">
            <w:pPr>
              <w:cnfStyle w:val="000000000000" w:firstRow="0" w:lastRow="0" w:firstColumn="0" w:lastColumn="0" w:oddVBand="0" w:evenVBand="0" w:oddHBand="0" w:evenHBand="0" w:firstRowFirstColumn="0" w:firstRowLastColumn="0" w:lastRowFirstColumn="0" w:lastRowLastColumn="0"/>
            </w:pPr>
          </w:p>
        </w:tc>
        <w:tc>
          <w:tcPr>
            <w:tcW w:w="1173" w:type="dxa"/>
          </w:tcPr>
          <w:p w14:paraId="573E142F" w14:textId="77777777" w:rsidR="00EC3EB7" w:rsidRPr="003352F4" w:rsidRDefault="00EC3EB7" w:rsidP="0060542D">
            <w:pPr>
              <w:cnfStyle w:val="000000000000" w:firstRow="0" w:lastRow="0" w:firstColumn="0" w:lastColumn="0" w:oddVBand="0" w:evenVBand="0" w:oddHBand="0" w:evenHBand="0" w:firstRowFirstColumn="0" w:firstRowLastColumn="0" w:lastRowFirstColumn="0" w:lastRowLastColumn="0"/>
            </w:pPr>
          </w:p>
        </w:tc>
        <w:tc>
          <w:tcPr>
            <w:tcW w:w="1158" w:type="dxa"/>
          </w:tcPr>
          <w:p w14:paraId="03992D6A" w14:textId="77777777" w:rsidR="00EC3EB7" w:rsidRPr="003352F4" w:rsidRDefault="00EC3EB7" w:rsidP="003352F4">
            <w:pPr>
              <w:cnfStyle w:val="000000000000" w:firstRow="0" w:lastRow="0" w:firstColumn="0" w:lastColumn="0" w:oddVBand="0" w:evenVBand="0" w:oddHBand="0" w:evenHBand="0" w:firstRowFirstColumn="0" w:firstRowLastColumn="0" w:lastRowFirstColumn="0" w:lastRowLastColumn="0"/>
            </w:pPr>
          </w:p>
        </w:tc>
      </w:tr>
    </w:tbl>
    <w:p w14:paraId="21889E65" w14:textId="2356BE97" w:rsidR="00212160" w:rsidRDefault="00212160" w:rsidP="00212160">
      <w:pPr>
        <w:pStyle w:val="Caption"/>
        <w:framePr w:hSpace="180" w:wrap="around" w:vAnchor="text" w:hAnchor="page" w:x="1549" w:y="3953"/>
      </w:pPr>
      <w:r>
        <w:t>Table</w:t>
      </w:r>
      <w:r w:rsidR="00AF5312">
        <w:t xml:space="preserve"> 9</w:t>
      </w:r>
      <w:r>
        <w:t>: Template for risk analysis</w:t>
      </w:r>
      <w:r w:rsidR="00AB0ACD">
        <w:t xml:space="preserve"> from </w:t>
      </w:r>
      <w:hyperlink r:id="rId30" w:anchor="General2" w:history="1">
        <w:r w:rsidR="00AB0ACD" w:rsidRPr="00AB0ACD">
          <w:rPr>
            <w:rStyle w:val="Hyperlink"/>
            <w:sz w:val="22"/>
          </w:rPr>
          <w:t>Risk analysis table document</w:t>
        </w:r>
      </w:hyperlink>
    </w:p>
    <w:p w14:paraId="7179477F" w14:textId="77777777" w:rsidR="00673E12" w:rsidRDefault="00673E12" w:rsidP="00906D2F">
      <w:pPr>
        <w:rPr>
          <w:shd w:val="clear" w:color="auto" w:fill="FAF9F8"/>
        </w:rPr>
      </w:pPr>
    </w:p>
    <w:p w14:paraId="4E436860" w14:textId="77777777" w:rsidR="00673E12" w:rsidRDefault="00673E12">
      <w:pPr>
        <w:rPr>
          <w:shd w:val="clear" w:color="auto" w:fill="FAF9F8"/>
        </w:rPr>
      </w:pPr>
      <w:r>
        <w:rPr>
          <w:shd w:val="clear" w:color="auto" w:fill="FAF9F8"/>
        </w:rPr>
        <w:br w:type="page"/>
      </w:r>
    </w:p>
    <w:p w14:paraId="2D61400B" w14:textId="54B8BD4F" w:rsidR="00906D2F" w:rsidRPr="00906D2F" w:rsidRDefault="00906D2F" w:rsidP="00696294">
      <w:pPr>
        <w:pStyle w:val="Heading2"/>
      </w:pPr>
      <w:bookmarkStart w:id="27" w:name="_Toc48299821"/>
      <w:r>
        <w:rPr>
          <w:shd w:val="clear" w:color="auto" w:fill="FAF9F8"/>
        </w:rPr>
        <w:t>Acknowledgements:</w:t>
      </w:r>
      <w:bookmarkEnd w:id="27"/>
    </w:p>
    <w:p w14:paraId="06E2A457" w14:textId="293ABCFD" w:rsidR="00906D2F" w:rsidRDefault="00906D2F" w:rsidP="00906D2F">
      <w:pPr>
        <w:rPr>
          <w:shd w:val="clear" w:color="auto" w:fill="FAF9F8"/>
        </w:rPr>
      </w:pPr>
      <w:r>
        <w:rPr>
          <w:shd w:val="clear" w:color="auto" w:fill="FAF9F8"/>
        </w:rPr>
        <w:t>Auburn Girls High School</w:t>
      </w:r>
      <w:r w:rsidR="00212160">
        <w:rPr>
          <w:shd w:val="clear" w:color="auto" w:fill="FAF9F8"/>
        </w:rPr>
        <w:t xml:space="preserve">: </w:t>
      </w:r>
      <w:r w:rsidR="00352490">
        <w:rPr>
          <w:shd w:val="clear" w:color="auto" w:fill="FAF9F8"/>
        </w:rPr>
        <w:t xml:space="preserve">Dr </w:t>
      </w:r>
      <w:r w:rsidR="00212160">
        <w:rPr>
          <w:shd w:val="clear" w:color="auto" w:fill="FAF9F8"/>
        </w:rPr>
        <w:t>Lisa Wallis</w:t>
      </w:r>
    </w:p>
    <w:p w14:paraId="4B40E0BE" w14:textId="7F02D5BE" w:rsidR="00AE0FAC" w:rsidRPr="00906D2F" w:rsidRDefault="006577B0" w:rsidP="00AE0FAC">
      <w:pPr>
        <w:rPr>
          <w:shd w:val="clear" w:color="auto" w:fill="FAF9F8"/>
        </w:rPr>
      </w:pPr>
      <w:hyperlink r:id="rId31" w:history="1">
        <w:r w:rsidR="00AB0ACD" w:rsidRPr="00555925">
          <w:rPr>
            <w:rStyle w:val="Hyperlink"/>
            <w:shd w:val="clear" w:color="auto" w:fill="FAF9F8"/>
          </w:rPr>
          <w:t>The scientific literature review</w:t>
        </w:r>
      </w:hyperlink>
      <w:r w:rsidR="00AB0ACD">
        <w:rPr>
          <w:shd w:val="clear" w:color="auto" w:fill="FAF9F8"/>
        </w:rPr>
        <w:t>, Science Extension</w:t>
      </w:r>
      <w:r w:rsidR="00AE0FAC">
        <w:rPr>
          <w:shd w:val="clear" w:color="auto" w:fill="FAF9F8"/>
        </w:rPr>
        <w:t xml:space="preserve"> (NSW Department of Education, 2019)</w:t>
      </w:r>
    </w:p>
    <w:p w14:paraId="3FC755E1" w14:textId="0F372C24" w:rsidR="0032413C" w:rsidRDefault="006577B0" w:rsidP="00906D2F">
      <w:pPr>
        <w:rPr>
          <w:shd w:val="clear" w:color="auto" w:fill="FAF9F8"/>
        </w:rPr>
      </w:pPr>
      <w:hyperlink r:id="rId32" w:history="1">
        <w:r w:rsidR="00906D2F" w:rsidRPr="00AB0ACD">
          <w:rPr>
            <w:rStyle w:val="Hyperlink"/>
            <w:shd w:val="clear" w:color="auto" w:fill="FAF9F8"/>
          </w:rPr>
          <w:t xml:space="preserve">Evaluating </w:t>
        </w:r>
        <w:r w:rsidR="00AB0ACD" w:rsidRPr="00AB0ACD">
          <w:rPr>
            <w:rStyle w:val="Hyperlink"/>
            <w:shd w:val="clear" w:color="auto" w:fill="FAF9F8"/>
          </w:rPr>
          <w:t>Data</w:t>
        </w:r>
      </w:hyperlink>
      <w:r w:rsidR="00906D2F">
        <w:rPr>
          <w:shd w:val="clear" w:color="auto" w:fill="FAF9F8"/>
        </w:rPr>
        <w:t xml:space="preserve"> (NSW Department of Education, 2019)</w:t>
      </w:r>
    </w:p>
    <w:p w14:paraId="0DF713A4" w14:textId="0FAF375D" w:rsidR="00451FC5" w:rsidRDefault="006577B0" w:rsidP="00906D2F">
      <w:pPr>
        <w:rPr>
          <w:shd w:val="clear" w:color="auto" w:fill="FAF9F8"/>
        </w:rPr>
      </w:pPr>
      <w:hyperlink r:id="rId33" w:anchor="General2" w:history="1">
        <w:r w:rsidR="00451FC5" w:rsidRPr="00AB0ACD">
          <w:rPr>
            <w:rStyle w:val="Hyperlink"/>
            <w:shd w:val="clear" w:color="auto" w:fill="FAF9F8"/>
          </w:rPr>
          <w:t>Risk Analysis Table</w:t>
        </w:r>
      </w:hyperlink>
      <w:r w:rsidR="00451FC5">
        <w:rPr>
          <w:shd w:val="clear" w:color="auto" w:fill="FAF9F8"/>
        </w:rPr>
        <w:t xml:space="preserve"> (NSW Department of Education, 2019)</w:t>
      </w:r>
    </w:p>
    <w:p w14:paraId="4FEBAB26" w14:textId="41B8B5FF" w:rsidR="0063028F" w:rsidRPr="00906D2F" w:rsidRDefault="006577B0" w:rsidP="00AF5312">
      <w:pPr>
        <w:rPr>
          <w:shd w:val="clear" w:color="auto" w:fill="FAF9F8"/>
        </w:rPr>
      </w:pPr>
      <w:hyperlink r:id="rId34" w:history="1">
        <w:r w:rsidR="00AF5312" w:rsidRPr="00AF5312">
          <w:rPr>
            <w:rStyle w:val="Hyperlink"/>
          </w:rPr>
          <w:t>Health and Safety management procedure</w:t>
        </w:r>
      </w:hyperlink>
      <w:r w:rsidR="00AF5312">
        <w:t xml:space="preserve"> , NSW department of Education </w:t>
      </w:r>
    </w:p>
    <w:sectPr w:rsidR="0063028F" w:rsidRPr="00906D2F" w:rsidSect="003F7A65">
      <w:headerReference w:type="even" r:id="rId35"/>
      <w:headerReference w:type="default" r:id="rId36"/>
      <w:footerReference w:type="even" r:id="rId37"/>
      <w:footerReference w:type="default" r:id="rId38"/>
      <w:headerReference w:type="first" r:id="rId39"/>
      <w:footerReference w:type="first" r:id="rId40"/>
      <w:pgSz w:w="11900" w:h="16840" w:code="9"/>
      <w:pgMar w:top="1440" w:right="141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0FB69" w14:textId="00D32411" w:rsidR="00B57AA7" w:rsidRDefault="00B57AA7">
      <w:r>
        <w:separator/>
      </w:r>
    </w:p>
    <w:p w14:paraId="69C9A416" w14:textId="77777777" w:rsidR="00B57AA7" w:rsidRDefault="00B57AA7"/>
  </w:endnote>
  <w:endnote w:type="continuationSeparator" w:id="0">
    <w:p w14:paraId="0C03F130" w14:textId="03C4EB32" w:rsidR="00B57AA7" w:rsidRDefault="00B57AA7">
      <w:r>
        <w:continuationSeparator/>
      </w:r>
    </w:p>
    <w:p w14:paraId="0E487A29" w14:textId="77777777" w:rsidR="00B57AA7" w:rsidRDefault="00B57AA7"/>
  </w:endnote>
  <w:endnote w:type="continuationNotice" w:id="1">
    <w:p w14:paraId="7AA73F92" w14:textId="77777777" w:rsidR="00B57AA7" w:rsidRDefault="00B57AA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9F511" w14:textId="2BF2FDE8" w:rsidR="00B57AA7" w:rsidRDefault="00B57AA7" w:rsidP="003F7A65">
    <w:pPr>
      <w:pStyle w:val="Footer"/>
    </w:pPr>
    <w:r w:rsidRPr="002810D3">
      <w:fldChar w:fldCharType="begin"/>
    </w:r>
    <w:r w:rsidRPr="002810D3">
      <w:instrText xml:space="preserve"> PAGE </w:instrText>
    </w:r>
    <w:r w:rsidRPr="002810D3">
      <w:fldChar w:fldCharType="separate"/>
    </w:r>
    <w:r w:rsidR="006577B0">
      <w:rPr>
        <w:noProof/>
      </w:rPr>
      <w:t>2</w:t>
    </w:r>
    <w:r w:rsidRPr="002810D3">
      <w:fldChar w:fldCharType="end"/>
    </w:r>
    <w:r w:rsidRPr="002810D3">
      <w:tab/>
    </w:r>
    <w:r>
      <w:t>Investigating Science: Guide to planning and conducting investigations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627E9" w14:textId="13A0F401" w:rsidR="00B57AA7" w:rsidRDefault="00B57AA7" w:rsidP="003F7A65">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577B0">
      <w:rPr>
        <w:noProof/>
      </w:rPr>
      <w:t>Aug-20</w:t>
    </w:r>
    <w:r w:rsidRPr="002810D3">
      <w:fldChar w:fldCharType="end"/>
    </w:r>
    <w:r>
      <w:t>20</w:t>
    </w:r>
    <w:r w:rsidRPr="002810D3">
      <w:tab/>
    </w:r>
    <w:r w:rsidRPr="002810D3">
      <w:fldChar w:fldCharType="begin"/>
    </w:r>
    <w:r w:rsidRPr="002810D3">
      <w:instrText xml:space="preserve"> PAGE </w:instrText>
    </w:r>
    <w:r w:rsidRPr="002810D3">
      <w:fldChar w:fldCharType="separate"/>
    </w:r>
    <w:r w:rsidR="006577B0">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13DF9" w14:textId="77777777" w:rsidR="00B57AA7" w:rsidRDefault="00B57AA7" w:rsidP="00493120">
    <w:pPr>
      <w:pStyle w:val="Logo"/>
    </w:pPr>
    <w:r w:rsidRPr="337ADA28">
      <w:rPr>
        <w:sz w:val="24"/>
        <w:szCs w:val="24"/>
      </w:rPr>
      <w:t>education.nsw.gov.au</w:t>
    </w:r>
    <w:r w:rsidRPr="00791B72">
      <w:tab/>
    </w:r>
    <w:r w:rsidRPr="009C69B7">
      <w:rPr>
        <w:noProof/>
        <w:lang w:eastAsia="en-AU"/>
      </w:rPr>
      <w:drawing>
        <wp:inline distT="0" distB="0" distL="0" distR="0" wp14:anchorId="6FF7CD56" wp14:editId="108D5D92">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3415F" w14:textId="24EE3B98" w:rsidR="00B57AA7" w:rsidRDefault="00B57AA7">
      <w:r>
        <w:separator/>
      </w:r>
    </w:p>
    <w:p w14:paraId="002F7CE2" w14:textId="77777777" w:rsidR="00B57AA7" w:rsidRDefault="00B57AA7"/>
  </w:footnote>
  <w:footnote w:type="continuationSeparator" w:id="0">
    <w:p w14:paraId="30133B16" w14:textId="01CC7CB2" w:rsidR="00B57AA7" w:rsidRDefault="00B57AA7">
      <w:r>
        <w:continuationSeparator/>
      </w:r>
    </w:p>
    <w:p w14:paraId="6CCE8159" w14:textId="77777777" w:rsidR="00B57AA7" w:rsidRDefault="00B57AA7"/>
  </w:footnote>
  <w:footnote w:type="continuationNotice" w:id="1">
    <w:p w14:paraId="7C501DB0" w14:textId="77777777" w:rsidR="00B57AA7" w:rsidRDefault="00B57AA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73A65" w14:textId="77777777" w:rsidR="006577B0" w:rsidRDefault="006577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5A113" w14:textId="77777777" w:rsidR="006577B0" w:rsidRDefault="006577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6ED0D" w14:textId="77777777" w:rsidR="00B57AA7" w:rsidRDefault="00B57AA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350E6C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2433EE3"/>
    <w:multiLevelType w:val="hybridMultilevel"/>
    <w:tmpl w:val="96D63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C902D9"/>
    <w:multiLevelType w:val="hybridMultilevel"/>
    <w:tmpl w:val="D00E6898"/>
    <w:lvl w:ilvl="0" w:tplc="E7485EF2">
      <w:numFmt w:val="bullet"/>
      <w:lvlText w:val=""/>
      <w:lvlJc w:val="left"/>
      <w:pPr>
        <w:ind w:left="828" w:hanging="360"/>
      </w:pPr>
      <w:rPr>
        <w:rFonts w:ascii="Symbol" w:eastAsia="Symbol" w:hAnsi="Symbol" w:cs="Symbol" w:hint="default"/>
        <w:w w:val="100"/>
        <w:sz w:val="24"/>
        <w:szCs w:val="24"/>
        <w:lang w:val="en-AU" w:eastAsia="en-AU" w:bidi="en-AU"/>
      </w:rPr>
    </w:lvl>
    <w:lvl w:ilvl="1" w:tplc="FEA804D8">
      <w:numFmt w:val="bullet"/>
      <w:lvlText w:val="•"/>
      <w:lvlJc w:val="left"/>
      <w:pPr>
        <w:ind w:left="1361" w:hanging="360"/>
      </w:pPr>
      <w:rPr>
        <w:rFonts w:hint="default"/>
        <w:lang w:val="en-AU" w:eastAsia="en-AU" w:bidi="en-AU"/>
      </w:rPr>
    </w:lvl>
    <w:lvl w:ilvl="2" w:tplc="3606E11E">
      <w:numFmt w:val="bullet"/>
      <w:lvlText w:val="•"/>
      <w:lvlJc w:val="left"/>
      <w:pPr>
        <w:ind w:left="1902" w:hanging="360"/>
      </w:pPr>
      <w:rPr>
        <w:rFonts w:hint="default"/>
        <w:lang w:val="en-AU" w:eastAsia="en-AU" w:bidi="en-AU"/>
      </w:rPr>
    </w:lvl>
    <w:lvl w:ilvl="3" w:tplc="DD466EF8">
      <w:numFmt w:val="bullet"/>
      <w:lvlText w:val="•"/>
      <w:lvlJc w:val="left"/>
      <w:pPr>
        <w:ind w:left="2443" w:hanging="360"/>
      </w:pPr>
      <w:rPr>
        <w:rFonts w:hint="default"/>
        <w:lang w:val="en-AU" w:eastAsia="en-AU" w:bidi="en-AU"/>
      </w:rPr>
    </w:lvl>
    <w:lvl w:ilvl="4" w:tplc="B7C2134A">
      <w:numFmt w:val="bullet"/>
      <w:lvlText w:val="•"/>
      <w:lvlJc w:val="left"/>
      <w:pPr>
        <w:ind w:left="2984" w:hanging="360"/>
      </w:pPr>
      <w:rPr>
        <w:rFonts w:hint="default"/>
        <w:lang w:val="en-AU" w:eastAsia="en-AU" w:bidi="en-AU"/>
      </w:rPr>
    </w:lvl>
    <w:lvl w:ilvl="5" w:tplc="3AE81FB6">
      <w:numFmt w:val="bullet"/>
      <w:lvlText w:val="•"/>
      <w:lvlJc w:val="left"/>
      <w:pPr>
        <w:ind w:left="3525" w:hanging="360"/>
      </w:pPr>
      <w:rPr>
        <w:rFonts w:hint="default"/>
        <w:lang w:val="en-AU" w:eastAsia="en-AU" w:bidi="en-AU"/>
      </w:rPr>
    </w:lvl>
    <w:lvl w:ilvl="6" w:tplc="CE448C5A">
      <w:numFmt w:val="bullet"/>
      <w:lvlText w:val="•"/>
      <w:lvlJc w:val="left"/>
      <w:pPr>
        <w:ind w:left="4066" w:hanging="360"/>
      </w:pPr>
      <w:rPr>
        <w:rFonts w:hint="default"/>
        <w:lang w:val="en-AU" w:eastAsia="en-AU" w:bidi="en-AU"/>
      </w:rPr>
    </w:lvl>
    <w:lvl w:ilvl="7" w:tplc="B97A0EFA">
      <w:numFmt w:val="bullet"/>
      <w:lvlText w:val="•"/>
      <w:lvlJc w:val="left"/>
      <w:pPr>
        <w:ind w:left="4607" w:hanging="360"/>
      </w:pPr>
      <w:rPr>
        <w:rFonts w:hint="default"/>
        <w:lang w:val="en-AU" w:eastAsia="en-AU" w:bidi="en-AU"/>
      </w:rPr>
    </w:lvl>
    <w:lvl w:ilvl="8" w:tplc="D18EEE98">
      <w:numFmt w:val="bullet"/>
      <w:lvlText w:val="•"/>
      <w:lvlJc w:val="left"/>
      <w:pPr>
        <w:ind w:left="5149" w:hanging="360"/>
      </w:pPr>
      <w:rPr>
        <w:rFonts w:hint="default"/>
        <w:lang w:val="en-AU" w:eastAsia="en-AU" w:bidi="en-AU"/>
      </w:rPr>
    </w:lvl>
  </w:abstractNum>
  <w:abstractNum w:abstractNumId="3" w15:restartNumberingAfterBreak="0">
    <w:nsid w:val="2A582B15"/>
    <w:multiLevelType w:val="hybridMultilevel"/>
    <w:tmpl w:val="F622F8D4"/>
    <w:lvl w:ilvl="0" w:tplc="A80ECEB0">
      <w:start w:val="1"/>
      <w:numFmt w:val="bullet"/>
      <w:lvlText w:val="•"/>
      <w:lvlJc w:val="left"/>
      <w:pPr>
        <w:tabs>
          <w:tab w:val="num" w:pos="720"/>
        </w:tabs>
        <w:ind w:left="720" w:hanging="360"/>
      </w:pPr>
      <w:rPr>
        <w:rFonts w:ascii="Arial" w:hAnsi="Arial" w:hint="default"/>
      </w:rPr>
    </w:lvl>
    <w:lvl w:ilvl="1" w:tplc="BC9AE0EE" w:tentative="1">
      <w:start w:val="1"/>
      <w:numFmt w:val="bullet"/>
      <w:lvlText w:val="•"/>
      <w:lvlJc w:val="left"/>
      <w:pPr>
        <w:tabs>
          <w:tab w:val="num" w:pos="1440"/>
        </w:tabs>
        <w:ind w:left="1440" w:hanging="360"/>
      </w:pPr>
      <w:rPr>
        <w:rFonts w:ascii="Arial" w:hAnsi="Arial" w:hint="default"/>
      </w:rPr>
    </w:lvl>
    <w:lvl w:ilvl="2" w:tplc="9426EA9C" w:tentative="1">
      <w:start w:val="1"/>
      <w:numFmt w:val="bullet"/>
      <w:lvlText w:val="•"/>
      <w:lvlJc w:val="left"/>
      <w:pPr>
        <w:tabs>
          <w:tab w:val="num" w:pos="2160"/>
        </w:tabs>
        <w:ind w:left="2160" w:hanging="360"/>
      </w:pPr>
      <w:rPr>
        <w:rFonts w:ascii="Arial" w:hAnsi="Arial" w:hint="default"/>
      </w:rPr>
    </w:lvl>
    <w:lvl w:ilvl="3" w:tplc="F140BCDA" w:tentative="1">
      <w:start w:val="1"/>
      <w:numFmt w:val="bullet"/>
      <w:lvlText w:val="•"/>
      <w:lvlJc w:val="left"/>
      <w:pPr>
        <w:tabs>
          <w:tab w:val="num" w:pos="2880"/>
        </w:tabs>
        <w:ind w:left="2880" w:hanging="360"/>
      </w:pPr>
      <w:rPr>
        <w:rFonts w:ascii="Arial" w:hAnsi="Arial" w:hint="default"/>
      </w:rPr>
    </w:lvl>
    <w:lvl w:ilvl="4" w:tplc="AA006804" w:tentative="1">
      <w:start w:val="1"/>
      <w:numFmt w:val="bullet"/>
      <w:lvlText w:val="•"/>
      <w:lvlJc w:val="left"/>
      <w:pPr>
        <w:tabs>
          <w:tab w:val="num" w:pos="3600"/>
        </w:tabs>
        <w:ind w:left="3600" w:hanging="360"/>
      </w:pPr>
      <w:rPr>
        <w:rFonts w:ascii="Arial" w:hAnsi="Arial" w:hint="default"/>
      </w:rPr>
    </w:lvl>
    <w:lvl w:ilvl="5" w:tplc="F80EE860" w:tentative="1">
      <w:start w:val="1"/>
      <w:numFmt w:val="bullet"/>
      <w:lvlText w:val="•"/>
      <w:lvlJc w:val="left"/>
      <w:pPr>
        <w:tabs>
          <w:tab w:val="num" w:pos="4320"/>
        </w:tabs>
        <w:ind w:left="4320" w:hanging="360"/>
      </w:pPr>
      <w:rPr>
        <w:rFonts w:ascii="Arial" w:hAnsi="Arial" w:hint="default"/>
      </w:rPr>
    </w:lvl>
    <w:lvl w:ilvl="6" w:tplc="512C808A" w:tentative="1">
      <w:start w:val="1"/>
      <w:numFmt w:val="bullet"/>
      <w:lvlText w:val="•"/>
      <w:lvlJc w:val="left"/>
      <w:pPr>
        <w:tabs>
          <w:tab w:val="num" w:pos="5040"/>
        </w:tabs>
        <w:ind w:left="5040" w:hanging="360"/>
      </w:pPr>
      <w:rPr>
        <w:rFonts w:ascii="Arial" w:hAnsi="Arial" w:hint="default"/>
      </w:rPr>
    </w:lvl>
    <w:lvl w:ilvl="7" w:tplc="B366E4CA" w:tentative="1">
      <w:start w:val="1"/>
      <w:numFmt w:val="bullet"/>
      <w:lvlText w:val="•"/>
      <w:lvlJc w:val="left"/>
      <w:pPr>
        <w:tabs>
          <w:tab w:val="num" w:pos="5760"/>
        </w:tabs>
        <w:ind w:left="5760" w:hanging="360"/>
      </w:pPr>
      <w:rPr>
        <w:rFonts w:ascii="Arial" w:hAnsi="Arial" w:hint="default"/>
      </w:rPr>
    </w:lvl>
    <w:lvl w:ilvl="8" w:tplc="A3C07E7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0511F01"/>
    <w:multiLevelType w:val="hybridMultilevel"/>
    <w:tmpl w:val="674414F6"/>
    <w:lvl w:ilvl="0" w:tplc="8900621E">
      <w:start w:val="1"/>
      <w:numFmt w:val="bullet"/>
      <w:lvlText w:val=""/>
      <w:lvlJc w:val="left"/>
      <w:pPr>
        <w:tabs>
          <w:tab w:val="num" w:pos="720"/>
        </w:tabs>
        <w:ind w:left="720" w:hanging="360"/>
      </w:pPr>
      <w:rPr>
        <w:rFonts w:ascii="Symbol" w:hAnsi="Symbol" w:hint="default"/>
      </w:rPr>
    </w:lvl>
    <w:lvl w:ilvl="1" w:tplc="7DCEBE0A" w:tentative="1">
      <w:start w:val="1"/>
      <w:numFmt w:val="bullet"/>
      <w:lvlText w:val=""/>
      <w:lvlJc w:val="left"/>
      <w:pPr>
        <w:tabs>
          <w:tab w:val="num" w:pos="1440"/>
        </w:tabs>
        <w:ind w:left="1440" w:hanging="360"/>
      </w:pPr>
      <w:rPr>
        <w:rFonts w:ascii="Symbol" w:hAnsi="Symbol" w:hint="default"/>
      </w:rPr>
    </w:lvl>
    <w:lvl w:ilvl="2" w:tplc="371480A6" w:tentative="1">
      <w:start w:val="1"/>
      <w:numFmt w:val="bullet"/>
      <w:lvlText w:val=""/>
      <w:lvlJc w:val="left"/>
      <w:pPr>
        <w:tabs>
          <w:tab w:val="num" w:pos="2160"/>
        </w:tabs>
        <w:ind w:left="2160" w:hanging="360"/>
      </w:pPr>
      <w:rPr>
        <w:rFonts w:ascii="Symbol" w:hAnsi="Symbol" w:hint="default"/>
      </w:rPr>
    </w:lvl>
    <w:lvl w:ilvl="3" w:tplc="032C1236" w:tentative="1">
      <w:start w:val="1"/>
      <w:numFmt w:val="bullet"/>
      <w:lvlText w:val=""/>
      <w:lvlJc w:val="left"/>
      <w:pPr>
        <w:tabs>
          <w:tab w:val="num" w:pos="2880"/>
        </w:tabs>
        <w:ind w:left="2880" w:hanging="360"/>
      </w:pPr>
      <w:rPr>
        <w:rFonts w:ascii="Symbol" w:hAnsi="Symbol" w:hint="default"/>
      </w:rPr>
    </w:lvl>
    <w:lvl w:ilvl="4" w:tplc="0ACEE616" w:tentative="1">
      <w:start w:val="1"/>
      <w:numFmt w:val="bullet"/>
      <w:lvlText w:val=""/>
      <w:lvlJc w:val="left"/>
      <w:pPr>
        <w:tabs>
          <w:tab w:val="num" w:pos="3600"/>
        </w:tabs>
        <w:ind w:left="3600" w:hanging="360"/>
      </w:pPr>
      <w:rPr>
        <w:rFonts w:ascii="Symbol" w:hAnsi="Symbol" w:hint="default"/>
      </w:rPr>
    </w:lvl>
    <w:lvl w:ilvl="5" w:tplc="7E760F88" w:tentative="1">
      <w:start w:val="1"/>
      <w:numFmt w:val="bullet"/>
      <w:lvlText w:val=""/>
      <w:lvlJc w:val="left"/>
      <w:pPr>
        <w:tabs>
          <w:tab w:val="num" w:pos="4320"/>
        </w:tabs>
        <w:ind w:left="4320" w:hanging="360"/>
      </w:pPr>
      <w:rPr>
        <w:rFonts w:ascii="Symbol" w:hAnsi="Symbol" w:hint="default"/>
      </w:rPr>
    </w:lvl>
    <w:lvl w:ilvl="6" w:tplc="16342C1A" w:tentative="1">
      <w:start w:val="1"/>
      <w:numFmt w:val="bullet"/>
      <w:lvlText w:val=""/>
      <w:lvlJc w:val="left"/>
      <w:pPr>
        <w:tabs>
          <w:tab w:val="num" w:pos="5040"/>
        </w:tabs>
        <w:ind w:left="5040" w:hanging="360"/>
      </w:pPr>
      <w:rPr>
        <w:rFonts w:ascii="Symbol" w:hAnsi="Symbol" w:hint="default"/>
      </w:rPr>
    </w:lvl>
    <w:lvl w:ilvl="7" w:tplc="4A087784" w:tentative="1">
      <w:start w:val="1"/>
      <w:numFmt w:val="bullet"/>
      <w:lvlText w:val=""/>
      <w:lvlJc w:val="left"/>
      <w:pPr>
        <w:tabs>
          <w:tab w:val="num" w:pos="5760"/>
        </w:tabs>
        <w:ind w:left="5760" w:hanging="360"/>
      </w:pPr>
      <w:rPr>
        <w:rFonts w:ascii="Symbol" w:hAnsi="Symbol" w:hint="default"/>
      </w:rPr>
    </w:lvl>
    <w:lvl w:ilvl="8" w:tplc="7AA2136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B362415"/>
    <w:multiLevelType w:val="hybridMultilevel"/>
    <w:tmpl w:val="66DC7928"/>
    <w:lvl w:ilvl="0" w:tplc="01044BDA">
      <w:start w:val="1"/>
      <w:numFmt w:val="bullet"/>
      <w:lvlText w:val=""/>
      <w:lvlJc w:val="left"/>
      <w:pPr>
        <w:ind w:left="1114" w:hanging="360"/>
      </w:pPr>
      <w:rPr>
        <w:rFonts w:ascii="Symbol" w:hAnsi="Symbol" w:hint="default"/>
      </w:rPr>
    </w:lvl>
    <w:lvl w:ilvl="1" w:tplc="0C090003">
      <w:start w:val="1"/>
      <w:numFmt w:val="bullet"/>
      <w:lvlText w:val="o"/>
      <w:lvlJc w:val="left"/>
      <w:pPr>
        <w:ind w:left="1834" w:hanging="360"/>
      </w:pPr>
      <w:rPr>
        <w:rFonts w:ascii="Courier New" w:hAnsi="Courier New" w:cs="Courier New" w:hint="default"/>
      </w:rPr>
    </w:lvl>
    <w:lvl w:ilvl="2" w:tplc="0C090005" w:tentative="1">
      <w:start w:val="1"/>
      <w:numFmt w:val="bullet"/>
      <w:lvlText w:val=""/>
      <w:lvlJc w:val="left"/>
      <w:pPr>
        <w:ind w:left="2554" w:hanging="360"/>
      </w:pPr>
      <w:rPr>
        <w:rFonts w:ascii="Wingdings" w:hAnsi="Wingdings" w:hint="default"/>
      </w:rPr>
    </w:lvl>
    <w:lvl w:ilvl="3" w:tplc="0C090001" w:tentative="1">
      <w:start w:val="1"/>
      <w:numFmt w:val="bullet"/>
      <w:lvlText w:val=""/>
      <w:lvlJc w:val="left"/>
      <w:pPr>
        <w:ind w:left="3274" w:hanging="360"/>
      </w:pPr>
      <w:rPr>
        <w:rFonts w:ascii="Symbol" w:hAnsi="Symbol" w:hint="default"/>
      </w:rPr>
    </w:lvl>
    <w:lvl w:ilvl="4" w:tplc="0C090003" w:tentative="1">
      <w:start w:val="1"/>
      <w:numFmt w:val="bullet"/>
      <w:lvlText w:val="o"/>
      <w:lvlJc w:val="left"/>
      <w:pPr>
        <w:ind w:left="3994" w:hanging="360"/>
      </w:pPr>
      <w:rPr>
        <w:rFonts w:ascii="Courier New" w:hAnsi="Courier New" w:cs="Courier New" w:hint="default"/>
      </w:rPr>
    </w:lvl>
    <w:lvl w:ilvl="5" w:tplc="0C090005" w:tentative="1">
      <w:start w:val="1"/>
      <w:numFmt w:val="bullet"/>
      <w:lvlText w:val=""/>
      <w:lvlJc w:val="left"/>
      <w:pPr>
        <w:ind w:left="4714" w:hanging="360"/>
      </w:pPr>
      <w:rPr>
        <w:rFonts w:ascii="Wingdings" w:hAnsi="Wingdings" w:hint="default"/>
      </w:rPr>
    </w:lvl>
    <w:lvl w:ilvl="6" w:tplc="0C090001" w:tentative="1">
      <w:start w:val="1"/>
      <w:numFmt w:val="bullet"/>
      <w:lvlText w:val=""/>
      <w:lvlJc w:val="left"/>
      <w:pPr>
        <w:ind w:left="5434" w:hanging="360"/>
      </w:pPr>
      <w:rPr>
        <w:rFonts w:ascii="Symbol" w:hAnsi="Symbol" w:hint="default"/>
      </w:rPr>
    </w:lvl>
    <w:lvl w:ilvl="7" w:tplc="0C090003" w:tentative="1">
      <w:start w:val="1"/>
      <w:numFmt w:val="bullet"/>
      <w:lvlText w:val="o"/>
      <w:lvlJc w:val="left"/>
      <w:pPr>
        <w:ind w:left="6154" w:hanging="360"/>
      </w:pPr>
      <w:rPr>
        <w:rFonts w:ascii="Courier New" w:hAnsi="Courier New" w:cs="Courier New" w:hint="default"/>
      </w:rPr>
    </w:lvl>
    <w:lvl w:ilvl="8" w:tplc="0C090005" w:tentative="1">
      <w:start w:val="1"/>
      <w:numFmt w:val="bullet"/>
      <w:lvlText w:val=""/>
      <w:lvlJc w:val="left"/>
      <w:pPr>
        <w:ind w:left="6874" w:hanging="360"/>
      </w:pPr>
      <w:rPr>
        <w:rFonts w:ascii="Wingdings" w:hAnsi="Wingdings" w:hint="default"/>
      </w:rPr>
    </w:lvl>
  </w:abstractNum>
  <w:abstractNum w:abstractNumId="7" w15:restartNumberingAfterBreak="0">
    <w:nsid w:val="54FB5938"/>
    <w:multiLevelType w:val="hybridMultilevel"/>
    <w:tmpl w:val="AFBC5EF4"/>
    <w:lvl w:ilvl="0" w:tplc="140C678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73C6B36"/>
    <w:multiLevelType w:val="hybridMultilevel"/>
    <w:tmpl w:val="913C0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BE53912"/>
    <w:multiLevelType w:val="hybridMultilevel"/>
    <w:tmpl w:val="D2E40C86"/>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cs="Times New Roman" w:hint="default"/>
      </w:rPr>
    </w:lvl>
    <w:lvl w:ilvl="2" w:tplc="646E5AD8">
      <w:start w:val="1"/>
      <w:numFmt w:val="bullet"/>
      <w:lvlText w:val=""/>
      <w:lvlJc w:val="left"/>
      <w:pPr>
        <w:ind w:left="2160" w:hanging="360"/>
      </w:pPr>
      <w:rPr>
        <w:rFonts w:ascii="Wingdings" w:hAnsi="Wingdings" w:hint="default"/>
      </w:rPr>
    </w:lvl>
    <w:lvl w:ilvl="3" w:tplc="89121668">
      <w:start w:val="1"/>
      <w:numFmt w:val="bullet"/>
      <w:lvlText w:val=""/>
      <w:lvlJc w:val="left"/>
      <w:pPr>
        <w:ind w:left="2880" w:hanging="360"/>
      </w:pPr>
      <w:rPr>
        <w:rFonts w:ascii="Symbol" w:hAnsi="Symbol" w:hint="default"/>
      </w:rPr>
    </w:lvl>
    <w:lvl w:ilvl="4" w:tplc="1372748C">
      <w:start w:val="1"/>
      <w:numFmt w:val="bullet"/>
      <w:lvlText w:val="o"/>
      <w:lvlJc w:val="left"/>
      <w:pPr>
        <w:ind w:left="3600" w:hanging="360"/>
      </w:pPr>
      <w:rPr>
        <w:rFonts w:ascii="Courier New" w:hAnsi="Courier New" w:cs="Times New Roman" w:hint="default"/>
      </w:rPr>
    </w:lvl>
    <w:lvl w:ilvl="5" w:tplc="B73058BC">
      <w:start w:val="1"/>
      <w:numFmt w:val="bullet"/>
      <w:lvlText w:val=""/>
      <w:lvlJc w:val="left"/>
      <w:pPr>
        <w:ind w:left="4320" w:hanging="360"/>
      </w:pPr>
      <w:rPr>
        <w:rFonts w:ascii="Wingdings" w:hAnsi="Wingdings" w:hint="default"/>
      </w:rPr>
    </w:lvl>
    <w:lvl w:ilvl="6" w:tplc="9EA83BC2">
      <w:start w:val="1"/>
      <w:numFmt w:val="bullet"/>
      <w:lvlText w:val=""/>
      <w:lvlJc w:val="left"/>
      <w:pPr>
        <w:ind w:left="5040" w:hanging="360"/>
      </w:pPr>
      <w:rPr>
        <w:rFonts w:ascii="Symbol" w:hAnsi="Symbol" w:hint="default"/>
      </w:rPr>
    </w:lvl>
    <w:lvl w:ilvl="7" w:tplc="E8884F62">
      <w:start w:val="1"/>
      <w:numFmt w:val="bullet"/>
      <w:lvlText w:val="o"/>
      <w:lvlJc w:val="left"/>
      <w:pPr>
        <w:ind w:left="5760" w:hanging="360"/>
      </w:pPr>
      <w:rPr>
        <w:rFonts w:ascii="Courier New" w:hAnsi="Courier New" w:cs="Times New Roman" w:hint="default"/>
      </w:rPr>
    </w:lvl>
    <w:lvl w:ilvl="8" w:tplc="B6322E12">
      <w:start w:val="1"/>
      <w:numFmt w:val="bullet"/>
      <w:lvlText w:val=""/>
      <w:lvlJc w:val="left"/>
      <w:pPr>
        <w:ind w:left="6480" w:hanging="360"/>
      </w:pPr>
      <w:rPr>
        <w:rFonts w:ascii="Wingdings" w:hAnsi="Wingdings" w:hint="default"/>
      </w:rPr>
    </w:lvl>
  </w:abstractNum>
  <w:abstractNum w:abstractNumId="1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2" w15:restartNumberingAfterBreak="0">
    <w:nsid w:val="687B7A45"/>
    <w:multiLevelType w:val="hybridMultilevel"/>
    <w:tmpl w:val="D4543054"/>
    <w:lvl w:ilvl="0" w:tplc="80F6FF62">
      <w:start w:val="1"/>
      <w:numFmt w:val="bullet"/>
      <w:lvlText w:val="•"/>
      <w:lvlJc w:val="left"/>
      <w:pPr>
        <w:tabs>
          <w:tab w:val="num" w:pos="720"/>
        </w:tabs>
        <w:ind w:left="720" w:hanging="360"/>
      </w:pPr>
      <w:rPr>
        <w:rFonts w:ascii="Arial" w:hAnsi="Arial" w:hint="default"/>
      </w:rPr>
    </w:lvl>
    <w:lvl w:ilvl="1" w:tplc="ECAC271C" w:tentative="1">
      <w:start w:val="1"/>
      <w:numFmt w:val="bullet"/>
      <w:lvlText w:val="•"/>
      <w:lvlJc w:val="left"/>
      <w:pPr>
        <w:tabs>
          <w:tab w:val="num" w:pos="1440"/>
        </w:tabs>
        <w:ind w:left="1440" w:hanging="360"/>
      </w:pPr>
      <w:rPr>
        <w:rFonts w:ascii="Arial" w:hAnsi="Arial" w:hint="default"/>
      </w:rPr>
    </w:lvl>
    <w:lvl w:ilvl="2" w:tplc="9FF856BA" w:tentative="1">
      <w:start w:val="1"/>
      <w:numFmt w:val="bullet"/>
      <w:lvlText w:val="•"/>
      <w:lvlJc w:val="left"/>
      <w:pPr>
        <w:tabs>
          <w:tab w:val="num" w:pos="2160"/>
        </w:tabs>
        <w:ind w:left="2160" w:hanging="360"/>
      </w:pPr>
      <w:rPr>
        <w:rFonts w:ascii="Arial" w:hAnsi="Arial" w:hint="default"/>
      </w:rPr>
    </w:lvl>
    <w:lvl w:ilvl="3" w:tplc="B096EBF6" w:tentative="1">
      <w:start w:val="1"/>
      <w:numFmt w:val="bullet"/>
      <w:lvlText w:val="•"/>
      <w:lvlJc w:val="left"/>
      <w:pPr>
        <w:tabs>
          <w:tab w:val="num" w:pos="2880"/>
        </w:tabs>
        <w:ind w:left="2880" w:hanging="360"/>
      </w:pPr>
      <w:rPr>
        <w:rFonts w:ascii="Arial" w:hAnsi="Arial" w:hint="default"/>
      </w:rPr>
    </w:lvl>
    <w:lvl w:ilvl="4" w:tplc="049E7FA6" w:tentative="1">
      <w:start w:val="1"/>
      <w:numFmt w:val="bullet"/>
      <w:lvlText w:val="•"/>
      <w:lvlJc w:val="left"/>
      <w:pPr>
        <w:tabs>
          <w:tab w:val="num" w:pos="3600"/>
        </w:tabs>
        <w:ind w:left="3600" w:hanging="360"/>
      </w:pPr>
      <w:rPr>
        <w:rFonts w:ascii="Arial" w:hAnsi="Arial" w:hint="default"/>
      </w:rPr>
    </w:lvl>
    <w:lvl w:ilvl="5" w:tplc="60F40D06" w:tentative="1">
      <w:start w:val="1"/>
      <w:numFmt w:val="bullet"/>
      <w:lvlText w:val="•"/>
      <w:lvlJc w:val="left"/>
      <w:pPr>
        <w:tabs>
          <w:tab w:val="num" w:pos="4320"/>
        </w:tabs>
        <w:ind w:left="4320" w:hanging="360"/>
      </w:pPr>
      <w:rPr>
        <w:rFonts w:ascii="Arial" w:hAnsi="Arial" w:hint="default"/>
      </w:rPr>
    </w:lvl>
    <w:lvl w:ilvl="6" w:tplc="FE9682D2" w:tentative="1">
      <w:start w:val="1"/>
      <w:numFmt w:val="bullet"/>
      <w:lvlText w:val="•"/>
      <w:lvlJc w:val="left"/>
      <w:pPr>
        <w:tabs>
          <w:tab w:val="num" w:pos="5040"/>
        </w:tabs>
        <w:ind w:left="5040" w:hanging="360"/>
      </w:pPr>
      <w:rPr>
        <w:rFonts w:ascii="Arial" w:hAnsi="Arial" w:hint="default"/>
      </w:rPr>
    </w:lvl>
    <w:lvl w:ilvl="7" w:tplc="3E6624E4" w:tentative="1">
      <w:start w:val="1"/>
      <w:numFmt w:val="bullet"/>
      <w:lvlText w:val="•"/>
      <w:lvlJc w:val="left"/>
      <w:pPr>
        <w:tabs>
          <w:tab w:val="num" w:pos="5760"/>
        </w:tabs>
        <w:ind w:left="5760" w:hanging="360"/>
      </w:pPr>
      <w:rPr>
        <w:rFonts w:ascii="Arial" w:hAnsi="Arial" w:hint="default"/>
      </w:rPr>
    </w:lvl>
    <w:lvl w:ilvl="8" w:tplc="BB3C7C2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2963363"/>
    <w:multiLevelType w:val="hybridMultilevel"/>
    <w:tmpl w:val="50BE0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9B575D8"/>
    <w:multiLevelType w:val="hybridMultilevel"/>
    <w:tmpl w:val="7590982C"/>
    <w:lvl w:ilvl="0" w:tplc="55AC240C">
      <w:start w:val="1"/>
      <w:numFmt w:val="bullet"/>
      <w:lvlText w:val="•"/>
      <w:lvlJc w:val="left"/>
      <w:pPr>
        <w:tabs>
          <w:tab w:val="num" w:pos="720"/>
        </w:tabs>
        <w:ind w:left="720" w:hanging="360"/>
      </w:pPr>
      <w:rPr>
        <w:rFonts w:ascii="Arial" w:hAnsi="Arial" w:hint="default"/>
      </w:rPr>
    </w:lvl>
    <w:lvl w:ilvl="1" w:tplc="5E740A50" w:tentative="1">
      <w:start w:val="1"/>
      <w:numFmt w:val="bullet"/>
      <w:lvlText w:val="•"/>
      <w:lvlJc w:val="left"/>
      <w:pPr>
        <w:tabs>
          <w:tab w:val="num" w:pos="1440"/>
        </w:tabs>
        <w:ind w:left="1440" w:hanging="360"/>
      </w:pPr>
      <w:rPr>
        <w:rFonts w:ascii="Arial" w:hAnsi="Arial" w:hint="default"/>
      </w:rPr>
    </w:lvl>
    <w:lvl w:ilvl="2" w:tplc="E6C83F2E" w:tentative="1">
      <w:start w:val="1"/>
      <w:numFmt w:val="bullet"/>
      <w:lvlText w:val="•"/>
      <w:lvlJc w:val="left"/>
      <w:pPr>
        <w:tabs>
          <w:tab w:val="num" w:pos="2160"/>
        </w:tabs>
        <w:ind w:left="2160" w:hanging="360"/>
      </w:pPr>
      <w:rPr>
        <w:rFonts w:ascii="Arial" w:hAnsi="Arial" w:hint="default"/>
      </w:rPr>
    </w:lvl>
    <w:lvl w:ilvl="3" w:tplc="3252F02A" w:tentative="1">
      <w:start w:val="1"/>
      <w:numFmt w:val="bullet"/>
      <w:lvlText w:val="•"/>
      <w:lvlJc w:val="left"/>
      <w:pPr>
        <w:tabs>
          <w:tab w:val="num" w:pos="2880"/>
        </w:tabs>
        <w:ind w:left="2880" w:hanging="360"/>
      </w:pPr>
      <w:rPr>
        <w:rFonts w:ascii="Arial" w:hAnsi="Arial" w:hint="default"/>
      </w:rPr>
    </w:lvl>
    <w:lvl w:ilvl="4" w:tplc="1A44EFD0" w:tentative="1">
      <w:start w:val="1"/>
      <w:numFmt w:val="bullet"/>
      <w:lvlText w:val="•"/>
      <w:lvlJc w:val="left"/>
      <w:pPr>
        <w:tabs>
          <w:tab w:val="num" w:pos="3600"/>
        </w:tabs>
        <w:ind w:left="3600" w:hanging="360"/>
      </w:pPr>
      <w:rPr>
        <w:rFonts w:ascii="Arial" w:hAnsi="Arial" w:hint="default"/>
      </w:rPr>
    </w:lvl>
    <w:lvl w:ilvl="5" w:tplc="C8C001DA" w:tentative="1">
      <w:start w:val="1"/>
      <w:numFmt w:val="bullet"/>
      <w:lvlText w:val="•"/>
      <w:lvlJc w:val="left"/>
      <w:pPr>
        <w:tabs>
          <w:tab w:val="num" w:pos="4320"/>
        </w:tabs>
        <w:ind w:left="4320" w:hanging="360"/>
      </w:pPr>
      <w:rPr>
        <w:rFonts w:ascii="Arial" w:hAnsi="Arial" w:hint="default"/>
      </w:rPr>
    </w:lvl>
    <w:lvl w:ilvl="6" w:tplc="8200DC94" w:tentative="1">
      <w:start w:val="1"/>
      <w:numFmt w:val="bullet"/>
      <w:lvlText w:val="•"/>
      <w:lvlJc w:val="left"/>
      <w:pPr>
        <w:tabs>
          <w:tab w:val="num" w:pos="5040"/>
        </w:tabs>
        <w:ind w:left="5040" w:hanging="360"/>
      </w:pPr>
      <w:rPr>
        <w:rFonts w:ascii="Arial" w:hAnsi="Arial" w:hint="default"/>
      </w:rPr>
    </w:lvl>
    <w:lvl w:ilvl="7" w:tplc="DBA60A88" w:tentative="1">
      <w:start w:val="1"/>
      <w:numFmt w:val="bullet"/>
      <w:lvlText w:val="•"/>
      <w:lvlJc w:val="left"/>
      <w:pPr>
        <w:tabs>
          <w:tab w:val="num" w:pos="5760"/>
        </w:tabs>
        <w:ind w:left="5760" w:hanging="360"/>
      </w:pPr>
      <w:rPr>
        <w:rFonts w:ascii="Arial" w:hAnsi="Arial" w:hint="default"/>
      </w:rPr>
    </w:lvl>
    <w:lvl w:ilvl="8" w:tplc="6602BD3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4"/>
  </w:num>
  <w:num w:numId="2">
    <w:abstractNumId w:val="15"/>
  </w:num>
  <w:num w:numId="3">
    <w:abstractNumId w:val="10"/>
  </w:num>
  <w:num w:numId="4">
    <w:abstractNumId w:val="11"/>
  </w:num>
  <w:num w:numId="5">
    <w:abstractNumId w:val="7"/>
  </w:num>
  <w:num w:numId="6">
    <w:abstractNumId w:val="13"/>
  </w:num>
  <w:num w:numId="7">
    <w:abstractNumId w:val="6"/>
  </w:num>
  <w:num w:numId="8">
    <w:abstractNumId w:val="2"/>
  </w:num>
  <w:num w:numId="9">
    <w:abstractNumId w:val="9"/>
  </w:num>
  <w:num w:numId="10">
    <w:abstractNumId w:val="1"/>
  </w:num>
  <w:num w:numId="11">
    <w:abstractNumId w:val="14"/>
  </w:num>
  <w:num w:numId="12">
    <w:abstractNumId w:val="3"/>
  </w:num>
  <w:num w:numId="13">
    <w:abstractNumId w:val="4"/>
  </w:num>
  <w:num w:numId="14">
    <w:abstractNumId w:val="7"/>
  </w:num>
  <w:num w:numId="15">
    <w:abstractNumId w:val="0"/>
  </w:num>
  <w:num w:numId="16">
    <w:abstractNumId w:val="8"/>
  </w:num>
  <w:num w:numId="17">
    <w:abstractNumId w:val="9"/>
  </w:num>
  <w:num w:numId="18">
    <w:abstractNumId w:val="5"/>
  </w:num>
  <w:num w:numId="1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stylePaneSortMethod w:val="0000"/>
  <w:defaultTabStop w:val="720"/>
  <w:evenAndOddHeaders/>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2C9"/>
    <w:rsid w:val="0000031A"/>
    <w:rsid w:val="00001C08"/>
    <w:rsid w:val="00002BF1"/>
    <w:rsid w:val="00006220"/>
    <w:rsid w:val="00006CD7"/>
    <w:rsid w:val="00007BC9"/>
    <w:rsid w:val="000103FC"/>
    <w:rsid w:val="00010746"/>
    <w:rsid w:val="000143DF"/>
    <w:rsid w:val="000151F8"/>
    <w:rsid w:val="00015D43"/>
    <w:rsid w:val="00016801"/>
    <w:rsid w:val="00017D66"/>
    <w:rsid w:val="0002049C"/>
    <w:rsid w:val="00021171"/>
    <w:rsid w:val="00023790"/>
    <w:rsid w:val="00023A13"/>
    <w:rsid w:val="0002427F"/>
    <w:rsid w:val="00024602"/>
    <w:rsid w:val="000252FF"/>
    <w:rsid w:val="000253AE"/>
    <w:rsid w:val="00030EBC"/>
    <w:rsid w:val="000331B6"/>
    <w:rsid w:val="00034F5E"/>
    <w:rsid w:val="0003541F"/>
    <w:rsid w:val="00040BF3"/>
    <w:rsid w:val="000423E3"/>
    <w:rsid w:val="0004292D"/>
    <w:rsid w:val="00042D30"/>
    <w:rsid w:val="0004320D"/>
    <w:rsid w:val="00043FA0"/>
    <w:rsid w:val="00044C5D"/>
    <w:rsid w:val="00044D23"/>
    <w:rsid w:val="00046473"/>
    <w:rsid w:val="000507E6"/>
    <w:rsid w:val="0005163D"/>
    <w:rsid w:val="00052995"/>
    <w:rsid w:val="000534F4"/>
    <w:rsid w:val="000535B7"/>
    <w:rsid w:val="00053726"/>
    <w:rsid w:val="000562A7"/>
    <w:rsid w:val="000564F8"/>
    <w:rsid w:val="00057BC8"/>
    <w:rsid w:val="00057C7C"/>
    <w:rsid w:val="000604B9"/>
    <w:rsid w:val="00060FFE"/>
    <w:rsid w:val="00061232"/>
    <w:rsid w:val="000613C4"/>
    <w:rsid w:val="000620E8"/>
    <w:rsid w:val="00062708"/>
    <w:rsid w:val="000641A3"/>
    <w:rsid w:val="000653A1"/>
    <w:rsid w:val="00065A16"/>
    <w:rsid w:val="00071D06"/>
    <w:rsid w:val="0007214A"/>
    <w:rsid w:val="00072B6E"/>
    <w:rsid w:val="00072DFB"/>
    <w:rsid w:val="00075B4E"/>
    <w:rsid w:val="00077A7C"/>
    <w:rsid w:val="00082503"/>
    <w:rsid w:val="00082E53"/>
    <w:rsid w:val="000844F9"/>
    <w:rsid w:val="00084830"/>
    <w:rsid w:val="00085845"/>
    <w:rsid w:val="0008606A"/>
    <w:rsid w:val="00086656"/>
    <w:rsid w:val="00086D87"/>
    <w:rsid w:val="000872D6"/>
    <w:rsid w:val="00090628"/>
    <w:rsid w:val="00093476"/>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30AD"/>
    <w:rsid w:val="000C43DF"/>
    <w:rsid w:val="000C575E"/>
    <w:rsid w:val="000C61FB"/>
    <w:rsid w:val="000C68C7"/>
    <w:rsid w:val="000C6F89"/>
    <w:rsid w:val="000C7D4F"/>
    <w:rsid w:val="000D1E5D"/>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9BF"/>
    <w:rsid w:val="00103D80"/>
    <w:rsid w:val="00104A05"/>
    <w:rsid w:val="001054DD"/>
    <w:rsid w:val="00106009"/>
    <w:rsid w:val="001061F9"/>
    <w:rsid w:val="001068B3"/>
    <w:rsid w:val="00106A3B"/>
    <w:rsid w:val="00111278"/>
    <w:rsid w:val="001113CC"/>
    <w:rsid w:val="00112D6E"/>
    <w:rsid w:val="00113763"/>
    <w:rsid w:val="00114B7D"/>
    <w:rsid w:val="001177C4"/>
    <w:rsid w:val="00117B7D"/>
    <w:rsid w:val="00117C45"/>
    <w:rsid w:val="00117FF3"/>
    <w:rsid w:val="0012093E"/>
    <w:rsid w:val="00125C6C"/>
    <w:rsid w:val="00126E11"/>
    <w:rsid w:val="00127648"/>
    <w:rsid w:val="0013032B"/>
    <w:rsid w:val="001305EA"/>
    <w:rsid w:val="001311E9"/>
    <w:rsid w:val="001328FA"/>
    <w:rsid w:val="0013419A"/>
    <w:rsid w:val="00134700"/>
    <w:rsid w:val="00134E23"/>
    <w:rsid w:val="00135580"/>
    <w:rsid w:val="00135E80"/>
    <w:rsid w:val="00140753"/>
    <w:rsid w:val="00141739"/>
    <w:rsid w:val="0014239C"/>
    <w:rsid w:val="00143844"/>
    <w:rsid w:val="00143921"/>
    <w:rsid w:val="00143DBB"/>
    <w:rsid w:val="00146F04"/>
    <w:rsid w:val="00150EBC"/>
    <w:rsid w:val="001520B0"/>
    <w:rsid w:val="0015446A"/>
    <w:rsid w:val="0015487C"/>
    <w:rsid w:val="00155144"/>
    <w:rsid w:val="0015712E"/>
    <w:rsid w:val="00161CDA"/>
    <w:rsid w:val="00162C3A"/>
    <w:rsid w:val="00165FF0"/>
    <w:rsid w:val="0017075C"/>
    <w:rsid w:val="00170CB5"/>
    <w:rsid w:val="00171601"/>
    <w:rsid w:val="00174183"/>
    <w:rsid w:val="00176C65"/>
    <w:rsid w:val="00180A15"/>
    <w:rsid w:val="001810F4"/>
    <w:rsid w:val="00181128"/>
    <w:rsid w:val="0018179E"/>
    <w:rsid w:val="00182B46"/>
    <w:rsid w:val="00182F07"/>
    <w:rsid w:val="001839C3"/>
    <w:rsid w:val="00183B80"/>
    <w:rsid w:val="00183DB2"/>
    <w:rsid w:val="00183E9C"/>
    <w:rsid w:val="001841F1"/>
    <w:rsid w:val="0018571A"/>
    <w:rsid w:val="001859B6"/>
    <w:rsid w:val="00187FFC"/>
    <w:rsid w:val="00191D2F"/>
    <w:rsid w:val="00191E76"/>
    <w:rsid w:val="00191F45"/>
    <w:rsid w:val="00193503"/>
    <w:rsid w:val="001939CA"/>
    <w:rsid w:val="00193B82"/>
    <w:rsid w:val="00195956"/>
    <w:rsid w:val="0019600C"/>
    <w:rsid w:val="00196CF1"/>
    <w:rsid w:val="00197B41"/>
    <w:rsid w:val="001A03EA"/>
    <w:rsid w:val="001A357E"/>
    <w:rsid w:val="001A3627"/>
    <w:rsid w:val="001B3065"/>
    <w:rsid w:val="001B33C0"/>
    <w:rsid w:val="001B43D6"/>
    <w:rsid w:val="001B4A46"/>
    <w:rsid w:val="001B5E34"/>
    <w:rsid w:val="001C0765"/>
    <w:rsid w:val="001C09FF"/>
    <w:rsid w:val="001C2997"/>
    <w:rsid w:val="001C4DB7"/>
    <w:rsid w:val="001C500E"/>
    <w:rsid w:val="001C6C9B"/>
    <w:rsid w:val="001C7451"/>
    <w:rsid w:val="001D10B2"/>
    <w:rsid w:val="001D1653"/>
    <w:rsid w:val="001D3092"/>
    <w:rsid w:val="001D4CD1"/>
    <w:rsid w:val="001D64F8"/>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29A3"/>
    <w:rsid w:val="00202C04"/>
    <w:rsid w:val="002046C0"/>
    <w:rsid w:val="002046F7"/>
    <w:rsid w:val="0020478D"/>
    <w:rsid w:val="002054D0"/>
    <w:rsid w:val="0020673B"/>
    <w:rsid w:val="00206EFD"/>
    <w:rsid w:val="0020756A"/>
    <w:rsid w:val="00210D95"/>
    <w:rsid w:val="00212160"/>
    <w:rsid w:val="002132C7"/>
    <w:rsid w:val="002136B3"/>
    <w:rsid w:val="00216957"/>
    <w:rsid w:val="00217731"/>
    <w:rsid w:val="00217AE6"/>
    <w:rsid w:val="00220494"/>
    <w:rsid w:val="00221777"/>
    <w:rsid w:val="00221998"/>
    <w:rsid w:val="00221E1A"/>
    <w:rsid w:val="002228E3"/>
    <w:rsid w:val="00224261"/>
    <w:rsid w:val="00224B16"/>
    <w:rsid w:val="00224D61"/>
    <w:rsid w:val="002265BD"/>
    <w:rsid w:val="002270CC"/>
    <w:rsid w:val="00227421"/>
    <w:rsid w:val="00227894"/>
    <w:rsid w:val="0022791F"/>
    <w:rsid w:val="00231E53"/>
    <w:rsid w:val="0023341E"/>
    <w:rsid w:val="00233752"/>
    <w:rsid w:val="00234830"/>
    <w:rsid w:val="002368C7"/>
    <w:rsid w:val="0023726F"/>
    <w:rsid w:val="0024041A"/>
    <w:rsid w:val="002410C8"/>
    <w:rsid w:val="00241C93"/>
    <w:rsid w:val="0024214A"/>
    <w:rsid w:val="002441F2"/>
    <w:rsid w:val="0024438F"/>
    <w:rsid w:val="002447C2"/>
    <w:rsid w:val="00244845"/>
    <w:rsid w:val="002458D0"/>
    <w:rsid w:val="00245EC0"/>
    <w:rsid w:val="002462B7"/>
    <w:rsid w:val="00246373"/>
    <w:rsid w:val="00247FF0"/>
    <w:rsid w:val="00250C2E"/>
    <w:rsid w:val="00250F4A"/>
    <w:rsid w:val="00251349"/>
    <w:rsid w:val="00253532"/>
    <w:rsid w:val="002540D3"/>
    <w:rsid w:val="00254B2A"/>
    <w:rsid w:val="002556DB"/>
    <w:rsid w:val="00256D4F"/>
    <w:rsid w:val="002606CC"/>
    <w:rsid w:val="00260EE8"/>
    <w:rsid w:val="00260F28"/>
    <w:rsid w:val="0026131D"/>
    <w:rsid w:val="00263542"/>
    <w:rsid w:val="00264F87"/>
    <w:rsid w:val="00266738"/>
    <w:rsid w:val="00266D0C"/>
    <w:rsid w:val="00270F4A"/>
    <w:rsid w:val="002722D3"/>
    <w:rsid w:val="00273F94"/>
    <w:rsid w:val="002760B7"/>
    <w:rsid w:val="00276C6F"/>
    <w:rsid w:val="002810D3"/>
    <w:rsid w:val="002847AE"/>
    <w:rsid w:val="00286D97"/>
    <w:rsid w:val="002870F2"/>
    <w:rsid w:val="00287650"/>
    <w:rsid w:val="0029008E"/>
    <w:rsid w:val="00290154"/>
    <w:rsid w:val="00294F88"/>
    <w:rsid w:val="00294FCC"/>
    <w:rsid w:val="00295516"/>
    <w:rsid w:val="002A10A1"/>
    <w:rsid w:val="002A3161"/>
    <w:rsid w:val="002A3410"/>
    <w:rsid w:val="002A3A61"/>
    <w:rsid w:val="002A44D1"/>
    <w:rsid w:val="002A4631"/>
    <w:rsid w:val="002A5BA6"/>
    <w:rsid w:val="002A6EA6"/>
    <w:rsid w:val="002B108B"/>
    <w:rsid w:val="002B12DE"/>
    <w:rsid w:val="002B266D"/>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1F9B"/>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117D"/>
    <w:rsid w:val="00303813"/>
    <w:rsid w:val="00310348"/>
    <w:rsid w:val="00310EE6"/>
    <w:rsid w:val="00311628"/>
    <w:rsid w:val="00311726"/>
    <w:rsid w:val="00311E73"/>
    <w:rsid w:val="0031221D"/>
    <w:rsid w:val="003123F7"/>
    <w:rsid w:val="00314A01"/>
    <w:rsid w:val="00314B9D"/>
    <w:rsid w:val="00314DD8"/>
    <w:rsid w:val="003155A3"/>
    <w:rsid w:val="00315B35"/>
    <w:rsid w:val="00316247"/>
    <w:rsid w:val="00316A7F"/>
    <w:rsid w:val="003171AD"/>
    <w:rsid w:val="00317B24"/>
    <w:rsid w:val="00317D8E"/>
    <w:rsid w:val="00317E8F"/>
    <w:rsid w:val="00320752"/>
    <w:rsid w:val="003209E8"/>
    <w:rsid w:val="003211F4"/>
    <w:rsid w:val="0032183C"/>
    <w:rsid w:val="0032193F"/>
    <w:rsid w:val="00321F3D"/>
    <w:rsid w:val="00322186"/>
    <w:rsid w:val="00322962"/>
    <w:rsid w:val="00323D1E"/>
    <w:rsid w:val="0032403E"/>
    <w:rsid w:val="0032413C"/>
    <w:rsid w:val="00324D73"/>
    <w:rsid w:val="00325B7B"/>
    <w:rsid w:val="0033147A"/>
    <w:rsid w:val="0033193C"/>
    <w:rsid w:val="00332B30"/>
    <w:rsid w:val="003352F4"/>
    <w:rsid w:val="0033532B"/>
    <w:rsid w:val="00336799"/>
    <w:rsid w:val="00337929"/>
    <w:rsid w:val="00340003"/>
    <w:rsid w:val="003429B7"/>
    <w:rsid w:val="00342B92"/>
    <w:rsid w:val="00343B23"/>
    <w:rsid w:val="003444A9"/>
    <w:rsid w:val="003445F2"/>
    <w:rsid w:val="00345EB0"/>
    <w:rsid w:val="0034764B"/>
    <w:rsid w:val="0034780A"/>
    <w:rsid w:val="00347ACA"/>
    <w:rsid w:val="00347BD1"/>
    <w:rsid w:val="00347CBE"/>
    <w:rsid w:val="003503AC"/>
    <w:rsid w:val="00352490"/>
    <w:rsid w:val="00352686"/>
    <w:rsid w:val="003534AD"/>
    <w:rsid w:val="00357136"/>
    <w:rsid w:val="003576EB"/>
    <w:rsid w:val="00360123"/>
    <w:rsid w:val="00360C67"/>
    <w:rsid w:val="00360E65"/>
    <w:rsid w:val="00362DCB"/>
    <w:rsid w:val="0036308C"/>
    <w:rsid w:val="00363E8F"/>
    <w:rsid w:val="00364E51"/>
    <w:rsid w:val="00365118"/>
    <w:rsid w:val="00366467"/>
    <w:rsid w:val="003664DB"/>
    <w:rsid w:val="00367331"/>
    <w:rsid w:val="00370563"/>
    <w:rsid w:val="003713D2"/>
    <w:rsid w:val="00371AF4"/>
    <w:rsid w:val="00372A4F"/>
    <w:rsid w:val="00372B9F"/>
    <w:rsid w:val="00373265"/>
    <w:rsid w:val="0037347D"/>
    <w:rsid w:val="0037384B"/>
    <w:rsid w:val="00373892"/>
    <w:rsid w:val="003743CE"/>
    <w:rsid w:val="003807AF"/>
    <w:rsid w:val="00380856"/>
    <w:rsid w:val="00380E60"/>
    <w:rsid w:val="00380EAE"/>
    <w:rsid w:val="003811DE"/>
    <w:rsid w:val="00382A6F"/>
    <w:rsid w:val="00382C57"/>
    <w:rsid w:val="00383B5F"/>
    <w:rsid w:val="00384483"/>
    <w:rsid w:val="0038499A"/>
    <w:rsid w:val="00384F53"/>
    <w:rsid w:val="00386D58"/>
    <w:rsid w:val="00387053"/>
    <w:rsid w:val="0039470A"/>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9D5"/>
    <w:rsid w:val="003D3CF0"/>
    <w:rsid w:val="003D53BF"/>
    <w:rsid w:val="003D6797"/>
    <w:rsid w:val="003D779D"/>
    <w:rsid w:val="003D7846"/>
    <w:rsid w:val="003D78A2"/>
    <w:rsid w:val="003E03FD"/>
    <w:rsid w:val="003E15EE"/>
    <w:rsid w:val="003E36B3"/>
    <w:rsid w:val="003E6AE0"/>
    <w:rsid w:val="003F0971"/>
    <w:rsid w:val="003F2828"/>
    <w:rsid w:val="003F28DA"/>
    <w:rsid w:val="003F2C2F"/>
    <w:rsid w:val="003F35B8"/>
    <w:rsid w:val="003F3F97"/>
    <w:rsid w:val="003F42CF"/>
    <w:rsid w:val="003F4EA0"/>
    <w:rsid w:val="003F69BE"/>
    <w:rsid w:val="003F7A65"/>
    <w:rsid w:val="003F7D20"/>
    <w:rsid w:val="00400EB0"/>
    <w:rsid w:val="004013F6"/>
    <w:rsid w:val="004044C0"/>
    <w:rsid w:val="00405801"/>
    <w:rsid w:val="00407474"/>
    <w:rsid w:val="00407485"/>
    <w:rsid w:val="00407ED4"/>
    <w:rsid w:val="00410AD7"/>
    <w:rsid w:val="004128F0"/>
    <w:rsid w:val="00414D5B"/>
    <w:rsid w:val="004163AD"/>
    <w:rsid w:val="0041645A"/>
    <w:rsid w:val="00417BB8"/>
    <w:rsid w:val="00420300"/>
    <w:rsid w:val="00421CC4"/>
    <w:rsid w:val="0042354D"/>
    <w:rsid w:val="004259A6"/>
    <w:rsid w:val="00425CCF"/>
    <w:rsid w:val="004269CB"/>
    <w:rsid w:val="00430D80"/>
    <w:rsid w:val="004317B5"/>
    <w:rsid w:val="00431E3D"/>
    <w:rsid w:val="00434CF5"/>
    <w:rsid w:val="00434E78"/>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1C84"/>
    <w:rsid w:val="00451FC5"/>
    <w:rsid w:val="00452D84"/>
    <w:rsid w:val="00453739"/>
    <w:rsid w:val="0045627B"/>
    <w:rsid w:val="00456C90"/>
    <w:rsid w:val="00457160"/>
    <w:rsid w:val="004578CC"/>
    <w:rsid w:val="00463583"/>
    <w:rsid w:val="00463BFC"/>
    <w:rsid w:val="004657D6"/>
    <w:rsid w:val="004714D4"/>
    <w:rsid w:val="004719D8"/>
    <w:rsid w:val="004728AA"/>
    <w:rsid w:val="00473346"/>
    <w:rsid w:val="00476168"/>
    <w:rsid w:val="00476284"/>
    <w:rsid w:val="00476DB2"/>
    <w:rsid w:val="0048084F"/>
    <w:rsid w:val="004810BD"/>
    <w:rsid w:val="0048175E"/>
    <w:rsid w:val="00483B44"/>
    <w:rsid w:val="00483CA9"/>
    <w:rsid w:val="004850B9"/>
    <w:rsid w:val="0048525B"/>
    <w:rsid w:val="00485CCD"/>
    <w:rsid w:val="00485DB5"/>
    <w:rsid w:val="004860C5"/>
    <w:rsid w:val="00486D2B"/>
    <w:rsid w:val="00487D4A"/>
    <w:rsid w:val="00490D60"/>
    <w:rsid w:val="00493120"/>
    <w:rsid w:val="004949C7"/>
    <w:rsid w:val="00494FDC"/>
    <w:rsid w:val="004A0489"/>
    <w:rsid w:val="004A161B"/>
    <w:rsid w:val="004A4146"/>
    <w:rsid w:val="004A47DB"/>
    <w:rsid w:val="004A500C"/>
    <w:rsid w:val="004A5AAE"/>
    <w:rsid w:val="004A6AB7"/>
    <w:rsid w:val="004A7284"/>
    <w:rsid w:val="004A7E1A"/>
    <w:rsid w:val="004B0073"/>
    <w:rsid w:val="004B1541"/>
    <w:rsid w:val="004B240E"/>
    <w:rsid w:val="004B29F4"/>
    <w:rsid w:val="004B4684"/>
    <w:rsid w:val="004B4C27"/>
    <w:rsid w:val="004B6407"/>
    <w:rsid w:val="004B6923"/>
    <w:rsid w:val="004B7240"/>
    <w:rsid w:val="004B7495"/>
    <w:rsid w:val="004B780F"/>
    <w:rsid w:val="004B7B56"/>
    <w:rsid w:val="004C002E"/>
    <w:rsid w:val="004C098E"/>
    <w:rsid w:val="004C20CF"/>
    <w:rsid w:val="004C299C"/>
    <w:rsid w:val="004C2E2E"/>
    <w:rsid w:val="004C3DDA"/>
    <w:rsid w:val="004C4D54"/>
    <w:rsid w:val="004C622A"/>
    <w:rsid w:val="004C7023"/>
    <w:rsid w:val="004C7513"/>
    <w:rsid w:val="004D02AC"/>
    <w:rsid w:val="004D0383"/>
    <w:rsid w:val="004D1AEB"/>
    <w:rsid w:val="004D1F3F"/>
    <w:rsid w:val="004D333E"/>
    <w:rsid w:val="004D3A72"/>
    <w:rsid w:val="004D3B16"/>
    <w:rsid w:val="004D3EE2"/>
    <w:rsid w:val="004D5BBA"/>
    <w:rsid w:val="004D6540"/>
    <w:rsid w:val="004E1C2A"/>
    <w:rsid w:val="004E2ACB"/>
    <w:rsid w:val="004E38B0"/>
    <w:rsid w:val="004E3C28"/>
    <w:rsid w:val="004E4332"/>
    <w:rsid w:val="004E4E0B"/>
    <w:rsid w:val="004E6856"/>
    <w:rsid w:val="004E6FB4"/>
    <w:rsid w:val="004F0977"/>
    <w:rsid w:val="004F1408"/>
    <w:rsid w:val="004F2955"/>
    <w:rsid w:val="004F4E1D"/>
    <w:rsid w:val="004F6257"/>
    <w:rsid w:val="004F6A25"/>
    <w:rsid w:val="004F6AB0"/>
    <w:rsid w:val="004F6B4D"/>
    <w:rsid w:val="004F6F40"/>
    <w:rsid w:val="005000BD"/>
    <w:rsid w:val="005000DD"/>
    <w:rsid w:val="00502585"/>
    <w:rsid w:val="00503948"/>
    <w:rsid w:val="00503B09"/>
    <w:rsid w:val="00504B5C"/>
    <w:rsid w:val="00504F5C"/>
    <w:rsid w:val="00505262"/>
    <w:rsid w:val="0050597B"/>
    <w:rsid w:val="00506DF8"/>
    <w:rsid w:val="00507451"/>
    <w:rsid w:val="005109F5"/>
    <w:rsid w:val="0051110A"/>
    <w:rsid w:val="00511F4D"/>
    <w:rsid w:val="00513356"/>
    <w:rsid w:val="00514D15"/>
    <w:rsid w:val="00514D6B"/>
    <w:rsid w:val="0051574E"/>
    <w:rsid w:val="00516FCD"/>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4469"/>
    <w:rsid w:val="00546A8B"/>
    <w:rsid w:val="00546D5E"/>
    <w:rsid w:val="00546F02"/>
    <w:rsid w:val="0054770B"/>
    <w:rsid w:val="00550A51"/>
    <w:rsid w:val="00551073"/>
    <w:rsid w:val="00551DA4"/>
    <w:rsid w:val="0055213A"/>
    <w:rsid w:val="00554956"/>
    <w:rsid w:val="00555925"/>
    <w:rsid w:val="00557BE6"/>
    <w:rsid w:val="005600BC"/>
    <w:rsid w:val="00563104"/>
    <w:rsid w:val="005646C1"/>
    <w:rsid w:val="005646CC"/>
    <w:rsid w:val="005652E4"/>
    <w:rsid w:val="00565730"/>
    <w:rsid w:val="00566671"/>
    <w:rsid w:val="00567B22"/>
    <w:rsid w:val="0057134C"/>
    <w:rsid w:val="005732BE"/>
    <w:rsid w:val="0057331C"/>
    <w:rsid w:val="00573328"/>
    <w:rsid w:val="00573F07"/>
    <w:rsid w:val="005747FF"/>
    <w:rsid w:val="00576415"/>
    <w:rsid w:val="00577496"/>
    <w:rsid w:val="00580D0F"/>
    <w:rsid w:val="005824C0"/>
    <w:rsid w:val="00582560"/>
    <w:rsid w:val="00582FD7"/>
    <w:rsid w:val="005832ED"/>
    <w:rsid w:val="00583524"/>
    <w:rsid w:val="005835A2"/>
    <w:rsid w:val="00583853"/>
    <w:rsid w:val="005857A8"/>
    <w:rsid w:val="0058713B"/>
    <w:rsid w:val="005876D2"/>
    <w:rsid w:val="00587EBF"/>
    <w:rsid w:val="00587FE5"/>
    <w:rsid w:val="0059056C"/>
    <w:rsid w:val="0059130B"/>
    <w:rsid w:val="00592C2F"/>
    <w:rsid w:val="00596689"/>
    <w:rsid w:val="005A16FB"/>
    <w:rsid w:val="005A1A68"/>
    <w:rsid w:val="005A1A8F"/>
    <w:rsid w:val="005A2A5A"/>
    <w:rsid w:val="005A3076"/>
    <w:rsid w:val="005A39FC"/>
    <w:rsid w:val="005A3B66"/>
    <w:rsid w:val="005A42E3"/>
    <w:rsid w:val="005A5F04"/>
    <w:rsid w:val="005A6DC2"/>
    <w:rsid w:val="005B0870"/>
    <w:rsid w:val="005B1762"/>
    <w:rsid w:val="005B4B88"/>
    <w:rsid w:val="005B5605"/>
    <w:rsid w:val="005B5D60"/>
    <w:rsid w:val="005B5E31"/>
    <w:rsid w:val="005B6487"/>
    <w:rsid w:val="005B64AE"/>
    <w:rsid w:val="005B6E3D"/>
    <w:rsid w:val="005B7298"/>
    <w:rsid w:val="005C06F9"/>
    <w:rsid w:val="005C1BFC"/>
    <w:rsid w:val="005C5A36"/>
    <w:rsid w:val="005C7B55"/>
    <w:rsid w:val="005D0175"/>
    <w:rsid w:val="005D1CC4"/>
    <w:rsid w:val="005D2D62"/>
    <w:rsid w:val="005D5A78"/>
    <w:rsid w:val="005D5DB0"/>
    <w:rsid w:val="005E0211"/>
    <w:rsid w:val="005E0B43"/>
    <w:rsid w:val="005E4742"/>
    <w:rsid w:val="005E6829"/>
    <w:rsid w:val="005F10D4"/>
    <w:rsid w:val="005F26E8"/>
    <w:rsid w:val="005F275A"/>
    <w:rsid w:val="005F2E08"/>
    <w:rsid w:val="005F78DD"/>
    <w:rsid w:val="005F7A4D"/>
    <w:rsid w:val="00601B68"/>
    <w:rsid w:val="0060359B"/>
    <w:rsid w:val="00603F69"/>
    <w:rsid w:val="006040DA"/>
    <w:rsid w:val="00604778"/>
    <w:rsid w:val="006047BD"/>
    <w:rsid w:val="0060542D"/>
    <w:rsid w:val="00607675"/>
    <w:rsid w:val="006078D4"/>
    <w:rsid w:val="00610F53"/>
    <w:rsid w:val="00611676"/>
    <w:rsid w:val="00612E3F"/>
    <w:rsid w:val="00613208"/>
    <w:rsid w:val="00616767"/>
    <w:rsid w:val="0061698B"/>
    <w:rsid w:val="00616F61"/>
    <w:rsid w:val="00620917"/>
    <w:rsid w:val="0062163D"/>
    <w:rsid w:val="006221E7"/>
    <w:rsid w:val="00623A9E"/>
    <w:rsid w:val="00624A20"/>
    <w:rsid w:val="00624C9B"/>
    <w:rsid w:val="00627AC5"/>
    <w:rsid w:val="0063028F"/>
    <w:rsid w:val="00630BB3"/>
    <w:rsid w:val="00632182"/>
    <w:rsid w:val="006335DF"/>
    <w:rsid w:val="00634717"/>
    <w:rsid w:val="00636147"/>
    <w:rsid w:val="0063670E"/>
    <w:rsid w:val="00637181"/>
    <w:rsid w:val="00637AF8"/>
    <w:rsid w:val="00640771"/>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2F01"/>
    <w:rsid w:val="00653AB0"/>
    <w:rsid w:val="00653C5D"/>
    <w:rsid w:val="006544A7"/>
    <w:rsid w:val="00654E5D"/>
    <w:rsid w:val="006552BE"/>
    <w:rsid w:val="006553B9"/>
    <w:rsid w:val="00656E60"/>
    <w:rsid w:val="006571AE"/>
    <w:rsid w:val="006577B0"/>
    <w:rsid w:val="006618E3"/>
    <w:rsid w:val="00661D06"/>
    <w:rsid w:val="006638B4"/>
    <w:rsid w:val="0066400D"/>
    <w:rsid w:val="006644C4"/>
    <w:rsid w:val="0066665B"/>
    <w:rsid w:val="00667320"/>
    <w:rsid w:val="00670EE3"/>
    <w:rsid w:val="00671527"/>
    <w:rsid w:val="00672A28"/>
    <w:rsid w:val="0067331F"/>
    <w:rsid w:val="00673E12"/>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6294"/>
    <w:rsid w:val="006A0392"/>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181"/>
    <w:rsid w:val="006C5372"/>
    <w:rsid w:val="006C7AB5"/>
    <w:rsid w:val="006D062E"/>
    <w:rsid w:val="006D0817"/>
    <w:rsid w:val="006D0996"/>
    <w:rsid w:val="006D2405"/>
    <w:rsid w:val="006D258D"/>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477"/>
    <w:rsid w:val="006F3613"/>
    <w:rsid w:val="006F3839"/>
    <w:rsid w:val="006F4503"/>
    <w:rsid w:val="00701DAC"/>
    <w:rsid w:val="00704694"/>
    <w:rsid w:val="007058CD"/>
    <w:rsid w:val="00705D75"/>
    <w:rsid w:val="0070723B"/>
    <w:rsid w:val="00712DA7"/>
    <w:rsid w:val="007132D5"/>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0A50"/>
    <w:rsid w:val="00741479"/>
    <w:rsid w:val="007414DA"/>
    <w:rsid w:val="00742CAC"/>
    <w:rsid w:val="007448D2"/>
    <w:rsid w:val="00744A73"/>
    <w:rsid w:val="00744DB8"/>
    <w:rsid w:val="00745C28"/>
    <w:rsid w:val="007460FF"/>
    <w:rsid w:val="007474D4"/>
    <w:rsid w:val="00752FB2"/>
    <w:rsid w:val="0075322D"/>
    <w:rsid w:val="00753D56"/>
    <w:rsid w:val="00755713"/>
    <w:rsid w:val="007564AE"/>
    <w:rsid w:val="00757591"/>
    <w:rsid w:val="00757633"/>
    <w:rsid w:val="00757A59"/>
    <w:rsid w:val="00757C72"/>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ABB"/>
    <w:rsid w:val="00782B11"/>
    <w:rsid w:val="00782E19"/>
    <w:rsid w:val="007836C0"/>
    <w:rsid w:val="0078667E"/>
    <w:rsid w:val="007919DC"/>
    <w:rsid w:val="00791B72"/>
    <w:rsid w:val="00791C7F"/>
    <w:rsid w:val="00796888"/>
    <w:rsid w:val="007A1326"/>
    <w:rsid w:val="007A2B7B"/>
    <w:rsid w:val="007A3356"/>
    <w:rsid w:val="007A36F3"/>
    <w:rsid w:val="007A4CEF"/>
    <w:rsid w:val="007A55A8"/>
    <w:rsid w:val="007B24C4"/>
    <w:rsid w:val="007B3F13"/>
    <w:rsid w:val="007B50E4"/>
    <w:rsid w:val="007B5236"/>
    <w:rsid w:val="007B6B2F"/>
    <w:rsid w:val="007C057B"/>
    <w:rsid w:val="007C1661"/>
    <w:rsid w:val="007C1A9E"/>
    <w:rsid w:val="007C6E38"/>
    <w:rsid w:val="007D212E"/>
    <w:rsid w:val="007D3C4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2A7"/>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4CF"/>
    <w:rsid w:val="00820BB7"/>
    <w:rsid w:val="008212BE"/>
    <w:rsid w:val="008218CF"/>
    <w:rsid w:val="008248E7"/>
    <w:rsid w:val="00824E70"/>
    <w:rsid w:val="00824F02"/>
    <w:rsid w:val="00825595"/>
    <w:rsid w:val="00826BD1"/>
    <w:rsid w:val="00826C4F"/>
    <w:rsid w:val="00826E5D"/>
    <w:rsid w:val="00830823"/>
    <w:rsid w:val="00830A48"/>
    <w:rsid w:val="00831C89"/>
    <w:rsid w:val="00832DA5"/>
    <w:rsid w:val="00832F4B"/>
    <w:rsid w:val="00833A2E"/>
    <w:rsid w:val="00833EDF"/>
    <w:rsid w:val="00834038"/>
    <w:rsid w:val="008344BD"/>
    <w:rsid w:val="008377AF"/>
    <w:rsid w:val="008404C4"/>
    <w:rsid w:val="0084056D"/>
    <w:rsid w:val="00841080"/>
    <w:rsid w:val="008412F7"/>
    <w:rsid w:val="008414BB"/>
    <w:rsid w:val="00841B54"/>
    <w:rsid w:val="008434A7"/>
    <w:rsid w:val="00843ED1"/>
    <w:rsid w:val="008455DA"/>
    <w:rsid w:val="00846647"/>
    <w:rsid w:val="008467D0"/>
    <w:rsid w:val="008470D0"/>
    <w:rsid w:val="008505DC"/>
    <w:rsid w:val="008509F0"/>
    <w:rsid w:val="00851875"/>
    <w:rsid w:val="00852357"/>
    <w:rsid w:val="00852B7B"/>
    <w:rsid w:val="0085448C"/>
    <w:rsid w:val="00855048"/>
    <w:rsid w:val="0085540E"/>
    <w:rsid w:val="008563D3"/>
    <w:rsid w:val="00856E64"/>
    <w:rsid w:val="00860A52"/>
    <w:rsid w:val="0086230C"/>
    <w:rsid w:val="00862960"/>
    <w:rsid w:val="00863532"/>
    <w:rsid w:val="008641E8"/>
    <w:rsid w:val="00865EC3"/>
    <w:rsid w:val="0086629C"/>
    <w:rsid w:val="00866415"/>
    <w:rsid w:val="0086672A"/>
    <w:rsid w:val="00867469"/>
    <w:rsid w:val="00870838"/>
    <w:rsid w:val="00870A3D"/>
    <w:rsid w:val="008736AC"/>
    <w:rsid w:val="00874C1F"/>
    <w:rsid w:val="0087535C"/>
    <w:rsid w:val="00880A08"/>
    <w:rsid w:val="008813A0"/>
    <w:rsid w:val="00882E98"/>
    <w:rsid w:val="00883242"/>
    <w:rsid w:val="00883A53"/>
    <w:rsid w:val="00885C59"/>
    <w:rsid w:val="00890284"/>
    <w:rsid w:val="00890C47"/>
    <w:rsid w:val="0089256F"/>
    <w:rsid w:val="00893861"/>
    <w:rsid w:val="00893CDB"/>
    <w:rsid w:val="00893D12"/>
    <w:rsid w:val="0089468F"/>
    <w:rsid w:val="00895105"/>
    <w:rsid w:val="00895316"/>
    <w:rsid w:val="00895861"/>
    <w:rsid w:val="00897B91"/>
    <w:rsid w:val="008A00A0"/>
    <w:rsid w:val="008A0836"/>
    <w:rsid w:val="008A21F0"/>
    <w:rsid w:val="008A255C"/>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5A73"/>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6D2F"/>
    <w:rsid w:val="009078AB"/>
    <w:rsid w:val="0091055E"/>
    <w:rsid w:val="00912C5D"/>
    <w:rsid w:val="00912EC7"/>
    <w:rsid w:val="00913D40"/>
    <w:rsid w:val="009153A2"/>
    <w:rsid w:val="0091571A"/>
    <w:rsid w:val="00915AC4"/>
    <w:rsid w:val="00920A1E"/>
    <w:rsid w:val="00920C71"/>
    <w:rsid w:val="00921274"/>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032"/>
    <w:rsid w:val="00931206"/>
    <w:rsid w:val="00932077"/>
    <w:rsid w:val="00932A03"/>
    <w:rsid w:val="00932D9E"/>
    <w:rsid w:val="0093313E"/>
    <w:rsid w:val="009331F9"/>
    <w:rsid w:val="00934012"/>
    <w:rsid w:val="0093530F"/>
    <w:rsid w:val="0093592F"/>
    <w:rsid w:val="009363F0"/>
    <w:rsid w:val="0093688D"/>
    <w:rsid w:val="00936903"/>
    <w:rsid w:val="00937C6D"/>
    <w:rsid w:val="0094051F"/>
    <w:rsid w:val="00941504"/>
    <w:rsid w:val="0094165A"/>
    <w:rsid w:val="00942056"/>
    <w:rsid w:val="009429D1"/>
    <w:rsid w:val="00942E67"/>
    <w:rsid w:val="00943299"/>
    <w:rsid w:val="009438A7"/>
    <w:rsid w:val="00943C5A"/>
    <w:rsid w:val="009458AF"/>
    <w:rsid w:val="00946555"/>
    <w:rsid w:val="009520A1"/>
    <w:rsid w:val="009522E2"/>
    <w:rsid w:val="0095259D"/>
    <w:rsid w:val="009528C1"/>
    <w:rsid w:val="009532C7"/>
    <w:rsid w:val="00953891"/>
    <w:rsid w:val="00953E82"/>
    <w:rsid w:val="00953F3A"/>
    <w:rsid w:val="00955D6C"/>
    <w:rsid w:val="00960547"/>
    <w:rsid w:val="00960CCA"/>
    <w:rsid w:val="00960E03"/>
    <w:rsid w:val="009624AB"/>
    <w:rsid w:val="009634F6"/>
    <w:rsid w:val="00963579"/>
    <w:rsid w:val="0096422F"/>
    <w:rsid w:val="00964AE3"/>
    <w:rsid w:val="00965E5C"/>
    <w:rsid w:val="00965F05"/>
    <w:rsid w:val="0096720F"/>
    <w:rsid w:val="0097036E"/>
    <w:rsid w:val="009718BF"/>
    <w:rsid w:val="00973DB2"/>
    <w:rsid w:val="009757E3"/>
    <w:rsid w:val="00981475"/>
    <w:rsid w:val="00981668"/>
    <w:rsid w:val="00984331"/>
    <w:rsid w:val="00984C07"/>
    <w:rsid w:val="00985F69"/>
    <w:rsid w:val="009874C7"/>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DBD"/>
    <w:rsid w:val="009D1EBE"/>
    <w:rsid w:val="009D2409"/>
    <w:rsid w:val="009D2983"/>
    <w:rsid w:val="009D36ED"/>
    <w:rsid w:val="009D4F4A"/>
    <w:rsid w:val="009D572A"/>
    <w:rsid w:val="009D67D9"/>
    <w:rsid w:val="009D7742"/>
    <w:rsid w:val="009D7D50"/>
    <w:rsid w:val="009E037B"/>
    <w:rsid w:val="009E05EC"/>
    <w:rsid w:val="009E0CF8"/>
    <w:rsid w:val="009E16BB"/>
    <w:rsid w:val="009E4505"/>
    <w:rsid w:val="009E56EB"/>
    <w:rsid w:val="009E6AB6"/>
    <w:rsid w:val="009E6B21"/>
    <w:rsid w:val="009E7F27"/>
    <w:rsid w:val="009F1A7D"/>
    <w:rsid w:val="009F3431"/>
    <w:rsid w:val="009F3838"/>
    <w:rsid w:val="009F3ECD"/>
    <w:rsid w:val="009F4B19"/>
    <w:rsid w:val="009F5F05"/>
    <w:rsid w:val="009F7315"/>
    <w:rsid w:val="009F73D1"/>
    <w:rsid w:val="00A00D40"/>
    <w:rsid w:val="00A037EF"/>
    <w:rsid w:val="00A04A93"/>
    <w:rsid w:val="00A060DD"/>
    <w:rsid w:val="00A0632A"/>
    <w:rsid w:val="00A07569"/>
    <w:rsid w:val="00A07749"/>
    <w:rsid w:val="00A078FB"/>
    <w:rsid w:val="00A10CE1"/>
    <w:rsid w:val="00A10CED"/>
    <w:rsid w:val="00A128C6"/>
    <w:rsid w:val="00A13014"/>
    <w:rsid w:val="00A143CE"/>
    <w:rsid w:val="00A16D9B"/>
    <w:rsid w:val="00A206DD"/>
    <w:rsid w:val="00A21302"/>
    <w:rsid w:val="00A21A49"/>
    <w:rsid w:val="00A231E9"/>
    <w:rsid w:val="00A307AE"/>
    <w:rsid w:val="00A307F0"/>
    <w:rsid w:val="00A34071"/>
    <w:rsid w:val="00A35E8B"/>
    <w:rsid w:val="00A3669F"/>
    <w:rsid w:val="00A36FD0"/>
    <w:rsid w:val="00A41A01"/>
    <w:rsid w:val="00A41D1A"/>
    <w:rsid w:val="00A429A9"/>
    <w:rsid w:val="00A43CFF"/>
    <w:rsid w:val="00A47719"/>
    <w:rsid w:val="00A47EAB"/>
    <w:rsid w:val="00A50674"/>
    <w:rsid w:val="00A5068D"/>
    <w:rsid w:val="00A509B4"/>
    <w:rsid w:val="00A515CE"/>
    <w:rsid w:val="00A53353"/>
    <w:rsid w:val="00A53B37"/>
    <w:rsid w:val="00A5427A"/>
    <w:rsid w:val="00A54C7B"/>
    <w:rsid w:val="00A54CFD"/>
    <w:rsid w:val="00A55C51"/>
    <w:rsid w:val="00A5639F"/>
    <w:rsid w:val="00A57040"/>
    <w:rsid w:val="00A60064"/>
    <w:rsid w:val="00A6177A"/>
    <w:rsid w:val="00A64F90"/>
    <w:rsid w:val="00A656BE"/>
    <w:rsid w:val="00A65A2B"/>
    <w:rsid w:val="00A70170"/>
    <w:rsid w:val="00A726C7"/>
    <w:rsid w:val="00A7409C"/>
    <w:rsid w:val="00A745CD"/>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ACD"/>
    <w:rsid w:val="00AB1983"/>
    <w:rsid w:val="00AB23C3"/>
    <w:rsid w:val="00AB24DB"/>
    <w:rsid w:val="00AB35D0"/>
    <w:rsid w:val="00AB4D38"/>
    <w:rsid w:val="00AB61B3"/>
    <w:rsid w:val="00AB77E7"/>
    <w:rsid w:val="00AC1DCF"/>
    <w:rsid w:val="00AC230C"/>
    <w:rsid w:val="00AC23B1"/>
    <w:rsid w:val="00AC260E"/>
    <w:rsid w:val="00AC2AF9"/>
    <w:rsid w:val="00AC2F71"/>
    <w:rsid w:val="00AC47A6"/>
    <w:rsid w:val="00AC60C5"/>
    <w:rsid w:val="00AC64CE"/>
    <w:rsid w:val="00AC78ED"/>
    <w:rsid w:val="00AD02D3"/>
    <w:rsid w:val="00AD0426"/>
    <w:rsid w:val="00AD3675"/>
    <w:rsid w:val="00AD56A9"/>
    <w:rsid w:val="00AD6317"/>
    <w:rsid w:val="00AD69C4"/>
    <w:rsid w:val="00AD6F0C"/>
    <w:rsid w:val="00AE0FAC"/>
    <w:rsid w:val="00AE1C5F"/>
    <w:rsid w:val="00AE23DD"/>
    <w:rsid w:val="00AE3899"/>
    <w:rsid w:val="00AE6CD2"/>
    <w:rsid w:val="00AE776A"/>
    <w:rsid w:val="00AF1F68"/>
    <w:rsid w:val="00AF27B7"/>
    <w:rsid w:val="00AF2BB2"/>
    <w:rsid w:val="00AF3C5D"/>
    <w:rsid w:val="00AF5312"/>
    <w:rsid w:val="00AF726A"/>
    <w:rsid w:val="00AF7AB4"/>
    <w:rsid w:val="00AF7B91"/>
    <w:rsid w:val="00B00015"/>
    <w:rsid w:val="00B005CE"/>
    <w:rsid w:val="00B043A6"/>
    <w:rsid w:val="00B05843"/>
    <w:rsid w:val="00B06DE8"/>
    <w:rsid w:val="00B07AE1"/>
    <w:rsid w:val="00B07D23"/>
    <w:rsid w:val="00B12968"/>
    <w:rsid w:val="00B131FF"/>
    <w:rsid w:val="00B13498"/>
    <w:rsid w:val="00B13DA2"/>
    <w:rsid w:val="00B1672A"/>
    <w:rsid w:val="00B16E71"/>
    <w:rsid w:val="00B174BD"/>
    <w:rsid w:val="00B178D6"/>
    <w:rsid w:val="00B20690"/>
    <w:rsid w:val="00B20B2A"/>
    <w:rsid w:val="00B2129B"/>
    <w:rsid w:val="00B22FA7"/>
    <w:rsid w:val="00B24845"/>
    <w:rsid w:val="00B25747"/>
    <w:rsid w:val="00B26370"/>
    <w:rsid w:val="00B27039"/>
    <w:rsid w:val="00B27D18"/>
    <w:rsid w:val="00B300DB"/>
    <w:rsid w:val="00B32BEC"/>
    <w:rsid w:val="00B34069"/>
    <w:rsid w:val="00B35B87"/>
    <w:rsid w:val="00B40556"/>
    <w:rsid w:val="00B43107"/>
    <w:rsid w:val="00B45AC4"/>
    <w:rsid w:val="00B45E0A"/>
    <w:rsid w:val="00B47A18"/>
    <w:rsid w:val="00B51CD5"/>
    <w:rsid w:val="00B53824"/>
    <w:rsid w:val="00B53857"/>
    <w:rsid w:val="00B54009"/>
    <w:rsid w:val="00B54B6C"/>
    <w:rsid w:val="00B565EB"/>
    <w:rsid w:val="00B56FB1"/>
    <w:rsid w:val="00B57AA7"/>
    <w:rsid w:val="00B6083F"/>
    <w:rsid w:val="00B61504"/>
    <w:rsid w:val="00B62E95"/>
    <w:rsid w:val="00B63ABC"/>
    <w:rsid w:val="00B64D3D"/>
    <w:rsid w:val="00B64F0A"/>
    <w:rsid w:val="00B6562C"/>
    <w:rsid w:val="00B6729E"/>
    <w:rsid w:val="00B720C9"/>
    <w:rsid w:val="00B73725"/>
    <w:rsid w:val="00B7391B"/>
    <w:rsid w:val="00B73ACC"/>
    <w:rsid w:val="00B743E7"/>
    <w:rsid w:val="00B74B80"/>
    <w:rsid w:val="00B768A9"/>
    <w:rsid w:val="00B76E90"/>
    <w:rsid w:val="00B8005C"/>
    <w:rsid w:val="00B82E5F"/>
    <w:rsid w:val="00B8666B"/>
    <w:rsid w:val="00B90117"/>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3D13"/>
    <w:rsid w:val="00BB5218"/>
    <w:rsid w:val="00BB72C0"/>
    <w:rsid w:val="00BB7FF3"/>
    <w:rsid w:val="00BC0AF1"/>
    <w:rsid w:val="00BC27BE"/>
    <w:rsid w:val="00BC3779"/>
    <w:rsid w:val="00BC41A0"/>
    <w:rsid w:val="00BC43D8"/>
    <w:rsid w:val="00BC4F85"/>
    <w:rsid w:val="00BD0186"/>
    <w:rsid w:val="00BD1661"/>
    <w:rsid w:val="00BD4888"/>
    <w:rsid w:val="00BD6178"/>
    <w:rsid w:val="00BD62DA"/>
    <w:rsid w:val="00BD6348"/>
    <w:rsid w:val="00BD6A75"/>
    <w:rsid w:val="00BE147F"/>
    <w:rsid w:val="00BE1BBC"/>
    <w:rsid w:val="00BE46B5"/>
    <w:rsid w:val="00BE6663"/>
    <w:rsid w:val="00BE6E4A"/>
    <w:rsid w:val="00BF0917"/>
    <w:rsid w:val="00BF0C5B"/>
    <w:rsid w:val="00BF0CD7"/>
    <w:rsid w:val="00BF143E"/>
    <w:rsid w:val="00BF15CE"/>
    <w:rsid w:val="00BF2157"/>
    <w:rsid w:val="00BF2521"/>
    <w:rsid w:val="00BF2FC3"/>
    <w:rsid w:val="00BF3551"/>
    <w:rsid w:val="00BF37C3"/>
    <w:rsid w:val="00BF3D86"/>
    <w:rsid w:val="00BF4F07"/>
    <w:rsid w:val="00BF695B"/>
    <w:rsid w:val="00BF6A14"/>
    <w:rsid w:val="00BF71B0"/>
    <w:rsid w:val="00C0161F"/>
    <w:rsid w:val="00C030BD"/>
    <w:rsid w:val="00C036C3"/>
    <w:rsid w:val="00C03CCA"/>
    <w:rsid w:val="00C03F6A"/>
    <w:rsid w:val="00C040E8"/>
    <w:rsid w:val="00C0499E"/>
    <w:rsid w:val="00C04F4A"/>
    <w:rsid w:val="00C0609B"/>
    <w:rsid w:val="00C06484"/>
    <w:rsid w:val="00C07776"/>
    <w:rsid w:val="00C07C0D"/>
    <w:rsid w:val="00C10210"/>
    <w:rsid w:val="00C1035C"/>
    <w:rsid w:val="00C111FC"/>
    <w:rsid w:val="00C1140E"/>
    <w:rsid w:val="00C1358F"/>
    <w:rsid w:val="00C13C2A"/>
    <w:rsid w:val="00C13CE8"/>
    <w:rsid w:val="00C14187"/>
    <w:rsid w:val="00C14FC8"/>
    <w:rsid w:val="00C15151"/>
    <w:rsid w:val="00C179BC"/>
    <w:rsid w:val="00C17F8C"/>
    <w:rsid w:val="00C211E6"/>
    <w:rsid w:val="00C22446"/>
    <w:rsid w:val="00C22681"/>
    <w:rsid w:val="00C22FB5"/>
    <w:rsid w:val="00C23806"/>
    <w:rsid w:val="00C24236"/>
    <w:rsid w:val="00C24CBF"/>
    <w:rsid w:val="00C25C66"/>
    <w:rsid w:val="00C2710B"/>
    <w:rsid w:val="00C279C2"/>
    <w:rsid w:val="00C3183E"/>
    <w:rsid w:val="00C33531"/>
    <w:rsid w:val="00C33B9E"/>
    <w:rsid w:val="00C34194"/>
    <w:rsid w:val="00C3465D"/>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4DE1"/>
    <w:rsid w:val="00C5707C"/>
    <w:rsid w:val="00C57EE8"/>
    <w:rsid w:val="00C61072"/>
    <w:rsid w:val="00C6243C"/>
    <w:rsid w:val="00C62F54"/>
    <w:rsid w:val="00C63AEA"/>
    <w:rsid w:val="00C67BBF"/>
    <w:rsid w:val="00C70168"/>
    <w:rsid w:val="00C70CA1"/>
    <w:rsid w:val="00C718DD"/>
    <w:rsid w:val="00C71AFB"/>
    <w:rsid w:val="00C74707"/>
    <w:rsid w:val="00C767C7"/>
    <w:rsid w:val="00C779FD"/>
    <w:rsid w:val="00C77D84"/>
    <w:rsid w:val="00C80B9E"/>
    <w:rsid w:val="00C811C5"/>
    <w:rsid w:val="00C841B7"/>
    <w:rsid w:val="00C84A6C"/>
    <w:rsid w:val="00C86510"/>
    <w:rsid w:val="00C8667D"/>
    <w:rsid w:val="00C86967"/>
    <w:rsid w:val="00C928A8"/>
    <w:rsid w:val="00C93044"/>
    <w:rsid w:val="00C95246"/>
    <w:rsid w:val="00C97793"/>
    <w:rsid w:val="00CA103E"/>
    <w:rsid w:val="00CA2F35"/>
    <w:rsid w:val="00CA6C45"/>
    <w:rsid w:val="00CA74F6"/>
    <w:rsid w:val="00CA7603"/>
    <w:rsid w:val="00CB364E"/>
    <w:rsid w:val="00CB37B8"/>
    <w:rsid w:val="00CB49D5"/>
    <w:rsid w:val="00CB4F1A"/>
    <w:rsid w:val="00CB58B4"/>
    <w:rsid w:val="00CB6577"/>
    <w:rsid w:val="00CB6768"/>
    <w:rsid w:val="00CB74C7"/>
    <w:rsid w:val="00CC1FE9"/>
    <w:rsid w:val="00CC3B49"/>
    <w:rsid w:val="00CC3D04"/>
    <w:rsid w:val="00CC4AF7"/>
    <w:rsid w:val="00CC54E5"/>
    <w:rsid w:val="00CC6B96"/>
    <w:rsid w:val="00CC6F04"/>
    <w:rsid w:val="00CC7B94"/>
    <w:rsid w:val="00CC7F05"/>
    <w:rsid w:val="00CD5D6A"/>
    <w:rsid w:val="00CD6E8E"/>
    <w:rsid w:val="00CE161F"/>
    <w:rsid w:val="00CE2CC6"/>
    <w:rsid w:val="00CE3529"/>
    <w:rsid w:val="00CE4320"/>
    <w:rsid w:val="00CE5D9A"/>
    <w:rsid w:val="00CE6C6C"/>
    <w:rsid w:val="00CE76CD"/>
    <w:rsid w:val="00CE7A14"/>
    <w:rsid w:val="00CF0B65"/>
    <w:rsid w:val="00CF1C1F"/>
    <w:rsid w:val="00CF3B5E"/>
    <w:rsid w:val="00CF3BA6"/>
    <w:rsid w:val="00CF4E8C"/>
    <w:rsid w:val="00CF6913"/>
    <w:rsid w:val="00CF7AA7"/>
    <w:rsid w:val="00D006CF"/>
    <w:rsid w:val="00D007DF"/>
    <w:rsid w:val="00D008A6"/>
    <w:rsid w:val="00D00960"/>
    <w:rsid w:val="00D00B74"/>
    <w:rsid w:val="00D015F0"/>
    <w:rsid w:val="00D02F6E"/>
    <w:rsid w:val="00D03A5D"/>
    <w:rsid w:val="00D0447B"/>
    <w:rsid w:val="00D04894"/>
    <w:rsid w:val="00D048A2"/>
    <w:rsid w:val="00D053CE"/>
    <w:rsid w:val="00D055EB"/>
    <w:rsid w:val="00D056FE"/>
    <w:rsid w:val="00D05B56"/>
    <w:rsid w:val="00D05D60"/>
    <w:rsid w:val="00D07253"/>
    <w:rsid w:val="00D114B2"/>
    <w:rsid w:val="00D121C4"/>
    <w:rsid w:val="00D14274"/>
    <w:rsid w:val="00D15E5B"/>
    <w:rsid w:val="00D17C62"/>
    <w:rsid w:val="00D21586"/>
    <w:rsid w:val="00D21EA5"/>
    <w:rsid w:val="00D23A38"/>
    <w:rsid w:val="00D2512C"/>
    <w:rsid w:val="00D2574C"/>
    <w:rsid w:val="00D26D79"/>
    <w:rsid w:val="00D27C2B"/>
    <w:rsid w:val="00D33363"/>
    <w:rsid w:val="00D3383B"/>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27D"/>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14BF"/>
    <w:rsid w:val="00D73DD6"/>
    <w:rsid w:val="00D745F5"/>
    <w:rsid w:val="00D75392"/>
    <w:rsid w:val="00D7585E"/>
    <w:rsid w:val="00D759A3"/>
    <w:rsid w:val="00D82E32"/>
    <w:rsid w:val="00D83974"/>
    <w:rsid w:val="00D84133"/>
    <w:rsid w:val="00D841F4"/>
    <w:rsid w:val="00D8431C"/>
    <w:rsid w:val="00D85133"/>
    <w:rsid w:val="00D91607"/>
    <w:rsid w:val="00D91988"/>
    <w:rsid w:val="00D92C82"/>
    <w:rsid w:val="00D93336"/>
    <w:rsid w:val="00D94314"/>
    <w:rsid w:val="00D95A3D"/>
    <w:rsid w:val="00D95BC7"/>
    <w:rsid w:val="00D95C17"/>
    <w:rsid w:val="00D96043"/>
    <w:rsid w:val="00D97779"/>
    <w:rsid w:val="00DA52F5"/>
    <w:rsid w:val="00DA73A3"/>
    <w:rsid w:val="00DB3080"/>
    <w:rsid w:val="00DB4E12"/>
    <w:rsid w:val="00DB5771"/>
    <w:rsid w:val="00DB60B7"/>
    <w:rsid w:val="00DC0AB6"/>
    <w:rsid w:val="00DC21CF"/>
    <w:rsid w:val="00DC3395"/>
    <w:rsid w:val="00DC3664"/>
    <w:rsid w:val="00DC3DAD"/>
    <w:rsid w:val="00DC4B9B"/>
    <w:rsid w:val="00DC6EFC"/>
    <w:rsid w:val="00DC7CDE"/>
    <w:rsid w:val="00DD195B"/>
    <w:rsid w:val="00DD243F"/>
    <w:rsid w:val="00DD46E9"/>
    <w:rsid w:val="00DD4711"/>
    <w:rsid w:val="00DD4812"/>
    <w:rsid w:val="00DD4CA7"/>
    <w:rsid w:val="00DD52C9"/>
    <w:rsid w:val="00DE0097"/>
    <w:rsid w:val="00DE05AE"/>
    <w:rsid w:val="00DE0979"/>
    <w:rsid w:val="00DE12E9"/>
    <w:rsid w:val="00DE301D"/>
    <w:rsid w:val="00DE33EC"/>
    <w:rsid w:val="00DE43F4"/>
    <w:rsid w:val="00DE53F8"/>
    <w:rsid w:val="00DE60E6"/>
    <w:rsid w:val="00DE668A"/>
    <w:rsid w:val="00DE6C9B"/>
    <w:rsid w:val="00DE73E3"/>
    <w:rsid w:val="00DE74DC"/>
    <w:rsid w:val="00DE7D5A"/>
    <w:rsid w:val="00DF077C"/>
    <w:rsid w:val="00DF0A94"/>
    <w:rsid w:val="00DF1886"/>
    <w:rsid w:val="00DF1EC4"/>
    <w:rsid w:val="00DF247C"/>
    <w:rsid w:val="00DF3F4F"/>
    <w:rsid w:val="00DF707E"/>
    <w:rsid w:val="00DF70A1"/>
    <w:rsid w:val="00DF759D"/>
    <w:rsid w:val="00E003AF"/>
    <w:rsid w:val="00E00482"/>
    <w:rsid w:val="00E018C3"/>
    <w:rsid w:val="00E01B3C"/>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CC6"/>
    <w:rsid w:val="00E31D50"/>
    <w:rsid w:val="00E324D9"/>
    <w:rsid w:val="00E329FB"/>
    <w:rsid w:val="00E331FB"/>
    <w:rsid w:val="00E33DF4"/>
    <w:rsid w:val="00E35EDE"/>
    <w:rsid w:val="00E36528"/>
    <w:rsid w:val="00E372FA"/>
    <w:rsid w:val="00E409B4"/>
    <w:rsid w:val="00E40CF7"/>
    <w:rsid w:val="00E413B8"/>
    <w:rsid w:val="00E434EB"/>
    <w:rsid w:val="00E440C0"/>
    <w:rsid w:val="00E4683D"/>
    <w:rsid w:val="00E46CA0"/>
    <w:rsid w:val="00E46E8D"/>
    <w:rsid w:val="00E504A1"/>
    <w:rsid w:val="00E51231"/>
    <w:rsid w:val="00E52215"/>
    <w:rsid w:val="00E52A67"/>
    <w:rsid w:val="00E56EB9"/>
    <w:rsid w:val="00E602A7"/>
    <w:rsid w:val="00E619E1"/>
    <w:rsid w:val="00E62FBE"/>
    <w:rsid w:val="00E63389"/>
    <w:rsid w:val="00E641C2"/>
    <w:rsid w:val="00E64597"/>
    <w:rsid w:val="00E65780"/>
    <w:rsid w:val="00E66AA1"/>
    <w:rsid w:val="00E66B6A"/>
    <w:rsid w:val="00E71243"/>
    <w:rsid w:val="00E71362"/>
    <w:rsid w:val="00E714D8"/>
    <w:rsid w:val="00E7168A"/>
    <w:rsid w:val="00E71D25"/>
    <w:rsid w:val="00E7295C"/>
    <w:rsid w:val="00E73306"/>
    <w:rsid w:val="00E735E9"/>
    <w:rsid w:val="00E74817"/>
    <w:rsid w:val="00E74FE4"/>
    <w:rsid w:val="00E7602E"/>
    <w:rsid w:val="00E7738D"/>
    <w:rsid w:val="00E81633"/>
    <w:rsid w:val="00E82AED"/>
    <w:rsid w:val="00E82FCC"/>
    <w:rsid w:val="00E831A3"/>
    <w:rsid w:val="00E85A7C"/>
    <w:rsid w:val="00E862B5"/>
    <w:rsid w:val="00E86733"/>
    <w:rsid w:val="00E86927"/>
    <w:rsid w:val="00E8700D"/>
    <w:rsid w:val="00E8708B"/>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6945"/>
    <w:rsid w:val="00EB7598"/>
    <w:rsid w:val="00EB7885"/>
    <w:rsid w:val="00EC0998"/>
    <w:rsid w:val="00EC0C0C"/>
    <w:rsid w:val="00EC1309"/>
    <w:rsid w:val="00EC2805"/>
    <w:rsid w:val="00EC3100"/>
    <w:rsid w:val="00EC3D02"/>
    <w:rsid w:val="00EC3EB7"/>
    <w:rsid w:val="00EC437B"/>
    <w:rsid w:val="00EC4384"/>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3492"/>
    <w:rsid w:val="00F246D4"/>
    <w:rsid w:val="00F269DC"/>
    <w:rsid w:val="00F2735E"/>
    <w:rsid w:val="00F309E2"/>
    <w:rsid w:val="00F30C2D"/>
    <w:rsid w:val="00F318BD"/>
    <w:rsid w:val="00F32557"/>
    <w:rsid w:val="00F32CE9"/>
    <w:rsid w:val="00F332EF"/>
    <w:rsid w:val="00F33545"/>
    <w:rsid w:val="00F33A6A"/>
    <w:rsid w:val="00F34BD8"/>
    <w:rsid w:val="00F34D8E"/>
    <w:rsid w:val="00F3515A"/>
    <w:rsid w:val="00F3674D"/>
    <w:rsid w:val="00F37587"/>
    <w:rsid w:val="00F4079E"/>
    <w:rsid w:val="00F40B14"/>
    <w:rsid w:val="00F42101"/>
    <w:rsid w:val="00F42EAA"/>
    <w:rsid w:val="00F42EE0"/>
    <w:rsid w:val="00F434A9"/>
    <w:rsid w:val="00F437C4"/>
    <w:rsid w:val="00F446A0"/>
    <w:rsid w:val="00F45696"/>
    <w:rsid w:val="00F47A0A"/>
    <w:rsid w:val="00F47A79"/>
    <w:rsid w:val="00F47F5C"/>
    <w:rsid w:val="00F51928"/>
    <w:rsid w:val="00F543B3"/>
    <w:rsid w:val="00F5467A"/>
    <w:rsid w:val="00F54D3E"/>
    <w:rsid w:val="00F5643A"/>
    <w:rsid w:val="00F56596"/>
    <w:rsid w:val="00F57021"/>
    <w:rsid w:val="00F62236"/>
    <w:rsid w:val="00F642AF"/>
    <w:rsid w:val="00F650B4"/>
    <w:rsid w:val="00F65901"/>
    <w:rsid w:val="00F65CF8"/>
    <w:rsid w:val="00F66B95"/>
    <w:rsid w:val="00F706AA"/>
    <w:rsid w:val="00F70C46"/>
    <w:rsid w:val="00F715D0"/>
    <w:rsid w:val="00F717E7"/>
    <w:rsid w:val="00F724A1"/>
    <w:rsid w:val="00F7288E"/>
    <w:rsid w:val="00F740FA"/>
    <w:rsid w:val="00F7632C"/>
    <w:rsid w:val="00F76FDC"/>
    <w:rsid w:val="00F771C6"/>
    <w:rsid w:val="00F77ED7"/>
    <w:rsid w:val="00F80F5D"/>
    <w:rsid w:val="00F821A8"/>
    <w:rsid w:val="00F830B6"/>
    <w:rsid w:val="00F83143"/>
    <w:rsid w:val="00F83B4D"/>
    <w:rsid w:val="00F84564"/>
    <w:rsid w:val="00F853F3"/>
    <w:rsid w:val="00F8591B"/>
    <w:rsid w:val="00F8655C"/>
    <w:rsid w:val="00F90BCA"/>
    <w:rsid w:val="00F90E1A"/>
    <w:rsid w:val="00F91B79"/>
    <w:rsid w:val="00F94B27"/>
    <w:rsid w:val="00F9594A"/>
    <w:rsid w:val="00F96626"/>
    <w:rsid w:val="00F96946"/>
    <w:rsid w:val="00F97131"/>
    <w:rsid w:val="00F9720F"/>
    <w:rsid w:val="00F97B4B"/>
    <w:rsid w:val="00F97C84"/>
    <w:rsid w:val="00FA0156"/>
    <w:rsid w:val="00FA166A"/>
    <w:rsid w:val="00FA2451"/>
    <w:rsid w:val="00FA2CF6"/>
    <w:rsid w:val="00FA3065"/>
    <w:rsid w:val="00FA3689"/>
    <w:rsid w:val="00FA3EBB"/>
    <w:rsid w:val="00FA52F9"/>
    <w:rsid w:val="00FB0346"/>
    <w:rsid w:val="00FB0C87"/>
    <w:rsid w:val="00FB0E61"/>
    <w:rsid w:val="00FB10FF"/>
    <w:rsid w:val="00FB1AF9"/>
    <w:rsid w:val="00FB1D69"/>
    <w:rsid w:val="00FB2812"/>
    <w:rsid w:val="00FB3570"/>
    <w:rsid w:val="00FB6360"/>
    <w:rsid w:val="00FB7100"/>
    <w:rsid w:val="00FB753A"/>
    <w:rsid w:val="00FC00D4"/>
    <w:rsid w:val="00FC0636"/>
    <w:rsid w:val="00FC0C6F"/>
    <w:rsid w:val="00FC14C7"/>
    <w:rsid w:val="00FC2758"/>
    <w:rsid w:val="00FC3523"/>
    <w:rsid w:val="00FC3C3B"/>
    <w:rsid w:val="00FC41D9"/>
    <w:rsid w:val="00FC44C4"/>
    <w:rsid w:val="00FC4F7B"/>
    <w:rsid w:val="00FC755A"/>
    <w:rsid w:val="00FD05FD"/>
    <w:rsid w:val="00FD1F94"/>
    <w:rsid w:val="00FD21A7"/>
    <w:rsid w:val="00FD3347"/>
    <w:rsid w:val="00FD40E9"/>
    <w:rsid w:val="00FD495B"/>
    <w:rsid w:val="00FD6533"/>
    <w:rsid w:val="00FD7EC3"/>
    <w:rsid w:val="00FE0C73"/>
    <w:rsid w:val="00FE0F38"/>
    <w:rsid w:val="00FE108E"/>
    <w:rsid w:val="00FE10F9"/>
    <w:rsid w:val="00FE126B"/>
    <w:rsid w:val="00FE2356"/>
    <w:rsid w:val="00FE2629"/>
    <w:rsid w:val="00FE40B5"/>
    <w:rsid w:val="00FE660C"/>
    <w:rsid w:val="00FF0F2A"/>
    <w:rsid w:val="00FF492B"/>
    <w:rsid w:val="00FF5EC7"/>
    <w:rsid w:val="00FF705F"/>
    <w:rsid w:val="00FF7815"/>
    <w:rsid w:val="00FF7892"/>
    <w:rsid w:val="0219D369"/>
    <w:rsid w:val="0C8950E1"/>
    <w:rsid w:val="0EF5D6C5"/>
    <w:rsid w:val="11CBBB31"/>
    <w:rsid w:val="143C35D4"/>
    <w:rsid w:val="1E57DABC"/>
    <w:rsid w:val="1F71D87E"/>
    <w:rsid w:val="221B10CE"/>
    <w:rsid w:val="29FA653C"/>
    <w:rsid w:val="2D8C4C23"/>
    <w:rsid w:val="314629C5"/>
    <w:rsid w:val="3179E159"/>
    <w:rsid w:val="3355AD42"/>
    <w:rsid w:val="337ADA28"/>
    <w:rsid w:val="3853E527"/>
    <w:rsid w:val="3C1B70E0"/>
    <w:rsid w:val="3C481BDC"/>
    <w:rsid w:val="3D119F57"/>
    <w:rsid w:val="44074666"/>
    <w:rsid w:val="4DD7AF89"/>
    <w:rsid w:val="4EA18A29"/>
    <w:rsid w:val="4ED141F9"/>
    <w:rsid w:val="55A65243"/>
    <w:rsid w:val="5FFC52BE"/>
    <w:rsid w:val="678CA3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08415EF"/>
  <w14:defaultImageDpi w14:val="330"/>
  <w15:chartTrackingRefBased/>
  <w15:docId w15:val="{C4619199-B8AF-4FC4-BB2A-4F8601CE2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60542D"/>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6221E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6221E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Paragraph"/>
    <w:uiPriority w:val="12"/>
    <w:qFormat/>
    <w:rsid w:val="0020673B"/>
    <w:pPr>
      <w:numPr>
        <w:numId w:val="5"/>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odyText">
    <w:name w:val="Body Text"/>
    <w:basedOn w:val="Normal"/>
    <w:link w:val="BodyTextChar"/>
    <w:uiPriority w:val="1"/>
    <w:qFormat/>
    <w:rsid w:val="002029A3"/>
    <w:pPr>
      <w:widowControl w:val="0"/>
      <w:autoSpaceDE w:val="0"/>
      <w:autoSpaceDN w:val="0"/>
      <w:spacing w:before="4" w:line="240" w:lineRule="auto"/>
      <w:ind w:left="40"/>
    </w:pPr>
    <w:rPr>
      <w:rFonts w:ascii="Calibri" w:eastAsia="Calibri" w:hAnsi="Calibri" w:cs="Calibri"/>
      <w:lang w:eastAsia="en-AU" w:bidi="en-AU"/>
    </w:rPr>
  </w:style>
  <w:style w:type="character" w:customStyle="1" w:styleId="BodyTextChar">
    <w:name w:val="Body Text Char"/>
    <w:basedOn w:val="DefaultParagraphFont"/>
    <w:link w:val="BodyText"/>
    <w:uiPriority w:val="1"/>
    <w:rsid w:val="002029A3"/>
    <w:rPr>
      <w:rFonts w:ascii="Calibri" w:eastAsia="Calibri" w:hAnsi="Calibri" w:cs="Calibri"/>
      <w:lang w:val="en-AU" w:eastAsia="en-AU" w:bidi="en-AU"/>
    </w:rPr>
  </w:style>
  <w:style w:type="paragraph" w:styleId="ListParagraph">
    <w:name w:val="List Paragraph"/>
    <w:basedOn w:val="Normal"/>
    <w:uiPriority w:val="34"/>
    <w:unhideWhenUsed/>
    <w:qFormat/>
    <w:rsid w:val="00611676"/>
    <w:pPr>
      <w:ind w:left="720"/>
      <w:contextualSpacing/>
    </w:pPr>
  </w:style>
  <w:style w:type="paragraph" w:customStyle="1" w:styleId="DoEtabletext2018">
    <w:name w:val="DoE table text 2018"/>
    <w:basedOn w:val="Normal"/>
    <w:qFormat/>
    <w:locked/>
    <w:rsid w:val="00611676"/>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DoEtableheading2018">
    <w:name w:val="DoE table heading 2018"/>
    <w:basedOn w:val="Normal"/>
    <w:next w:val="DoEtabletext2018"/>
    <w:qFormat/>
    <w:locked/>
    <w:rsid w:val="00611676"/>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customStyle="1" w:styleId="DoEunformattedspace2018">
    <w:name w:val="DoE unformatted space 2018"/>
    <w:basedOn w:val="Normal"/>
    <w:qFormat/>
    <w:locked/>
    <w:rsid w:val="00611676"/>
    <w:pPr>
      <w:tabs>
        <w:tab w:val="left" w:pos="567"/>
        <w:tab w:val="left" w:pos="1134"/>
        <w:tab w:val="left" w:pos="1701"/>
        <w:tab w:val="left" w:pos="2268"/>
        <w:tab w:val="left" w:pos="2835"/>
        <w:tab w:val="left" w:pos="3402"/>
      </w:tabs>
      <w:spacing w:before="0" w:line="300" w:lineRule="atLeast"/>
    </w:pPr>
    <w:rPr>
      <w:rFonts w:eastAsia="SimSun" w:cs="Times New Roman"/>
      <w:sz w:val="20"/>
      <w:szCs w:val="22"/>
      <w:lang w:eastAsia="zh-CN"/>
    </w:rPr>
  </w:style>
  <w:style w:type="paragraph" w:customStyle="1" w:styleId="DoEcaptiongraphics2018">
    <w:name w:val="DoE caption graphics 2018"/>
    <w:basedOn w:val="Normal"/>
    <w:next w:val="DoEunformattedspace2018"/>
    <w:qFormat/>
    <w:locked/>
    <w:rsid w:val="00611676"/>
    <w:pPr>
      <w:keepNext/>
      <w:tabs>
        <w:tab w:val="left" w:pos="567"/>
        <w:tab w:val="left" w:pos="1134"/>
        <w:tab w:val="left" w:pos="1701"/>
        <w:tab w:val="left" w:pos="2268"/>
        <w:tab w:val="left" w:pos="2835"/>
        <w:tab w:val="left" w:pos="3402"/>
      </w:tabs>
      <w:spacing w:after="80" w:line="240" w:lineRule="atLeast"/>
      <w:ind w:right="567"/>
    </w:pPr>
    <w:rPr>
      <w:rFonts w:ascii="Helvetica" w:eastAsia="SimSun" w:hAnsi="Helvetica" w:cs="Times New Roman"/>
      <w:sz w:val="22"/>
      <w:szCs w:val="18"/>
      <w:lang w:eastAsia="zh-CN"/>
    </w:rPr>
  </w:style>
  <w:style w:type="character" w:styleId="FollowedHyperlink">
    <w:name w:val="FollowedHyperlink"/>
    <w:basedOn w:val="DefaultParagraphFont"/>
    <w:uiPriority w:val="99"/>
    <w:semiHidden/>
    <w:unhideWhenUsed/>
    <w:rsid w:val="00826E5D"/>
    <w:rPr>
      <w:color w:val="954F72" w:themeColor="followedHyperlink"/>
      <w:u w:val="single"/>
    </w:rPr>
  </w:style>
  <w:style w:type="table" w:customStyle="1" w:styleId="TableGrid10">
    <w:name w:val="Table Grid1"/>
    <w:basedOn w:val="TableNormal"/>
    <w:next w:val="TableGrid"/>
    <w:uiPriority w:val="39"/>
    <w:rsid w:val="00587FE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B6487"/>
    <w:pPr>
      <w:keepNext/>
      <w:keepLines/>
      <w:spacing w:after="0" w:line="259" w:lineRule="auto"/>
      <w:outlineLvl w:val="9"/>
    </w:pPr>
    <w:rPr>
      <w:rFonts w:asciiTheme="majorHAnsi" w:hAnsiTheme="majorHAnsi"/>
      <w:b w:val="0"/>
      <w:color w:val="2F5496" w:themeColor="accent1" w:themeShade="BF"/>
      <w:sz w:val="32"/>
      <w:lang w:val="en-US"/>
    </w:rPr>
  </w:style>
  <w:style w:type="character" w:customStyle="1" w:styleId="UnresolvedMention">
    <w:name w:val="Unresolved Mention"/>
    <w:basedOn w:val="DefaultParagraphFont"/>
    <w:uiPriority w:val="99"/>
    <w:semiHidden/>
    <w:unhideWhenUsed/>
    <w:rsid w:val="00E329FB"/>
    <w:rPr>
      <w:color w:val="605E5C"/>
      <w:shd w:val="clear" w:color="auto" w:fill="E1DFDD"/>
    </w:rPr>
  </w:style>
  <w:style w:type="paragraph" w:customStyle="1" w:styleId="DoEbodytext2018">
    <w:name w:val="DoE body text 2018"/>
    <w:basedOn w:val="Normal"/>
    <w:qFormat/>
    <w:rsid w:val="00A55C5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Pr>
      <w:rFonts w:eastAsia="SimSun" w:cs="Times New Roman"/>
      <w:szCs w:val="22"/>
      <w:lang w:eastAsia="zh-CN"/>
    </w:rPr>
  </w:style>
  <w:style w:type="paragraph" w:customStyle="1" w:styleId="DoEheading22018">
    <w:name w:val="DoE heading 2 2018"/>
    <w:basedOn w:val="Normal"/>
    <w:next w:val="DoEbodytext2018"/>
    <w:qFormat/>
    <w:locked/>
    <w:rsid w:val="00A55C51"/>
    <w:pPr>
      <w:tabs>
        <w:tab w:val="left" w:pos="567"/>
        <w:tab w:val="left" w:pos="1134"/>
        <w:tab w:val="left" w:pos="1701"/>
        <w:tab w:val="left" w:pos="2268"/>
        <w:tab w:val="left" w:pos="2835"/>
        <w:tab w:val="left" w:pos="3402"/>
      </w:tabs>
      <w:spacing w:before="400" w:after="240" w:line="240" w:lineRule="auto"/>
      <w:outlineLvl w:val="1"/>
    </w:pPr>
    <w:rPr>
      <w:rFonts w:ascii="Helvetica" w:eastAsia="SimSun" w:hAnsi="Helvetica" w:cs="Times New Roman"/>
      <w:sz w:val="48"/>
      <w:szCs w:val="36"/>
    </w:rPr>
  </w:style>
  <w:style w:type="paragraph" w:customStyle="1" w:styleId="DoElist2bullet2018">
    <w:name w:val="DoE list 2 bullet 2018"/>
    <w:basedOn w:val="Normal"/>
    <w:qFormat/>
    <w:locked/>
    <w:rsid w:val="00A55C51"/>
    <w:pPr>
      <w:numPr>
        <w:ilvl w:val="1"/>
        <w:numId w:val="9"/>
      </w:numPr>
      <w:spacing w:before="80" w:line="280" w:lineRule="atLeast"/>
      <w:ind w:left="1077" w:hanging="357"/>
    </w:pPr>
    <w:rPr>
      <w:rFonts w:eastAsia="SimSun" w:cs="Times New Roman"/>
      <w:lang w:eastAsia="zh-CN"/>
    </w:rPr>
  </w:style>
  <w:style w:type="paragraph" w:customStyle="1" w:styleId="DoElist1bullet2018">
    <w:name w:val="DoE list 1 bullet 2018"/>
    <w:basedOn w:val="Normal"/>
    <w:qFormat/>
    <w:locked/>
    <w:rsid w:val="00A55C51"/>
    <w:pPr>
      <w:numPr>
        <w:numId w:val="9"/>
      </w:numPr>
      <w:spacing w:before="80" w:line="280" w:lineRule="atLeast"/>
    </w:pPr>
    <w:rPr>
      <w:rFonts w:eastAsia="SimSun" w:cs="Times New Roman"/>
      <w:lang w:eastAsia="zh-CN"/>
    </w:rPr>
  </w:style>
  <w:style w:type="character" w:customStyle="1" w:styleId="DoEstrongemphasis2018">
    <w:name w:val="DoE strong emphasis 2018"/>
    <w:basedOn w:val="DefaultParagraphFont"/>
    <w:uiPriority w:val="1"/>
    <w:qFormat/>
    <w:rsid w:val="00A55C51"/>
    <w:rPr>
      <w:b/>
      <w:bCs w:val="0"/>
      <w:noProof w:val="0"/>
      <w:lang w:val="en-AU"/>
    </w:rPr>
  </w:style>
  <w:style w:type="paragraph" w:styleId="NormalWeb">
    <w:name w:val="Normal (Web)"/>
    <w:basedOn w:val="Normal"/>
    <w:uiPriority w:val="99"/>
    <w:unhideWhenUsed/>
    <w:rsid w:val="00E56EB9"/>
    <w:pPr>
      <w:spacing w:before="100" w:beforeAutospacing="1" w:after="100" w:afterAutospacing="1" w:line="240" w:lineRule="auto"/>
    </w:pPr>
    <w:rPr>
      <w:rFonts w:ascii="Times New Roman" w:eastAsiaTheme="minorEastAsia" w:hAnsi="Times New Roman" w:cs="Times New Roman"/>
      <w:lang w:eastAsia="en-AU"/>
    </w:rPr>
  </w:style>
  <w:style w:type="paragraph" w:styleId="BalloonText">
    <w:name w:val="Balloon Text"/>
    <w:basedOn w:val="Normal"/>
    <w:link w:val="BalloonTextChar"/>
    <w:uiPriority w:val="99"/>
    <w:semiHidden/>
    <w:unhideWhenUsed/>
    <w:rsid w:val="00B005C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5CE"/>
    <w:rPr>
      <w:rFonts w:ascii="Segoe UI" w:hAnsi="Segoe UI" w:cs="Segoe UI"/>
      <w:sz w:val="18"/>
      <w:szCs w:val="18"/>
      <w:lang w:val="en-AU"/>
    </w:rPr>
  </w:style>
  <w:style w:type="character" w:styleId="CommentReference">
    <w:name w:val="annotation reference"/>
    <w:basedOn w:val="DefaultParagraphFont"/>
    <w:uiPriority w:val="99"/>
    <w:semiHidden/>
    <w:rsid w:val="00B005CE"/>
    <w:rPr>
      <w:sz w:val="16"/>
      <w:szCs w:val="16"/>
    </w:rPr>
  </w:style>
  <w:style w:type="paragraph" w:styleId="CommentText">
    <w:name w:val="annotation text"/>
    <w:basedOn w:val="Normal"/>
    <w:link w:val="CommentTextChar"/>
    <w:uiPriority w:val="99"/>
    <w:semiHidden/>
    <w:rsid w:val="00B005CE"/>
    <w:pPr>
      <w:spacing w:line="240" w:lineRule="auto"/>
    </w:pPr>
    <w:rPr>
      <w:sz w:val="20"/>
      <w:szCs w:val="20"/>
    </w:rPr>
  </w:style>
  <w:style w:type="character" w:customStyle="1" w:styleId="CommentTextChar">
    <w:name w:val="Comment Text Char"/>
    <w:basedOn w:val="DefaultParagraphFont"/>
    <w:link w:val="CommentText"/>
    <w:uiPriority w:val="99"/>
    <w:semiHidden/>
    <w:rsid w:val="00B005CE"/>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B005CE"/>
    <w:rPr>
      <w:b/>
      <w:bCs/>
    </w:rPr>
  </w:style>
  <w:style w:type="character" w:customStyle="1" w:styleId="CommentSubjectChar">
    <w:name w:val="Comment Subject Char"/>
    <w:basedOn w:val="CommentTextChar"/>
    <w:link w:val="CommentSubject"/>
    <w:uiPriority w:val="99"/>
    <w:semiHidden/>
    <w:rsid w:val="00B005CE"/>
    <w:rPr>
      <w:rFonts w:ascii="Arial" w:hAnsi="Arial"/>
      <w:b/>
      <w:bCs/>
      <w:sz w:val="20"/>
      <w:szCs w:val="20"/>
      <w:lang w:val="en-AU"/>
    </w:rPr>
  </w:style>
  <w:style w:type="character" w:customStyle="1" w:styleId="normaltextrun">
    <w:name w:val="normaltextrun"/>
    <w:basedOn w:val="DefaultParagraphFont"/>
    <w:rsid w:val="00AF5312"/>
  </w:style>
  <w:style w:type="character" w:customStyle="1" w:styleId="eop">
    <w:name w:val="eop"/>
    <w:basedOn w:val="DefaultParagraphFont"/>
    <w:rsid w:val="00AF5312"/>
  </w:style>
  <w:style w:type="table" w:styleId="PlainTable1">
    <w:name w:val="Plain Table 1"/>
    <w:basedOn w:val="TableNormal"/>
    <w:uiPriority w:val="41"/>
    <w:rsid w:val="004044C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522470">
      <w:bodyDiv w:val="1"/>
      <w:marLeft w:val="0"/>
      <w:marRight w:val="0"/>
      <w:marTop w:val="0"/>
      <w:marBottom w:val="0"/>
      <w:divBdr>
        <w:top w:val="none" w:sz="0" w:space="0" w:color="auto"/>
        <w:left w:val="none" w:sz="0" w:space="0" w:color="auto"/>
        <w:bottom w:val="none" w:sz="0" w:space="0" w:color="auto"/>
        <w:right w:val="none" w:sz="0" w:space="0" w:color="auto"/>
      </w:divBdr>
      <w:divsChild>
        <w:div w:id="1332024642">
          <w:marLeft w:val="274"/>
          <w:marRight w:val="0"/>
          <w:marTop w:val="0"/>
          <w:marBottom w:val="120"/>
          <w:divBdr>
            <w:top w:val="none" w:sz="0" w:space="0" w:color="auto"/>
            <w:left w:val="none" w:sz="0" w:space="0" w:color="auto"/>
            <w:bottom w:val="none" w:sz="0" w:space="0" w:color="auto"/>
            <w:right w:val="none" w:sz="0" w:space="0" w:color="auto"/>
          </w:divBdr>
        </w:div>
        <w:div w:id="186870897">
          <w:marLeft w:val="274"/>
          <w:marRight w:val="0"/>
          <w:marTop w:val="0"/>
          <w:marBottom w:val="120"/>
          <w:divBdr>
            <w:top w:val="none" w:sz="0" w:space="0" w:color="auto"/>
            <w:left w:val="none" w:sz="0" w:space="0" w:color="auto"/>
            <w:bottom w:val="none" w:sz="0" w:space="0" w:color="auto"/>
            <w:right w:val="none" w:sz="0" w:space="0" w:color="auto"/>
          </w:divBdr>
        </w:div>
        <w:div w:id="1028605409">
          <w:marLeft w:val="274"/>
          <w:marRight w:val="0"/>
          <w:marTop w:val="0"/>
          <w:marBottom w:val="120"/>
          <w:divBdr>
            <w:top w:val="none" w:sz="0" w:space="0" w:color="auto"/>
            <w:left w:val="none" w:sz="0" w:space="0" w:color="auto"/>
            <w:bottom w:val="none" w:sz="0" w:space="0" w:color="auto"/>
            <w:right w:val="none" w:sz="0" w:space="0" w:color="auto"/>
          </w:divBdr>
        </w:div>
        <w:div w:id="1357317462">
          <w:marLeft w:val="562"/>
          <w:marRight w:val="0"/>
          <w:marTop w:val="0"/>
          <w:marBottom w:val="120"/>
          <w:divBdr>
            <w:top w:val="none" w:sz="0" w:space="0" w:color="auto"/>
            <w:left w:val="none" w:sz="0" w:space="0" w:color="auto"/>
            <w:bottom w:val="none" w:sz="0" w:space="0" w:color="auto"/>
            <w:right w:val="none" w:sz="0" w:space="0" w:color="auto"/>
          </w:divBdr>
        </w:div>
        <w:div w:id="724452708">
          <w:marLeft w:val="562"/>
          <w:marRight w:val="0"/>
          <w:marTop w:val="0"/>
          <w:marBottom w:val="120"/>
          <w:divBdr>
            <w:top w:val="none" w:sz="0" w:space="0" w:color="auto"/>
            <w:left w:val="none" w:sz="0" w:space="0" w:color="auto"/>
            <w:bottom w:val="none" w:sz="0" w:space="0" w:color="auto"/>
            <w:right w:val="none" w:sz="0" w:space="0" w:color="auto"/>
          </w:divBdr>
        </w:div>
      </w:divsChild>
    </w:div>
    <w:div w:id="691997589">
      <w:bodyDiv w:val="1"/>
      <w:marLeft w:val="0"/>
      <w:marRight w:val="0"/>
      <w:marTop w:val="0"/>
      <w:marBottom w:val="0"/>
      <w:divBdr>
        <w:top w:val="none" w:sz="0" w:space="0" w:color="auto"/>
        <w:left w:val="none" w:sz="0" w:space="0" w:color="auto"/>
        <w:bottom w:val="none" w:sz="0" w:space="0" w:color="auto"/>
        <w:right w:val="none" w:sz="0" w:space="0" w:color="auto"/>
      </w:divBdr>
    </w:div>
    <w:div w:id="1032535576">
      <w:bodyDiv w:val="1"/>
      <w:marLeft w:val="0"/>
      <w:marRight w:val="0"/>
      <w:marTop w:val="0"/>
      <w:marBottom w:val="0"/>
      <w:divBdr>
        <w:top w:val="none" w:sz="0" w:space="0" w:color="auto"/>
        <w:left w:val="none" w:sz="0" w:space="0" w:color="auto"/>
        <w:bottom w:val="none" w:sz="0" w:space="0" w:color="auto"/>
        <w:right w:val="none" w:sz="0" w:space="0" w:color="auto"/>
      </w:divBdr>
      <w:divsChild>
        <w:div w:id="1673339774">
          <w:marLeft w:val="0"/>
          <w:marRight w:val="0"/>
          <w:marTop w:val="0"/>
          <w:marBottom w:val="0"/>
          <w:divBdr>
            <w:top w:val="none" w:sz="0" w:space="0" w:color="auto"/>
            <w:left w:val="none" w:sz="0" w:space="0" w:color="auto"/>
            <w:bottom w:val="none" w:sz="0" w:space="0" w:color="auto"/>
            <w:right w:val="none" w:sz="0" w:space="0" w:color="auto"/>
          </w:divBdr>
        </w:div>
      </w:divsChild>
    </w:div>
    <w:div w:id="1104762255">
      <w:bodyDiv w:val="1"/>
      <w:marLeft w:val="0"/>
      <w:marRight w:val="0"/>
      <w:marTop w:val="0"/>
      <w:marBottom w:val="0"/>
      <w:divBdr>
        <w:top w:val="none" w:sz="0" w:space="0" w:color="auto"/>
        <w:left w:val="none" w:sz="0" w:space="0" w:color="auto"/>
        <w:bottom w:val="none" w:sz="0" w:space="0" w:color="auto"/>
        <w:right w:val="none" w:sz="0" w:space="0" w:color="auto"/>
      </w:divBdr>
    </w:div>
    <w:div w:id="1164397058">
      <w:bodyDiv w:val="1"/>
      <w:marLeft w:val="0"/>
      <w:marRight w:val="0"/>
      <w:marTop w:val="0"/>
      <w:marBottom w:val="0"/>
      <w:divBdr>
        <w:top w:val="none" w:sz="0" w:space="0" w:color="auto"/>
        <w:left w:val="none" w:sz="0" w:space="0" w:color="auto"/>
        <w:bottom w:val="none" w:sz="0" w:space="0" w:color="auto"/>
        <w:right w:val="none" w:sz="0" w:space="0" w:color="auto"/>
      </w:divBdr>
      <w:divsChild>
        <w:div w:id="804851434">
          <w:marLeft w:val="0"/>
          <w:marRight w:val="0"/>
          <w:marTop w:val="0"/>
          <w:marBottom w:val="120"/>
          <w:divBdr>
            <w:top w:val="none" w:sz="0" w:space="0" w:color="auto"/>
            <w:left w:val="none" w:sz="0" w:space="0" w:color="auto"/>
            <w:bottom w:val="none" w:sz="0" w:space="0" w:color="auto"/>
            <w:right w:val="none" w:sz="0" w:space="0" w:color="auto"/>
          </w:divBdr>
          <w:divsChild>
            <w:div w:id="1437139038">
              <w:marLeft w:val="0"/>
              <w:marRight w:val="0"/>
              <w:marTop w:val="0"/>
              <w:marBottom w:val="0"/>
              <w:divBdr>
                <w:top w:val="none" w:sz="0" w:space="0" w:color="auto"/>
                <w:left w:val="none" w:sz="0" w:space="0" w:color="auto"/>
                <w:bottom w:val="none" w:sz="0" w:space="0" w:color="auto"/>
                <w:right w:val="none" w:sz="0" w:space="0" w:color="auto"/>
              </w:divBdr>
            </w:div>
          </w:divsChild>
        </w:div>
        <w:div w:id="1967656062">
          <w:marLeft w:val="0"/>
          <w:marRight w:val="0"/>
          <w:marTop w:val="0"/>
          <w:marBottom w:val="120"/>
          <w:divBdr>
            <w:top w:val="none" w:sz="0" w:space="0" w:color="auto"/>
            <w:left w:val="none" w:sz="0" w:space="0" w:color="auto"/>
            <w:bottom w:val="none" w:sz="0" w:space="0" w:color="auto"/>
            <w:right w:val="none" w:sz="0" w:space="0" w:color="auto"/>
          </w:divBdr>
          <w:divsChild>
            <w:div w:id="15031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59551">
      <w:bodyDiv w:val="1"/>
      <w:marLeft w:val="0"/>
      <w:marRight w:val="0"/>
      <w:marTop w:val="0"/>
      <w:marBottom w:val="0"/>
      <w:divBdr>
        <w:top w:val="none" w:sz="0" w:space="0" w:color="auto"/>
        <w:left w:val="none" w:sz="0" w:space="0" w:color="auto"/>
        <w:bottom w:val="none" w:sz="0" w:space="0" w:color="auto"/>
        <w:right w:val="none" w:sz="0" w:space="0" w:color="auto"/>
      </w:divBdr>
      <w:divsChild>
        <w:div w:id="1020006548">
          <w:marLeft w:val="274"/>
          <w:marRight w:val="0"/>
          <w:marTop w:val="0"/>
          <w:marBottom w:val="120"/>
          <w:divBdr>
            <w:top w:val="none" w:sz="0" w:space="0" w:color="auto"/>
            <w:left w:val="none" w:sz="0" w:space="0" w:color="auto"/>
            <w:bottom w:val="none" w:sz="0" w:space="0" w:color="auto"/>
            <w:right w:val="none" w:sz="0" w:space="0" w:color="auto"/>
          </w:divBdr>
        </w:div>
        <w:div w:id="2001883825">
          <w:marLeft w:val="274"/>
          <w:marRight w:val="0"/>
          <w:marTop w:val="0"/>
          <w:marBottom w:val="120"/>
          <w:divBdr>
            <w:top w:val="none" w:sz="0" w:space="0" w:color="auto"/>
            <w:left w:val="none" w:sz="0" w:space="0" w:color="auto"/>
            <w:bottom w:val="none" w:sz="0" w:space="0" w:color="auto"/>
            <w:right w:val="none" w:sz="0" w:space="0" w:color="auto"/>
          </w:divBdr>
        </w:div>
        <w:div w:id="914047222">
          <w:marLeft w:val="274"/>
          <w:marRight w:val="0"/>
          <w:marTop w:val="0"/>
          <w:marBottom w:val="120"/>
          <w:divBdr>
            <w:top w:val="none" w:sz="0" w:space="0" w:color="auto"/>
            <w:left w:val="none" w:sz="0" w:space="0" w:color="auto"/>
            <w:bottom w:val="none" w:sz="0" w:space="0" w:color="auto"/>
            <w:right w:val="none" w:sz="0" w:space="0" w:color="auto"/>
          </w:divBdr>
        </w:div>
      </w:divsChild>
    </w:div>
    <w:div w:id="1659459190">
      <w:bodyDiv w:val="1"/>
      <w:marLeft w:val="0"/>
      <w:marRight w:val="0"/>
      <w:marTop w:val="0"/>
      <w:marBottom w:val="0"/>
      <w:divBdr>
        <w:top w:val="none" w:sz="0" w:space="0" w:color="auto"/>
        <w:left w:val="none" w:sz="0" w:space="0" w:color="auto"/>
        <w:bottom w:val="none" w:sz="0" w:space="0" w:color="auto"/>
        <w:right w:val="none" w:sz="0" w:space="0" w:color="auto"/>
      </w:divBdr>
      <w:divsChild>
        <w:div w:id="174852736">
          <w:marLeft w:val="0"/>
          <w:marRight w:val="0"/>
          <w:marTop w:val="0"/>
          <w:marBottom w:val="0"/>
          <w:divBdr>
            <w:top w:val="none" w:sz="0" w:space="0" w:color="auto"/>
            <w:left w:val="none" w:sz="0" w:space="0" w:color="auto"/>
            <w:bottom w:val="none" w:sz="0" w:space="0" w:color="auto"/>
            <w:right w:val="none" w:sz="0" w:space="0" w:color="auto"/>
          </w:divBdr>
        </w:div>
      </w:divsChild>
    </w:div>
    <w:div w:id="178738604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paceplace.nasa.gov/seasons/en/" TargetMode="External"/><Relationship Id="rId18" Type="http://schemas.openxmlformats.org/officeDocument/2006/relationships/diagramData" Target="diagrams/data1.xml"/><Relationship Id="rId26" Type="http://schemas.openxmlformats.org/officeDocument/2006/relationships/hyperlink" Target="https://education.nsw.gov.au/about-us/copyright"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hyperlink" Target="https://education.nsw.gov.au/content/dam/main-education/inside-the-department/health-and-safety/media/documents/Health-and-Safety-Management-Procedure-FINAL.pdf&#8203;"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education.nsw.gov.au/teaching-and-learning/curriculum/key-learning-areas/science/stage-6/resources." TargetMode="External"/><Relationship Id="rId25" Type="http://schemas.openxmlformats.org/officeDocument/2006/relationships/image" Target="media/image4.png"/><Relationship Id="rId33" Type="http://schemas.openxmlformats.org/officeDocument/2006/relationships/hyperlink" Target="https://education.nsw.gov.au/teaching-and-learning/curriculum/key-learning-areas/science/stage-6/investigating-science"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weather.gov/lmk/seasons" TargetMode="External"/><Relationship Id="rId20" Type="http://schemas.openxmlformats.org/officeDocument/2006/relationships/diagramQuickStyle" Target="diagrams/quickStyle1.xml"/><Relationship Id="rId29" Type="http://schemas.openxmlformats.org/officeDocument/2006/relationships/hyperlink" Target="https://education.nsw.gov.au/content/dam/main-education/inside-the-department/health-and-safety/media/documents/Health-and-Safety-Management-Procedure-FINAL.pdf&#820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ibrary.qut.edu.au/transcripts/craaptest.jsp" TargetMode="External"/><Relationship Id="rId24" Type="http://schemas.openxmlformats.org/officeDocument/2006/relationships/hyperlink" Target="https://education.nsw.gov.au/about-us/copyright" TargetMode="External"/><Relationship Id="rId32" Type="http://schemas.openxmlformats.org/officeDocument/2006/relationships/hyperlink" Target="https://education.nsw.gov.au/teaching-and-learning/curriculum/key-learning-areas/science/stage-6/resources."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www.abc.net.au/news/science/2017-09-01/seasons-and-their-changes-explained/8858776" TargetMode="External"/><Relationship Id="rId23" Type="http://schemas.openxmlformats.org/officeDocument/2006/relationships/image" Target="media/image3.png"/><Relationship Id="rId28" Type="http://schemas.openxmlformats.org/officeDocument/2006/relationships/hyperlink" Target="https://education.nsw.gov.au/teaching-and-learning/curriculum/key-learning-areas/science/stage-6/investigating-science" TargetMode="External"/><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diagramLayout" Target="diagrams/layout1.xml"/><Relationship Id="rId31" Type="http://schemas.openxmlformats.org/officeDocument/2006/relationships/hyperlink" Target="https://education.nsw.gov.au/teaching-and-learning/curriculum/key-learning-areas/science/stage-6/science-extens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bc.net.au/news/science/2017-09-01/seasons-and-their-changes-explained/8858776" TargetMode="External"/><Relationship Id="rId22" Type="http://schemas.microsoft.com/office/2007/relationships/diagramDrawing" Target="diagrams/drawing1.xml"/><Relationship Id="rId27" Type="http://schemas.openxmlformats.org/officeDocument/2006/relationships/hyperlink" Target="https://education.nsw.gov.au/teaching-and-learning/curriculum/key-learning-areas/science/stage-6/investigating-science" TargetMode="External"/><Relationship Id="rId30" Type="http://schemas.openxmlformats.org/officeDocument/2006/relationships/hyperlink" Target="https://education.nsw.gov.au/teaching-and-learning/curriculum/key-learning-areas/science/stage-6/investigating-science" TargetMode="External"/><Relationship Id="rId35"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8E9557-B1D7-4D01-B556-1FC026F14F50}" type="doc">
      <dgm:prSet loTypeId="urn:diagrams.loki3.com/TabbedArc+Icon" loCatId="officeonline" qsTypeId="urn:microsoft.com/office/officeart/2005/8/quickstyle/simple1" qsCatId="simple" csTypeId="urn:microsoft.com/office/officeart/2005/8/colors/accent1_2" csCatId="accent1" phldr="1"/>
      <dgm:spPr/>
    </dgm:pt>
    <dgm:pt modelId="{9F24AECD-3E1B-4C80-85ED-D1F39A98B990}">
      <dgm:prSet phldrT="[Text]" custT="1"/>
      <dgm:spPr/>
      <dgm:t>
        <a:bodyPr/>
        <a:lstStyle/>
        <a:p>
          <a:r>
            <a:rPr lang="en-US" sz="2000"/>
            <a:t>Validity</a:t>
          </a:r>
          <a:r>
            <a:rPr lang="en-US" sz="1500"/>
            <a:t> </a:t>
          </a:r>
        </a:p>
        <a:p>
          <a:r>
            <a:rPr lang="en-US" sz="1100"/>
            <a:t>Are  you measuring what you intended to measure?</a:t>
          </a:r>
        </a:p>
      </dgm:t>
      <dgm:extLst>
        <a:ext uri="{E40237B7-FDA0-4F09-8148-C483321AD2D9}">
          <dgm14:cNvPr xmlns:dgm14="http://schemas.microsoft.com/office/drawing/2010/diagram" id="0" name="" descr="Questions that identify validity, reliability and accuracy in measurements" title="Validity, reliability and accuracy"/>
        </a:ext>
      </dgm:extLst>
    </dgm:pt>
    <dgm:pt modelId="{40B632C6-B4E6-46A0-BF1D-F43E93748A63}" type="parTrans" cxnId="{46FDA012-AABF-4B1C-825D-19B2E87B3D85}">
      <dgm:prSet/>
      <dgm:spPr/>
      <dgm:t>
        <a:bodyPr/>
        <a:lstStyle/>
        <a:p>
          <a:endParaRPr lang="en-US"/>
        </a:p>
      </dgm:t>
    </dgm:pt>
    <dgm:pt modelId="{BF339E62-E79A-459C-9703-901ADE098788}" type="sibTrans" cxnId="{46FDA012-AABF-4B1C-825D-19B2E87B3D85}">
      <dgm:prSet/>
      <dgm:spPr/>
      <dgm:t>
        <a:bodyPr/>
        <a:lstStyle/>
        <a:p>
          <a:endParaRPr lang="en-US"/>
        </a:p>
      </dgm:t>
    </dgm:pt>
    <dgm:pt modelId="{0D157E1F-E3D6-49F9-A349-3B2E23986594}">
      <dgm:prSet phldrT="[Text]" custT="1"/>
      <dgm:spPr/>
      <dgm:t>
        <a:bodyPr/>
        <a:lstStyle/>
        <a:p>
          <a:r>
            <a:rPr lang="en-US" sz="2000"/>
            <a:t>Reliability</a:t>
          </a:r>
        </a:p>
        <a:p>
          <a:r>
            <a:rPr lang="en-US" sz="1100"/>
            <a:t>Are your </a:t>
          </a:r>
          <a:r>
            <a:rPr lang="en-AU" sz="1100"/>
            <a:t>measurements similar in value over multiple experiments?</a:t>
          </a:r>
          <a:endParaRPr lang="en-US" sz="2000"/>
        </a:p>
      </dgm:t>
    </dgm:pt>
    <dgm:pt modelId="{A6768F21-EEAD-46A2-B957-5DDF23CD439A}" type="parTrans" cxnId="{64F1534D-EFF6-4823-90C6-FA21D31D61BA}">
      <dgm:prSet/>
      <dgm:spPr/>
      <dgm:t>
        <a:bodyPr/>
        <a:lstStyle/>
        <a:p>
          <a:endParaRPr lang="en-US"/>
        </a:p>
      </dgm:t>
    </dgm:pt>
    <dgm:pt modelId="{5689C3E5-3E3C-4146-A804-004CDB6F1E9D}" type="sibTrans" cxnId="{64F1534D-EFF6-4823-90C6-FA21D31D61BA}">
      <dgm:prSet/>
      <dgm:spPr/>
      <dgm:t>
        <a:bodyPr/>
        <a:lstStyle/>
        <a:p>
          <a:endParaRPr lang="en-US"/>
        </a:p>
      </dgm:t>
    </dgm:pt>
    <dgm:pt modelId="{9BDD3E04-722E-44DF-9964-115615226B34}">
      <dgm:prSet phldrT="[Text]" custT="1"/>
      <dgm:spPr/>
      <dgm:t>
        <a:bodyPr/>
        <a:lstStyle/>
        <a:p>
          <a:r>
            <a:rPr lang="en-US" sz="2000"/>
            <a:t>Accuracy</a:t>
          </a:r>
        </a:p>
        <a:p>
          <a:r>
            <a:rPr lang="en-US" sz="1100"/>
            <a:t>How close is your measurement to its true value?</a:t>
          </a:r>
        </a:p>
      </dgm:t>
    </dgm:pt>
    <dgm:pt modelId="{4C04280F-36FC-4B7F-8014-C6AB8E4DDDAD}" type="parTrans" cxnId="{3AF42DD0-2044-4307-91F9-587746309B8F}">
      <dgm:prSet/>
      <dgm:spPr/>
      <dgm:t>
        <a:bodyPr/>
        <a:lstStyle/>
        <a:p>
          <a:endParaRPr lang="en-US"/>
        </a:p>
      </dgm:t>
    </dgm:pt>
    <dgm:pt modelId="{1601C9F2-AEF3-421F-8103-4DD6AC749651}" type="sibTrans" cxnId="{3AF42DD0-2044-4307-91F9-587746309B8F}">
      <dgm:prSet/>
      <dgm:spPr/>
      <dgm:t>
        <a:bodyPr/>
        <a:lstStyle/>
        <a:p>
          <a:endParaRPr lang="en-US"/>
        </a:p>
      </dgm:t>
    </dgm:pt>
    <dgm:pt modelId="{676229DC-86C4-46E5-A596-FBB66A866FA0}" type="pres">
      <dgm:prSet presAssocID="{758E9557-B1D7-4D01-B556-1FC026F14F50}" presName="Name0" presStyleCnt="0">
        <dgm:presLayoutVars>
          <dgm:dir/>
          <dgm:resizeHandles val="exact"/>
        </dgm:presLayoutVars>
      </dgm:prSet>
      <dgm:spPr/>
    </dgm:pt>
    <dgm:pt modelId="{8D16F868-8F93-43C0-BDBF-59DA7701B496}" type="pres">
      <dgm:prSet presAssocID="{9F24AECD-3E1B-4C80-85ED-D1F39A98B990}" presName="twoplus" presStyleLbl="node1" presStyleIdx="0" presStyleCnt="3" custScaleY="111513">
        <dgm:presLayoutVars>
          <dgm:bulletEnabled val="1"/>
        </dgm:presLayoutVars>
      </dgm:prSet>
      <dgm:spPr/>
      <dgm:t>
        <a:bodyPr/>
        <a:lstStyle/>
        <a:p>
          <a:endParaRPr lang="en-US"/>
        </a:p>
      </dgm:t>
    </dgm:pt>
    <dgm:pt modelId="{F0D5633D-1AB8-4F94-B1C5-63B0A5532155}" type="pres">
      <dgm:prSet presAssocID="{0D157E1F-E3D6-49F9-A349-3B2E23986594}" presName="twoplus" presStyleLbl="node1" presStyleIdx="1" presStyleCnt="3">
        <dgm:presLayoutVars>
          <dgm:bulletEnabled val="1"/>
        </dgm:presLayoutVars>
      </dgm:prSet>
      <dgm:spPr/>
      <dgm:t>
        <a:bodyPr/>
        <a:lstStyle/>
        <a:p>
          <a:endParaRPr lang="en-US"/>
        </a:p>
      </dgm:t>
    </dgm:pt>
    <dgm:pt modelId="{DD0D4CB9-E6AF-4DD8-AC28-BCE2F1E3E8B0}" type="pres">
      <dgm:prSet presAssocID="{9BDD3E04-722E-44DF-9964-115615226B34}" presName="twoplus" presStyleLbl="node1" presStyleIdx="2" presStyleCnt="3">
        <dgm:presLayoutVars>
          <dgm:bulletEnabled val="1"/>
        </dgm:presLayoutVars>
      </dgm:prSet>
      <dgm:spPr/>
      <dgm:t>
        <a:bodyPr/>
        <a:lstStyle/>
        <a:p>
          <a:endParaRPr lang="en-US"/>
        </a:p>
      </dgm:t>
    </dgm:pt>
  </dgm:ptLst>
  <dgm:cxnLst>
    <dgm:cxn modelId="{46FDA012-AABF-4B1C-825D-19B2E87B3D85}" srcId="{758E9557-B1D7-4D01-B556-1FC026F14F50}" destId="{9F24AECD-3E1B-4C80-85ED-D1F39A98B990}" srcOrd="0" destOrd="0" parTransId="{40B632C6-B4E6-46A0-BF1D-F43E93748A63}" sibTransId="{BF339E62-E79A-459C-9703-901ADE098788}"/>
    <dgm:cxn modelId="{54C49492-DE77-47A4-B711-5AC5AF06F147}" type="presOf" srcId="{0D157E1F-E3D6-49F9-A349-3B2E23986594}" destId="{F0D5633D-1AB8-4F94-B1C5-63B0A5532155}" srcOrd="0" destOrd="0" presId="urn:diagrams.loki3.com/TabbedArc+Icon"/>
    <dgm:cxn modelId="{3AF42DD0-2044-4307-91F9-587746309B8F}" srcId="{758E9557-B1D7-4D01-B556-1FC026F14F50}" destId="{9BDD3E04-722E-44DF-9964-115615226B34}" srcOrd="2" destOrd="0" parTransId="{4C04280F-36FC-4B7F-8014-C6AB8E4DDDAD}" sibTransId="{1601C9F2-AEF3-421F-8103-4DD6AC749651}"/>
    <dgm:cxn modelId="{64F1534D-EFF6-4823-90C6-FA21D31D61BA}" srcId="{758E9557-B1D7-4D01-B556-1FC026F14F50}" destId="{0D157E1F-E3D6-49F9-A349-3B2E23986594}" srcOrd="1" destOrd="0" parTransId="{A6768F21-EEAD-46A2-B957-5DDF23CD439A}" sibTransId="{5689C3E5-3E3C-4146-A804-004CDB6F1E9D}"/>
    <dgm:cxn modelId="{C3761BDE-49BB-4EB8-A596-6875164D5EA9}" type="presOf" srcId="{9F24AECD-3E1B-4C80-85ED-D1F39A98B990}" destId="{8D16F868-8F93-43C0-BDBF-59DA7701B496}" srcOrd="0" destOrd="0" presId="urn:diagrams.loki3.com/TabbedArc+Icon"/>
    <dgm:cxn modelId="{B6DF5383-968C-4BAA-B24F-C248360594D4}" type="presOf" srcId="{758E9557-B1D7-4D01-B556-1FC026F14F50}" destId="{676229DC-86C4-46E5-A596-FBB66A866FA0}" srcOrd="0" destOrd="0" presId="urn:diagrams.loki3.com/TabbedArc+Icon"/>
    <dgm:cxn modelId="{2B1F65E1-CEF9-42BC-A4F6-96B88638A0D2}" type="presOf" srcId="{9BDD3E04-722E-44DF-9964-115615226B34}" destId="{DD0D4CB9-E6AF-4DD8-AC28-BCE2F1E3E8B0}" srcOrd="0" destOrd="0" presId="urn:diagrams.loki3.com/TabbedArc+Icon"/>
    <dgm:cxn modelId="{AC740204-2289-4838-AEA5-8B941C82F919}" type="presParOf" srcId="{676229DC-86C4-46E5-A596-FBB66A866FA0}" destId="{8D16F868-8F93-43C0-BDBF-59DA7701B496}" srcOrd="0" destOrd="0" presId="urn:diagrams.loki3.com/TabbedArc+Icon"/>
    <dgm:cxn modelId="{E494DBFF-4070-49DB-9DEB-5DE46E987D5D}" type="presParOf" srcId="{676229DC-86C4-46E5-A596-FBB66A866FA0}" destId="{F0D5633D-1AB8-4F94-B1C5-63B0A5532155}" srcOrd="1" destOrd="0" presId="urn:diagrams.loki3.com/TabbedArc+Icon"/>
    <dgm:cxn modelId="{03E87FDF-B890-4B70-B216-9C0B44629F87}" type="presParOf" srcId="{676229DC-86C4-46E5-A596-FBB66A866FA0}" destId="{DD0D4CB9-E6AF-4DD8-AC28-BCE2F1E3E8B0}" srcOrd="2" destOrd="0" presId="urn:diagrams.loki3.com/TabbedArc+Icon"/>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16F868-8F93-43C0-BDBF-59DA7701B496}">
      <dsp:nvSpPr>
        <dsp:cNvPr id="0" name=""/>
        <dsp:cNvSpPr/>
      </dsp:nvSpPr>
      <dsp:spPr>
        <a:xfrm rot="19200000">
          <a:off x="1309" y="708008"/>
          <a:ext cx="1679674" cy="1217485"/>
        </a:xfrm>
        <a:prstGeom prst="round2Same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25400" rIns="76200" bIns="25400" numCol="1" spcCol="1270" anchor="ctr" anchorCtr="0">
          <a:noAutofit/>
        </a:bodyPr>
        <a:lstStyle/>
        <a:p>
          <a:pPr lvl="0" algn="ctr" defTabSz="889000">
            <a:lnSpc>
              <a:spcPct val="90000"/>
            </a:lnSpc>
            <a:spcBef>
              <a:spcPct val="0"/>
            </a:spcBef>
            <a:spcAft>
              <a:spcPct val="35000"/>
            </a:spcAft>
          </a:pPr>
          <a:r>
            <a:rPr lang="en-US" sz="2000" kern="1200"/>
            <a:t>Validity</a:t>
          </a:r>
          <a:r>
            <a:rPr lang="en-US" sz="1500" kern="1200"/>
            <a:t> </a:t>
          </a:r>
        </a:p>
        <a:p>
          <a:pPr lvl="0" algn="ctr" defTabSz="889000">
            <a:lnSpc>
              <a:spcPct val="90000"/>
            </a:lnSpc>
            <a:spcBef>
              <a:spcPct val="0"/>
            </a:spcBef>
            <a:spcAft>
              <a:spcPct val="35000"/>
            </a:spcAft>
          </a:pPr>
          <a:r>
            <a:rPr lang="en-US" sz="1100" kern="1200"/>
            <a:t>Are  you measuring what you intended to measure?</a:t>
          </a:r>
        </a:p>
      </dsp:txBody>
      <dsp:txXfrm>
        <a:off x="79843" y="760489"/>
        <a:ext cx="1560808" cy="1158052"/>
      </dsp:txXfrm>
    </dsp:sp>
    <dsp:sp modelId="{F0D5633D-1AB8-4F94-B1C5-63B0A5532155}">
      <dsp:nvSpPr>
        <dsp:cNvPr id="0" name=""/>
        <dsp:cNvSpPr/>
      </dsp:nvSpPr>
      <dsp:spPr>
        <a:xfrm>
          <a:off x="1903362" y="78565"/>
          <a:ext cx="1679674" cy="1091788"/>
        </a:xfrm>
        <a:prstGeom prst="round2Same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25400" rIns="76200" bIns="25400" numCol="1" spcCol="1270" anchor="ctr" anchorCtr="0">
          <a:noAutofit/>
        </a:bodyPr>
        <a:lstStyle/>
        <a:p>
          <a:pPr lvl="0" algn="ctr" defTabSz="889000">
            <a:lnSpc>
              <a:spcPct val="90000"/>
            </a:lnSpc>
            <a:spcBef>
              <a:spcPct val="0"/>
            </a:spcBef>
            <a:spcAft>
              <a:spcPct val="35000"/>
            </a:spcAft>
          </a:pPr>
          <a:r>
            <a:rPr lang="en-US" sz="2000" kern="1200"/>
            <a:t>Reliability</a:t>
          </a:r>
        </a:p>
        <a:p>
          <a:pPr lvl="0" algn="ctr" defTabSz="889000">
            <a:lnSpc>
              <a:spcPct val="90000"/>
            </a:lnSpc>
            <a:spcBef>
              <a:spcPct val="0"/>
            </a:spcBef>
            <a:spcAft>
              <a:spcPct val="35000"/>
            </a:spcAft>
          </a:pPr>
          <a:r>
            <a:rPr lang="en-US" sz="1100" kern="1200"/>
            <a:t>Are your </a:t>
          </a:r>
          <a:r>
            <a:rPr lang="en-AU" sz="1100" kern="1200"/>
            <a:t>measurements similar in value over multiple experiments?</a:t>
          </a:r>
          <a:endParaRPr lang="en-US" sz="2000" kern="1200"/>
        </a:p>
      </dsp:txBody>
      <dsp:txXfrm>
        <a:off x="1956659" y="131862"/>
        <a:ext cx="1573080" cy="1038491"/>
      </dsp:txXfrm>
    </dsp:sp>
    <dsp:sp modelId="{DD0D4CB9-E6AF-4DD8-AC28-BCE2F1E3E8B0}">
      <dsp:nvSpPr>
        <dsp:cNvPr id="0" name=""/>
        <dsp:cNvSpPr/>
      </dsp:nvSpPr>
      <dsp:spPr>
        <a:xfrm rot="2400000">
          <a:off x="3805416" y="770856"/>
          <a:ext cx="1679674" cy="1091788"/>
        </a:xfrm>
        <a:prstGeom prst="round2Same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25400" rIns="76200" bIns="25400" numCol="1" spcCol="1270" anchor="ctr" anchorCtr="0">
          <a:noAutofit/>
        </a:bodyPr>
        <a:lstStyle/>
        <a:p>
          <a:pPr lvl="0" algn="ctr" defTabSz="889000">
            <a:lnSpc>
              <a:spcPct val="90000"/>
            </a:lnSpc>
            <a:spcBef>
              <a:spcPct val="0"/>
            </a:spcBef>
            <a:spcAft>
              <a:spcPct val="35000"/>
            </a:spcAft>
          </a:pPr>
          <a:r>
            <a:rPr lang="en-US" sz="2000" kern="1200"/>
            <a:t>Accuracy</a:t>
          </a:r>
        </a:p>
        <a:p>
          <a:pPr lvl="0" algn="ctr" defTabSz="889000">
            <a:lnSpc>
              <a:spcPct val="90000"/>
            </a:lnSpc>
            <a:spcBef>
              <a:spcPct val="0"/>
            </a:spcBef>
            <a:spcAft>
              <a:spcPct val="35000"/>
            </a:spcAft>
          </a:pPr>
          <a:r>
            <a:rPr lang="en-US" sz="1100" kern="1200"/>
            <a:t>How close is your measurement to its true value?</a:t>
          </a:r>
        </a:p>
      </dsp:txBody>
      <dsp:txXfrm>
        <a:off x="3841584" y="817918"/>
        <a:ext cx="1573080" cy="1038491"/>
      </dsp:txXfrm>
    </dsp:sp>
  </dsp:spTree>
</dsp:drawing>
</file>

<file path=word/diagrams/layout1.xml><?xml version="1.0" encoding="utf-8"?>
<dgm:layoutDef xmlns:dgm="http://schemas.openxmlformats.org/drawingml/2006/diagram" xmlns:a="http://schemas.openxmlformats.org/drawingml/2006/main" uniqueId="urn:diagrams.loki3.com/TabbedArc+Icon">
  <dgm:title val="Tabbed Arc"/>
  <dgm:desc val="Use to show a set of related items arcing over a common area.  Best with small amounts of text."/>
  <dgm:catLst>
    <dgm:cat type="relationship" pri="20500"/>
    <dgm:cat type="officeonline" pri="4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dir/>
      <dgm:resizeHandles val="exact"/>
    </dgm:varLst>
    <dgm:choose name="Name1">
      <dgm:if name="Name2" axis="ch" ptType="node" func="cnt" op="equ" val="1">
        <dgm:alg type="cycle"/>
      </dgm:if>
      <dgm:else name="Name3">
        <dgm:choose name="Name4">
          <dgm:if name="Name5" axis="ch" ptType="node" func="cnt" op="lte" val="3">
            <dgm:choose name="Name6">
              <dgm:if name="Name7" func="var" arg="dir" op="equ" val="norm">
                <dgm:alg type="cycle">
                  <dgm:param type="stAng" val="-40"/>
                  <dgm:param type="spanAng" val="80"/>
                  <dgm:param type="rotPath" val="alongPath"/>
                </dgm:alg>
              </dgm:if>
              <dgm:else name="Name8">
                <dgm:alg type="cycle">
                  <dgm:param type="stAng" val="40"/>
                  <dgm:param type="spanAng" val="-80"/>
                  <dgm:param type="rotPath" val="alongPath"/>
                </dgm:alg>
              </dgm:else>
            </dgm:choose>
          </dgm:if>
          <dgm:else name="Name9">
            <dgm:choose name="Name10">
              <dgm:if name="Name11" func="var" arg="dir" op="equ" val="norm">
                <dgm:alg type="cycle">
                  <dgm:param type="stAng" val="-60"/>
                  <dgm:param type="spanAng" val="120"/>
                  <dgm:param type="rotPath" val="alongPath"/>
                </dgm:alg>
              </dgm:if>
              <dgm:else name="Name12">
                <dgm:alg type="cycle">
                  <dgm:param type="stAng" val="60"/>
                  <dgm:param type="spanAng" val="-120"/>
                  <dgm:param type="rotPath" val="alongPath"/>
                </dgm:alg>
              </dgm:else>
            </dgm:choose>
          </dgm:else>
        </dgm:choose>
      </dgm:else>
    </dgm:choose>
    <dgm:shape xmlns:r="http://schemas.openxmlformats.org/officeDocument/2006/relationships" r:blip="">
      <dgm:adjLst/>
    </dgm:shape>
    <dgm:presOf/>
    <dgm:choose name="Name13">
      <dgm:if name="Name14" axis="ch" ptType="node" func="cnt" op="equ" val="2">
        <dgm:constrLst>
          <dgm:constr type="w" for="ch" ptType="node" refType="w"/>
          <dgm:constr type="primFontSz" for="ch" ptType="node" op="equ" val="65"/>
          <dgm:constr type="sibSp" refType="w" fact="0.22"/>
        </dgm:constrLst>
      </dgm:if>
      <dgm:else name="Name15">
        <dgm:constrLst>
          <dgm:constr type="w" for="ch" ptType="node" refType="w"/>
          <dgm:constr type="primFontSz" for="ch" ptType="node" op="equ" val="65"/>
          <dgm:constr type="sibSp" refType="w" fact="0.14"/>
        </dgm:constrLst>
      </dgm:else>
    </dgm:choose>
    <dgm:ruleLst/>
    <dgm:forEach name="Name16" axis="ch" ptType="node">
      <dgm:choose name="Name17">
        <dgm:if name="Name18" axis="par ch" ptType="doc node" func="cnt" op="equ" val="1">
          <dgm:layoutNode name="one">
            <dgm:varLst>
              <dgm:bulletEnabled val="1"/>
            </dgm:varLst>
            <dgm:alg type="tx"/>
            <dgm:shape xmlns:r="http://schemas.openxmlformats.org/officeDocument/2006/relationships" type="round2SameRect" r:blip="">
              <dgm:adjLst/>
            </dgm:shape>
            <dgm:presOf axis="desOrSelf" ptType="node"/>
            <dgm:constrLst>
              <dgm:constr type="h" refType="w" fact="0.65"/>
              <dgm:constr type="tMarg" refType="primFontSz" fact="0.1"/>
              <dgm:constr type="bMarg" refType="primFontSz" fact="0.1"/>
              <dgm:constr type="lMarg" refType="primFontSz" fact="0.3"/>
              <dgm:constr type="rMarg" refType="primFontSz" fact="0.3"/>
            </dgm:constrLst>
            <dgm:ruleLst>
              <dgm:rule type="primFontSz" val="5" fact="NaN" max="NaN"/>
            </dgm:ruleLst>
          </dgm:layoutNode>
        </dgm:if>
        <dgm:else name="Name19">
          <dgm:layoutNode name="twoplus">
            <dgm:varLst>
              <dgm:bulletEnabled val="1"/>
            </dgm:varLst>
            <dgm:alg type="tx">
              <dgm:param type="autoTxRot" val="grav"/>
            </dgm:alg>
            <dgm:shape xmlns:r="http://schemas.openxmlformats.org/officeDocument/2006/relationships" type="round2SameRect" r:blip="">
              <dgm:adjLst/>
            </dgm:shape>
            <dgm:presOf axis="desOrSelf" ptType="node"/>
            <dgm:constrLst>
              <dgm:constr type="h" refType="w" fact="0.65"/>
              <dgm:constr type="tMarg" refType="primFontSz" fact="0.1"/>
              <dgm:constr type="bMarg" refType="primFontSz" fact="0.1"/>
              <dgm:constr type="lMarg" refType="primFontSz" fact="0.3"/>
              <dgm:constr type="r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B57D06BEA83488E102467783CB60D" ma:contentTypeVersion="13" ma:contentTypeDescription="Create a new document." ma:contentTypeScope="" ma:versionID="84eca34ef204cb9cf9287e2e048d1066">
  <xsd:schema xmlns:xsd="http://www.w3.org/2001/XMLSchema" xmlns:xs="http://www.w3.org/2001/XMLSchema" xmlns:p="http://schemas.microsoft.com/office/2006/metadata/properties" xmlns:ns3="02777ac0-bca4-49b9-b304-d2b7eff515d1" xmlns:ns4="33c16299-9e76-4446-b84b-eefe81b91f72" targetNamespace="http://schemas.microsoft.com/office/2006/metadata/properties" ma:root="true" ma:fieldsID="f8d85e542eeb9bafddc4e5c50f779c86" ns3:_="" ns4:_="">
    <xsd:import namespace="02777ac0-bca4-49b9-b304-d2b7eff515d1"/>
    <xsd:import namespace="33c16299-9e76-4446-b84b-eefe81b91f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77ac0-bca4-49b9-b304-d2b7eff5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6299-9e76-4446-b84b-eefe81b91f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D4801F-3F80-4AE0-9636-B4C88B092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77ac0-bca4-49b9-b304-d2b7eff515d1"/>
    <ds:schemaRef ds:uri="33c16299-9e76-4446-b84b-eefe81b91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0A3235-1A95-485A-ADDE-3767483B9BDB}">
  <ds:schemaRefs>
    <ds:schemaRef ds:uri="http://schemas.microsoft.com/sharepoint/v3/contenttype/forms"/>
  </ds:schemaRefs>
</ds:datastoreItem>
</file>

<file path=customXml/itemProps3.xml><?xml version="1.0" encoding="utf-8"?>
<ds:datastoreItem xmlns:ds="http://schemas.openxmlformats.org/officeDocument/2006/customXml" ds:itemID="{471FFE25-9443-4B27-99A3-41B70A7F220A}">
  <ds:schemaRefs>
    <ds:schemaRef ds:uri="http://purl.org/dc/terms/"/>
    <ds:schemaRef ds:uri="02777ac0-bca4-49b9-b304-d2b7eff515d1"/>
    <ds:schemaRef ds:uri="http://schemas.microsoft.com/office/2006/documentManagement/types"/>
    <ds:schemaRef ds:uri="http://purl.org/dc/elements/1.1/"/>
    <ds:schemaRef ds:uri="http://schemas.microsoft.com/office/2006/metadata/properties"/>
    <ds:schemaRef ds:uri="33c16299-9e76-4446-b84b-eefe81b91f72"/>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4438</Words>
  <Characters>25301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29680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evaluating data guide and templates</dc:title>
  <dc:subject/>
  <dc:creator>Vas Ratusau</dc:creator>
  <cp:keywords>Stage 6</cp:keywords>
  <dc:description/>
  <cp:lastModifiedBy>Vas Ratusau</cp:lastModifiedBy>
  <cp:revision>2</cp:revision>
  <dcterms:created xsi:type="dcterms:W3CDTF">2020-08-21T05:07:00Z</dcterms:created>
  <dcterms:modified xsi:type="dcterms:W3CDTF">2020-08-21T05:07:00Z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0x010100CEDB57D06BEA83488E102467783CB60D</vt:lpwstr>
  </property>
</Properties>
</file>