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D3B751E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059D4">
        <w:rPr>
          <w:sz w:val="48"/>
        </w:rPr>
        <w:t xml:space="preserve">NESA </w:t>
      </w:r>
      <w:r w:rsidR="002C3F58">
        <w:rPr>
          <w:sz w:val="48"/>
        </w:rPr>
        <w:t xml:space="preserve">exemplar </w:t>
      </w:r>
      <w:r w:rsidR="001059D4">
        <w:rPr>
          <w:sz w:val="48"/>
        </w:rPr>
        <w:t>question solutions</w:t>
      </w:r>
    </w:p>
    <w:p w14:paraId="575D4015" w14:textId="39FF4297" w:rsidR="005C5AAF" w:rsidRDefault="005C5AAF" w:rsidP="005C5AAF">
      <w:pPr>
        <w:pStyle w:val="DoEheading22018"/>
        <w:rPr>
          <w:rFonts w:cs="Helvetica"/>
        </w:rPr>
      </w:pPr>
      <w:r>
        <w:rPr>
          <w:rFonts w:cs="Helvetica"/>
        </w:rPr>
        <w:t>S5 The normal distribution</w:t>
      </w:r>
    </w:p>
    <w:p w14:paraId="2F703ECB" w14:textId="55B111A1" w:rsidR="005C5AAF" w:rsidRPr="001B0824" w:rsidRDefault="005C5AAF" w:rsidP="005C5AAF">
      <w:pPr>
        <w:pStyle w:val="DoEbodytext2018"/>
      </w:pPr>
      <w:r w:rsidRPr="001B0824">
        <w:t>Solutions for questions from</w:t>
      </w:r>
      <w:r>
        <w:t xml:space="preserve"> the NESA</w:t>
      </w:r>
      <w:r w:rsidRPr="001B0824">
        <w:t xml:space="preserve"> topic guidance related to </w:t>
      </w:r>
      <w:r>
        <w:t>the normal distribution</w:t>
      </w:r>
      <w:r w:rsidRPr="001B0824">
        <w:t>.</w:t>
      </w:r>
    </w:p>
    <w:p w14:paraId="4D4653C6" w14:textId="272810CB" w:rsidR="002A39C1" w:rsidRDefault="005C5AAF" w:rsidP="00440F28">
      <w:pPr>
        <w:pStyle w:val="DoElist1numbered2018"/>
        <w:numPr>
          <w:ilvl w:val="0"/>
          <w:numId w:val="9"/>
        </w:numPr>
      </w:pPr>
      <w:r>
        <w:t xml:space="preserve">Packets of rice are each labelled as having a mass of </w:t>
      </w:r>
      <m:oMath>
        <m:r>
          <w:rPr>
            <w:rFonts w:ascii="Cambria Math" w:hAnsi="Cambria Math"/>
          </w:rPr>
          <m:t>1</m:t>
        </m:r>
      </m:oMath>
      <w:r>
        <w:t xml:space="preserve">kg. The mass of these packets is normally distributed with a mean of </w:t>
      </w:r>
      <m:oMath>
        <m:r>
          <w:rPr>
            <w:rFonts w:ascii="Cambria Math" w:hAnsi="Cambria Math"/>
          </w:rPr>
          <m:t>1.02</m:t>
        </m:r>
      </m:oMath>
      <w:r>
        <w:t xml:space="preserve">kg and a standard deviation of </w:t>
      </w:r>
      <m:oMath>
        <m:r>
          <w:rPr>
            <w:rFonts w:ascii="Cambria Math" w:hAnsi="Cambria Math"/>
          </w:rPr>
          <m:t>0.01</m:t>
        </m:r>
      </m:oMath>
      <w:r>
        <w:t>kg. Complete the following table:</w:t>
      </w:r>
    </w:p>
    <w:p w14:paraId="471906F9" w14:textId="77777777" w:rsidR="00440F28" w:rsidRDefault="00440F28" w:rsidP="00440F28">
      <w:pPr>
        <w:pStyle w:val="DoElist1numbered2018"/>
        <w:numPr>
          <w:ilvl w:val="0"/>
          <w:numId w:val="0"/>
        </w:numPr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A 2 row table showing the Mass in kg and the z-score."/>
      </w:tblPr>
      <w:tblGrid>
        <w:gridCol w:w="1683"/>
        <w:gridCol w:w="1021"/>
        <w:gridCol w:w="1021"/>
        <w:gridCol w:w="1021"/>
        <w:gridCol w:w="1021"/>
        <w:gridCol w:w="1021"/>
      </w:tblGrid>
      <w:tr w:rsidR="002D7F88" w14:paraId="512DFEAC" w14:textId="77777777" w:rsidTr="00BB49C1">
        <w:trPr>
          <w:tblHeader/>
          <w:jc w:val="center"/>
        </w:trPr>
        <w:tc>
          <w:tcPr>
            <w:tcW w:w="1683" w:type="dxa"/>
          </w:tcPr>
          <w:p w14:paraId="0C726CBC" w14:textId="79518972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Mass in kg</w:t>
            </w:r>
          </w:p>
        </w:tc>
        <w:tc>
          <w:tcPr>
            <w:tcW w:w="1021" w:type="dxa"/>
          </w:tcPr>
          <w:p w14:paraId="1CC2237E" w14:textId="5F33FC9D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1.00</w:t>
            </w:r>
          </w:p>
        </w:tc>
        <w:tc>
          <w:tcPr>
            <w:tcW w:w="1021" w:type="dxa"/>
          </w:tcPr>
          <w:p w14:paraId="5ED85F48" w14:textId="670B3553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1.01</w:t>
            </w:r>
          </w:p>
        </w:tc>
        <w:tc>
          <w:tcPr>
            <w:tcW w:w="1021" w:type="dxa"/>
          </w:tcPr>
          <w:p w14:paraId="2DCC2413" w14:textId="7480A828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1.02</w:t>
            </w:r>
          </w:p>
        </w:tc>
        <w:tc>
          <w:tcPr>
            <w:tcW w:w="1021" w:type="dxa"/>
          </w:tcPr>
          <w:p w14:paraId="0B90BB5B" w14:textId="6444A555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1.03</w:t>
            </w:r>
          </w:p>
        </w:tc>
        <w:tc>
          <w:tcPr>
            <w:tcW w:w="1021" w:type="dxa"/>
          </w:tcPr>
          <w:p w14:paraId="4A704C5A" w14:textId="229A24FF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1.04</w:t>
            </w:r>
          </w:p>
        </w:tc>
      </w:tr>
      <w:tr w:rsidR="002D7F88" w14:paraId="6C99B58E" w14:textId="77777777" w:rsidTr="00BB49C1">
        <w:trPr>
          <w:tblHeader/>
          <w:jc w:val="center"/>
        </w:trPr>
        <w:tc>
          <w:tcPr>
            <w:tcW w:w="1683" w:type="dxa"/>
          </w:tcPr>
          <w:p w14:paraId="6C8FEE7D" w14:textId="408935D4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m:oMath>
              <m:r>
                <w:rPr>
                  <w:rFonts w:ascii="Cambria Math" w:hAnsi="Cambria Math"/>
                </w:rPr>
                <m:t>z</m:t>
              </m:r>
            </m:oMath>
            <w:r>
              <w:t>-score</w:t>
            </w:r>
          </w:p>
        </w:tc>
        <w:tc>
          <w:tcPr>
            <w:tcW w:w="1021" w:type="dxa"/>
          </w:tcPr>
          <w:p w14:paraId="68BD21BA" w14:textId="7B7C2C22" w:rsidR="002D7F88" w:rsidRPr="002A39C1" w:rsidRDefault="004F1CF6" w:rsidP="002D7F88">
            <w:pPr>
              <w:pStyle w:val="DoElist1numbered2018"/>
              <w:numPr>
                <w:ilvl w:val="0"/>
                <w:numId w:val="0"/>
              </w:num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A39C1" w:rsidRPr="002A39C1">
              <w:rPr>
                <w:color w:val="FF0000"/>
              </w:rPr>
              <w:t>2</w:t>
            </w:r>
          </w:p>
        </w:tc>
        <w:tc>
          <w:tcPr>
            <w:tcW w:w="1021" w:type="dxa"/>
          </w:tcPr>
          <w:p w14:paraId="3AC3C133" w14:textId="5998B247" w:rsidR="002D7F88" w:rsidRPr="002A39C1" w:rsidRDefault="004F1CF6" w:rsidP="002D7F88">
            <w:pPr>
              <w:pStyle w:val="DoElist1numbered2018"/>
              <w:numPr>
                <w:ilvl w:val="0"/>
                <w:numId w:val="0"/>
              </w:num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A39C1" w:rsidRPr="002A39C1">
              <w:rPr>
                <w:color w:val="FF0000"/>
              </w:rPr>
              <w:t>1</w:t>
            </w:r>
          </w:p>
        </w:tc>
        <w:tc>
          <w:tcPr>
            <w:tcW w:w="1021" w:type="dxa"/>
          </w:tcPr>
          <w:p w14:paraId="02D79933" w14:textId="33B1FACC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0</w:t>
            </w:r>
          </w:p>
        </w:tc>
        <w:tc>
          <w:tcPr>
            <w:tcW w:w="1021" w:type="dxa"/>
          </w:tcPr>
          <w:p w14:paraId="241CDA93" w14:textId="1D15A1C5" w:rsidR="002D7F88" w:rsidRDefault="002D7F88" w:rsidP="002D7F88">
            <w:pPr>
              <w:pStyle w:val="DoElist1numbered2018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021" w:type="dxa"/>
          </w:tcPr>
          <w:p w14:paraId="01F9F0DB" w14:textId="7425B521" w:rsidR="002D7F88" w:rsidRDefault="002A39C1" w:rsidP="002D7F88">
            <w:pPr>
              <w:pStyle w:val="DoElist1numbered2018"/>
              <w:numPr>
                <w:ilvl w:val="0"/>
                <w:numId w:val="0"/>
              </w:numPr>
            </w:pPr>
            <w:r w:rsidRPr="002A39C1">
              <w:rPr>
                <w:color w:val="FF0000"/>
              </w:rPr>
              <w:t>2</w:t>
            </w:r>
          </w:p>
        </w:tc>
      </w:tr>
    </w:tbl>
    <w:p w14:paraId="6C9F455D" w14:textId="77777777" w:rsidR="002D7F88" w:rsidRDefault="002D7F88" w:rsidP="002D7F88">
      <w:pPr>
        <w:pStyle w:val="DoElist1numbered2018"/>
        <w:numPr>
          <w:ilvl w:val="0"/>
          <w:numId w:val="0"/>
        </w:numPr>
        <w:ind w:left="720"/>
      </w:pPr>
    </w:p>
    <w:p w14:paraId="29B4C66F" w14:textId="52B04B3D" w:rsidR="002D7F88" w:rsidRDefault="002D7F88" w:rsidP="002D7F88">
      <w:pPr>
        <w:pStyle w:val="DoElist1numbered2018"/>
        <w:numPr>
          <w:ilvl w:val="0"/>
          <w:numId w:val="11"/>
        </w:numPr>
      </w:pPr>
      <w:r>
        <w:t xml:space="preserve">What percentage of packets will have a mass less than </w:t>
      </w:r>
      <m:oMath>
        <m:r>
          <w:rPr>
            <w:rFonts w:ascii="Cambria Math" w:hAnsi="Cambria Math"/>
          </w:rPr>
          <m:t>1.02</m:t>
        </m:r>
      </m:oMath>
      <w:r>
        <w:t>kg?</w:t>
      </w:r>
    </w:p>
    <w:p w14:paraId="504343F8" w14:textId="0ED6306E" w:rsidR="002A39C1" w:rsidRDefault="002A39C1" w:rsidP="002A39C1">
      <w:pPr>
        <w:pStyle w:val="DoElist1numbered2018"/>
        <w:numPr>
          <w:ilvl w:val="0"/>
          <w:numId w:val="0"/>
        </w:numPr>
        <w:ind w:left="1440"/>
      </w:pPr>
      <w:r w:rsidRPr="00EC48A4">
        <w:rPr>
          <w:rStyle w:val="DoEstrongemphasis2018"/>
        </w:rPr>
        <w:t>Solution</w:t>
      </w:r>
      <w:r w:rsidRPr="002A39C1">
        <w:rPr>
          <w:i/>
        </w:rPr>
        <w:t>:</w:t>
      </w:r>
      <w:r>
        <w:t xml:space="preserve"> </w:t>
      </w:r>
      <m:oMath>
        <m:r>
          <w:rPr>
            <w:rFonts w:ascii="Cambria Math" w:hAnsi="Cambria Math"/>
          </w:rPr>
          <m:t>50%</m:t>
        </m:r>
      </m:oMath>
    </w:p>
    <w:p w14:paraId="4A0CA821" w14:textId="77777777" w:rsidR="002A39C1" w:rsidRDefault="002A39C1" w:rsidP="002A39C1">
      <w:pPr>
        <w:pStyle w:val="DoElist1numbered2018"/>
        <w:numPr>
          <w:ilvl w:val="0"/>
          <w:numId w:val="0"/>
        </w:numPr>
        <w:ind w:left="720" w:hanging="360"/>
      </w:pPr>
    </w:p>
    <w:p w14:paraId="6E606730" w14:textId="374A8A45" w:rsidR="002D7F88" w:rsidRDefault="002D7F88" w:rsidP="002D7F88">
      <w:pPr>
        <w:pStyle w:val="DoElist1numbered2018"/>
        <w:numPr>
          <w:ilvl w:val="0"/>
          <w:numId w:val="11"/>
        </w:numPr>
      </w:pPr>
      <w:r>
        <w:t xml:space="preserve">What percentage of packets will have a mass between </w:t>
      </w:r>
      <m:oMath>
        <m:r>
          <w:rPr>
            <w:rFonts w:ascii="Cambria Math" w:hAnsi="Cambria Math"/>
          </w:rPr>
          <m:t>1.00</m:t>
        </m:r>
      </m:oMath>
      <w:r>
        <w:t xml:space="preserve"> and </w:t>
      </w:r>
      <m:oMath>
        <m:r>
          <w:rPr>
            <w:rFonts w:ascii="Cambria Math" w:hAnsi="Cambria Math"/>
          </w:rPr>
          <m:t>1.04</m:t>
        </m:r>
      </m:oMath>
      <w:r>
        <w:t>kg?</w:t>
      </w:r>
    </w:p>
    <w:p w14:paraId="41A75155" w14:textId="5B9EB171" w:rsidR="002A39C1" w:rsidRDefault="002A39C1" w:rsidP="002A39C1">
      <w:pPr>
        <w:pStyle w:val="DoElist1numbered2018"/>
        <w:numPr>
          <w:ilvl w:val="0"/>
          <w:numId w:val="0"/>
        </w:numPr>
        <w:ind w:left="1440"/>
      </w:pPr>
      <w:r w:rsidRPr="00EC48A4">
        <w:rPr>
          <w:rStyle w:val="DoEstrongemphasis2018"/>
        </w:rPr>
        <w:t>Solution</w:t>
      </w:r>
      <w:r w:rsidRPr="002A39C1">
        <w:rPr>
          <w:i/>
        </w:rPr>
        <w:t>:</w:t>
      </w:r>
      <w:r>
        <w:t xml:space="preserve"> </w:t>
      </w:r>
      <m:oMath>
        <m:r>
          <w:rPr>
            <w:rFonts w:ascii="Cambria Math" w:hAnsi="Cambria Math"/>
          </w:rPr>
          <m:t>95%</m:t>
        </m:r>
      </m:oMath>
    </w:p>
    <w:p w14:paraId="720A1AFB" w14:textId="77777777" w:rsidR="002A39C1" w:rsidRDefault="002A39C1" w:rsidP="002A39C1">
      <w:pPr>
        <w:pStyle w:val="DoElist1numbered2018"/>
        <w:numPr>
          <w:ilvl w:val="0"/>
          <w:numId w:val="0"/>
        </w:numPr>
        <w:ind w:left="720" w:hanging="360"/>
      </w:pPr>
    </w:p>
    <w:p w14:paraId="6701B55B" w14:textId="09E2A40D" w:rsidR="002D7F88" w:rsidRDefault="002D7F88" w:rsidP="002D7F88">
      <w:pPr>
        <w:pStyle w:val="DoElist1numbered2018"/>
        <w:numPr>
          <w:ilvl w:val="0"/>
          <w:numId w:val="11"/>
        </w:numPr>
      </w:pPr>
      <w:r>
        <w:t xml:space="preserve">What percentage of packets will have a mass between </w:t>
      </w:r>
      <m:oMath>
        <m:r>
          <w:rPr>
            <w:rFonts w:ascii="Cambria Math" w:hAnsi="Cambria Math"/>
          </w:rPr>
          <m:t>1.00</m:t>
        </m:r>
      </m:oMath>
      <w:r>
        <w:t xml:space="preserve"> and </w:t>
      </w:r>
      <m:oMath>
        <m:r>
          <w:rPr>
            <w:rFonts w:ascii="Cambria Math" w:hAnsi="Cambria Math"/>
          </w:rPr>
          <m:t>1.02</m:t>
        </m:r>
      </m:oMath>
      <w:r>
        <w:t>kg?</w:t>
      </w:r>
    </w:p>
    <w:p w14:paraId="56BC32B4" w14:textId="14E0183C" w:rsidR="002A39C1" w:rsidRDefault="00EC48A4" w:rsidP="002A39C1">
      <w:pPr>
        <w:pStyle w:val="DoElist1numbered2018"/>
        <w:numPr>
          <w:ilvl w:val="0"/>
          <w:numId w:val="0"/>
        </w:numPr>
        <w:ind w:left="1440"/>
      </w:pPr>
      <m:oMath>
        <m:r>
          <m:rPr>
            <m:sty m:val="b"/>
          </m:rPr>
          <w:rPr>
            <w:rStyle w:val="DoEstrongemphasis2018"/>
            <w:rFonts w:ascii="Cambria Math" w:hAnsi="Cambria Math"/>
          </w:rPr>
          <m:t>Solution</m:t>
        </m:r>
      </m:oMath>
      <w:r w:rsidR="002A39C1" w:rsidRPr="002A39C1">
        <w:rPr>
          <w:i/>
        </w:rPr>
        <w:t>:</w:t>
      </w:r>
      <w:r w:rsidR="002A39C1">
        <w:t xml:space="preserve"> </w:t>
      </w:r>
      <m:oMath>
        <m:r>
          <w:rPr>
            <w:rFonts w:ascii="Cambria Math" w:hAnsi="Cambria Math"/>
          </w:rPr>
          <m:t>47.5%</m:t>
        </m:r>
      </m:oMath>
    </w:p>
    <w:p w14:paraId="28A98313" w14:textId="77777777" w:rsidR="002A39C1" w:rsidRDefault="002A39C1" w:rsidP="002A39C1">
      <w:pPr>
        <w:pStyle w:val="DoElist1numbered2018"/>
        <w:numPr>
          <w:ilvl w:val="0"/>
          <w:numId w:val="0"/>
        </w:numPr>
        <w:ind w:left="1440"/>
      </w:pPr>
    </w:p>
    <w:p w14:paraId="5602A5FD" w14:textId="14400495" w:rsidR="002D7F88" w:rsidRDefault="002D7F88" w:rsidP="00EC48A4">
      <w:pPr>
        <w:pStyle w:val="DoElist1numbered2018"/>
        <w:numPr>
          <w:ilvl w:val="0"/>
          <w:numId w:val="11"/>
        </w:numPr>
      </w:pPr>
      <w:r>
        <w:t>What percentage of packets will have a mass less than the labelled mass?</w:t>
      </w:r>
      <w:r w:rsidR="00EC48A4">
        <w:t xml:space="preserve"> </w:t>
      </w:r>
      <m:oMath>
        <m:r>
          <m:rPr>
            <m:sty m:val="b"/>
          </m:rPr>
          <w:rPr>
            <w:rStyle w:val="DoEstrongemphasis2018"/>
            <w:rFonts w:ascii="Cambria Math" w:hAnsi="Cambria Math"/>
          </w:rPr>
          <m:t>Solution</m:t>
        </m:r>
        <m:r>
          <w:rPr>
            <w:rFonts w:ascii="Cambria Math" w:hAnsi="Cambria Math"/>
          </w:rPr>
          <m:t>: 2.5%</m:t>
        </m:r>
      </m:oMath>
    </w:p>
    <w:p w14:paraId="14C20D66" w14:textId="77777777" w:rsidR="002A39C1" w:rsidRDefault="002A39C1" w:rsidP="002D7F88">
      <w:pPr>
        <w:pStyle w:val="DoElist1numbered2018"/>
        <w:numPr>
          <w:ilvl w:val="0"/>
          <w:numId w:val="0"/>
        </w:numPr>
        <w:ind w:left="1440"/>
      </w:pPr>
    </w:p>
    <w:p w14:paraId="09D44B8B" w14:textId="30E53ADE" w:rsidR="005C5AAF" w:rsidRDefault="005C5AAF" w:rsidP="002D7F88">
      <w:pPr>
        <w:pStyle w:val="DoElist1numbered2018"/>
        <w:numPr>
          <w:ilvl w:val="0"/>
          <w:numId w:val="9"/>
        </w:numPr>
      </w:pPr>
      <w:r>
        <w:t xml:space="preserve">A machine is set for the production of cylinders of a mean diameter </w:t>
      </w:r>
      <m:oMath>
        <m:r>
          <w:rPr>
            <w:rFonts w:ascii="Cambria Math" w:hAnsi="Cambria Math"/>
          </w:rPr>
          <m:t>5.00</m:t>
        </m:r>
      </m:oMath>
      <w:r>
        <w:t xml:space="preserve">cm, with standard deviation </w:t>
      </w:r>
      <m:oMath>
        <m:r>
          <w:rPr>
            <w:rFonts w:ascii="Cambria Math" w:hAnsi="Cambria Math"/>
          </w:rPr>
          <m:t>0.020</m:t>
        </m:r>
      </m:oMath>
      <w:r>
        <w:t xml:space="preserve">cm. Assuming a normal distribution, between which values will </w:t>
      </w:r>
      <m:oMath>
        <m:r>
          <w:rPr>
            <w:rFonts w:ascii="Cambria Math" w:hAnsi="Cambria Math"/>
          </w:rPr>
          <m:t>95%</m:t>
        </m:r>
      </m:oMath>
      <w:r>
        <w:t xml:space="preserve"> of the diameters lie? If a cylinder, randomly selected from this production, has a diameter of </w:t>
      </w:r>
      <m:oMath>
        <m:r>
          <w:rPr>
            <w:rFonts w:ascii="Cambria Math" w:hAnsi="Cambria Math"/>
          </w:rPr>
          <m:t>5.070</m:t>
        </m:r>
      </m:oMath>
      <w:r>
        <w:t>cm, what conclusions could be drawn?</w:t>
      </w:r>
    </w:p>
    <w:p w14:paraId="6F27D8B6" w14:textId="77777777" w:rsidR="0036377D" w:rsidRDefault="0036377D" w:rsidP="0036377D">
      <w:pPr>
        <w:pStyle w:val="DoElist1numbered2018"/>
        <w:numPr>
          <w:ilvl w:val="0"/>
          <w:numId w:val="0"/>
        </w:numPr>
        <w:ind w:left="720"/>
        <w:rPr>
          <w:i/>
        </w:rPr>
      </w:pPr>
    </w:p>
    <w:p w14:paraId="48836911" w14:textId="3C4CF38A" w:rsidR="00440F28" w:rsidRDefault="002A39C1" w:rsidP="0036377D">
      <w:pPr>
        <w:pStyle w:val="DoElist1numbered2018"/>
        <w:numPr>
          <w:ilvl w:val="0"/>
          <w:numId w:val="0"/>
        </w:numPr>
        <w:ind w:left="720"/>
      </w:pPr>
      <w:r w:rsidRPr="00EC48A4">
        <w:rPr>
          <w:rStyle w:val="DoEstrongemphasis2018"/>
        </w:rPr>
        <w:t>Solution</w:t>
      </w:r>
      <w:r w:rsidRPr="00114738">
        <w:rPr>
          <w:i/>
        </w:rPr>
        <w:t>:</w:t>
      </w:r>
      <w:r>
        <w:t xml:space="preserve"> </w:t>
      </w:r>
      <w:r w:rsidR="00440F28">
        <w:t xml:space="preserve">When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=5</m:t>
        </m:r>
      </m:oMath>
      <w:r w:rsidR="00114738">
        <w:t xml:space="preserve">, SD </w:t>
      </w:r>
      <m:oMath>
        <m:r>
          <w:rPr>
            <w:rFonts w:ascii="Cambria Math" w:hAnsi="Cambria Math"/>
          </w:rPr>
          <m:t>=0.02</m:t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A 2 row table showing the diameters in cm and the z-scores."/>
      </w:tblPr>
      <w:tblGrid>
        <w:gridCol w:w="1972"/>
        <w:gridCol w:w="1021"/>
        <w:gridCol w:w="1021"/>
        <w:gridCol w:w="1021"/>
        <w:gridCol w:w="1021"/>
        <w:gridCol w:w="1021"/>
      </w:tblGrid>
      <w:tr w:rsidR="00114738" w14:paraId="678D93FC" w14:textId="77777777" w:rsidTr="00BB49C1">
        <w:trPr>
          <w:tblHeader/>
          <w:jc w:val="center"/>
        </w:trPr>
        <w:tc>
          <w:tcPr>
            <w:tcW w:w="1972" w:type="dxa"/>
          </w:tcPr>
          <w:p w14:paraId="0B1CB4EE" w14:textId="2D3B57CD" w:rsid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>
              <w:t>Diameter in cm</w:t>
            </w:r>
          </w:p>
        </w:tc>
        <w:tc>
          <w:tcPr>
            <w:tcW w:w="1021" w:type="dxa"/>
          </w:tcPr>
          <w:p w14:paraId="6755D63D" w14:textId="0602F082" w:rsid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>
              <w:t>4.96</w:t>
            </w:r>
          </w:p>
        </w:tc>
        <w:tc>
          <w:tcPr>
            <w:tcW w:w="1021" w:type="dxa"/>
          </w:tcPr>
          <w:p w14:paraId="6308E2CF" w14:textId="039DC552" w:rsid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>
              <w:t>4.98</w:t>
            </w:r>
          </w:p>
        </w:tc>
        <w:tc>
          <w:tcPr>
            <w:tcW w:w="1021" w:type="dxa"/>
          </w:tcPr>
          <w:p w14:paraId="66F21AAE" w14:textId="00F44DF9" w:rsid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>
              <w:t>5.00</w:t>
            </w:r>
          </w:p>
        </w:tc>
        <w:tc>
          <w:tcPr>
            <w:tcW w:w="1021" w:type="dxa"/>
          </w:tcPr>
          <w:p w14:paraId="70F66C3C" w14:textId="575A7D99" w:rsid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>
              <w:t>5.02</w:t>
            </w:r>
          </w:p>
        </w:tc>
        <w:tc>
          <w:tcPr>
            <w:tcW w:w="1021" w:type="dxa"/>
          </w:tcPr>
          <w:p w14:paraId="38A330A2" w14:textId="4905933A" w:rsid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>
              <w:t>5.04</w:t>
            </w:r>
          </w:p>
        </w:tc>
      </w:tr>
      <w:tr w:rsidR="00114738" w:rsidRPr="00114738" w14:paraId="2065639E" w14:textId="77777777" w:rsidTr="00114738">
        <w:trPr>
          <w:jc w:val="center"/>
        </w:trPr>
        <w:tc>
          <w:tcPr>
            <w:tcW w:w="1972" w:type="dxa"/>
          </w:tcPr>
          <w:p w14:paraId="3D732248" w14:textId="77777777" w:rsidR="00114738" w:rsidRP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m:oMath>
              <m:r>
                <w:rPr>
                  <w:rFonts w:ascii="Cambria Math" w:hAnsi="Cambria Math"/>
                </w:rPr>
                <m:t>z</m:t>
              </m:r>
            </m:oMath>
            <w:r w:rsidRPr="00114738">
              <w:t>-score</w:t>
            </w:r>
          </w:p>
        </w:tc>
        <w:tc>
          <w:tcPr>
            <w:tcW w:w="1021" w:type="dxa"/>
          </w:tcPr>
          <w:p w14:paraId="04F7080A" w14:textId="21AFCB7E" w:rsidR="00114738" w:rsidRPr="00114738" w:rsidRDefault="004F1CF6" w:rsidP="0021237E">
            <w:pPr>
              <w:pStyle w:val="DoElist1numbered2018"/>
              <w:numPr>
                <w:ilvl w:val="0"/>
                <w:numId w:val="0"/>
              </w:numPr>
            </w:pPr>
            <w:r>
              <w:t>-</w:t>
            </w:r>
            <w:r w:rsidR="00114738" w:rsidRPr="00114738">
              <w:t>2</w:t>
            </w:r>
          </w:p>
        </w:tc>
        <w:tc>
          <w:tcPr>
            <w:tcW w:w="1021" w:type="dxa"/>
          </w:tcPr>
          <w:p w14:paraId="13FC1FFB" w14:textId="56D86D5B" w:rsidR="00114738" w:rsidRPr="00114738" w:rsidRDefault="004F1CF6" w:rsidP="0021237E">
            <w:pPr>
              <w:pStyle w:val="DoElist1numbered2018"/>
              <w:numPr>
                <w:ilvl w:val="0"/>
                <w:numId w:val="0"/>
              </w:numPr>
            </w:pPr>
            <w:r>
              <w:t>-</w:t>
            </w:r>
            <w:r w:rsidR="00114738" w:rsidRPr="00114738">
              <w:t>1</w:t>
            </w:r>
          </w:p>
        </w:tc>
        <w:tc>
          <w:tcPr>
            <w:tcW w:w="1021" w:type="dxa"/>
          </w:tcPr>
          <w:p w14:paraId="4A63AA70" w14:textId="77777777" w:rsidR="00114738" w:rsidRP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 w:rsidRPr="00114738">
              <w:t>0</w:t>
            </w:r>
          </w:p>
        </w:tc>
        <w:tc>
          <w:tcPr>
            <w:tcW w:w="1021" w:type="dxa"/>
          </w:tcPr>
          <w:p w14:paraId="6C8E64C0" w14:textId="77777777" w:rsidR="00114738" w:rsidRP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 w:rsidRPr="00114738">
              <w:t>1</w:t>
            </w:r>
          </w:p>
        </w:tc>
        <w:tc>
          <w:tcPr>
            <w:tcW w:w="1021" w:type="dxa"/>
          </w:tcPr>
          <w:p w14:paraId="2DBC0054" w14:textId="77777777" w:rsidR="00114738" w:rsidRPr="00114738" w:rsidRDefault="00114738" w:rsidP="0021237E">
            <w:pPr>
              <w:pStyle w:val="DoElist1numbered2018"/>
              <w:numPr>
                <w:ilvl w:val="0"/>
                <w:numId w:val="0"/>
              </w:numPr>
            </w:pPr>
            <w:r w:rsidRPr="00114738">
              <w:t>2</w:t>
            </w:r>
          </w:p>
        </w:tc>
      </w:tr>
    </w:tbl>
    <w:p w14:paraId="67B2DF77" w14:textId="463D9060" w:rsidR="00440F28" w:rsidRDefault="00440F28" w:rsidP="002D7F8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∴95%</m:t>
        </m:r>
      </m:oMath>
      <w:r>
        <w:t xml:space="preserve"> of the cylinders have a diameter of between </w:t>
      </w:r>
      <m:oMath>
        <m:r>
          <w:rPr>
            <w:rFonts w:ascii="Cambria Math" w:hAnsi="Cambria Math"/>
          </w:rPr>
          <m:t>4.96</m:t>
        </m:r>
      </m:oMath>
      <w:r>
        <w:t xml:space="preserve"> and </w:t>
      </w:r>
      <m:oMath>
        <m:r>
          <w:rPr>
            <w:rFonts w:ascii="Cambria Math" w:hAnsi="Cambria Math"/>
          </w:rPr>
          <m:t>5.04</m:t>
        </m:r>
      </m:oMath>
      <w:r>
        <w:t xml:space="preserve"> cm </w:t>
      </w:r>
    </w:p>
    <w:p w14:paraId="42D89F7C" w14:textId="77777777" w:rsidR="00440F28" w:rsidRDefault="00440F28" w:rsidP="002D7F88">
      <w:pPr>
        <w:pStyle w:val="DoElist1numbered2018"/>
        <w:numPr>
          <w:ilvl w:val="0"/>
          <w:numId w:val="0"/>
        </w:numPr>
        <w:ind w:left="720"/>
      </w:pPr>
    </w:p>
    <w:p w14:paraId="4A473D33" w14:textId="24324BCC" w:rsidR="00114738" w:rsidRDefault="00440F28" w:rsidP="002D7F88">
      <w:pPr>
        <w:pStyle w:val="DoElist1numbered2018"/>
        <w:numPr>
          <w:ilvl w:val="0"/>
          <w:numId w:val="0"/>
        </w:numPr>
        <w:ind w:left="720"/>
      </w:pPr>
      <w:r>
        <w:t xml:space="preserve">When </w:t>
      </w:r>
      <m:oMath>
        <m:r>
          <w:rPr>
            <w:rFonts w:ascii="Cambria Math" w:hAnsi="Cambria Math"/>
          </w:rPr>
          <m:t xml:space="preserve">x=5.07,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=5</m:t>
        </m:r>
      </m:oMath>
      <w:r>
        <w:t xml:space="preserve">, SD </w:t>
      </w:r>
      <m:oMath>
        <m:r>
          <w:rPr>
            <w:rFonts w:ascii="Cambria Math" w:hAnsi="Cambria Math"/>
          </w:rPr>
          <m:t>=0.02</m:t>
        </m:r>
      </m:oMath>
    </w:p>
    <w:p w14:paraId="1D2D034B" w14:textId="4A6F9D3E" w:rsidR="00440F28" w:rsidRPr="00440F28" w:rsidRDefault="00440F28" w:rsidP="002D7F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SD</m:t>
              </m:r>
            </m:den>
          </m:f>
        </m:oMath>
      </m:oMathPara>
    </w:p>
    <w:p w14:paraId="36F0281E" w14:textId="6B31DCD8" w:rsidR="00440F28" w:rsidRPr="00440F28" w:rsidRDefault="00440F28" w:rsidP="002D7F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5.07-5</m:t>
              </m:r>
            </m:num>
            <m:den>
              <m:r>
                <w:rPr>
                  <w:rFonts w:ascii="Cambria Math" w:hAnsi="Cambria Math"/>
                </w:rPr>
                <m:t>0.02</m:t>
              </m:r>
            </m:den>
          </m:f>
        </m:oMath>
      </m:oMathPara>
    </w:p>
    <w:p w14:paraId="72F23696" w14:textId="4165D77E" w:rsidR="00440F28" w:rsidRPr="00440F28" w:rsidRDefault="00440F28" w:rsidP="002D7F8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z=3.5</m:t>
          </m:r>
        </m:oMath>
      </m:oMathPara>
    </w:p>
    <w:p w14:paraId="7B08CEF7" w14:textId="7788E953" w:rsidR="00440F28" w:rsidRDefault="00440F28" w:rsidP="002D7F88">
      <w:pPr>
        <w:pStyle w:val="DoElist1numbered2018"/>
        <w:numPr>
          <w:ilvl w:val="0"/>
          <w:numId w:val="0"/>
        </w:numPr>
        <w:ind w:left="720"/>
      </w:pPr>
    </w:p>
    <w:p w14:paraId="3ECB0D55" w14:textId="64FBA1C9" w:rsidR="009C18D0" w:rsidRDefault="00440F28" w:rsidP="009C18D0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</m:oMath>
      <w:r>
        <w:t xml:space="preserve"> </w:t>
      </w:r>
      <w:r w:rsidR="009C18D0">
        <w:t xml:space="preserve">As </w:t>
      </w:r>
      <m:oMath>
        <m:r>
          <w:rPr>
            <w:rFonts w:ascii="Cambria Math" w:hAnsi="Cambria Math"/>
          </w:rPr>
          <m:t>5.07</m:t>
        </m:r>
      </m:oMath>
      <w:r w:rsidR="009C18D0">
        <w:t xml:space="preserve">cm has a </w:t>
      </w:r>
      <m:oMath>
        <m:r>
          <w:rPr>
            <w:rFonts w:ascii="Cambria Math" w:hAnsi="Cambria Math"/>
          </w:rPr>
          <m:t>z</m:t>
        </m:r>
      </m:oMath>
      <w:r w:rsidR="009C18D0">
        <w:t xml:space="preserve">-score of </w:t>
      </w:r>
      <m:oMath>
        <m:r>
          <w:rPr>
            <w:rFonts w:ascii="Cambria Math" w:hAnsi="Cambria Math"/>
          </w:rPr>
          <m:t>3.5</m:t>
        </m:r>
      </m:oMath>
      <w:r w:rsidR="009C18D0">
        <w:t xml:space="preserve"> it is highly unlikely that it would be selected at random</w:t>
      </w:r>
      <w:r w:rsidR="004F1CF6">
        <w:t xml:space="preserve"> as only </w:t>
      </w:r>
      <m:oMath>
        <m:r>
          <w:rPr>
            <w:rFonts w:ascii="Cambria Math" w:hAnsi="Cambria Math"/>
          </w:rPr>
          <m:t>0.15%</m:t>
        </m:r>
      </m:oMath>
      <w:r w:rsidR="004F1CF6">
        <w:t xml:space="preserve"> of values lie outside of </w:t>
      </w:r>
      <m:oMath>
        <m:r>
          <w:rPr>
            <w:rFonts w:ascii="Cambria Math" w:hAnsi="Cambria Math"/>
          </w:rPr>
          <m:t>3</m:t>
        </m:r>
      </m:oMath>
      <w:r w:rsidR="004F1CF6">
        <w:t xml:space="preserve"> standard deviations above the mean</w:t>
      </w:r>
      <w:r w:rsidR="009C18D0">
        <w:t>. It may also indicate a possible error in the measurement or analysis.</w:t>
      </w:r>
    </w:p>
    <w:p w14:paraId="416A8E18" w14:textId="77777777" w:rsidR="009C18D0" w:rsidRDefault="009C18D0" w:rsidP="009C18D0">
      <w:pPr>
        <w:pStyle w:val="DoElist1numbered2018"/>
        <w:numPr>
          <w:ilvl w:val="0"/>
          <w:numId w:val="0"/>
        </w:numPr>
        <w:ind w:left="720"/>
      </w:pPr>
    </w:p>
    <w:p w14:paraId="10717609" w14:textId="73184250" w:rsidR="005C5AAF" w:rsidRDefault="005C5AAF" w:rsidP="009C18D0">
      <w:pPr>
        <w:pStyle w:val="DoElist1numbered2018"/>
        <w:numPr>
          <w:ilvl w:val="0"/>
          <w:numId w:val="9"/>
        </w:numPr>
      </w:pPr>
      <w:r>
        <w:t xml:space="preserve">Find the probability that a person selected at random from a pool of people that took a test on which the mean was </w:t>
      </w:r>
      <m:oMath>
        <m:r>
          <w:rPr>
            <w:rFonts w:ascii="Cambria Math" w:hAnsi="Cambria Math"/>
          </w:rPr>
          <m:t>100</m:t>
        </m:r>
      </m:oMath>
      <w:r>
        <w:t xml:space="preserve"> and the standard deviation was </w:t>
      </w:r>
      <m:oMath>
        <m:r>
          <w:rPr>
            <w:rFonts w:ascii="Cambria Math" w:hAnsi="Cambria Math"/>
          </w:rPr>
          <m:t>15</m:t>
        </m:r>
      </m:oMath>
      <w:r>
        <w:t xml:space="preserve"> will have a score of:</w:t>
      </w:r>
    </w:p>
    <w:p w14:paraId="157F5E64" w14:textId="039960D0" w:rsidR="006638AC" w:rsidRDefault="006638AC" w:rsidP="006638AC">
      <w:pPr>
        <w:pStyle w:val="DoElist1numbered2018"/>
        <w:numPr>
          <w:ilvl w:val="0"/>
          <w:numId w:val="0"/>
        </w:numPr>
        <w:ind w:left="720"/>
      </w:pPr>
      <w:r>
        <w:t xml:space="preserve">Note: </w:t>
      </w:r>
      <w:hyperlink r:id="rId12" w:history="1">
        <w:r w:rsidRPr="00955A9E">
          <w:rPr>
            <w:rStyle w:val="Hyperlink"/>
          </w:rPr>
          <w:t>Normal distribution tables</w:t>
        </w:r>
      </w:hyperlink>
      <w:r>
        <w:t xml:space="preserve"> would be used to answer this question.</w:t>
      </w:r>
    </w:p>
    <w:p w14:paraId="69CC17B3" w14:textId="312FDEC2" w:rsidR="009C18D0" w:rsidRDefault="009C18D0" w:rsidP="00B565B6">
      <w:pPr>
        <w:pStyle w:val="DoElist1numbered2018"/>
        <w:numPr>
          <w:ilvl w:val="0"/>
          <w:numId w:val="0"/>
        </w:numPr>
        <w:ind w:left="720"/>
      </w:pPr>
    </w:p>
    <w:p w14:paraId="70597E46" w14:textId="06E71F90" w:rsidR="007A150C" w:rsidRDefault="007A150C" w:rsidP="006638AC">
      <w:pPr>
        <w:pStyle w:val="DoElist1numbered2018"/>
        <w:numPr>
          <w:ilvl w:val="0"/>
          <w:numId w:val="10"/>
        </w:numPr>
      </w:pPr>
      <w:r>
        <w:t>b</w:t>
      </w:r>
      <w:r w:rsidR="002D7F88">
        <w:t xml:space="preserve">etween </w:t>
      </w:r>
      <m:oMath>
        <m:r>
          <w:rPr>
            <w:rFonts w:ascii="Cambria Math" w:hAnsi="Cambria Math"/>
          </w:rPr>
          <m:t>100</m:t>
        </m:r>
      </m:oMath>
      <w:r w:rsidR="002D7F88">
        <w:t xml:space="preserve"> and </w:t>
      </w:r>
      <m:oMath>
        <m:r>
          <w:rPr>
            <w:rFonts w:ascii="Cambria Math" w:hAnsi="Cambria Math"/>
          </w:rPr>
          <m:t>120</m:t>
        </m:r>
      </m:oMath>
    </w:p>
    <w:p w14:paraId="2668FE09" w14:textId="668D8C62" w:rsidR="007A150C" w:rsidRDefault="007A150C" w:rsidP="009D0FF3">
      <w:pPr>
        <w:pStyle w:val="DoElist1numbered2018"/>
        <w:numPr>
          <w:ilvl w:val="0"/>
          <w:numId w:val="0"/>
        </w:numPr>
        <w:ind w:left="720" w:firstLine="720"/>
      </w:pPr>
      <w:r w:rsidRPr="00EC48A4">
        <w:rPr>
          <w:rStyle w:val="DoEstrongemphasis2018"/>
        </w:rPr>
        <w:t>Solution</w:t>
      </w:r>
      <w:r w:rsidRPr="007A150C">
        <w:rPr>
          <w:i/>
        </w:rPr>
        <w:t>:</w:t>
      </w:r>
      <w:r>
        <w:t xml:space="preserve"> When </w:t>
      </w:r>
      <m:oMath>
        <m:r>
          <w:rPr>
            <w:rFonts w:ascii="Cambria Math" w:hAnsi="Cambria Math"/>
          </w:rPr>
          <m:t xml:space="preserve">x=120,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=100</m:t>
        </m:r>
      </m:oMath>
      <w:r>
        <w:t xml:space="preserve">, SD </w:t>
      </w:r>
      <m:oMath>
        <m:r>
          <w:rPr>
            <w:rFonts w:ascii="Cambria Math" w:hAnsi="Cambria Math"/>
          </w:rPr>
          <m:t>=15</m:t>
        </m:r>
      </m:oMath>
    </w:p>
    <w:p w14:paraId="24E65F69" w14:textId="77777777" w:rsidR="007A150C" w:rsidRPr="00440F28" w:rsidRDefault="007A150C" w:rsidP="007A150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SD</m:t>
              </m:r>
            </m:den>
          </m:f>
        </m:oMath>
      </m:oMathPara>
    </w:p>
    <w:p w14:paraId="34E70534" w14:textId="37B24209" w:rsidR="007A150C" w:rsidRPr="00440F28" w:rsidRDefault="007A150C" w:rsidP="007A150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120-100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14:paraId="1DBF6F5D" w14:textId="0BDE4E87" w:rsidR="007A150C" w:rsidRPr="00B565B6" w:rsidRDefault="007A150C" w:rsidP="007A150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z=1.3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3</m:t>
              </m:r>
            </m:e>
          </m:acc>
        </m:oMath>
      </m:oMathPara>
    </w:p>
    <w:p w14:paraId="6A773BE6" w14:textId="77777777" w:rsidR="00B565B6" w:rsidRPr="00440F28" w:rsidRDefault="00B565B6" w:rsidP="007A150C">
      <w:pPr>
        <w:pStyle w:val="DoElist1numbered2018"/>
        <w:numPr>
          <w:ilvl w:val="0"/>
          <w:numId w:val="0"/>
        </w:numPr>
        <w:ind w:left="1440" w:firstLine="720"/>
      </w:pPr>
    </w:p>
    <w:p w14:paraId="063869A6" w14:textId="44D3E29F" w:rsidR="00B565B6" w:rsidRDefault="00CC448B" w:rsidP="0036377D">
      <w:pPr>
        <w:pStyle w:val="DoElist1numbered2018"/>
        <w:numPr>
          <w:ilvl w:val="0"/>
          <w:numId w:val="0"/>
        </w:numPr>
        <w:ind w:left="1440"/>
      </w:pPr>
      <w:r>
        <w:t xml:space="preserve">Using the z-score table </w:t>
      </w:r>
      <w:r w:rsidR="0036377D">
        <w:t xml:space="preserve">on page </w:t>
      </w:r>
      <m:oMath>
        <m:r>
          <w:rPr>
            <w:rFonts w:ascii="Cambria Math" w:hAnsi="Cambria Math"/>
          </w:rPr>
          <m:t>6</m:t>
        </m:r>
      </m:oMath>
      <w:r>
        <w:t xml:space="preserve">, a </w:t>
      </w:r>
      <m:oMath>
        <m:r>
          <w:rPr>
            <w:rFonts w:ascii="Cambria Math" w:hAnsi="Cambria Math"/>
          </w:rPr>
          <m:t>z</m:t>
        </m:r>
      </m:oMath>
      <w:r>
        <w:t xml:space="preserve">-score of </w:t>
      </w:r>
      <m:oMath>
        <m:r>
          <w:rPr>
            <w:rFonts w:ascii="Cambria Math" w:hAnsi="Cambria Math"/>
          </w:rPr>
          <m:t>1.33</m:t>
        </m:r>
      </m:oMath>
      <w:r>
        <w:t xml:space="preserve"> indicates that</w:t>
      </w:r>
      <w:r w:rsidR="00B565B6">
        <w:t xml:space="preserve"> the area to the left is</w:t>
      </w:r>
      <w:r>
        <w:t xml:space="preserve"> </w:t>
      </w:r>
      <m:oMath>
        <m:r>
          <w:rPr>
            <w:rFonts w:ascii="Cambria Math" w:hAnsi="Cambria Math"/>
          </w:rPr>
          <m:t>0.9082</m:t>
        </m:r>
      </m:oMath>
      <w:r w:rsidR="0036377D">
        <w:tab/>
        <w:t xml:space="preserve"> and t</w:t>
      </w:r>
      <w:r w:rsidR="00B565B6">
        <w:t xml:space="preserve">he area to the left of the mean is </w:t>
      </w:r>
      <m:oMath>
        <m:r>
          <w:rPr>
            <w:rFonts w:ascii="Cambria Math" w:hAnsi="Cambria Math"/>
          </w:rPr>
          <m:t>0.5</m:t>
        </m:r>
      </m:oMath>
    </w:p>
    <w:p w14:paraId="17F3CCF0" w14:textId="77777777" w:rsidR="00B565B6" w:rsidRDefault="00B565B6" w:rsidP="007A150C">
      <w:pPr>
        <w:pStyle w:val="DoElist1numbered2018"/>
        <w:numPr>
          <w:ilvl w:val="0"/>
          <w:numId w:val="0"/>
        </w:numPr>
        <w:ind w:left="1440"/>
      </w:pPr>
    </w:p>
    <w:p w14:paraId="3B506B62" w14:textId="6D9E3BF5" w:rsidR="00B565B6" w:rsidRDefault="00B565B6" w:rsidP="007A150C">
      <w:pPr>
        <w:pStyle w:val="DoElist1numbered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>The probability that the score is between 100 and 120 is:</w:t>
      </w:r>
    </w:p>
    <w:p w14:paraId="6A6F247B" w14:textId="1992C53F" w:rsidR="00B565B6" w:rsidRPr="00B565B6" w:rsidRDefault="00B565B6" w:rsidP="007A150C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 0.9082-0.5</m:t>
          </m:r>
        </m:oMath>
      </m:oMathPara>
    </w:p>
    <w:p w14:paraId="2EA5C65F" w14:textId="3F66E6B5" w:rsidR="00B565B6" w:rsidRPr="00B565B6" w:rsidRDefault="00B565B6" w:rsidP="007A150C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=0.4082</m:t>
          </m:r>
        </m:oMath>
      </m:oMathPara>
    </w:p>
    <w:p w14:paraId="69AD923B" w14:textId="77777777" w:rsidR="00B565B6" w:rsidRPr="00B565B6" w:rsidRDefault="00B565B6" w:rsidP="007A150C">
      <w:pPr>
        <w:pStyle w:val="DoElist1numbered2018"/>
        <w:numPr>
          <w:ilvl w:val="0"/>
          <w:numId w:val="0"/>
        </w:numPr>
        <w:ind w:left="1440"/>
      </w:pPr>
    </w:p>
    <w:p w14:paraId="36A4BC9B" w14:textId="28024545" w:rsidR="006638AC" w:rsidRPr="006638AC" w:rsidRDefault="007A150C" w:rsidP="006638AC">
      <w:pPr>
        <w:pStyle w:val="DoElist1numbered2018"/>
        <w:numPr>
          <w:ilvl w:val="0"/>
          <w:numId w:val="10"/>
        </w:numPr>
      </w:pPr>
      <w:r>
        <w:t>o</w:t>
      </w:r>
      <w:r w:rsidR="002D7F88">
        <w:t xml:space="preserve">f at least </w:t>
      </w:r>
      <m:oMath>
        <m:r>
          <w:rPr>
            <w:rFonts w:ascii="Cambria Math" w:hAnsi="Cambria Math"/>
          </w:rPr>
          <m:t>120</m:t>
        </m:r>
      </m:oMath>
    </w:p>
    <w:p w14:paraId="64ECD735" w14:textId="4B0FC27B" w:rsidR="00B565B6" w:rsidRDefault="00B565B6" w:rsidP="00B565B6">
      <w:pPr>
        <w:pStyle w:val="DoElist1numbered2018"/>
        <w:numPr>
          <w:ilvl w:val="0"/>
          <w:numId w:val="0"/>
        </w:numPr>
        <w:ind w:left="1440"/>
      </w:pPr>
      <w:r w:rsidRPr="00EC48A4">
        <w:rPr>
          <w:rStyle w:val="DoEstrongemphasis2018"/>
        </w:rPr>
        <w:t>Solution:</w:t>
      </w:r>
      <w:r>
        <w:t xml:space="preserve"> From part a above. A score of </w:t>
      </w:r>
      <m:oMath>
        <m:r>
          <w:rPr>
            <w:rFonts w:ascii="Cambria Math" w:hAnsi="Cambria Math"/>
          </w:rPr>
          <m:t>120</m:t>
        </m:r>
      </m:oMath>
      <w:r>
        <w:t xml:space="preserve"> results in a </w:t>
      </w:r>
      <m:oMath>
        <m:r>
          <w:rPr>
            <w:rFonts w:ascii="Cambria Math" w:hAnsi="Cambria Math"/>
          </w:rPr>
          <m:t>z</m:t>
        </m:r>
      </m:oMath>
      <w:r>
        <w:t xml:space="preserve">-score of </w:t>
      </w:r>
      <m:oMath>
        <m:r>
          <w:rPr>
            <w:rFonts w:ascii="Cambria Math" w:hAnsi="Cambria Math"/>
          </w:rPr>
          <m:t>1.3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>
        <w:t xml:space="preserve">. Using the </w:t>
      </w:r>
      <m:oMath>
        <m:r>
          <w:rPr>
            <w:rFonts w:ascii="Cambria Math" w:hAnsi="Cambria Math"/>
          </w:rPr>
          <m:t>z</m:t>
        </m:r>
      </m:oMath>
      <w:r>
        <w:t xml:space="preserve">-table below it indicates that the probability to the left of </w:t>
      </w:r>
      <m:oMath>
        <m:r>
          <w:rPr>
            <w:rFonts w:ascii="Cambria Math" w:hAnsi="Cambria Math"/>
          </w:rPr>
          <m:t>120</m:t>
        </m:r>
      </m:oMath>
      <w:r>
        <w:t xml:space="preserve"> is </w:t>
      </w:r>
      <m:oMath>
        <m:r>
          <w:rPr>
            <w:rFonts w:ascii="Cambria Math" w:hAnsi="Cambria Math"/>
          </w:rPr>
          <m:t>0.9082</m:t>
        </m:r>
      </m:oMath>
      <w:r>
        <w:t>.</w:t>
      </w:r>
    </w:p>
    <w:p w14:paraId="6E108991" w14:textId="071EE24D" w:rsidR="00B565B6" w:rsidRDefault="00B565B6" w:rsidP="00B565B6">
      <w:pPr>
        <w:pStyle w:val="DoElist1numbered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The probability that the score is at least </w:t>
      </w:r>
      <m:oMath>
        <m:r>
          <w:rPr>
            <w:rFonts w:ascii="Cambria Math" w:hAnsi="Cambria Math"/>
          </w:rPr>
          <m:t>120</m:t>
        </m:r>
      </m:oMath>
      <w:r>
        <w:t xml:space="preserve"> is </w:t>
      </w:r>
      <m:oMath>
        <m:r>
          <w:rPr>
            <w:rFonts w:ascii="Cambria Math" w:hAnsi="Cambria Math"/>
          </w:rPr>
          <m:t>0.9082</m:t>
        </m:r>
      </m:oMath>
      <w:r>
        <w:t>.</w:t>
      </w:r>
    </w:p>
    <w:p w14:paraId="46DC6190" w14:textId="77777777" w:rsidR="00B565B6" w:rsidRDefault="00B565B6" w:rsidP="00B565B6">
      <w:pPr>
        <w:pStyle w:val="DoElist1numbered2018"/>
        <w:numPr>
          <w:ilvl w:val="0"/>
          <w:numId w:val="0"/>
        </w:numPr>
        <w:ind w:left="1440"/>
      </w:pPr>
    </w:p>
    <w:p w14:paraId="533D4648" w14:textId="3D581AB1" w:rsidR="006638AC" w:rsidRDefault="007A150C" w:rsidP="006638AC">
      <w:pPr>
        <w:pStyle w:val="DoElist1numbered2018"/>
        <w:numPr>
          <w:ilvl w:val="0"/>
          <w:numId w:val="10"/>
        </w:numPr>
      </w:pPr>
      <w:r>
        <w:t>o</w:t>
      </w:r>
      <w:r w:rsidR="002D7F88">
        <w:t xml:space="preserve">f greater than </w:t>
      </w:r>
      <m:oMath>
        <m:r>
          <w:rPr>
            <w:rFonts w:ascii="Cambria Math" w:hAnsi="Cambria Math"/>
          </w:rPr>
          <m:t>120</m:t>
        </m:r>
      </m:oMath>
    </w:p>
    <w:p w14:paraId="1BAC189B" w14:textId="2B8881FB" w:rsidR="006638AC" w:rsidRPr="00EC48A4" w:rsidRDefault="006638AC" w:rsidP="006638AC">
      <w:pPr>
        <w:pStyle w:val="DoElist1numbered2018"/>
        <w:numPr>
          <w:ilvl w:val="0"/>
          <w:numId w:val="0"/>
        </w:numPr>
        <w:ind w:left="1440"/>
        <w:rPr>
          <w:rStyle w:val="DoEstrongemphasis2018"/>
        </w:rPr>
      </w:pPr>
      <w:r w:rsidRPr="00EC48A4">
        <w:rPr>
          <w:rStyle w:val="DoEstrongemphasis2018"/>
        </w:rPr>
        <w:t xml:space="preserve">Solution: </w:t>
      </w:r>
    </w:p>
    <w:p w14:paraId="2EEF481C" w14:textId="324F20AC" w:rsidR="006638AC" w:rsidRDefault="006638AC" w:rsidP="006638AC">
      <w:pPr>
        <w:pStyle w:val="DoElist1numbered2018"/>
        <w:numPr>
          <w:ilvl w:val="0"/>
          <w:numId w:val="0"/>
        </w:numPr>
        <w:ind w:left="1440"/>
      </w:pPr>
      <w:r>
        <w:t xml:space="preserve">Probability of the score being greater than </w:t>
      </w:r>
      <m:oMath>
        <m:r>
          <w:rPr>
            <w:rFonts w:ascii="Cambria Math" w:hAnsi="Cambria Math"/>
          </w:rPr>
          <m:t>120=1-0.9082</m:t>
        </m:r>
      </m:oMath>
    </w:p>
    <w:p w14:paraId="71EDA33F" w14:textId="13EB8FC1" w:rsidR="006638AC" w:rsidRDefault="006638AC" w:rsidP="006638AC">
      <w:pPr>
        <w:pStyle w:val="DoElist1numbered2018"/>
        <w:numPr>
          <w:ilvl w:val="0"/>
          <w:numId w:val="0"/>
        </w:numPr>
        <w:ind w:left="1440"/>
      </w:pPr>
      <w:r w:rsidRPr="006638AC">
        <w:rPr>
          <w:color w:val="FFFFFF" w:themeColor="background1"/>
        </w:rPr>
        <w:t xml:space="preserve">Probability of the score being greater than </w:t>
      </w:r>
      <m:oMath>
        <m:r>
          <w:rPr>
            <w:rFonts w:ascii="Cambria Math" w:hAnsi="Cambria Math"/>
            <w:color w:val="FFFFFF" w:themeColor="background1"/>
          </w:rPr>
          <m:t>120</m:t>
        </m:r>
        <m:r>
          <w:rPr>
            <w:rFonts w:ascii="Cambria Math" w:hAnsi="Cambria Math"/>
          </w:rPr>
          <m:t>=0.0918</m:t>
        </m:r>
      </m:oMath>
    </w:p>
    <w:p w14:paraId="757E1189" w14:textId="5A39BEA1" w:rsidR="006638AC" w:rsidRDefault="002D7F88" w:rsidP="003B6D9C">
      <w:pPr>
        <w:pStyle w:val="DoElist1numbered2018"/>
        <w:numPr>
          <w:ilvl w:val="0"/>
          <w:numId w:val="9"/>
        </w:numPr>
        <w:spacing w:before="600"/>
        <w:ind w:left="714" w:hanging="357"/>
      </w:pPr>
      <w:r>
        <w:t xml:space="preserve">The lifetime of a particular lightbulb is normally distributed with mean of </w:t>
      </w:r>
      <m:oMath>
        <m:r>
          <w:rPr>
            <w:rFonts w:ascii="Cambria Math" w:hAnsi="Cambria Math"/>
          </w:rPr>
          <m:t>1020</m:t>
        </m:r>
      </m:oMath>
      <w:r>
        <w:t xml:space="preserve"> hours and standard deviation </w:t>
      </w:r>
      <m:oMath>
        <m:r>
          <w:rPr>
            <w:rFonts w:ascii="Cambria Math" w:hAnsi="Cambria Math"/>
          </w:rPr>
          <m:t>85</m:t>
        </m:r>
      </m:oMath>
      <w:r>
        <w:t xml:space="preserve"> hours. Find the probability that a lightbulb of the same make chosen at random has a lifetime between </w:t>
      </w:r>
      <m:oMath>
        <m:r>
          <w:rPr>
            <w:rFonts w:ascii="Cambria Math" w:hAnsi="Cambria Math"/>
          </w:rPr>
          <m:t>1003</m:t>
        </m:r>
      </m:oMath>
      <w:r>
        <w:t xml:space="preserve"> and </w:t>
      </w:r>
      <m:oMath>
        <m:r>
          <w:rPr>
            <w:rFonts w:ascii="Cambria Math" w:hAnsi="Cambria Math"/>
          </w:rPr>
          <m:t>1088</m:t>
        </m:r>
      </m:oMath>
      <w:r>
        <w:t xml:space="preserve"> hours. </w:t>
      </w:r>
    </w:p>
    <w:p w14:paraId="3B042C20" w14:textId="1C4DB04B" w:rsidR="005C5AAF" w:rsidRDefault="002D7F88" w:rsidP="006638AC">
      <w:pPr>
        <w:pStyle w:val="DoElist1numbered2018"/>
        <w:numPr>
          <w:ilvl w:val="0"/>
          <w:numId w:val="0"/>
        </w:numPr>
        <w:ind w:left="720"/>
      </w:pPr>
      <w:r>
        <w:t>Normal distribution tables would be used to answer this question.</w:t>
      </w:r>
    </w:p>
    <w:p w14:paraId="6B70F1CE" w14:textId="5E7355C5" w:rsidR="006638AC" w:rsidRDefault="006638AC" w:rsidP="006638AC">
      <w:pPr>
        <w:pStyle w:val="DoElist1numbered2018"/>
        <w:numPr>
          <w:ilvl w:val="0"/>
          <w:numId w:val="0"/>
        </w:numPr>
        <w:ind w:left="720"/>
      </w:pPr>
    </w:p>
    <w:p w14:paraId="0EBD5F0A" w14:textId="7DAE9B2B" w:rsidR="006638AC" w:rsidRDefault="006638AC" w:rsidP="006638AC">
      <w:pPr>
        <w:pStyle w:val="DoElist1numbered2018"/>
        <w:numPr>
          <w:ilvl w:val="0"/>
          <w:numId w:val="0"/>
        </w:numPr>
        <w:ind w:left="720"/>
      </w:pPr>
      <w:r w:rsidRPr="00EC48A4">
        <w:rPr>
          <w:rStyle w:val="DoEstrongemphasis2018"/>
        </w:rPr>
        <w:lastRenderedPageBreak/>
        <w:t>Solution</w:t>
      </w:r>
      <w:r w:rsidRPr="007A150C">
        <w:rPr>
          <w:i/>
        </w:rPr>
        <w:t>:</w:t>
      </w:r>
      <w:r>
        <w:t xml:space="preserve"> When </w:t>
      </w:r>
      <m:oMath>
        <m:r>
          <w:rPr>
            <w:rFonts w:ascii="Cambria Math" w:hAnsi="Cambria Math"/>
          </w:rPr>
          <m:t xml:space="preserve">x=1003,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=1020</m:t>
        </m:r>
      </m:oMath>
      <w:r>
        <w:t xml:space="preserve">, SD </w:t>
      </w:r>
      <m:oMath>
        <m:r>
          <w:rPr>
            <w:rFonts w:ascii="Cambria Math" w:hAnsi="Cambria Math"/>
          </w:rPr>
          <m:t>=85</m:t>
        </m:r>
      </m:oMath>
    </w:p>
    <w:p w14:paraId="11F3BC08" w14:textId="77777777" w:rsidR="006638AC" w:rsidRPr="00440F28" w:rsidRDefault="006638AC" w:rsidP="006638A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SD</m:t>
              </m:r>
            </m:den>
          </m:f>
        </m:oMath>
      </m:oMathPara>
      <w:bookmarkStart w:id="0" w:name="_GoBack"/>
      <w:bookmarkEnd w:id="0"/>
    </w:p>
    <w:p w14:paraId="4E8137A0" w14:textId="466627A2" w:rsidR="006638AC" w:rsidRPr="00440F28" w:rsidRDefault="006638AC" w:rsidP="006638A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1003-1020</m:t>
              </m:r>
            </m:num>
            <m:den>
              <m:r>
                <w:rPr>
                  <w:rFonts w:ascii="Cambria Math" w:hAnsi="Cambria Math"/>
                </w:rPr>
                <m:t>85</m:t>
              </m:r>
            </m:den>
          </m:f>
        </m:oMath>
      </m:oMathPara>
    </w:p>
    <w:p w14:paraId="4E3FE238" w14:textId="1CB4A970" w:rsidR="006638AC" w:rsidRPr="006638AC" w:rsidRDefault="006638AC" w:rsidP="006638A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z=-0.2</m:t>
          </m:r>
        </m:oMath>
      </m:oMathPara>
    </w:p>
    <w:p w14:paraId="59D4E090" w14:textId="77777777" w:rsidR="006638AC" w:rsidRPr="00B565B6" w:rsidRDefault="006638AC" w:rsidP="006638AC">
      <w:pPr>
        <w:pStyle w:val="DoElist1numbered2018"/>
        <w:numPr>
          <w:ilvl w:val="0"/>
          <w:numId w:val="0"/>
        </w:numPr>
        <w:ind w:left="1440" w:firstLine="720"/>
      </w:pPr>
    </w:p>
    <w:p w14:paraId="41B6D82F" w14:textId="2482B0A8" w:rsidR="006638AC" w:rsidRDefault="006638AC" w:rsidP="006638AC">
      <w:pPr>
        <w:pStyle w:val="DoElist1numbered2018"/>
        <w:numPr>
          <w:ilvl w:val="0"/>
          <w:numId w:val="0"/>
        </w:numPr>
        <w:ind w:left="720"/>
      </w:pPr>
      <w:r>
        <w:t xml:space="preserve">When </w:t>
      </w:r>
      <m:oMath>
        <m:r>
          <w:rPr>
            <w:rFonts w:ascii="Cambria Math" w:hAnsi="Cambria Math"/>
          </w:rPr>
          <m:t xml:space="preserve">x=1088,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=1020</m:t>
        </m:r>
      </m:oMath>
      <w:r>
        <w:t xml:space="preserve">, SD </w:t>
      </w:r>
    </w:p>
    <w:p w14:paraId="1E906502" w14:textId="77777777" w:rsidR="006638AC" w:rsidRPr="00440F28" w:rsidRDefault="006638AC" w:rsidP="006638A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SD</m:t>
              </m:r>
            </m:den>
          </m:f>
        </m:oMath>
      </m:oMathPara>
    </w:p>
    <w:p w14:paraId="247FC0B7" w14:textId="198CE488" w:rsidR="006638AC" w:rsidRPr="00440F28" w:rsidRDefault="006638AC" w:rsidP="006638A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1088-1020</m:t>
              </m:r>
            </m:num>
            <m:den>
              <m:r>
                <w:rPr>
                  <w:rFonts w:ascii="Cambria Math" w:hAnsi="Cambria Math"/>
                </w:rPr>
                <m:t>85</m:t>
              </m:r>
            </m:den>
          </m:f>
        </m:oMath>
      </m:oMathPara>
    </w:p>
    <w:p w14:paraId="5410EECB" w14:textId="36ECFC14" w:rsidR="006638AC" w:rsidRPr="0036377D" w:rsidRDefault="006638AC" w:rsidP="006638AC">
      <w:pPr>
        <w:pStyle w:val="DoElist1numbered2018"/>
        <w:numPr>
          <w:ilvl w:val="0"/>
          <w:numId w:val="0"/>
        </w:numPr>
        <w:ind w:left="144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z=0.8</m:t>
          </m:r>
        </m:oMath>
      </m:oMathPara>
    </w:p>
    <w:p w14:paraId="3C8F59F1" w14:textId="77777777" w:rsidR="0036377D" w:rsidRPr="0036377D" w:rsidRDefault="0036377D" w:rsidP="006638AC">
      <w:pPr>
        <w:pStyle w:val="DoElist1numbered2018"/>
        <w:numPr>
          <w:ilvl w:val="0"/>
          <w:numId w:val="0"/>
        </w:numPr>
        <w:ind w:left="1440" w:firstLine="720"/>
      </w:pPr>
    </w:p>
    <w:p w14:paraId="28413EBB" w14:textId="07A17D0F" w:rsidR="0036377D" w:rsidRDefault="0036377D" w:rsidP="0036377D">
      <w:pPr>
        <w:pStyle w:val="DoElist1numbered2018"/>
        <w:numPr>
          <w:ilvl w:val="0"/>
          <w:numId w:val="0"/>
        </w:numPr>
        <w:ind w:left="720"/>
      </w:pPr>
      <w:r>
        <w:t xml:space="preserve">Using the </w:t>
      </w:r>
      <m:oMath>
        <m:r>
          <w:rPr>
            <w:rFonts w:ascii="Cambria Math" w:hAnsi="Cambria Math"/>
          </w:rPr>
          <m:t>Z</m:t>
        </m:r>
      </m:oMath>
      <w:r>
        <w:t xml:space="preserve">-Table on page </w:t>
      </w:r>
      <m:oMath>
        <m:r>
          <w:rPr>
            <w:rFonts w:ascii="Cambria Math" w:hAnsi="Cambria Math"/>
          </w:rPr>
          <m:t>6</m:t>
        </m:r>
      </m:oMath>
      <w:r>
        <w:t xml:space="preserve">, the area to the left of a </w:t>
      </w:r>
      <m:oMath>
        <m:r>
          <w:rPr>
            <w:rFonts w:ascii="Cambria Math" w:hAnsi="Cambria Math"/>
          </w:rPr>
          <m:t>z</m:t>
        </m:r>
      </m:oMath>
      <w:r>
        <w:t xml:space="preserve">-score of </w:t>
      </w:r>
      <m:oMath>
        <m:r>
          <w:rPr>
            <w:rFonts w:ascii="Cambria Math" w:hAnsi="Cambria Math"/>
          </w:rPr>
          <m:t>-0.2</m:t>
        </m:r>
      </m:oMath>
      <w:r>
        <w:t xml:space="preserve"> is </w:t>
      </w:r>
      <m:oMath>
        <m:r>
          <w:rPr>
            <w:rFonts w:ascii="Cambria Math" w:hAnsi="Cambria Math"/>
          </w:rPr>
          <m:t>0.4207</m:t>
        </m:r>
      </m:oMath>
      <w:r>
        <w:t xml:space="preserve"> and the area to the left of a </w:t>
      </w:r>
      <m:oMath>
        <m:r>
          <w:rPr>
            <w:rFonts w:ascii="Cambria Math" w:hAnsi="Cambria Math"/>
          </w:rPr>
          <m:t>z</m:t>
        </m:r>
      </m:oMath>
      <w:r>
        <w:t xml:space="preserve">-score of </w:t>
      </w:r>
      <m:oMath>
        <m:r>
          <w:rPr>
            <w:rFonts w:ascii="Cambria Math" w:hAnsi="Cambria Math"/>
          </w:rPr>
          <m:t>0.8</m:t>
        </m:r>
      </m:oMath>
      <w:r>
        <w:t xml:space="preserve"> is </w:t>
      </w:r>
      <m:oMath>
        <m:r>
          <w:rPr>
            <w:rFonts w:ascii="Cambria Math" w:hAnsi="Cambria Math"/>
          </w:rPr>
          <m:t>0.7881</m:t>
        </m:r>
      </m:oMath>
      <w:r>
        <w:t>.</w:t>
      </w:r>
    </w:p>
    <w:p w14:paraId="59474BF7" w14:textId="77777777" w:rsidR="0036377D" w:rsidRPr="006638AC" w:rsidRDefault="0036377D" w:rsidP="0036377D">
      <w:pPr>
        <w:pStyle w:val="DoElist1numbered2018"/>
        <w:numPr>
          <w:ilvl w:val="0"/>
          <w:numId w:val="0"/>
        </w:numPr>
        <w:ind w:left="720" w:hanging="360"/>
      </w:pPr>
    </w:p>
    <w:p w14:paraId="28A5B212" w14:textId="7AD44AA1" w:rsidR="006638AC" w:rsidRPr="00B565B6" w:rsidRDefault="006638AC" w:rsidP="006638AC">
      <w:pPr>
        <w:pStyle w:val="DoElist1numbered2018"/>
        <w:numPr>
          <w:ilvl w:val="0"/>
          <w:numId w:val="0"/>
        </w:numPr>
        <w:ind w:left="720" w:hanging="360"/>
      </w:pPr>
      <m:oMath>
        <m:r>
          <w:rPr>
            <w:rFonts w:ascii="Cambria Math" w:hAnsi="Cambria Math"/>
          </w:rPr>
          <m:t>∴</m:t>
        </m:r>
      </m:oMath>
      <w:r>
        <w:t xml:space="preserve"> The probability that the lifetime of the lightbulb is between </w:t>
      </w:r>
      <m:oMath>
        <m:r>
          <w:rPr>
            <w:rFonts w:ascii="Cambria Math" w:hAnsi="Cambria Math"/>
          </w:rPr>
          <m:t>1003</m:t>
        </m:r>
      </m:oMath>
      <w:r>
        <w:t xml:space="preserve"> and </w:t>
      </w:r>
      <m:oMath>
        <m:r>
          <w:rPr>
            <w:rFonts w:ascii="Cambria Math" w:hAnsi="Cambria Math"/>
          </w:rPr>
          <m:t>1088</m:t>
        </m:r>
      </m:oMath>
      <w:r>
        <w:t xml:space="preserve"> </w:t>
      </w:r>
      <m:oMath>
        <m:r>
          <w:rPr>
            <w:rFonts w:ascii="Cambria Math" w:hAnsi="Cambria Math"/>
          </w:rPr>
          <m:t>=0.7881-0.4207</m:t>
        </m:r>
      </m:oMath>
    </w:p>
    <w:p w14:paraId="0A0F3956" w14:textId="1897CEA5" w:rsidR="006638AC" w:rsidRDefault="0036377D" w:rsidP="00955A9E">
      <w:pPr>
        <w:pStyle w:val="DoElist1numbered2018"/>
        <w:numPr>
          <w:ilvl w:val="0"/>
          <w:numId w:val="0"/>
        </w:numPr>
        <w:ind w:left="720" w:hanging="360"/>
      </w:pPr>
      <m:oMath>
        <m:r>
          <w:rPr>
            <w:rFonts w:ascii="Cambria Math" w:hAnsi="Cambria Math"/>
            <w:color w:val="FFFFFF" w:themeColor="background1"/>
          </w:rPr>
          <m:t>∴</m:t>
        </m:r>
      </m:oMath>
      <w:r w:rsidRPr="0036377D">
        <w:rPr>
          <w:color w:val="FFFFFF" w:themeColor="background1"/>
        </w:rPr>
        <w:t xml:space="preserve"> The probability that the lifetime of the lightbulb is between </w:t>
      </w:r>
      <m:oMath>
        <m:r>
          <w:rPr>
            <w:rFonts w:ascii="Cambria Math" w:hAnsi="Cambria Math"/>
            <w:color w:val="FFFFFF" w:themeColor="background1"/>
          </w:rPr>
          <m:t>1003</m:t>
        </m:r>
      </m:oMath>
      <w:r w:rsidRPr="0036377D">
        <w:rPr>
          <w:color w:val="FFFFFF" w:themeColor="background1"/>
        </w:rPr>
        <w:t xml:space="preserve"> and </w:t>
      </w:r>
      <m:oMath>
        <m:r>
          <w:rPr>
            <w:rFonts w:ascii="Cambria Math" w:hAnsi="Cambria Math"/>
            <w:color w:val="FFFFFF" w:themeColor="background1"/>
          </w:rPr>
          <m:t>1088</m:t>
        </m:r>
      </m:oMath>
      <w:r w:rsidRPr="0036377D">
        <w:rPr>
          <w:color w:val="FFFFFF" w:themeColor="background1"/>
        </w:rPr>
        <w:t xml:space="preserve"> </w:t>
      </w:r>
      <m:oMath>
        <m:r>
          <w:rPr>
            <w:rFonts w:ascii="Cambria Math" w:hAnsi="Cambria Math"/>
          </w:rPr>
          <m:t>=0.3674</m:t>
        </m:r>
      </m:oMath>
    </w:p>
    <w:sectPr w:rsidR="006638AC" w:rsidSect="00E9293B">
      <w:footerReference w:type="even" r:id="rId13"/>
      <w:footerReference w:type="default" r:id="rId14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868D" w14:textId="77777777" w:rsidR="00443679" w:rsidRDefault="00443679" w:rsidP="009F3CC1">
      <w:pPr>
        <w:spacing w:before="0"/>
      </w:pPr>
      <w:r>
        <w:separator/>
      </w:r>
    </w:p>
  </w:endnote>
  <w:endnote w:type="continuationSeparator" w:id="0">
    <w:p w14:paraId="04C46E02" w14:textId="77777777" w:rsidR="00443679" w:rsidRDefault="00443679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20B1B574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EC48A4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616906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616906"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3B6D9C">
      <w:rPr>
        <w:rFonts w:ascii="Helvetica Neue" w:eastAsia="Helvetica Neue" w:hAnsi="Helvetica Neue" w:cs="Helvetica Neue"/>
        <w:color w:val="000000"/>
        <w:sz w:val="18"/>
        <w:szCs w:val="18"/>
      </w:rPr>
      <w:t>S-S5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56160E3E" w:rsidR="00443679" w:rsidRPr="00AB535B" w:rsidRDefault="00EC48A4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3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B2A6" w14:textId="77777777" w:rsidR="00443679" w:rsidRDefault="00443679" w:rsidP="009F3CC1">
      <w:pPr>
        <w:spacing w:before="0"/>
      </w:pPr>
      <w:r>
        <w:separator/>
      </w:r>
    </w:p>
  </w:footnote>
  <w:footnote w:type="continuationSeparator" w:id="0">
    <w:p w14:paraId="5D3513A0" w14:textId="77777777" w:rsidR="00443679" w:rsidRDefault="00443679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F60"/>
    <w:multiLevelType w:val="hybridMultilevel"/>
    <w:tmpl w:val="10DAD9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FD3"/>
    <w:multiLevelType w:val="hybridMultilevel"/>
    <w:tmpl w:val="E04C60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30A4"/>
    <w:multiLevelType w:val="hybridMultilevel"/>
    <w:tmpl w:val="90CED4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6B3358"/>
    <w:multiLevelType w:val="hybridMultilevel"/>
    <w:tmpl w:val="10DAD9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57012"/>
    <w:rsid w:val="0006436C"/>
    <w:rsid w:val="00065357"/>
    <w:rsid w:val="000736A9"/>
    <w:rsid w:val="00073F42"/>
    <w:rsid w:val="000A2F37"/>
    <w:rsid w:val="000F53CD"/>
    <w:rsid w:val="000F7DA9"/>
    <w:rsid w:val="001059D4"/>
    <w:rsid w:val="001131A4"/>
    <w:rsid w:val="00114738"/>
    <w:rsid w:val="0012448A"/>
    <w:rsid w:val="001246D2"/>
    <w:rsid w:val="00141EDB"/>
    <w:rsid w:val="00166596"/>
    <w:rsid w:val="001855F7"/>
    <w:rsid w:val="00190194"/>
    <w:rsid w:val="001A7C3F"/>
    <w:rsid w:val="001B0824"/>
    <w:rsid w:val="001B0F60"/>
    <w:rsid w:val="001B4622"/>
    <w:rsid w:val="001D6834"/>
    <w:rsid w:val="001E5848"/>
    <w:rsid w:val="0020226A"/>
    <w:rsid w:val="0020248C"/>
    <w:rsid w:val="00203D67"/>
    <w:rsid w:val="00204D10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39C1"/>
    <w:rsid w:val="002A7885"/>
    <w:rsid w:val="002B1531"/>
    <w:rsid w:val="002B26B6"/>
    <w:rsid w:val="002B3349"/>
    <w:rsid w:val="002C3F58"/>
    <w:rsid w:val="002D235E"/>
    <w:rsid w:val="002D7F88"/>
    <w:rsid w:val="002E590A"/>
    <w:rsid w:val="003542D7"/>
    <w:rsid w:val="0036377D"/>
    <w:rsid w:val="00374671"/>
    <w:rsid w:val="003B6D08"/>
    <w:rsid w:val="003B6D9C"/>
    <w:rsid w:val="003C11C8"/>
    <w:rsid w:val="003C595E"/>
    <w:rsid w:val="003F6E0B"/>
    <w:rsid w:val="003F7801"/>
    <w:rsid w:val="0041721E"/>
    <w:rsid w:val="004341F0"/>
    <w:rsid w:val="00440F28"/>
    <w:rsid w:val="00443679"/>
    <w:rsid w:val="00455EEF"/>
    <w:rsid w:val="00463B5E"/>
    <w:rsid w:val="00483F62"/>
    <w:rsid w:val="004943F2"/>
    <w:rsid w:val="004946DD"/>
    <w:rsid w:val="004A5896"/>
    <w:rsid w:val="004B7EDE"/>
    <w:rsid w:val="004C75AE"/>
    <w:rsid w:val="004D1A95"/>
    <w:rsid w:val="004D7DD6"/>
    <w:rsid w:val="004E37BE"/>
    <w:rsid w:val="004E54F3"/>
    <w:rsid w:val="004F1CF6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A21FB"/>
    <w:rsid w:val="005B05E6"/>
    <w:rsid w:val="005C3B12"/>
    <w:rsid w:val="005C5AAF"/>
    <w:rsid w:val="005E679C"/>
    <w:rsid w:val="005F4C48"/>
    <w:rsid w:val="00602C1C"/>
    <w:rsid w:val="006120EC"/>
    <w:rsid w:val="00616906"/>
    <w:rsid w:val="0063499B"/>
    <w:rsid w:val="006400EE"/>
    <w:rsid w:val="00640579"/>
    <w:rsid w:val="006638AC"/>
    <w:rsid w:val="00664E62"/>
    <w:rsid w:val="006B4D62"/>
    <w:rsid w:val="006B5CA6"/>
    <w:rsid w:val="006C3CDB"/>
    <w:rsid w:val="006C54A9"/>
    <w:rsid w:val="006D2F68"/>
    <w:rsid w:val="00715F61"/>
    <w:rsid w:val="0072616C"/>
    <w:rsid w:val="0072795E"/>
    <w:rsid w:val="00731C37"/>
    <w:rsid w:val="00737266"/>
    <w:rsid w:val="00745726"/>
    <w:rsid w:val="0076478E"/>
    <w:rsid w:val="007771BB"/>
    <w:rsid w:val="00791157"/>
    <w:rsid w:val="007938E9"/>
    <w:rsid w:val="007947A1"/>
    <w:rsid w:val="007A150C"/>
    <w:rsid w:val="007A245D"/>
    <w:rsid w:val="007B7421"/>
    <w:rsid w:val="007E573C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B4406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55A9E"/>
    <w:rsid w:val="00955E1D"/>
    <w:rsid w:val="00967529"/>
    <w:rsid w:val="009755B3"/>
    <w:rsid w:val="00990875"/>
    <w:rsid w:val="0099309C"/>
    <w:rsid w:val="009A2317"/>
    <w:rsid w:val="009C18D0"/>
    <w:rsid w:val="009C6472"/>
    <w:rsid w:val="009D0FF3"/>
    <w:rsid w:val="009D359B"/>
    <w:rsid w:val="009D725B"/>
    <w:rsid w:val="009E1F55"/>
    <w:rsid w:val="009F3CC1"/>
    <w:rsid w:val="00A057BB"/>
    <w:rsid w:val="00A176C5"/>
    <w:rsid w:val="00A17A21"/>
    <w:rsid w:val="00A340D8"/>
    <w:rsid w:val="00A35317"/>
    <w:rsid w:val="00A35E5A"/>
    <w:rsid w:val="00A36796"/>
    <w:rsid w:val="00A44F7D"/>
    <w:rsid w:val="00A51B16"/>
    <w:rsid w:val="00A613DC"/>
    <w:rsid w:val="00A93FE1"/>
    <w:rsid w:val="00AB309F"/>
    <w:rsid w:val="00AB535B"/>
    <w:rsid w:val="00AC1C5C"/>
    <w:rsid w:val="00AC58AC"/>
    <w:rsid w:val="00AC654E"/>
    <w:rsid w:val="00AE14E1"/>
    <w:rsid w:val="00AE5FA7"/>
    <w:rsid w:val="00B015C9"/>
    <w:rsid w:val="00B565B6"/>
    <w:rsid w:val="00B57AC4"/>
    <w:rsid w:val="00BB49C1"/>
    <w:rsid w:val="00BB5204"/>
    <w:rsid w:val="00BE15C7"/>
    <w:rsid w:val="00C42CE5"/>
    <w:rsid w:val="00C44C5B"/>
    <w:rsid w:val="00C45C1C"/>
    <w:rsid w:val="00C46480"/>
    <w:rsid w:val="00C4669D"/>
    <w:rsid w:val="00C544B1"/>
    <w:rsid w:val="00C57A65"/>
    <w:rsid w:val="00C60FAD"/>
    <w:rsid w:val="00C63CE3"/>
    <w:rsid w:val="00C7156E"/>
    <w:rsid w:val="00C83F9A"/>
    <w:rsid w:val="00C9148E"/>
    <w:rsid w:val="00C9707B"/>
    <w:rsid w:val="00CA5704"/>
    <w:rsid w:val="00CC448B"/>
    <w:rsid w:val="00CD4B1D"/>
    <w:rsid w:val="00D243B3"/>
    <w:rsid w:val="00D4304C"/>
    <w:rsid w:val="00D44495"/>
    <w:rsid w:val="00D81357"/>
    <w:rsid w:val="00DD4C8A"/>
    <w:rsid w:val="00DF2F43"/>
    <w:rsid w:val="00E1462B"/>
    <w:rsid w:val="00E45482"/>
    <w:rsid w:val="00E50D33"/>
    <w:rsid w:val="00E57CAD"/>
    <w:rsid w:val="00E906AA"/>
    <w:rsid w:val="00E9293B"/>
    <w:rsid w:val="00EC2E13"/>
    <w:rsid w:val="00EC3212"/>
    <w:rsid w:val="00EC48A4"/>
    <w:rsid w:val="00EC6DEF"/>
    <w:rsid w:val="00EE5BCD"/>
    <w:rsid w:val="00F12446"/>
    <w:rsid w:val="00F159B2"/>
    <w:rsid w:val="00F17417"/>
    <w:rsid w:val="00F20009"/>
    <w:rsid w:val="00F413D8"/>
    <w:rsid w:val="00F46637"/>
    <w:rsid w:val="00F54040"/>
    <w:rsid w:val="00F6001B"/>
    <w:rsid w:val="00F624E7"/>
    <w:rsid w:val="00F67837"/>
    <w:rsid w:val="00FA048F"/>
    <w:rsid w:val="00FA0A88"/>
    <w:rsid w:val="00FA138D"/>
    <w:rsid w:val="00FB0814"/>
    <w:rsid w:val="00FB1B8F"/>
    <w:rsid w:val="00FB236E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table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E34A-DBE3-426B-9661-2A3A4DF1C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07BFE-4727-4A57-906C-F0628AEEBD65}">
  <ds:schemaRefs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22D960-DFA2-48AD-BA9E-3995CA39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Rowena Martin</cp:lastModifiedBy>
  <cp:revision>21</cp:revision>
  <cp:lastPrinted>2018-10-02T00:26:00Z</cp:lastPrinted>
  <dcterms:created xsi:type="dcterms:W3CDTF">2019-08-12T01:27:00Z</dcterms:created>
  <dcterms:modified xsi:type="dcterms:W3CDTF">2019-10-25T04:53:00Z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