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3D3B751E" w:rsidR="009F3CC1" w:rsidRDefault="00A340D8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1059D4">
        <w:rPr>
          <w:sz w:val="48"/>
        </w:rPr>
        <w:t xml:space="preserve">NESA </w:t>
      </w:r>
      <w:r w:rsidR="002C3F58">
        <w:rPr>
          <w:sz w:val="48"/>
        </w:rPr>
        <w:t xml:space="preserve">exemplar </w:t>
      </w:r>
      <w:r w:rsidR="001059D4">
        <w:rPr>
          <w:sz w:val="48"/>
        </w:rPr>
        <w:t>question solutions</w:t>
      </w:r>
    </w:p>
    <w:p w14:paraId="0756001F" w14:textId="3E5A0BA3" w:rsidR="00AC1C5C" w:rsidRDefault="00097D05" w:rsidP="00AC1C5C">
      <w:pPr>
        <w:pStyle w:val="DoEheading22018"/>
        <w:rPr>
          <w:rFonts w:cs="Helvetica"/>
        </w:rPr>
      </w:pPr>
      <w:r>
        <w:rPr>
          <w:rFonts w:cs="Helvetica"/>
        </w:rPr>
        <w:t>MS-</w:t>
      </w:r>
      <w:r w:rsidR="00FA138D">
        <w:rPr>
          <w:rFonts w:cs="Helvetica"/>
        </w:rPr>
        <w:t>S4 Bivariate data analysis</w:t>
      </w:r>
    </w:p>
    <w:p w14:paraId="18E6BB4F" w14:textId="34586860" w:rsidR="004D1A95" w:rsidRPr="001B0824" w:rsidRDefault="00E906AA" w:rsidP="001B0824">
      <w:pPr>
        <w:pStyle w:val="DoEbodytext2018"/>
      </w:pPr>
      <w:r w:rsidRPr="001B0824">
        <w:t>Solutions for questions from</w:t>
      </w:r>
      <w:r w:rsidR="001B0824">
        <w:t xml:space="preserve"> the NESA</w:t>
      </w:r>
      <w:r w:rsidRPr="001B0824">
        <w:t xml:space="preserve"> topic guidance related to </w:t>
      </w:r>
      <w:r w:rsidR="00FA138D">
        <w:t>bivariate data analysis</w:t>
      </w:r>
      <w:r w:rsidRPr="001B0824">
        <w:t>.</w:t>
      </w:r>
    </w:p>
    <w:p w14:paraId="42EA7F34" w14:textId="5CA6F927" w:rsidR="005A21FB" w:rsidRDefault="00FA138D" w:rsidP="005A21FB">
      <w:pPr>
        <w:pStyle w:val="DoElist1numbered2018"/>
      </w:pPr>
      <w:r>
        <w:t>Ahmed collected data on the age (</w:t>
      </w:r>
      <m:oMath>
        <m:r>
          <w:rPr>
            <w:rFonts w:ascii="Cambria Math" w:hAnsi="Cambria Math"/>
          </w:rPr>
          <m:t>a</m:t>
        </m:r>
      </m:oMath>
      <w:r>
        <w:t>) and the height (</w:t>
      </w:r>
      <m:oMath>
        <m:r>
          <w:rPr>
            <w:rFonts w:ascii="Cambria Math" w:hAnsi="Cambria Math"/>
          </w:rPr>
          <m:t>h</m:t>
        </m:r>
      </m:oMath>
      <w:r>
        <w:t xml:space="preserve">) of males aged </w:t>
      </w:r>
      <m:oMath>
        <m:r>
          <w:rPr>
            <w:rFonts w:ascii="Cambria Math" w:hAnsi="Cambria Math"/>
          </w:rPr>
          <m:t>11</m:t>
        </m:r>
      </m:oMath>
      <w:r>
        <w:t xml:space="preserve"> to </w:t>
      </w:r>
      <m:oMath>
        <m:r>
          <w:rPr>
            <w:rFonts w:ascii="Cambria Math" w:hAnsi="Cambria Math"/>
          </w:rPr>
          <m:t>16</m:t>
        </m:r>
      </m:oMath>
      <w:r>
        <w:t xml:space="preserve"> years. He created a scatterplot of the data and constructed a line of best fit to model the relationship between the ages and height of males.</w:t>
      </w:r>
    </w:p>
    <w:p w14:paraId="5CFDB918" w14:textId="4517E3D6" w:rsidR="005A21FB" w:rsidRDefault="005A21FB" w:rsidP="005A21FB">
      <w:pPr>
        <w:pStyle w:val="DoElist1numbered2018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6EFE878F" wp14:editId="35A37242">
            <wp:extent cx="3744000" cy="3715585"/>
            <wp:effectExtent l="0" t="0" r="8890" b="0"/>
            <wp:docPr id="3" name="Picture 3" descr="A graph showing the age and height of males and a line of best fit for the data.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37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E65AB" w14:textId="68ED3234" w:rsidR="00FA138D" w:rsidRDefault="00FA138D" w:rsidP="002D7F88">
      <w:pPr>
        <w:pStyle w:val="DoElist1numbered2018"/>
        <w:numPr>
          <w:ilvl w:val="0"/>
          <w:numId w:val="7"/>
        </w:numPr>
      </w:pPr>
      <w:r>
        <w:t>Determine the gradient of the line of best fit shown on the graph.</w:t>
      </w:r>
    </w:p>
    <w:p w14:paraId="6EABECEC" w14:textId="77777777" w:rsidR="00A44F7D" w:rsidRDefault="00A44F7D" w:rsidP="00A44F7D">
      <w:pPr>
        <w:pStyle w:val="DoElist1numbered2018"/>
        <w:numPr>
          <w:ilvl w:val="0"/>
          <w:numId w:val="0"/>
        </w:numPr>
        <w:ind w:left="1440"/>
      </w:pPr>
    </w:p>
    <w:p w14:paraId="0B65261C" w14:textId="28F10AB7" w:rsidR="00455EEF" w:rsidRDefault="00455EEF" w:rsidP="00455EEF">
      <w:pPr>
        <w:pStyle w:val="DoElist1numbered2018"/>
        <w:numPr>
          <w:ilvl w:val="0"/>
          <w:numId w:val="0"/>
        </w:numPr>
        <w:ind w:left="1440"/>
      </w:pPr>
      <w:r w:rsidRPr="00B52334">
        <w:rPr>
          <w:rStyle w:val="DoEstrongemphasis2018"/>
        </w:rPr>
        <w:t>Solution:</w:t>
      </w:r>
      <w:r>
        <w:t xml:space="preserve"> Line of best fit passes through the points (</w:t>
      </w:r>
      <m:oMath>
        <m:r>
          <w:rPr>
            <w:rFonts w:ascii="Cambria Math" w:hAnsi="Cambria Math"/>
          </w:rPr>
          <m:t>11,146</m:t>
        </m:r>
      </m:oMath>
      <w:r>
        <w:t>) and (</w:t>
      </w:r>
      <m:oMath>
        <m:r>
          <w:rPr>
            <w:rFonts w:ascii="Cambria Math" w:hAnsi="Cambria Math"/>
          </w:rPr>
          <m:t>15, 170</m:t>
        </m:r>
      </m:oMath>
      <w:r>
        <w:t>)</w:t>
      </w:r>
    </w:p>
    <w:p w14:paraId="65A9A506" w14:textId="2872DA6B" w:rsidR="00455EEF" w:rsidRPr="00A44F7D" w:rsidRDefault="00455EEF" w:rsidP="00455EEF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59321409" w14:textId="591BCAD2" w:rsidR="00455EEF" w:rsidRPr="00A44F7D" w:rsidRDefault="00455EEF" w:rsidP="00455EEF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m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170-146</m:t>
              </m:r>
            </m:num>
            <m:den>
              <m:r>
                <w:rPr>
                  <w:rFonts w:ascii="Cambria Math" w:hAnsi="Cambria Math"/>
                </w:rPr>
                <m:t>15-11</m:t>
              </m:r>
            </m:den>
          </m:f>
        </m:oMath>
      </m:oMathPara>
    </w:p>
    <w:p w14:paraId="1A40CD88" w14:textId="3935EE21" w:rsidR="00A44F7D" w:rsidRPr="00A44F7D" w:rsidRDefault="00A44F7D" w:rsidP="00455EEF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m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64FD4BB7" w14:textId="076DD7DA" w:rsidR="00A44F7D" w:rsidRPr="00A44F7D" w:rsidRDefault="00A44F7D" w:rsidP="00455EEF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m</m:t>
          </m:r>
          <m:r>
            <w:rPr>
              <w:rFonts w:ascii="Cambria Math" w:hAnsi="Cambria Math"/>
            </w:rPr>
            <m:t>=6</m:t>
          </m:r>
        </m:oMath>
      </m:oMathPara>
    </w:p>
    <w:p w14:paraId="1BFE7EB2" w14:textId="77777777" w:rsidR="00A44F7D" w:rsidRPr="00A44F7D" w:rsidRDefault="00A44F7D" w:rsidP="00455EEF">
      <w:pPr>
        <w:pStyle w:val="DoElist1numbered2018"/>
        <w:numPr>
          <w:ilvl w:val="0"/>
          <w:numId w:val="0"/>
        </w:numPr>
        <w:ind w:left="1440"/>
      </w:pPr>
    </w:p>
    <w:p w14:paraId="3656B9D5" w14:textId="74D9B9DA" w:rsidR="00A44F7D" w:rsidRDefault="00A44F7D" w:rsidP="00455EEF">
      <w:pPr>
        <w:pStyle w:val="DoElist1numbered2018"/>
        <w:numPr>
          <w:ilvl w:val="0"/>
          <w:numId w:val="0"/>
        </w:numPr>
        <w:ind w:left="1440"/>
      </w:pPr>
      <m:oMath>
        <m:r>
          <w:rPr>
            <w:rFonts w:ascii="Cambria Math" w:hAnsi="Cambria Math"/>
          </w:rPr>
          <m:t>∴</m:t>
        </m:r>
      </m:oMath>
      <w:r>
        <w:t xml:space="preserve"> The gradient of the line of best fit is </w:t>
      </w:r>
      <m:oMath>
        <m:r>
          <w:rPr>
            <w:rFonts w:ascii="Cambria Math" w:hAnsi="Cambria Math"/>
          </w:rPr>
          <m:t>6</m:t>
        </m:r>
      </m:oMath>
    </w:p>
    <w:p w14:paraId="5FBBE3C5" w14:textId="77777777" w:rsidR="00A44F7D" w:rsidRDefault="00A44F7D" w:rsidP="00455EEF">
      <w:pPr>
        <w:pStyle w:val="DoElist1numbered2018"/>
        <w:numPr>
          <w:ilvl w:val="0"/>
          <w:numId w:val="0"/>
        </w:numPr>
        <w:ind w:left="1440"/>
      </w:pPr>
    </w:p>
    <w:p w14:paraId="21A7996D" w14:textId="431AC3A3" w:rsidR="00FA138D" w:rsidRDefault="00FA138D" w:rsidP="002D7F88">
      <w:pPr>
        <w:pStyle w:val="DoElist1numbered2018"/>
        <w:numPr>
          <w:ilvl w:val="0"/>
          <w:numId w:val="7"/>
        </w:numPr>
      </w:pPr>
      <w:r>
        <w:lastRenderedPageBreak/>
        <w:t>Explain the meaning of the gradient in the context of the data.</w:t>
      </w:r>
    </w:p>
    <w:p w14:paraId="74D029D1" w14:textId="77777777" w:rsidR="00A44F7D" w:rsidRDefault="00A44F7D" w:rsidP="00A44F7D">
      <w:pPr>
        <w:pStyle w:val="DoElist1numbered2018"/>
        <w:numPr>
          <w:ilvl w:val="0"/>
          <w:numId w:val="0"/>
        </w:numPr>
        <w:ind w:left="1440"/>
      </w:pPr>
    </w:p>
    <w:p w14:paraId="36DBFB4B" w14:textId="6B4A0BF9" w:rsidR="00A44F7D" w:rsidRDefault="00A44F7D" w:rsidP="00A44F7D">
      <w:pPr>
        <w:pStyle w:val="DoElist1numbered2018"/>
        <w:numPr>
          <w:ilvl w:val="0"/>
          <w:numId w:val="0"/>
        </w:numPr>
        <w:ind w:left="1440"/>
      </w:pPr>
      <w:r w:rsidRPr="00B52334">
        <w:rPr>
          <w:rStyle w:val="DoEstrongemphasis2018"/>
        </w:rPr>
        <w:t>Solution:</w:t>
      </w:r>
      <w:r>
        <w:t xml:space="preserve"> The gradient is positive which indicates that as age increases the h</w:t>
      </w:r>
      <w:r w:rsidR="00C4669D">
        <w:t xml:space="preserve">eight of the male also increases at a rate of approximately </w:t>
      </w:r>
      <m:oMath>
        <m:r>
          <w:rPr>
            <w:rFonts w:ascii="Cambria Math" w:hAnsi="Cambria Math"/>
          </w:rPr>
          <m:t>6</m:t>
        </m:r>
      </m:oMath>
      <w:r w:rsidR="00C4669D">
        <w:t>cm per year.</w:t>
      </w:r>
    </w:p>
    <w:p w14:paraId="6E02E72C" w14:textId="77777777" w:rsidR="00A44F7D" w:rsidRDefault="00A44F7D" w:rsidP="00A44F7D">
      <w:pPr>
        <w:pStyle w:val="DoElist1numbered2018"/>
        <w:numPr>
          <w:ilvl w:val="0"/>
          <w:numId w:val="0"/>
        </w:numPr>
        <w:ind w:left="1440"/>
      </w:pPr>
    </w:p>
    <w:p w14:paraId="44C82448" w14:textId="42D87B09" w:rsidR="00FA138D" w:rsidRDefault="00FA138D" w:rsidP="002D7F88">
      <w:pPr>
        <w:pStyle w:val="DoElist1numbered2018"/>
        <w:numPr>
          <w:ilvl w:val="0"/>
          <w:numId w:val="7"/>
        </w:numPr>
      </w:pPr>
      <w:r>
        <w:t>Determine the equation of the line of best fit shown on the graph.</w:t>
      </w:r>
    </w:p>
    <w:p w14:paraId="472C7508" w14:textId="77777777" w:rsidR="00FA0A88" w:rsidRDefault="00FA0A88" w:rsidP="00057012">
      <w:pPr>
        <w:pStyle w:val="DoElist1numbered2018"/>
        <w:numPr>
          <w:ilvl w:val="0"/>
          <w:numId w:val="0"/>
        </w:numPr>
        <w:ind w:left="1440"/>
      </w:pPr>
    </w:p>
    <w:p w14:paraId="05F4EDBA" w14:textId="205A66F4" w:rsidR="00057012" w:rsidRDefault="00057012" w:rsidP="00057012">
      <w:pPr>
        <w:pStyle w:val="DoElist1numbered2018"/>
        <w:numPr>
          <w:ilvl w:val="0"/>
          <w:numId w:val="0"/>
        </w:numPr>
        <w:ind w:left="1440"/>
      </w:pPr>
      <w:r w:rsidRPr="00FA0A88">
        <w:rPr>
          <w:i/>
        </w:rPr>
        <w:t>Solution:</w:t>
      </w:r>
      <w:r>
        <w:t xml:space="preserve"> </w:t>
      </w:r>
      <m:oMath>
        <m:r>
          <w:rPr>
            <w:rFonts w:ascii="Cambria Math" w:hAnsi="Cambria Math"/>
          </w:rPr>
          <m:t>m=6</m:t>
        </m:r>
      </m:oMath>
      <w:r w:rsidR="00FA0A88">
        <w:t xml:space="preserve"> passing through the point (</w:t>
      </w:r>
      <m:oMath>
        <m:r>
          <w:rPr>
            <w:rFonts w:ascii="Cambria Math" w:hAnsi="Cambria Math"/>
          </w:rPr>
          <m:t>15,170</m:t>
        </m:r>
      </m:oMath>
      <w:r w:rsidR="00FA0A88">
        <w:t>)</w:t>
      </w:r>
    </w:p>
    <w:p w14:paraId="2D06D90F" w14:textId="4C585AE5" w:rsidR="00FA0A88" w:rsidRPr="00C7156E" w:rsidRDefault="00FA0A88" w:rsidP="00057012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y=mx+b</m:t>
          </m:r>
        </m:oMath>
      </m:oMathPara>
    </w:p>
    <w:p w14:paraId="74A3DE60" w14:textId="3DEF12FA" w:rsidR="00C7156E" w:rsidRPr="00C7156E" w:rsidRDefault="00C7156E" w:rsidP="00057012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h=ma+b</m:t>
          </m:r>
        </m:oMath>
      </m:oMathPara>
    </w:p>
    <w:p w14:paraId="13668B30" w14:textId="223AE954" w:rsidR="00FA0A88" w:rsidRPr="00C7156E" w:rsidRDefault="00FA0A88" w:rsidP="00057012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170=6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</m:t>
              </m:r>
            </m:e>
          </m:d>
          <m:r>
            <w:rPr>
              <w:rFonts w:ascii="Cambria Math" w:hAnsi="Cambria Math"/>
            </w:rPr>
            <m:t>+b</m:t>
          </m:r>
        </m:oMath>
      </m:oMathPara>
    </w:p>
    <w:p w14:paraId="4915F822" w14:textId="7A49E64B" w:rsidR="00C7156E" w:rsidRPr="00C7156E" w:rsidRDefault="00C7156E" w:rsidP="00057012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170=90+b</m:t>
          </m:r>
        </m:oMath>
      </m:oMathPara>
    </w:p>
    <w:p w14:paraId="0014B7AC" w14:textId="51C23C03" w:rsidR="00C7156E" w:rsidRPr="00C7156E" w:rsidRDefault="00C7156E" w:rsidP="00057012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bb</m:t>
          </m:r>
          <m:r>
            <w:rPr>
              <w:rFonts w:ascii="Cambria Math" w:hAnsi="Cambria Math"/>
            </w:rPr>
            <m:t>b=170-90</m:t>
          </m:r>
        </m:oMath>
      </m:oMathPara>
    </w:p>
    <w:p w14:paraId="6584CF60" w14:textId="555FB458" w:rsidR="00C7156E" w:rsidRPr="00440F28" w:rsidRDefault="00C7156E" w:rsidP="00440F28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</w:rPr>
            <m:t>bb</m:t>
          </m:r>
          <m:r>
            <w:rPr>
              <w:rFonts w:ascii="Cambria Math" w:hAnsi="Cambria Math"/>
            </w:rPr>
            <m:t>b=80</m:t>
          </m:r>
        </m:oMath>
      </m:oMathPara>
    </w:p>
    <w:p w14:paraId="79500B30" w14:textId="06362061" w:rsidR="00FA0A88" w:rsidRDefault="00C7156E" w:rsidP="00057012">
      <w:pPr>
        <w:pStyle w:val="DoElist1numbered2018"/>
        <w:numPr>
          <w:ilvl w:val="0"/>
          <w:numId w:val="0"/>
        </w:numPr>
        <w:ind w:left="1440"/>
      </w:pPr>
      <m:oMath>
        <m:r>
          <w:rPr>
            <w:rFonts w:ascii="Cambria Math" w:hAnsi="Cambria Math"/>
          </w:rPr>
          <m:t>∴</m:t>
        </m:r>
      </m:oMath>
      <w:r>
        <w:t xml:space="preserve"> The equation for the line of best fit is </w:t>
      </w:r>
      <m:oMath>
        <m:r>
          <w:rPr>
            <w:rFonts w:ascii="Cambria Math" w:hAnsi="Cambria Math"/>
          </w:rPr>
          <m:t>h=6a+80</m:t>
        </m:r>
      </m:oMath>
    </w:p>
    <w:p w14:paraId="486F4AC9" w14:textId="77777777" w:rsidR="00C7156E" w:rsidRDefault="00C7156E" w:rsidP="00057012">
      <w:pPr>
        <w:pStyle w:val="DoElist1numbered2018"/>
        <w:numPr>
          <w:ilvl w:val="0"/>
          <w:numId w:val="0"/>
        </w:numPr>
        <w:ind w:left="1440"/>
      </w:pPr>
    </w:p>
    <w:p w14:paraId="4718ABEC" w14:textId="3A145B08" w:rsidR="00FA138D" w:rsidRDefault="00FA138D" w:rsidP="002D7F88">
      <w:pPr>
        <w:pStyle w:val="DoElist1numbered2018"/>
        <w:numPr>
          <w:ilvl w:val="0"/>
          <w:numId w:val="7"/>
        </w:numPr>
      </w:pPr>
      <w:r>
        <w:t xml:space="preserve">Use the line of best fit to predict the height of a typical </w:t>
      </w:r>
      <m:oMath>
        <m:r>
          <w:rPr>
            <w:rFonts w:ascii="Cambria Math" w:hAnsi="Cambria Math"/>
          </w:rPr>
          <m:t>17</m:t>
        </m:r>
      </m:oMath>
      <w:r>
        <w:t>-year-old male.</w:t>
      </w:r>
    </w:p>
    <w:p w14:paraId="06B9800A" w14:textId="77777777" w:rsidR="00C7156E" w:rsidRDefault="00C7156E" w:rsidP="00C7156E">
      <w:pPr>
        <w:pStyle w:val="DoElist1numbered2018"/>
        <w:numPr>
          <w:ilvl w:val="0"/>
          <w:numId w:val="0"/>
        </w:numPr>
        <w:ind w:left="1440"/>
        <w:rPr>
          <w:i/>
        </w:rPr>
      </w:pPr>
    </w:p>
    <w:p w14:paraId="39F51E85" w14:textId="205F652F" w:rsidR="00C7156E" w:rsidRDefault="00C7156E" w:rsidP="00C7156E">
      <w:pPr>
        <w:pStyle w:val="DoElist1numbered2018"/>
        <w:numPr>
          <w:ilvl w:val="0"/>
          <w:numId w:val="0"/>
        </w:numPr>
        <w:ind w:left="1440"/>
      </w:pPr>
      <w:r w:rsidRPr="00B52334">
        <w:rPr>
          <w:rStyle w:val="DoEstrongemphasis2018"/>
        </w:rPr>
        <w:t>Solution:</w:t>
      </w:r>
      <w:r>
        <w:t xml:space="preserve"> when </w:t>
      </w:r>
      <m:oMath>
        <m:r>
          <w:rPr>
            <w:rFonts w:ascii="Cambria Math" w:hAnsi="Cambria Math"/>
          </w:rPr>
          <m:t>a=17</m:t>
        </m:r>
      </m:oMath>
    </w:p>
    <w:p w14:paraId="02FA9C33" w14:textId="01BD6145" w:rsidR="00C7156E" w:rsidRPr="0099309C" w:rsidRDefault="00C7156E" w:rsidP="0099309C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17</m:t>
              </m:r>
            </m:e>
          </m:d>
          <m:r>
            <w:rPr>
              <w:rFonts w:ascii="Cambria Math" w:hAnsi="Cambria Math"/>
            </w:rPr>
            <m:t>+80</m:t>
          </m:r>
        </m:oMath>
      </m:oMathPara>
    </w:p>
    <w:p w14:paraId="594939D4" w14:textId="5504410D" w:rsidR="00C7156E" w:rsidRPr="0099309C" w:rsidRDefault="00C7156E" w:rsidP="0099309C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h=182</m:t>
          </m:r>
        </m:oMath>
      </m:oMathPara>
    </w:p>
    <w:p w14:paraId="1F4083B7" w14:textId="41AEB544" w:rsidR="00C7156E" w:rsidRDefault="00C7156E" w:rsidP="0099309C">
      <w:pPr>
        <w:pStyle w:val="DoElist1numbered2018"/>
        <w:numPr>
          <w:ilvl w:val="0"/>
          <w:numId w:val="0"/>
        </w:numPr>
        <w:ind w:left="1440"/>
      </w:pPr>
      <m:oMath>
        <m:r>
          <w:rPr>
            <w:rFonts w:ascii="Cambria Math" w:hAnsi="Cambria Math"/>
          </w:rPr>
          <m:t>∴</m:t>
        </m:r>
      </m:oMath>
      <w:r>
        <w:t xml:space="preserve"> The height of a typical </w:t>
      </w:r>
      <m:oMath>
        <m:r>
          <w:rPr>
            <w:rFonts w:ascii="Cambria Math" w:hAnsi="Cambria Math"/>
          </w:rPr>
          <m:t>17</m:t>
        </m:r>
      </m:oMath>
      <w:r>
        <w:t xml:space="preserve">-year-old male is </w:t>
      </w:r>
      <m:oMath>
        <m:r>
          <w:rPr>
            <w:rFonts w:ascii="Cambria Math" w:hAnsi="Cambria Math"/>
          </w:rPr>
          <m:t>182</m:t>
        </m:r>
      </m:oMath>
      <w:r>
        <w:t xml:space="preserve"> cm.</w:t>
      </w:r>
    </w:p>
    <w:p w14:paraId="666CD7AE" w14:textId="77777777" w:rsidR="00C7156E" w:rsidRDefault="00C7156E" w:rsidP="00C7156E">
      <w:pPr>
        <w:pStyle w:val="DoElist1numbered2018"/>
        <w:numPr>
          <w:ilvl w:val="0"/>
          <w:numId w:val="0"/>
        </w:numPr>
        <w:ind w:left="1440"/>
      </w:pPr>
    </w:p>
    <w:p w14:paraId="16729655" w14:textId="14CCD81A" w:rsidR="00FA138D" w:rsidRDefault="00FA138D" w:rsidP="002D7F88">
      <w:pPr>
        <w:pStyle w:val="DoElist1numbered2018"/>
        <w:numPr>
          <w:ilvl w:val="0"/>
          <w:numId w:val="7"/>
        </w:numPr>
      </w:pPr>
      <w:r>
        <w:t xml:space="preserve">Why would this model not be useful for predicting the height of a typical </w:t>
      </w:r>
      <m:oMath>
        <m:r>
          <w:rPr>
            <w:rFonts w:ascii="Cambria Math" w:hAnsi="Cambria Math"/>
          </w:rPr>
          <m:t>45</m:t>
        </m:r>
      </m:oMath>
      <w:r>
        <w:t>-year-old male?</w:t>
      </w:r>
    </w:p>
    <w:p w14:paraId="24DFAD7A" w14:textId="77777777" w:rsidR="0099309C" w:rsidRDefault="0099309C" w:rsidP="0099309C">
      <w:pPr>
        <w:pStyle w:val="DoElist1numbered2018"/>
        <w:numPr>
          <w:ilvl w:val="0"/>
          <w:numId w:val="0"/>
        </w:numPr>
        <w:ind w:left="1440"/>
      </w:pPr>
    </w:p>
    <w:p w14:paraId="118B10B3" w14:textId="4E08061F" w:rsidR="0099309C" w:rsidRDefault="0099309C" w:rsidP="0099309C">
      <w:pPr>
        <w:pStyle w:val="DoElist1numbered2018"/>
        <w:numPr>
          <w:ilvl w:val="0"/>
          <w:numId w:val="0"/>
        </w:numPr>
        <w:ind w:left="1440"/>
      </w:pPr>
      <w:r w:rsidRPr="00B52334">
        <w:rPr>
          <w:rStyle w:val="DoEstrongemphasis2018"/>
        </w:rPr>
        <w:t>Solution:</w:t>
      </w:r>
      <w:r>
        <w:t xml:space="preserve"> when </w:t>
      </w:r>
      <m:oMath>
        <m:r>
          <w:rPr>
            <w:rFonts w:ascii="Cambria Math" w:hAnsi="Cambria Math"/>
          </w:rPr>
          <m:t>a=45</m:t>
        </m:r>
      </m:oMath>
    </w:p>
    <w:p w14:paraId="24836CBA" w14:textId="462E18A4" w:rsidR="0099309C" w:rsidRPr="0099309C" w:rsidRDefault="0099309C" w:rsidP="0099309C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45</m:t>
              </m:r>
            </m:e>
          </m:d>
          <m:r>
            <w:rPr>
              <w:rFonts w:ascii="Cambria Math" w:hAnsi="Cambria Math"/>
            </w:rPr>
            <m:t>+80</m:t>
          </m:r>
        </m:oMath>
      </m:oMathPara>
    </w:p>
    <w:p w14:paraId="60EEE7D8" w14:textId="564838B4" w:rsidR="0099309C" w:rsidRPr="0099309C" w:rsidRDefault="0099309C" w:rsidP="0099309C">
      <w:pPr>
        <w:pStyle w:val="DoElist1numbered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h=350</m:t>
          </m:r>
        </m:oMath>
      </m:oMathPara>
    </w:p>
    <w:p w14:paraId="736E7E6F" w14:textId="77777777" w:rsidR="0099309C" w:rsidRDefault="0099309C" w:rsidP="0099309C">
      <w:pPr>
        <w:pStyle w:val="DoElist1numbered2018"/>
        <w:numPr>
          <w:ilvl w:val="0"/>
          <w:numId w:val="0"/>
        </w:numPr>
        <w:ind w:left="1440"/>
      </w:pPr>
    </w:p>
    <w:p w14:paraId="5AA096CA" w14:textId="646CE7C3" w:rsidR="0099309C" w:rsidRDefault="0099309C" w:rsidP="00440F28">
      <w:pPr>
        <w:pStyle w:val="DoElist1numbered2018"/>
        <w:numPr>
          <w:ilvl w:val="0"/>
          <w:numId w:val="0"/>
        </w:numPr>
        <w:ind w:left="1440"/>
      </w:pPr>
      <w:r>
        <w:t xml:space="preserve">Using this model the height of a typical </w:t>
      </w:r>
      <m:oMath>
        <m:r>
          <w:rPr>
            <w:rFonts w:ascii="Cambria Math" w:hAnsi="Cambria Math"/>
          </w:rPr>
          <m:t>45</m:t>
        </m:r>
      </m:oMath>
      <w:r>
        <w:t xml:space="preserve">-year-old male would be </w:t>
      </w:r>
      <m:oMath>
        <m:r>
          <w:rPr>
            <w:rFonts w:ascii="Cambria Math" w:hAnsi="Cambria Math"/>
          </w:rPr>
          <m:t>350</m:t>
        </m:r>
      </m:oMath>
      <w:r>
        <w:t xml:space="preserve"> cm. This is not a reasonable solution</w:t>
      </w:r>
      <w:r w:rsidR="004F1CF6">
        <w:t xml:space="preserve"> and assumes that males continue to grow at the same rate for the rest of their life</w:t>
      </w:r>
      <w:r>
        <w:t xml:space="preserve">. This model is not useful for predicting the height of a typical </w:t>
      </w:r>
      <m:oMath>
        <m:r>
          <w:rPr>
            <w:rFonts w:ascii="Cambria Math" w:hAnsi="Cambria Math"/>
          </w:rPr>
          <m:t>45</m:t>
        </m:r>
      </m:oMath>
      <w:r>
        <w:t>-year-old male as it is extrapolating the data.</w:t>
      </w:r>
    </w:p>
    <w:p w14:paraId="298E87D2" w14:textId="4E3D5449" w:rsidR="00F17417" w:rsidRDefault="00F17417" w:rsidP="000A2F37">
      <w:pPr>
        <w:pStyle w:val="DoElist1numbered2018"/>
        <w:numPr>
          <w:ilvl w:val="0"/>
          <w:numId w:val="0"/>
        </w:numPr>
        <w:ind w:left="720"/>
      </w:pPr>
    </w:p>
    <w:tbl>
      <w:tblPr>
        <w:tblStyle w:val="TableGrid"/>
        <w:tblpPr w:leftFromText="180" w:rightFromText="180" w:vertAnchor="text" w:horzAnchor="margin" w:tblpY="922"/>
        <w:tblW w:w="0" w:type="auto"/>
        <w:tblLook w:val="04A0" w:firstRow="1" w:lastRow="0" w:firstColumn="1" w:lastColumn="0" w:noHBand="0" w:noVBand="1"/>
        <w:tblDescription w:val="A 2 row table showing the data collected for the height, in cm, against the length of their right foot, in cm, for 10 high school students."/>
      </w:tblPr>
      <w:tblGrid>
        <w:gridCol w:w="1980"/>
        <w:gridCol w:w="875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5A21FB" w14:paraId="7DCB5830" w14:textId="77777777" w:rsidTr="00DA1201">
        <w:trPr>
          <w:tblHeader/>
        </w:trPr>
        <w:tc>
          <w:tcPr>
            <w:tcW w:w="1980" w:type="dxa"/>
            <w:vAlign w:val="center"/>
          </w:tcPr>
          <w:p w14:paraId="14E57B5E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</w:pPr>
            <w:r>
              <w:t>Height (cm)</w:t>
            </w:r>
          </w:p>
        </w:tc>
        <w:tc>
          <w:tcPr>
            <w:tcW w:w="875" w:type="dxa"/>
            <w:vAlign w:val="center"/>
          </w:tcPr>
          <w:p w14:paraId="42BA7554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165</w:t>
            </w:r>
          </w:p>
        </w:tc>
        <w:tc>
          <w:tcPr>
            <w:tcW w:w="876" w:type="dxa"/>
            <w:vAlign w:val="center"/>
          </w:tcPr>
          <w:p w14:paraId="0633E97E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153</w:t>
            </w:r>
          </w:p>
        </w:tc>
        <w:tc>
          <w:tcPr>
            <w:tcW w:w="876" w:type="dxa"/>
            <w:vAlign w:val="center"/>
          </w:tcPr>
          <w:p w14:paraId="10912F50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146</w:t>
            </w:r>
          </w:p>
        </w:tc>
        <w:tc>
          <w:tcPr>
            <w:tcW w:w="876" w:type="dxa"/>
            <w:vAlign w:val="center"/>
          </w:tcPr>
          <w:p w14:paraId="2CD0CDCE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138</w:t>
            </w:r>
          </w:p>
        </w:tc>
        <w:tc>
          <w:tcPr>
            <w:tcW w:w="876" w:type="dxa"/>
            <w:vAlign w:val="center"/>
          </w:tcPr>
          <w:p w14:paraId="61742516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149</w:t>
            </w:r>
          </w:p>
        </w:tc>
        <w:tc>
          <w:tcPr>
            <w:tcW w:w="876" w:type="dxa"/>
            <w:vAlign w:val="center"/>
          </w:tcPr>
          <w:p w14:paraId="3FBFA13F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172</w:t>
            </w:r>
          </w:p>
        </w:tc>
        <w:tc>
          <w:tcPr>
            <w:tcW w:w="876" w:type="dxa"/>
            <w:vAlign w:val="center"/>
          </w:tcPr>
          <w:p w14:paraId="3599C913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170</w:t>
            </w:r>
          </w:p>
        </w:tc>
        <w:tc>
          <w:tcPr>
            <w:tcW w:w="876" w:type="dxa"/>
            <w:vAlign w:val="center"/>
          </w:tcPr>
          <w:p w14:paraId="67C3B9EA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158</w:t>
            </w:r>
          </w:p>
        </w:tc>
        <w:tc>
          <w:tcPr>
            <w:tcW w:w="876" w:type="dxa"/>
            <w:vAlign w:val="center"/>
          </w:tcPr>
          <w:p w14:paraId="5AC021F2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163</w:t>
            </w:r>
          </w:p>
        </w:tc>
        <w:tc>
          <w:tcPr>
            <w:tcW w:w="876" w:type="dxa"/>
            <w:vAlign w:val="center"/>
          </w:tcPr>
          <w:p w14:paraId="17E315E3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154</w:t>
            </w:r>
          </w:p>
        </w:tc>
      </w:tr>
      <w:tr w:rsidR="005A21FB" w14:paraId="31B1F292" w14:textId="77777777" w:rsidTr="00DA1201">
        <w:trPr>
          <w:tblHeader/>
        </w:trPr>
        <w:tc>
          <w:tcPr>
            <w:tcW w:w="1980" w:type="dxa"/>
            <w:vAlign w:val="center"/>
          </w:tcPr>
          <w:p w14:paraId="7D032883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</w:pPr>
            <w:r>
              <w:t>Right Foot (cm)</w:t>
            </w:r>
          </w:p>
        </w:tc>
        <w:tc>
          <w:tcPr>
            <w:tcW w:w="875" w:type="dxa"/>
            <w:vAlign w:val="center"/>
          </w:tcPr>
          <w:p w14:paraId="7D362C30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26</w:t>
            </w:r>
          </w:p>
        </w:tc>
        <w:tc>
          <w:tcPr>
            <w:tcW w:w="876" w:type="dxa"/>
            <w:vAlign w:val="center"/>
          </w:tcPr>
          <w:p w14:paraId="224A1E5B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21</w:t>
            </w:r>
          </w:p>
        </w:tc>
        <w:tc>
          <w:tcPr>
            <w:tcW w:w="876" w:type="dxa"/>
            <w:vAlign w:val="center"/>
          </w:tcPr>
          <w:p w14:paraId="107B58B6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20</w:t>
            </w:r>
          </w:p>
        </w:tc>
        <w:tc>
          <w:tcPr>
            <w:tcW w:w="876" w:type="dxa"/>
            <w:vAlign w:val="center"/>
          </w:tcPr>
          <w:p w14:paraId="6706F4D0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19</w:t>
            </w:r>
          </w:p>
        </w:tc>
        <w:tc>
          <w:tcPr>
            <w:tcW w:w="876" w:type="dxa"/>
            <w:vAlign w:val="center"/>
          </w:tcPr>
          <w:p w14:paraId="10EAC055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22</w:t>
            </w:r>
          </w:p>
        </w:tc>
        <w:tc>
          <w:tcPr>
            <w:tcW w:w="876" w:type="dxa"/>
            <w:vAlign w:val="center"/>
          </w:tcPr>
          <w:p w14:paraId="18E13E85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24</w:t>
            </w:r>
          </w:p>
        </w:tc>
        <w:tc>
          <w:tcPr>
            <w:tcW w:w="876" w:type="dxa"/>
            <w:vAlign w:val="center"/>
          </w:tcPr>
          <w:p w14:paraId="14282C4A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25</w:t>
            </w:r>
          </w:p>
        </w:tc>
        <w:tc>
          <w:tcPr>
            <w:tcW w:w="876" w:type="dxa"/>
            <w:vAlign w:val="center"/>
          </w:tcPr>
          <w:p w14:paraId="6437E0A8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23</w:t>
            </w:r>
          </w:p>
        </w:tc>
        <w:tc>
          <w:tcPr>
            <w:tcW w:w="876" w:type="dxa"/>
            <w:vAlign w:val="center"/>
          </w:tcPr>
          <w:p w14:paraId="4EB27BB3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22</w:t>
            </w:r>
          </w:p>
        </w:tc>
        <w:tc>
          <w:tcPr>
            <w:tcW w:w="876" w:type="dxa"/>
            <w:vAlign w:val="center"/>
          </w:tcPr>
          <w:p w14:paraId="304066BB" w14:textId="77777777" w:rsidR="005A21FB" w:rsidRDefault="005A21FB" w:rsidP="005A21FB">
            <w:pPr>
              <w:pStyle w:val="DoElist1numbered2018"/>
              <w:numPr>
                <w:ilvl w:val="0"/>
                <w:numId w:val="0"/>
              </w:numPr>
              <w:spacing w:before="0" w:after="160" w:line="259" w:lineRule="auto"/>
              <w:jc w:val="center"/>
            </w:pPr>
            <w:r>
              <w:t>25</w:t>
            </w:r>
          </w:p>
        </w:tc>
      </w:tr>
    </w:tbl>
    <w:p w14:paraId="01563E10" w14:textId="685A1467" w:rsidR="001B0824" w:rsidRDefault="00FA138D" w:rsidP="00682115">
      <w:pPr>
        <w:pStyle w:val="DoElist1numbered2018"/>
        <w:spacing w:before="0" w:after="160" w:line="259" w:lineRule="auto"/>
      </w:pPr>
      <w:r>
        <w:t xml:space="preserve">The height and length of the right foot of </w:t>
      </w:r>
      <m:oMath>
        <m:r>
          <w:rPr>
            <w:rFonts w:ascii="Cambria Math" w:hAnsi="Cambria Math"/>
          </w:rPr>
          <m:t>10</m:t>
        </m:r>
      </m:oMath>
      <w:r>
        <w:t xml:space="preserve"> high school students were measured. The results were tabulated as follows:</w:t>
      </w:r>
    </w:p>
    <w:p w14:paraId="48D1D466" w14:textId="319AE9FF" w:rsidR="005A21FB" w:rsidRDefault="005A21FB" w:rsidP="005A21FB">
      <w:pPr>
        <w:pStyle w:val="DoElist1numbered2018"/>
        <w:numPr>
          <w:ilvl w:val="0"/>
          <w:numId w:val="0"/>
        </w:numPr>
        <w:spacing w:before="0" w:after="160" w:line="259" w:lineRule="auto"/>
      </w:pPr>
    </w:p>
    <w:p w14:paraId="1F0F981B" w14:textId="77777777" w:rsidR="00440F28" w:rsidRDefault="00440F28" w:rsidP="005A21FB">
      <w:pPr>
        <w:pStyle w:val="DoElist1numbered2018"/>
        <w:numPr>
          <w:ilvl w:val="0"/>
          <w:numId w:val="0"/>
        </w:numPr>
        <w:spacing w:before="0" w:after="160" w:line="259" w:lineRule="auto"/>
      </w:pPr>
    </w:p>
    <w:p w14:paraId="5E3C1F49" w14:textId="3C415A0C" w:rsidR="00FA138D" w:rsidRDefault="005A21FB" w:rsidP="002D7F88">
      <w:pPr>
        <w:pStyle w:val="DoElist1numbered2018"/>
        <w:numPr>
          <w:ilvl w:val="0"/>
          <w:numId w:val="8"/>
        </w:numPr>
        <w:spacing w:before="0" w:after="160" w:line="259" w:lineRule="auto"/>
      </w:pPr>
      <w:r>
        <w:t>Using technology, calculate the Pearson correlation coefficient for the data.</w:t>
      </w:r>
    </w:p>
    <w:p w14:paraId="32284385" w14:textId="134457D6" w:rsidR="005A21FB" w:rsidRPr="0099309C" w:rsidRDefault="0099309C" w:rsidP="005A21FB">
      <w:pPr>
        <w:pStyle w:val="DoElist1numbered2018"/>
        <w:numPr>
          <w:ilvl w:val="0"/>
          <w:numId w:val="0"/>
        </w:numPr>
        <w:spacing w:before="0" w:after="160" w:line="259" w:lineRule="auto"/>
        <w:ind w:left="1440"/>
      </w:pPr>
      <w:r w:rsidRPr="00B52334">
        <w:rPr>
          <w:rStyle w:val="DoEstrongemphasis2018"/>
        </w:rPr>
        <w:t xml:space="preserve">Solution: </w:t>
      </w:r>
      <m:oMath>
        <m:r>
          <w:rPr>
            <w:rFonts w:ascii="Cambria Math" w:hAnsi="Cambria Math"/>
          </w:rPr>
          <m:t>r=0.7835811345</m:t>
        </m:r>
      </m:oMath>
    </w:p>
    <w:p w14:paraId="3FEA57D4" w14:textId="77777777" w:rsidR="0099309C" w:rsidRPr="0099309C" w:rsidRDefault="0099309C" w:rsidP="005A21FB">
      <w:pPr>
        <w:pStyle w:val="DoElist1numbered2018"/>
        <w:numPr>
          <w:ilvl w:val="0"/>
          <w:numId w:val="0"/>
        </w:numPr>
        <w:spacing w:before="0" w:after="160" w:line="259" w:lineRule="auto"/>
        <w:ind w:left="1440"/>
      </w:pPr>
    </w:p>
    <w:p w14:paraId="14D214AB" w14:textId="6858CC9A" w:rsidR="005A21FB" w:rsidRDefault="005A21FB" w:rsidP="002D7F88">
      <w:pPr>
        <w:pStyle w:val="DoElist1numbered2018"/>
        <w:numPr>
          <w:ilvl w:val="0"/>
          <w:numId w:val="8"/>
        </w:numPr>
        <w:spacing w:before="0" w:after="160" w:line="259" w:lineRule="auto"/>
      </w:pPr>
      <w:r>
        <w:t>Describe the strength of the association between height and length of the right foot</w:t>
      </w:r>
    </w:p>
    <w:p w14:paraId="1A454A48" w14:textId="553B96D5" w:rsidR="00F54040" w:rsidRDefault="0099309C" w:rsidP="00440F28">
      <w:pPr>
        <w:pStyle w:val="DoElist1numbered2018"/>
        <w:numPr>
          <w:ilvl w:val="0"/>
          <w:numId w:val="0"/>
        </w:numPr>
        <w:spacing w:before="0" w:after="160" w:line="259" w:lineRule="auto"/>
        <w:ind w:left="1440"/>
      </w:pPr>
      <w:r w:rsidRPr="00B52334">
        <w:rPr>
          <w:rStyle w:val="DoEstrongemphasis2018"/>
        </w:rPr>
        <w:t>Solution:</w:t>
      </w:r>
      <w:r>
        <w:t xml:space="preserve"> </w:t>
      </w:r>
      <w:r w:rsidR="008B4406">
        <w:t xml:space="preserve">the Pearson correlation coefficient of </w:t>
      </w:r>
      <m:oMath>
        <m:r>
          <w:rPr>
            <w:rFonts w:ascii="Cambria Math" w:hAnsi="Cambria Math"/>
          </w:rPr>
          <m:t>0.78</m:t>
        </m:r>
      </m:oMath>
      <w:r w:rsidR="008B4406">
        <w:t xml:space="preserve"> (correct to 2 decimal places) indicates a strong positive linear association between a </w:t>
      </w:r>
      <w:proofErr w:type="gramStart"/>
      <w:r w:rsidR="008B4406">
        <w:t>stu</w:t>
      </w:r>
      <w:bookmarkStart w:id="0" w:name="_GoBack"/>
      <w:bookmarkEnd w:id="0"/>
      <w:r w:rsidR="008B4406">
        <w:t>dents</w:t>
      </w:r>
      <w:proofErr w:type="gramEnd"/>
      <w:r w:rsidR="008B4406">
        <w:t xml:space="preserve"> height and the length of their right foot.</w:t>
      </w:r>
    </w:p>
    <w:sectPr w:rsidR="00F54040" w:rsidSect="00E9293B">
      <w:footerReference w:type="even" r:id="rId13"/>
      <w:footerReference w:type="default" r:id="rId14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868D" w14:textId="77777777" w:rsidR="00443679" w:rsidRDefault="00443679" w:rsidP="009F3CC1">
      <w:pPr>
        <w:spacing w:before="0"/>
      </w:pPr>
      <w:r>
        <w:separator/>
      </w:r>
    </w:p>
  </w:endnote>
  <w:endnote w:type="continuationSeparator" w:id="0">
    <w:p w14:paraId="04C46E02" w14:textId="77777777" w:rsidR="00443679" w:rsidRDefault="00443679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E9F" w14:textId="7227123B" w:rsidR="00443679" w:rsidRPr="00A340D8" w:rsidRDefault="00443679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B52334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F21814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F21814">
      <w:rPr>
        <w:rFonts w:ascii="Helvetica Neue" w:eastAsia="Helvetica Neue" w:hAnsi="Helvetica Neue" w:cs="Helvetica Neue"/>
        <w:color w:val="000000"/>
        <w:sz w:val="18"/>
        <w:szCs w:val="18"/>
      </w:rPr>
      <w:tab/>
      <w:t>MS</w:t>
    </w:r>
    <w:r w:rsidR="00616906">
      <w:rPr>
        <w:rFonts w:ascii="Helvetica Neue" w:eastAsia="Helvetica Neue" w:hAnsi="Helvetica Neue" w:cs="Helvetica Neue"/>
        <w:color w:val="000000"/>
        <w:sz w:val="18"/>
        <w:szCs w:val="18"/>
      </w:rPr>
      <w:t>-</w:t>
    </w:r>
    <w:r w:rsidR="00F21814">
      <w:rPr>
        <w:rFonts w:ascii="Helvetica Neue" w:eastAsia="Helvetica Neue" w:hAnsi="Helvetica Neue" w:cs="Helvetica Neue"/>
        <w:color w:val="000000"/>
        <w:sz w:val="18"/>
        <w:szCs w:val="18"/>
      </w:rPr>
      <w:t>S</w:t>
    </w:r>
    <w:r w:rsidR="00616906">
      <w:rPr>
        <w:rFonts w:ascii="Helvetica Neue" w:eastAsia="Helvetica Neue" w:hAnsi="Helvetica Neue" w:cs="Helvetica Neue"/>
        <w:color w:val="000000"/>
        <w:sz w:val="18"/>
        <w:szCs w:val="18"/>
      </w:rPr>
      <w:t>4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NESA sample questions </w:t>
    </w:r>
  </w:p>
  <w:p w14:paraId="2207759C" w14:textId="77777777" w:rsidR="00443679" w:rsidRDefault="0044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E78" w14:textId="4538BD55" w:rsidR="00443679" w:rsidRPr="00AB535B" w:rsidRDefault="00B52334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443679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3</w: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5841AEE1" w14:textId="77777777" w:rsidR="00443679" w:rsidRDefault="0044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5B2A6" w14:textId="77777777" w:rsidR="00443679" w:rsidRDefault="00443679" w:rsidP="009F3CC1">
      <w:pPr>
        <w:spacing w:before="0"/>
      </w:pPr>
      <w:r>
        <w:separator/>
      </w:r>
    </w:p>
  </w:footnote>
  <w:footnote w:type="continuationSeparator" w:id="0">
    <w:p w14:paraId="5D3513A0" w14:textId="77777777" w:rsidR="00443679" w:rsidRDefault="00443679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F60"/>
    <w:multiLevelType w:val="hybridMultilevel"/>
    <w:tmpl w:val="10DAD9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FD3"/>
    <w:multiLevelType w:val="hybridMultilevel"/>
    <w:tmpl w:val="E04C60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15EAF9D8"/>
    <w:lvl w:ilvl="0" w:tplc="8272D2F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330A4"/>
    <w:multiLevelType w:val="hybridMultilevel"/>
    <w:tmpl w:val="90CED47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6B3358"/>
    <w:multiLevelType w:val="hybridMultilevel"/>
    <w:tmpl w:val="10DAD90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30BDB"/>
    <w:rsid w:val="0004166F"/>
    <w:rsid w:val="00050E7F"/>
    <w:rsid w:val="000568FF"/>
    <w:rsid w:val="00057012"/>
    <w:rsid w:val="0006436C"/>
    <w:rsid w:val="00065357"/>
    <w:rsid w:val="000736A9"/>
    <w:rsid w:val="00073F42"/>
    <w:rsid w:val="00097D05"/>
    <w:rsid w:val="000A2F37"/>
    <w:rsid w:val="000F53CD"/>
    <w:rsid w:val="000F7DA9"/>
    <w:rsid w:val="001059D4"/>
    <w:rsid w:val="001131A4"/>
    <w:rsid w:val="00114738"/>
    <w:rsid w:val="0012448A"/>
    <w:rsid w:val="001246D2"/>
    <w:rsid w:val="00141EDB"/>
    <w:rsid w:val="00166596"/>
    <w:rsid w:val="001855F7"/>
    <w:rsid w:val="00190194"/>
    <w:rsid w:val="001A7C3F"/>
    <w:rsid w:val="001B0824"/>
    <w:rsid w:val="001B0F60"/>
    <w:rsid w:val="001B4622"/>
    <w:rsid w:val="001D6834"/>
    <w:rsid w:val="001E5848"/>
    <w:rsid w:val="0020226A"/>
    <w:rsid w:val="0020248C"/>
    <w:rsid w:val="00203D67"/>
    <w:rsid w:val="00204D10"/>
    <w:rsid w:val="0022397D"/>
    <w:rsid w:val="00230788"/>
    <w:rsid w:val="00232750"/>
    <w:rsid w:val="002369BD"/>
    <w:rsid w:val="002376F5"/>
    <w:rsid w:val="00247677"/>
    <w:rsid w:val="002529D5"/>
    <w:rsid w:val="00252DC5"/>
    <w:rsid w:val="002567B6"/>
    <w:rsid w:val="00263DA6"/>
    <w:rsid w:val="00270650"/>
    <w:rsid w:val="0027133F"/>
    <w:rsid w:val="0028673C"/>
    <w:rsid w:val="0029558F"/>
    <w:rsid w:val="002A39C1"/>
    <w:rsid w:val="002A7885"/>
    <w:rsid w:val="002B1531"/>
    <w:rsid w:val="002B26B6"/>
    <w:rsid w:val="002B3349"/>
    <w:rsid w:val="002C3F58"/>
    <w:rsid w:val="002D235E"/>
    <w:rsid w:val="002D7F88"/>
    <w:rsid w:val="002E590A"/>
    <w:rsid w:val="003542D7"/>
    <w:rsid w:val="0036377D"/>
    <w:rsid w:val="00374671"/>
    <w:rsid w:val="003B6D08"/>
    <w:rsid w:val="003C11C8"/>
    <w:rsid w:val="003C595E"/>
    <w:rsid w:val="003F6E0B"/>
    <w:rsid w:val="003F7801"/>
    <w:rsid w:val="0041721E"/>
    <w:rsid w:val="004341F0"/>
    <w:rsid w:val="00440F28"/>
    <w:rsid w:val="00443679"/>
    <w:rsid w:val="00455EEF"/>
    <w:rsid w:val="00463B5E"/>
    <w:rsid w:val="00483F62"/>
    <w:rsid w:val="004943F2"/>
    <w:rsid w:val="004946DD"/>
    <w:rsid w:val="004A5896"/>
    <w:rsid w:val="004B7EDE"/>
    <w:rsid w:val="004C75AE"/>
    <w:rsid w:val="004D1A95"/>
    <w:rsid w:val="004D7DD6"/>
    <w:rsid w:val="004E37BE"/>
    <w:rsid w:val="004E54F3"/>
    <w:rsid w:val="004F1CF6"/>
    <w:rsid w:val="004F6B15"/>
    <w:rsid w:val="00504BCA"/>
    <w:rsid w:val="00510D6D"/>
    <w:rsid w:val="00522617"/>
    <w:rsid w:val="0054571D"/>
    <w:rsid w:val="00551777"/>
    <w:rsid w:val="00583894"/>
    <w:rsid w:val="00591910"/>
    <w:rsid w:val="00596863"/>
    <w:rsid w:val="005A0CFC"/>
    <w:rsid w:val="005A21FB"/>
    <w:rsid w:val="005B05E6"/>
    <w:rsid w:val="005C3B12"/>
    <w:rsid w:val="005C5AAF"/>
    <w:rsid w:val="005E679C"/>
    <w:rsid w:val="005F4C48"/>
    <w:rsid w:val="00602C1C"/>
    <w:rsid w:val="006120EC"/>
    <w:rsid w:val="00616906"/>
    <w:rsid w:val="0063499B"/>
    <w:rsid w:val="006400EE"/>
    <w:rsid w:val="00640579"/>
    <w:rsid w:val="006638AC"/>
    <w:rsid w:val="00664E62"/>
    <w:rsid w:val="006B4D62"/>
    <w:rsid w:val="006B5CA6"/>
    <w:rsid w:val="006C3CDB"/>
    <w:rsid w:val="006C54A9"/>
    <w:rsid w:val="006D2F68"/>
    <w:rsid w:val="00715F61"/>
    <w:rsid w:val="0072616C"/>
    <w:rsid w:val="0072795E"/>
    <w:rsid w:val="00731C37"/>
    <w:rsid w:val="00737266"/>
    <w:rsid w:val="00745726"/>
    <w:rsid w:val="0076478E"/>
    <w:rsid w:val="007771BB"/>
    <w:rsid w:val="00791157"/>
    <w:rsid w:val="007938E9"/>
    <w:rsid w:val="007947A1"/>
    <w:rsid w:val="007A150C"/>
    <w:rsid w:val="007A245D"/>
    <w:rsid w:val="007B7421"/>
    <w:rsid w:val="007E573C"/>
    <w:rsid w:val="008374A1"/>
    <w:rsid w:val="00851AD8"/>
    <w:rsid w:val="0085643B"/>
    <w:rsid w:val="008645AF"/>
    <w:rsid w:val="00874DAA"/>
    <w:rsid w:val="008A42F4"/>
    <w:rsid w:val="008A46F4"/>
    <w:rsid w:val="008B048C"/>
    <w:rsid w:val="008B0623"/>
    <w:rsid w:val="008B4406"/>
    <w:rsid w:val="008C4C03"/>
    <w:rsid w:val="008D4078"/>
    <w:rsid w:val="008D576F"/>
    <w:rsid w:val="008D662C"/>
    <w:rsid w:val="00901C18"/>
    <w:rsid w:val="00905A14"/>
    <w:rsid w:val="00920778"/>
    <w:rsid w:val="00925D73"/>
    <w:rsid w:val="0093294A"/>
    <w:rsid w:val="00955E1D"/>
    <w:rsid w:val="00967529"/>
    <w:rsid w:val="009755B3"/>
    <w:rsid w:val="00990875"/>
    <w:rsid w:val="0099309C"/>
    <w:rsid w:val="009A2317"/>
    <w:rsid w:val="009C18D0"/>
    <w:rsid w:val="009C6472"/>
    <w:rsid w:val="009D0FF3"/>
    <w:rsid w:val="009D359B"/>
    <w:rsid w:val="009D725B"/>
    <w:rsid w:val="009E1F55"/>
    <w:rsid w:val="009F3CC1"/>
    <w:rsid w:val="00A057BB"/>
    <w:rsid w:val="00A176C5"/>
    <w:rsid w:val="00A17A21"/>
    <w:rsid w:val="00A340D8"/>
    <w:rsid w:val="00A35317"/>
    <w:rsid w:val="00A35E5A"/>
    <w:rsid w:val="00A36796"/>
    <w:rsid w:val="00A44F7D"/>
    <w:rsid w:val="00A51B16"/>
    <w:rsid w:val="00A613DC"/>
    <w:rsid w:val="00A93FE1"/>
    <w:rsid w:val="00AB309F"/>
    <w:rsid w:val="00AB535B"/>
    <w:rsid w:val="00AC1C5C"/>
    <w:rsid w:val="00AC58AC"/>
    <w:rsid w:val="00AC654E"/>
    <w:rsid w:val="00AE14E1"/>
    <w:rsid w:val="00AE5FA7"/>
    <w:rsid w:val="00B015C9"/>
    <w:rsid w:val="00B52334"/>
    <w:rsid w:val="00B565B6"/>
    <w:rsid w:val="00B57AC4"/>
    <w:rsid w:val="00BB5204"/>
    <w:rsid w:val="00BE15C7"/>
    <w:rsid w:val="00C42CE5"/>
    <w:rsid w:val="00C44C5B"/>
    <w:rsid w:val="00C45C1C"/>
    <w:rsid w:val="00C46480"/>
    <w:rsid w:val="00C4669D"/>
    <w:rsid w:val="00C544B1"/>
    <w:rsid w:val="00C57A65"/>
    <w:rsid w:val="00C60FAD"/>
    <w:rsid w:val="00C63CE3"/>
    <w:rsid w:val="00C7156E"/>
    <w:rsid w:val="00C83F9A"/>
    <w:rsid w:val="00C9148E"/>
    <w:rsid w:val="00C9707B"/>
    <w:rsid w:val="00CA5704"/>
    <w:rsid w:val="00CC448B"/>
    <w:rsid w:val="00CD4B1D"/>
    <w:rsid w:val="00D243B3"/>
    <w:rsid w:val="00D4304C"/>
    <w:rsid w:val="00D44495"/>
    <w:rsid w:val="00D81357"/>
    <w:rsid w:val="00DA1201"/>
    <w:rsid w:val="00DD4C8A"/>
    <w:rsid w:val="00DF2F43"/>
    <w:rsid w:val="00E1462B"/>
    <w:rsid w:val="00E45482"/>
    <w:rsid w:val="00E50D33"/>
    <w:rsid w:val="00E57CAD"/>
    <w:rsid w:val="00E906AA"/>
    <w:rsid w:val="00E9293B"/>
    <w:rsid w:val="00EC2E13"/>
    <w:rsid w:val="00EC3212"/>
    <w:rsid w:val="00EC6DEF"/>
    <w:rsid w:val="00EE5BCD"/>
    <w:rsid w:val="00F12446"/>
    <w:rsid w:val="00F159B2"/>
    <w:rsid w:val="00F17417"/>
    <w:rsid w:val="00F20009"/>
    <w:rsid w:val="00F21814"/>
    <w:rsid w:val="00F413D8"/>
    <w:rsid w:val="00F46637"/>
    <w:rsid w:val="00F54040"/>
    <w:rsid w:val="00F6001B"/>
    <w:rsid w:val="00F624E7"/>
    <w:rsid w:val="00F67837"/>
    <w:rsid w:val="00FA048F"/>
    <w:rsid w:val="00FA0A88"/>
    <w:rsid w:val="00FA138D"/>
    <w:rsid w:val="00FB0814"/>
    <w:rsid w:val="00FB1B8F"/>
    <w:rsid w:val="00FB236E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6AA"/>
    <w:pPr>
      <w:widowControl w:val="0"/>
      <w:spacing w:before="0" w:after="160" w:line="276" w:lineRule="auto"/>
      <w:ind w:right="33"/>
    </w:pPr>
    <w:rPr>
      <w:rFonts w:eastAsia="Calibri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6AA"/>
    <w:rPr>
      <w:rFonts w:ascii="Arial" w:eastAsia="Calibri" w:hAnsi="Arial" w:cs="Calibri"/>
      <w:b/>
      <w:bCs/>
      <w:color w:val="280070"/>
      <w:spacing w:val="-2"/>
      <w:sz w:val="56"/>
      <w:szCs w:val="5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DBB2-F04C-447E-8CF6-4A286D500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58C56-33F1-4A29-8972-CE410045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07BFE-4727-4A57-906C-F0628AEEBD65}">
  <ds:schemaRefs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4C5E0E-E7BE-4998-9C13-733B2013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Rowena Martin</cp:lastModifiedBy>
  <cp:revision>22</cp:revision>
  <cp:lastPrinted>2018-10-02T00:26:00Z</cp:lastPrinted>
  <dcterms:created xsi:type="dcterms:W3CDTF">2019-08-12T01:27:00Z</dcterms:created>
  <dcterms:modified xsi:type="dcterms:W3CDTF">2019-10-25T03:31:00Z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