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8D7D" w14:textId="7833B78B" w:rsidR="008F340C" w:rsidRPr="00F9178D" w:rsidRDefault="008F340C" w:rsidP="008F340C">
      <w:pPr>
        <w:pStyle w:val="DoEheading12018"/>
      </w:pPr>
      <w:r>
        <w:rPr>
          <w:noProof/>
          <w:lang w:eastAsia="en-AU"/>
        </w:rPr>
        <w:drawing>
          <wp:inline distT="0" distB="0" distL="0" distR="0" wp14:anchorId="7549CF2F" wp14:editId="2B9E43F9">
            <wp:extent cx="1536700" cy="546100"/>
            <wp:effectExtent l="0" t="0" r="0" b="0"/>
            <wp:docPr id="3" name="image3.png" descr="NSW Department of Education logo"/>
            <wp:cNvGraphicFramePr/>
            <a:graphic xmlns:a="http://schemas.openxmlformats.org/drawingml/2006/main">
              <a:graphicData uri="http://schemas.openxmlformats.org/drawingml/2006/picture">
                <pic:pic xmlns:pic="http://schemas.openxmlformats.org/drawingml/2006/picture">
                  <pic:nvPicPr>
                    <pic:cNvPr id="0" name="image3.png" descr="NSW Department of Education logo"/>
                    <pic:cNvPicPr preferRelativeResize="0"/>
                  </pic:nvPicPr>
                  <pic:blipFill>
                    <a:blip r:embed="rId10"/>
                    <a:srcRect/>
                    <a:stretch>
                      <a:fillRect/>
                    </a:stretch>
                  </pic:blipFill>
                  <pic:spPr>
                    <a:xfrm>
                      <a:off x="0" y="0"/>
                      <a:ext cx="1536700" cy="546100"/>
                    </a:xfrm>
                    <a:prstGeom prst="rect">
                      <a:avLst/>
                    </a:prstGeom>
                    <a:ln/>
                  </pic:spPr>
                </pic:pic>
              </a:graphicData>
            </a:graphic>
          </wp:inline>
        </w:drawing>
      </w:r>
      <w:r>
        <w:t xml:space="preserve"> Year 11 mathematics </w:t>
      </w:r>
      <w:r w:rsidR="00F3683F">
        <w:t>extension 1</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8F340C" w:rsidRPr="008F340C" w14:paraId="5C316C91" w14:textId="77777777" w:rsidTr="00B96E36">
        <w:trPr>
          <w:cantSplit/>
          <w:tblHeader/>
        </w:trPr>
        <w:tc>
          <w:tcPr>
            <w:tcW w:w="13320" w:type="dxa"/>
          </w:tcPr>
          <w:p w14:paraId="3A56BCF1" w14:textId="6842954C" w:rsidR="008F340C" w:rsidRPr="008F340C" w:rsidRDefault="00B23F68" w:rsidP="00AA3985">
            <w:pPr>
              <w:pStyle w:val="DoEtableheading2018"/>
            </w:pPr>
            <w:r>
              <w:t>M</w:t>
            </w:r>
            <w:r w:rsidR="00F3683F">
              <w:t>E</w:t>
            </w:r>
            <w:r w:rsidR="00611166">
              <w:t>-</w:t>
            </w:r>
            <w:r w:rsidR="00AA3985">
              <w:t>F2</w:t>
            </w:r>
            <w:r>
              <w:t xml:space="preserve"> </w:t>
            </w:r>
            <w:r w:rsidR="00AA3985">
              <w:t>Polynomials</w:t>
            </w:r>
          </w:p>
        </w:tc>
        <w:tc>
          <w:tcPr>
            <w:tcW w:w="2066" w:type="dxa"/>
          </w:tcPr>
          <w:p w14:paraId="2C9B484D" w14:textId="77777777" w:rsidR="008F340C" w:rsidRPr="008F340C" w:rsidRDefault="008F340C" w:rsidP="00F6493F">
            <w:pPr>
              <w:pStyle w:val="DoEtableheading2018"/>
            </w:pPr>
            <w:r>
              <w:t>Unit duration</w:t>
            </w:r>
          </w:p>
        </w:tc>
      </w:tr>
      <w:tr w:rsidR="008F340C" w:rsidRPr="008F340C" w14:paraId="7580D21B" w14:textId="77777777" w:rsidTr="00B96E36">
        <w:trPr>
          <w:cantSplit/>
          <w:tblHeader/>
        </w:trPr>
        <w:tc>
          <w:tcPr>
            <w:tcW w:w="13320" w:type="dxa"/>
          </w:tcPr>
          <w:p w14:paraId="6F1ED229" w14:textId="1229DCE6" w:rsidR="008F340C" w:rsidRPr="008F340C" w:rsidRDefault="00F3683F" w:rsidP="00F3683F">
            <w:pPr>
              <w:pStyle w:val="DoEtabletext2018"/>
            </w:pPr>
            <w:r>
              <w:t>The topic Functions involves the use of both algebraic and graphical conventions and terminology to describe, interpret and model relationships of and between changing quantities. This topic provides the means to more fully understand the behaviour of functions, extending to include inequalities, absolute values and inverse functions. A knowledge of functions enables students to discover connections between algebraic and graphical representations, to determine solutions of equations and to model theoretical or real-life situations involving algebra. The study of functions is important in developing students’ ability to find, recognise and use connections, to communicate concisely and precisely, to use algebraic techniques and manipulations to describe and solve problems, and to predict future outcomes in areas such as finance, economics and weather.</w:t>
            </w:r>
          </w:p>
        </w:tc>
        <w:tc>
          <w:tcPr>
            <w:tcW w:w="2066" w:type="dxa"/>
          </w:tcPr>
          <w:p w14:paraId="0C7166C9" w14:textId="3955E066" w:rsidR="008F340C" w:rsidRPr="008F340C" w:rsidRDefault="008A2223" w:rsidP="00F6493F">
            <w:pPr>
              <w:pStyle w:val="DoEtabletext2018"/>
            </w:pPr>
            <w:r>
              <w:t>1.5 weeks</w:t>
            </w:r>
          </w:p>
        </w:tc>
      </w:tr>
    </w:tbl>
    <w:p w14:paraId="6A0952A3"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subtopic focus and outcomes. "/>
      </w:tblPr>
      <w:tblGrid>
        <w:gridCol w:w="7693"/>
        <w:gridCol w:w="7693"/>
      </w:tblGrid>
      <w:tr w:rsidR="008F340C" w:rsidRPr="008F340C" w14:paraId="0429FC52" w14:textId="77777777" w:rsidTr="00F6493F">
        <w:trPr>
          <w:cantSplit/>
          <w:tblHeader/>
        </w:trPr>
        <w:tc>
          <w:tcPr>
            <w:tcW w:w="7693" w:type="dxa"/>
          </w:tcPr>
          <w:p w14:paraId="02B428BC" w14:textId="77777777" w:rsidR="008F340C" w:rsidRPr="008F340C" w:rsidRDefault="008F340C" w:rsidP="00F6493F">
            <w:pPr>
              <w:pStyle w:val="DoEtableheading2018"/>
            </w:pPr>
            <w:r w:rsidRPr="008F340C">
              <w:t>Subtopic focus</w:t>
            </w:r>
          </w:p>
        </w:tc>
        <w:tc>
          <w:tcPr>
            <w:tcW w:w="7693" w:type="dxa"/>
          </w:tcPr>
          <w:p w14:paraId="548B6EE4" w14:textId="77777777" w:rsidR="008F340C" w:rsidRPr="008F340C" w:rsidRDefault="008F340C" w:rsidP="00F6493F">
            <w:pPr>
              <w:pStyle w:val="DoEtableheading2018"/>
            </w:pPr>
            <w:r w:rsidRPr="008F340C">
              <w:t>Outcomes</w:t>
            </w:r>
          </w:p>
        </w:tc>
      </w:tr>
      <w:tr w:rsidR="008F340C" w:rsidRPr="008F340C" w14:paraId="142FF5EA" w14:textId="77777777" w:rsidTr="00F6493F">
        <w:tc>
          <w:tcPr>
            <w:tcW w:w="7693" w:type="dxa"/>
          </w:tcPr>
          <w:p w14:paraId="5CC599D5" w14:textId="1ABC7669" w:rsidR="008F340C" w:rsidRPr="008F340C" w:rsidRDefault="008A2223" w:rsidP="008A2223">
            <w:pPr>
              <w:pStyle w:val="DoEtabletext2018"/>
            </w:pPr>
            <w:r>
              <w:t>The principal focus of this subtopic is to explore the behaviour of polynomials algebraically, including the remainder and factor theorems, and sums and products of roots. Students develop knowledge, skills and understanding to manipulate, analyse and solve polynomial equations. Polynomials are of fundamental importance in algebra and have many applications in higher mathematics. They are also significant in many other fields of study, including the sciences, engineering, finance and economics.</w:t>
            </w:r>
          </w:p>
        </w:tc>
        <w:tc>
          <w:tcPr>
            <w:tcW w:w="7693" w:type="dxa"/>
          </w:tcPr>
          <w:p w14:paraId="23AB71BF" w14:textId="77777777" w:rsidR="008F340C" w:rsidRPr="00C83F58" w:rsidRDefault="008F340C" w:rsidP="00F6493F">
            <w:pPr>
              <w:pStyle w:val="DoEtabletext2018"/>
            </w:pPr>
            <w:r w:rsidRPr="00C83F58">
              <w:t>A student:</w:t>
            </w:r>
          </w:p>
          <w:p w14:paraId="66EB382E" w14:textId="0D736575" w:rsidR="00F3683F" w:rsidRPr="00F3683F" w:rsidRDefault="00F3683F" w:rsidP="00F3683F">
            <w:pPr>
              <w:pStyle w:val="DoEtablelist1bullet2018"/>
            </w:pPr>
            <w:r w:rsidRPr="00F3683F">
              <w:t>uses algebraic and graphical concepts in the modelling and solving of problems involving func</w:t>
            </w:r>
            <w:r w:rsidR="00F7482C">
              <w:t>tions and their inverses ME11-1</w:t>
            </w:r>
          </w:p>
          <w:p w14:paraId="68D7321F" w14:textId="6BD9AE49" w:rsidR="00F3683F" w:rsidRPr="00F3683F" w:rsidRDefault="00F3683F" w:rsidP="00F3683F">
            <w:pPr>
              <w:pStyle w:val="DoEtablelist1bullet2018"/>
            </w:pPr>
            <w:r w:rsidRPr="00F3683F">
              <w:t>manipulates algebraic expressions and graphical fun</w:t>
            </w:r>
            <w:r w:rsidR="00F7482C">
              <w:t>ctions to solve problems ME11-2</w:t>
            </w:r>
          </w:p>
          <w:p w14:paraId="22AAC14E" w14:textId="77777777" w:rsidR="00F3683F" w:rsidRPr="00F3683F" w:rsidRDefault="00F3683F" w:rsidP="00F3683F">
            <w:pPr>
              <w:pStyle w:val="DoEtablelist1bullet2018"/>
            </w:pPr>
            <w:r w:rsidRPr="00F3683F">
              <w:t>uses appropriate technology to investigate, organise and interpret information to solve problems in a range of contexts ME11-6</w:t>
            </w:r>
          </w:p>
          <w:p w14:paraId="74CDBF47" w14:textId="18337438" w:rsidR="008F340C" w:rsidRPr="008F340C" w:rsidRDefault="00F3683F" w:rsidP="00F3683F">
            <w:pPr>
              <w:pStyle w:val="DoEtablelist1bullet2018"/>
            </w:pPr>
            <w:r w:rsidRPr="00F3683F">
              <w:t>communicates making comprehensive use of mathematical language, notation, diagrams and graphs ME11-7</w:t>
            </w:r>
          </w:p>
        </w:tc>
      </w:tr>
    </w:tbl>
    <w:p w14:paraId="0EF9D3E0"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8F340C" w:rsidRPr="008F340C" w14:paraId="51C71DF4" w14:textId="77777777" w:rsidTr="00F6493F">
        <w:trPr>
          <w:cantSplit/>
          <w:tblHeader/>
        </w:trPr>
        <w:tc>
          <w:tcPr>
            <w:tcW w:w="7693" w:type="dxa"/>
          </w:tcPr>
          <w:p w14:paraId="2141DEE4" w14:textId="77777777" w:rsidR="008F340C" w:rsidRPr="008F340C" w:rsidRDefault="008F340C" w:rsidP="00F6493F">
            <w:pPr>
              <w:pStyle w:val="DoEtableheading2018"/>
            </w:pPr>
            <w:r>
              <w:t>Prerequisite knowledge</w:t>
            </w:r>
          </w:p>
        </w:tc>
        <w:tc>
          <w:tcPr>
            <w:tcW w:w="7693" w:type="dxa"/>
          </w:tcPr>
          <w:p w14:paraId="7710923D" w14:textId="77777777" w:rsidR="008F340C" w:rsidRPr="008F340C" w:rsidRDefault="008F340C" w:rsidP="00F6493F">
            <w:pPr>
              <w:pStyle w:val="DoEtableheading2018"/>
            </w:pPr>
            <w:r>
              <w:t>Assessment strategies</w:t>
            </w:r>
          </w:p>
        </w:tc>
      </w:tr>
      <w:tr w:rsidR="008F340C" w:rsidRPr="008F340C" w14:paraId="0988F098" w14:textId="77777777" w:rsidTr="00F6493F">
        <w:tc>
          <w:tcPr>
            <w:tcW w:w="7693" w:type="dxa"/>
          </w:tcPr>
          <w:p w14:paraId="207A9C10" w14:textId="03CD29A1" w:rsidR="008F340C" w:rsidRPr="00965984" w:rsidRDefault="008F340C" w:rsidP="0050582C">
            <w:pPr>
              <w:pStyle w:val="DoEtabletext2018"/>
            </w:pPr>
            <w:r w:rsidRPr="00C83F58">
              <w:t xml:space="preserve">Students should have studied </w:t>
            </w:r>
            <w:r w:rsidR="00F3683F">
              <w:t>the concepts explored in MA-F1</w:t>
            </w:r>
            <w:r w:rsidR="00611166">
              <w:t xml:space="preserve"> and ME-F1.1-1.3.</w:t>
            </w:r>
          </w:p>
        </w:tc>
        <w:tc>
          <w:tcPr>
            <w:tcW w:w="7693" w:type="dxa"/>
          </w:tcPr>
          <w:p w14:paraId="0E2055D1" w14:textId="1A7CEC0F" w:rsidR="008F340C" w:rsidRPr="00611166" w:rsidRDefault="00611166" w:rsidP="00611166">
            <w:pPr>
              <w:pStyle w:val="DoEtablelist1bullet2018"/>
            </w:pPr>
            <w:r w:rsidRPr="00611166">
              <w:t>Students could work in pairs or small groups determine a variety of parametric pairs for a series of linear and quadratic Cartesian equations.</w:t>
            </w:r>
          </w:p>
        </w:tc>
      </w:tr>
    </w:tbl>
    <w:p w14:paraId="5EF1CC5F" w14:textId="58A37F74" w:rsidR="00E23ADC" w:rsidRPr="00E23ADC" w:rsidRDefault="00C652BC" w:rsidP="00F7482C">
      <w:pPr>
        <w:pStyle w:val="DoEreference2018"/>
        <w:rPr>
          <w:lang w:eastAsia="en-US"/>
        </w:rPr>
      </w:pPr>
      <w:r>
        <w:rPr>
          <w:lang w:eastAsia="en-US"/>
        </w:rPr>
        <w:t xml:space="preserve">All outcomes referred to in this unit come from </w:t>
      </w:r>
      <w:hyperlink r:id="rId11" w:history="1">
        <w:r w:rsidR="00F3683F" w:rsidRPr="00007FBE">
          <w:rPr>
            <w:rStyle w:val="Hyperlink"/>
          </w:rPr>
          <w:t>Mathematics Extension 1</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D62A38">
        <w:rPr>
          <w:lang w:eastAsia="en-US"/>
        </w:rPr>
        <w:t>2017</w:t>
      </w:r>
    </w:p>
    <w:p w14:paraId="7175810F" w14:textId="71874CD5" w:rsidR="00F4338D" w:rsidRDefault="00F7482C" w:rsidP="00F7482C">
      <w:pPr>
        <w:pStyle w:val="DoEheading22018"/>
      </w:pPr>
      <w:r>
        <w:lastRenderedPageBreak/>
        <w:t>Glossary of terms</w:t>
      </w:r>
    </w:p>
    <w:tbl>
      <w:tblPr>
        <w:tblStyle w:val="TableGrid"/>
        <w:tblW w:w="15388" w:type="dxa"/>
        <w:tblLook w:val="04A0" w:firstRow="1" w:lastRow="0" w:firstColumn="1" w:lastColumn="0" w:noHBand="0" w:noVBand="1"/>
        <w:tblDescription w:val="This table contains glossary of terms and descriptions."/>
      </w:tblPr>
      <w:tblGrid>
        <w:gridCol w:w="2830"/>
        <w:gridCol w:w="12558"/>
      </w:tblGrid>
      <w:tr w:rsidR="00F7482C" w14:paraId="6B2AD9FD" w14:textId="77777777" w:rsidTr="00AB11A9">
        <w:trPr>
          <w:tblHeader/>
        </w:trPr>
        <w:tc>
          <w:tcPr>
            <w:tcW w:w="2830" w:type="dxa"/>
          </w:tcPr>
          <w:p w14:paraId="7D5FA0E5" w14:textId="1E8FB09A" w:rsidR="00F7482C" w:rsidRDefault="00F7482C" w:rsidP="00F7482C">
            <w:pPr>
              <w:pStyle w:val="DoEtableheading2018"/>
              <w:rPr>
                <w:lang w:eastAsia="en-US"/>
              </w:rPr>
            </w:pPr>
            <w:r>
              <w:rPr>
                <w:lang w:eastAsia="en-US"/>
              </w:rPr>
              <w:t>Term</w:t>
            </w:r>
          </w:p>
        </w:tc>
        <w:tc>
          <w:tcPr>
            <w:tcW w:w="12557" w:type="dxa"/>
          </w:tcPr>
          <w:p w14:paraId="58AC75AA" w14:textId="495929B5" w:rsidR="00F7482C" w:rsidRDefault="00F7482C" w:rsidP="00F7482C">
            <w:pPr>
              <w:pStyle w:val="DoEtableheading2018"/>
              <w:rPr>
                <w:lang w:eastAsia="en-US"/>
              </w:rPr>
            </w:pPr>
            <w:r>
              <w:rPr>
                <w:lang w:eastAsia="en-US"/>
              </w:rPr>
              <w:t>Description</w:t>
            </w:r>
          </w:p>
        </w:tc>
      </w:tr>
      <w:tr w:rsidR="00F7482C" w14:paraId="37B238EE" w14:textId="77777777" w:rsidTr="00AB11A9">
        <w:tc>
          <w:tcPr>
            <w:tcW w:w="2830" w:type="dxa"/>
          </w:tcPr>
          <w:p w14:paraId="65F9B9F1" w14:textId="15D3A215" w:rsidR="00F7482C" w:rsidRDefault="00F6493F" w:rsidP="00F7482C">
            <w:pPr>
              <w:pStyle w:val="DoEtabletext2018"/>
              <w:rPr>
                <w:lang w:eastAsia="en-US"/>
              </w:rPr>
            </w:pPr>
            <w:r>
              <w:rPr>
                <w:lang w:eastAsia="en-US"/>
              </w:rPr>
              <w:t>polynomial</w:t>
            </w:r>
          </w:p>
        </w:tc>
        <w:tc>
          <w:tcPr>
            <w:tcW w:w="12557" w:type="dxa"/>
          </w:tcPr>
          <w:p w14:paraId="688DB831" w14:textId="77777777" w:rsidR="00F7482C" w:rsidRDefault="00F6493F" w:rsidP="00F6493F">
            <w:pPr>
              <w:pStyle w:val="DoEtabletext2018"/>
              <w:rPr>
                <w:lang w:eastAsia="en-US"/>
              </w:rPr>
            </w:pPr>
            <w:r>
              <w:rPr>
                <w:lang w:eastAsia="en-US"/>
              </w:rPr>
              <w:t xml:space="preserve">A polynomial is defined by </w:t>
            </w:r>
            <m:oMath>
              <m:r>
                <w:rPr>
                  <w:rFonts w:ascii="Cambria Math" w:hAnsi="Cambria Math"/>
                  <w:lang w:eastAsia="en-US"/>
                </w:rPr>
                <m:t>P(x)</m:t>
              </m:r>
            </m:oMath>
            <w:r>
              <w:rPr>
                <w:lang w:eastAsia="en-US"/>
              </w:rPr>
              <w:t xml:space="preserve"> or </w:t>
            </w:r>
            <m:oMath>
              <m:r>
                <w:rPr>
                  <w:rFonts w:ascii="Cambria Math" w:hAnsi="Cambria Math"/>
                  <w:lang w:eastAsia="en-US"/>
                </w:rPr>
                <m:t>Q(x)</m:t>
              </m:r>
            </m:oMath>
            <w:r>
              <w:rPr>
                <w:lang w:eastAsia="en-US"/>
              </w:rPr>
              <w:t xml:space="preserve">. It is a type of function in the form </w:t>
            </w:r>
            <m:oMath>
              <m:r>
                <w:rPr>
                  <w:rFonts w:ascii="Cambria Math" w:hAnsi="Cambria Math"/>
                  <w:lang w:eastAsia="en-US"/>
                </w:rPr>
                <m:t>P</m:t>
              </m:r>
              <m:d>
                <m:dPr>
                  <m:ctrlPr>
                    <w:rPr>
                      <w:rFonts w:ascii="Cambria Math" w:hAnsi="Cambria Math"/>
                      <w:i/>
                      <w:lang w:eastAsia="en-US"/>
                    </w:rPr>
                  </m:ctrlPr>
                </m:dPr>
                <m:e>
                  <m:r>
                    <w:rPr>
                      <w:rFonts w:ascii="Cambria Math" w:hAnsi="Cambria Math"/>
                      <w:lang w:eastAsia="en-US"/>
                    </w:rPr>
                    <m:t>x</m:t>
                  </m:r>
                </m:e>
              </m:d>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a</m:t>
                  </m:r>
                </m:e>
                <m:sub>
                  <m:r>
                    <w:rPr>
                      <w:rFonts w:ascii="Cambria Math" w:hAnsi="Cambria Math"/>
                      <w:lang w:eastAsia="en-US"/>
                    </w:rPr>
                    <m:t>n</m:t>
                  </m:r>
                </m:sub>
              </m:sSub>
              <m:sSup>
                <m:sSupPr>
                  <m:ctrlPr>
                    <w:rPr>
                      <w:rFonts w:ascii="Cambria Math" w:hAnsi="Cambria Math"/>
                      <w:i/>
                      <w:lang w:eastAsia="en-US"/>
                    </w:rPr>
                  </m:ctrlPr>
                </m:sSupPr>
                <m:e>
                  <m:r>
                    <w:rPr>
                      <w:rFonts w:ascii="Cambria Math" w:hAnsi="Cambria Math"/>
                      <w:lang w:eastAsia="en-US"/>
                    </w:rPr>
                    <m:t>x</m:t>
                  </m:r>
                </m:e>
                <m:sup>
                  <m:r>
                    <w:rPr>
                      <w:rFonts w:ascii="Cambria Math" w:hAnsi="Cambria Math"/>
                      <w:lang w:eastAsia="en-US"/>
                    </w:rPr>
                    <m:t>n</m:t>
                  </m:r>
                </m:sup>
              </m:sSup>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a</m:t>
                  </m:r>
                </m:e>
                <m:sub>
                  <m:r>
                    <w:rPr>
                      <w:rFonts w:ascii="Cambria Math" w:hAnsi="Cambria Math"/>
                      <w:lang w:eastAsia="en-US"/>
                    </w:rPr>
                    <m:t>n-1</m:t>
                  </m:r>
                </m:sub>
              </m:sSub>
              <m:sSup>
                <m:sSupPr>
                  <m:ctrlPr>
                    <w:rPr>
                      <w:rFonts w:ascii="Cambria Math" w:hAnsi="Cambria Math"/>
                      <w:i/>
                      <w:lang w:eastAsia="en-US"/>
                    </w:rPr>
                  </m:ctrlPr>
                </m:sSupPr>
                <m:e>
                  <m:r>
                    <w:rPr>
                      <w:rFonts w:ascii="Cambria Math" w:hAnsi="Cambria Math"/>
                      <w:lang w:eastAsia="en-US"/>
                    </w:rPr>
                    <m:t>x</m:t>
                  </m:r>
                </m:e>
                <m:sup>
                  <m:r>
                    <w:rPr>
                      <w:rFonts w:ascii="Cambria Math" w:hAnsi="Cambria Math"/>
                      <w:lang w:eastAsia="en-US"/>
                    </w:rPr>
                    <m:t>n-1</m:t>
                  </m:r>
                </m:sup>
              </m:sSup>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a</m:t>
                  </m:r>
                </m:e>
                <m:sub>
                  <m:r>
                    <w:rPr>
                      <w:rFonts w:ascii="Cambria Math" w:hAnsi="Cambria Math"/>
                      <w:lang w:eastAsia="en-US"/>
                    </w:rPr>
                    <m:t>2</m:t>
                  </m:r>
                </m:sub>
              </m:sSub>
              <m:sSup>
                <m:sSupPr>
                  <m:ctrlPr>
                    <w:rPr>
                      <w:rFonts w:ascii="Cambria Math" w:hAnsi="Cambria Math"/>
                      <w:i/>
                      <w:lang w:eastAsia="en-US"/>
                    </w:rPr>
                  </m:ctrlPr>
                </m:sSupPr>
                <m:e>
                  <m:r>
                    <w:rPr>
                      <w:rFonts w:ascii="Cambria Math" w:hAnsi="Cambria Math"/>
                      <w:lang w:eastAsia="en-US"/>
                    </w:rPr>
                    <m:t>x</m:t>
                  </m:r>
                </m:e>
                <m:sup>
                  <m:r>
                    <w:rPr>
                      <w:rFonts w:ascii="Cambria Math" w:hAnsi="Cambria Math"/>
                      <w:lang w:eastAsia="en-US"/>
                    </w:rPr>
                    <m:t>2</m:t>
                  </m:r>
                </m:sup>
              </m:sSup>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a</m:t>
                  </m:r>
                </m:e>
                <m:sub>
                  <m:r>
                    <w:rPr>
                      <w:rFonts w:ascii="Cambria Math" w:hAnsi="Cambria Math"/>
                      <w:lang w:eastAsia="en-US"/>
                    </w:rPr>
                    <m:t>1</m:t>
                  </m:r>
                </m:sub>
              </m:sSub>
              <m:r>
                <w:rPr>
                  <w:rFonts w:ascii="Cambria Math" w:hAnsi="Cambria Math"/>
                  <w:lang w:eastAsia="en-US"/>
                </w:rPr>
                <m:t>x+</m:t>
              </m:r>
              <m:sSub>
                <m:sSubPr>
                  <m:ctrlPr>
                    <w:rPr>
                      <w:rFonts w:ascii="Cambria Math" w:hAnsi="Cambria Math"/>
                      <w:i/>
                      <w:lang w:eastAsia="en-US"/>
                    </w:rPr>
                  </m:ctrlPr>
                </m:sSubPr>
                <m:e>
                  <m:r>
                    <w:rPr>
                      <w:rFonts w:ascii="Cambria Math" w:hAnsi="Cambria Math"/>
                      <w:lang w:eastAsia="en-US"/>
                    </w:rPr>
                    <m:t>a</m:t>
                  </m:r>
                </m:e>
                <m:sub>
                  <m:r>
                    <w:rPr>
                      <w:rFonts w:ascii="Cambria Math" w:hAnsi="Cambria Math"/>
                      <w:lang w:eastAsia="en-US"/>
                    </w:rPr>
                    <m:t>0</m:t>
                  </m:r>
                </m:sub>
              </m:sSub>
            </m:oMath>
            <w:r>
              <w:rPr>
                <w:lang w:eastAsia="en-US"/>
              </w:rPr>
              <w:t xml:space="preserve">. A polynomial is a series of powers of </w:t>
            </w:r>
            <m:oMath>
              <m:r>
                <w:rPr>
                  <w:rFonts w:ascii="Cambria Math" w:hAnsi="Cambria Math"/>
                  <w:lang w:eastAsia="en-US"/>
                </w:rPr>
                <m:t>x</m:t>
              </m:r>
            </m:oMath>
            <w:r>
              <w:rPr>
                <w:lang w:eastAsia="en-US"/>
              </w:rPr>
              <w:t>.</w:t>
            </w:r>
          </w:p>
          <w:p w14:paraId="07091561" w14:textId="77777777" w:rsidR="00F6493F" w:rsidRDefault="00F6493F" w:rsidP="00F6493F">
            <w:pPr>
              <w:pStyle w:val="DoEtabletext2018"/>
              <w:rPr>
                <w:lang w:eastAsia="en-US"/>
              </w:rPr>
            </w:pPr>
            <w:r>
              <w:rPr>
                <w:lang w:eastAsia="en-US"/>
              </w:rPr>
              <w:t xml:space="preserve">The degree of a polynomial, </w:t>
            </w:r>
            <m:oMath>
              <m:r>
                <w:rPr>
                  <w:rFonts w:ascii="Cambria Math" w:hAnsi="Cambria Math"/>
                  <w:lang w:eastAsia="en-US"/>
                </w:rPr>
                <m:t>deg P(x)</m:t>
              </m:r>
            </m:oMath>
            <w:r>
              <w:rPr>
                <w:lang w:eastAsia="en-US"/>
              </w:rPr>
              <w:t xml:space="preserve">, is defined by the highest power of </w:t>
            </w:r>
            <m:oMath>
              <m:r>
                <w:rPr>
                  <w:rFonts w:ascii="Cambria Math" w:hAnsi="Cambria Math"/>
                  <w:lang w:eastAsia="en-US"/>
                </w:rPr>
                <m:t>x</m:t>
              </m:r>
            </m:oMath>
            <w:r>
              <w:rPr>
                <w:lang w:eastAsia="en-US"/>
              </w:rPr>
              <w:t xml:space="preserve">, ie) </w:t>
            </w:r>
            <m:oMath>
              <m:r>
                <w:rPr>
                  <w:rFonts w:ascii="Cambria Math" w:hAnsi="Cambria Math"/>
                  <w:lang w:eastAsia="en-US"/>
                </w:rPr>
                <m:t>deg P</m:t>
              </m:r>
              <m:d>
                <m:dPr>
                  <m:ctrlPr>
                    <w:rPr>
                      <w:rFonts w:ascii="Cambria Math" w:hAnsi="Cambria Math"/>
                      <w:i/>
                      <w:lang w:eastAsia="en-US"/>
                    </w:rPr>
                  </m:ctrlPr>
                </m:dPr>
                <m:e>
                  <m:r>
                    <w:rPr>
                      <w:rFonts w:ascii="Cambria Math" w:hAnsi="Cambria Math"/>
                      <w:lang w:eastAsia="en-US"/>
                    </w:rPr>
                    <m:t>x</m:t>
                  </m:r>
                </m:e>
              </m:d>
              <m:r>
                <w:rPr>
                  <w:rFonts w:ascii="Cambria Math" w:hAnsi="Cambria Math"/>
                  <w:lang w:eastAsia="en-US"/>
                </w:rPr>
                <m:t>=n</m:t>
              </m:r>
            </m:oMath>
            <w:r>
              <w:rPr>
                <w:lang w:eastAsia="en-US"/>
              </w:rPr>
              <w:t xml:space="preserve"> in the definition above.</w:t>
            </w:r>
          </w:p>
          <w:p w14:paraId="185064BF" w14:textId="2C9EA441" w:rsidR="009373E8" w:rsidRDefault="009373E8" w:rsidP="009373E8">
            <w:pPr>
              <w:pStyle w:val="DoEtabletext2018"/>
              <w:rPr>
                <w:lang w:eastAsia="en-US"/>
              </w:rPr>
            </w:pPr>
            <w:r>
              <w:rPr>
                <w:lang w:eastAsia="en-US"/>
              </w:rPr>
              <w:t xml:space="preserve">Generally, polynomials are written in descending powers of </w:t>
            </w:r>
            <m:oMath>
              <m:r>
                <w:rPr>
                  <w:rFonts w:ascii="Cambria Math" w:hAnsi="Cambria Math"/>
                  <w:lang w:eastAsia="en-US"/>
                </w:rPr>
                <m:t>x</m:t>
              </m:r>
            </m:oMath>
            <w:r>
              <w:rPr>
                <w:lang w:eastAsia="en-US"/>
              </w:rPr>
              <w:t xml:space="preserve">. The first term written in this form is called the leading term and it is the term with the highest power of </w:t>
            </w:r>
            <m:oMath>
              <m:r>
                <w:rPr>
                  <w:rFonts w:ascii="Cambria Math" w:hAnsi="Cambria Math"/>
                  <w:lang w:eastAsia="en-US"/>
                </w:rPr>
                <m:t>x</m:t>
              </m:r>
            </m:oMath>
            <w:r>
              <w:rPr>
                <w:lang w:eastAsia="en-US"/>
              </w:rPr>
              <w:t>.</w:t>
            </w:r>
          </w:p>
          <w:p w14:paraId="385F3648" w14:textId="085218AC" w:rsidR="009373E8" w:rsidRDefault="00F6493F" w:rsidP="009373E8">
            <w:pPr>
              <w:pStyle w:val="DoEtabletext2018"/>
              <w:rPr>
                <w:lang w:eastAsia="en-US"/>
              </w:rPr>
            </w:pPr>
            <w:r>
              <w:rPr>
                <w:lang w:eastAsia="en-US"/>
              </w:rPr>
              <w:t xml:space="preserve">The leading coefficient is the coefficient </w:t>
            </w:r>
            <w:r w:rsidR="009373E8">
              <w:rPr>
                <w:lang w:eastAsia="en-US"/>
              </w:rPr>
              <w:t xml:space="preserve">of the leading term, ie) </w:t>
            </w:r>
            <m:oMath>
              <m:sSub>
                <m:sSubPr>
                  <m:ctrlPr>
                    <w:rPr>
                      <w:rFonts w:ascii="Cambria Math" w:hAnsi="Cambria Math"/>
                      <w:i/>
                      <w:lang w:eastAsia="en-US"/>
                    </w:rPr>
                  </m:ctrlPr>
                </m:sSubPr>
                <m:e>
                  <m:r>
                    <w:rPr>
                      <w:rFonts w:ascii="Cambria Math" w:hAnsi="Cambria Math"/>
                      <w:lang w:eastAsia="en-US"/>
                    </w:rPr>
                    <m:t>a</m:t>
                  </m:r>
                </m:e>
                <m:sub>
                  <m:r>
                    <w:rPr>
                      <w:rFonts w:ascii="Cambria Math" w:hAnsi="Cambria Math"/>
                      <w:lang w:eastAsia="en-US"/>
                    </w:rPr>
                    <m:t>n</m:t>
                  </m:r>
                </m:sub>
              </m:sSub>
            </m:oMath>
            <w:r w:rsidR="009373E8">
              <w:rPr>
                <w:lang w:eastAsia="en-US"/>
              </w:rPr>
              <w:t xml:space="preserve"> in the definition above.</w:t>
            </w:r>
          </w:p>
        </w:tc>
      </w:tr>
      <w:tr w:rsidR="00A632B8" w14:paraId="6DEAFF66" w14:textId="77777777" w:rsidTr="00AB11A9">
        <w:tc>
          <w:tcPr>
            <w:tcW w:w="2830" w:type="dxa"/>
          </w:tcPr>
          <w:p w14:paraId="26916069" w14:textId="1C29C88B" w:rsidR="00A632B8" w:rsidRDefault="00F6493F" w:rsidP="00A632B8">
            <w:pPr>
              <w:pStyle w:val="DoEtabletext2018"/>
              <w:rPr>
                <w:lang w:eastAsia="en-US"/>
              </w:rPr>
            </w:pPr>
            <w:r>
              <w:rPr>
                <w:lang w:eastAsia="en-US"/>
              </w:rPr>
              <w:t>M</w:t>
            </w:r>
            <w:r w:rsidR="00A632B8">
              <w:rPr>
                <w:lang w:eastAsia="en-US"/>
              </w:rPr>
              <w:t>ultiplicity</w:t>
            </w:r>
            <w:r>
              <w:rPr>
                <w:lang w:eastAsia="en-US"/>
              </w:rPr>
              <w:t xml:space="preserve"> of a root </w:t>
            </w:r>
            <w:r w:rsidRPr="001D3921">
              <w:rPr>
                <w:rFonts w:ascii="Wingdings" w:hAnsi="Wingdings"/>
                <w:b/>
              </w:rPr>
              <w:t></w:t>
            </w:r>
          </w:p>
        </w:tc>
        <w:tc>
          <w:tcPr>
            <w:tcW w:w="12557" w:type="dxa"/>
          </w:tcPr>
          <w:p w14:paraId="322C70AA" w14:textId="28D2D041" w:rsidR="00A632B8" w:rsidRDefault="00F6493F" w:rsidP="00A632B8">
            <w:pPr>
              <w:pStyle w:val="DoEtabletext2018"/>
              <w:rPr>
                <w:lang w:eastAsia="en-US"/>
              </w:rPr>
            </w:pPr>
            <w:r w:rsidRPr="001D3921">
              <w:t xml:space="preserve">Given a polynomial </w:t>
            </w:r>
            <m:oMath>
              <m:r>
                <w:rPr>
                  <w:rFonts w:ascii="Cambria Math" w:hAnsi="Cambria Math"/>
                </w:rPr>
                <m:t>P(x)</m:t>
              </m:r>
            </m:oMath>
            <w:r w:rsidRPr="001D3921">
              <w:t xml:space="preserve">, if </w:t>
            </w:r>
            <m:oMath>
              <m:r>
                <w:rPr>
                  <w:rFonts w:ascii="Cambria Math" w:hAnsi="Cambria Math"/>
                </w:rPr>
                <m:t>P(x)=(x-a</m:t>
              </m:r>
              <m:sSup>
                <m:sSupPr>
                  <m:ctrlPr>
                    <w:rPr>
                      <w:rFonts w:ascii="Cambria Math" w:hAnsi="Cambria Math"/>
                    </w:rPr>
                  </m:ctrlPr>
                </m:sSupPr>
                <m:e>
                  <m:r>
                    <w:rPr>
                      <w:rFonts w:ascii="Cambria Math" w:hAnsi="Cambria Math"/>
                    </w:rPr>
                    <m:t>)</m:t>
                  </m:r>
                </m:e>
                <m:sup>
                  <m:r>
                    <w:rPr>
                      <w:rFonts w:ascii="Cambria Math" w:hAnsi="Cambria Math"/>
                    </w:rPr>
                    <m:t>r</m:t>
                  </m:r>
                </m:sup>
              </m:sSup>
              <m:r>
                <w:rPr>
                  <w:rFonts w:ascii="Cambria Math" w:hAnsi="Cambria Math"/>
                </w:rPr>
                <m:t>Q(x) ,  Q(a)≠0</m:t>
              </m:r>
            </m:oMath>
            <w:r w:rsidRPr="001D3921">
              <w:t xml:space="preserve"> and </w:t>
            </w:r>
            <m:oMath>
              <m:r>
                <w:rPr>
                  <w:rFonts w:ascii="Cambria Math" w:hAnsi="Cambria Math"/>
                </w:rPr>
                <m:t>r</m:t>
              </m:r>
            </m:oMath>
            <w:r w:rsidRPr="001D3921">
              <w:t xml:space="preserve"> is a positive integer, then the root </w:t>
            </w:r>
            <m:oMath>
              <m:r>
                <w:rPr>
                  <w:rFonts w:ascii="Cambria Math" w:hAnsi="Cambria Math"/>
                </w:rPr>
                <m:t>x=a</m:t>
              </m:r>
            </m:oMath>
            <w:r w:rsidRPr="001D3921">
              <w:t xml:space="preserve"> has multiplicity </w:t>
            </w:r>
            <m:oMath>
              <m:r>
                <w:rPr>
                  <w:rFonts w:ascii="Cambria Math" w:hAnsi="Cambria Math"/>
                </w:rPr>
                <m:t>r</m:t>
              </m:r>
            </m:oMath>
            <w:r w:rsidRPr="001D3921">
              <w:t>.</w:t>
            </w:r>
          </w:p>
        </w:tc>
      </w:tr>
    </w:tbl>
    <w:p w14:paraId="15AE1B35" w14:textId="50972FA2" w:rsidR="00F7482C" w:rsidRPr="00F7482C" w:rsidRDefault="00AB11A9" w:rsidP="00AB11A9">
      <w:pPr>
        <w:pStyle w:val="DoEheading22018"/>
      </w:pPr>
      <w:r>
        <w:t>Lesson sequence</w:t>
      </w:r>
    </w:p>
    <w:tbl>
      <w:tblPr>
        <w:tblStyle w:val="1"/>
        <w:tblW w:w="153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This table contains lesson sequence, content of the unit, suggested teaching strategies and resources, date and initial, and comments, feedback and additional resources used. "/>
      </w:tblPr>
      <w:tblGrid>
        <w:gridCol w:w="1991"/>
        <w:gridCol w:w="3707"/>
        <w:gridCol w:w="5562"/>
        <w:gridCol w:w="1141"/>
        <w:gridCol w:w="2987"/>
      </w:tblGrid>
      <w:tr w:rsidR="008A2223" w14:paraId="49108515" w14:textId="77777777" w:rsidTr="00AB11A9">
        <w:trPr>
          <w:tblHead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AACA403" w14:textId="1A246DA5" w:rsidR="008A2223" w:rsidRDefault="008A2223" w:rsidP="00F6493F">
            <w:pPr>
              <w:pStyle w:val="DoEtableheading2018"/>
            </w:pPr>
            <w:r>
              <w:br w:type="page"/>
              <w:t>Lesson sequence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C1CDDEF" w14:textId="77777777" w:rsidR="008A2223" w:rsidRDefault="008A2223" w:rsidP="00F6493F">
            <w:pPr>
              <w:pStyle w:val="DoEtableheading2018"/>
            </w:pPr>
            <w:r>
              <w:t>Content</w:t>
            </w:r>
          </w:p>
          <w:p w14:paraId="4A7AE14E" w14:textId="77777777" w:rsidR="008A2223" w:rsidRDefault="008A2223" w:rsidP="00F6493F">
            <w:pPr>
              <w:pStyle w:val="DoEtableheading2018"/>
            </w:pPr>
            <w:r>
              <w:t>Students learn to:</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722521D" w14:textId="77777777" w:rsidR="008A2223" w:rsidRDefault="008A2223" w:rsidP="00F6493F">
            <w:pPr>
              <w:pStyle w:val="DoEtableheading2018"/>
            </w:pPr>
            <w:r>
              <w:t xml:space="preserve">Suggested teaching strategies and resources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50824" w14:textId="4C02F1F8" w:rsidR="008A2223" w:rsidRDefault="003847A2" w:rsidP="00F6493F">
            <w:pPr>
              <w:pStyle w:val="DoEtableheading2018"/>
            </w:pPr>
            <w:r>
              <w:t>Date and i</w:t>
            </w:r>
            <w:r w:rsidR="008A2223">
              <w:t>nitial</w:t>
            </w:r>
          </w:p>
        </w:tc>
        <w:tc>
          <w:tcPr>
            <w:tcW w:w="2969" w:type="dxa"/>
            <w:tcBorders>
              <w:top w:val="single" w:sz="4" w:space="0" w:color="auto"/>
              <w:left w:val="single" w:sz="4" w:space="0" w:color="auto"/>
              <w:bottom w:val="single" w:sz="4" w:space="0" w:color="auto"/>
              <w:right w:val="single" w:sz="4" w:space="0" w:color="auto"/>
            </w:tcBorders>
            <w:shd w:val="clear" w:color="auto" w:fill="auto"/>
          </w:tcPr>
          <w:p w14:paraId="7E060C3D" w14:textId="22BDC1C3" w:rsidR="008A2223" w:rsidRDefault="008A2223" w:rsidP="00F6493F">
            <w:pPr>
              <w:pStyle w:val="DoEtableheading2018"/>
            </w:pPr>
            <w:r>
              <w:t>Comments, feedback, additional resources used</w:t>
            </w:r>
          </w:p>
        </w:tc>
      </w:tr>
      <w:tr w:rsidR="008A2223" w14:paraId="04A0D107" w14:textId="77777777" w:rsidTr="00AB11A9">
        <w:tc>
          <w:tcPr>
            <w:tcW w:w="1980" w:type="dxa"/>
            <w:tcBorders>
              <w:top w:val="single" w:sz="4" w:space="0" w:color="auto"/>
            </w:tcBorders>
          </w:tcPr>
          <w:p w14:paraId="19CE5976" w14:textId="77777777" w:rsidR="008A2223" w:rsidRDefault="008A2223" w:rsidP="00F6493F">
            <w:pPr>
              <w:pStyle w:val="DoEtabletext2018"/>
            </w:pPr>
            <w:r>
              <w:t xml:space="preserve">Introduction to polynomials </w:t>
            </w:r>
            <w:r>
              <w:br/>
              <w:t>(1 lesson)</w:t>
            </w:r>
          </w:p>
        </w:tc>
        <w:tc>
          <w:tcPr>
            <w:tcW w:w="3685" w:type="dxa"/>
            <w:tcBorders>
              <w:top w:val="single" w:sz="4" w:space="0" w:color="auto"/>
            </w:tcBorders>
          </w:tcPr>
          <w:p w14:paraId="1C4ACDC0" w14:textId="490526B6" w:rsidR="008A2223" w:rsidRPr="00B250A9" w:rsidRDefault="008A2223" w:rsidP="008A2223">
            <w:pPr>
              <w:pStyle w:val="DoEtablelist1bullet2018"/>
              <w:numPr>
                <w:ilvl w:val="0"/>
                <w:numId w:val="5"/>
              </w:numPr>
            </w:pPr>
            <w:r w:rsidRPr="00B250A9">
              <w:t xml:space="preserve">define a general polynomial in one variable, </w:t>
            </w:r>
            <m:oMath>
              <m:r>
                <w:rPr>
                  <w:rFonts w:ascii="Cambria Math" w:hAnsi="Cambria Math"/>
                </w:rPr>
                <m:t>x</m:t>
              </m:r>
            </m:oMath>
            <w:r w:rsidRPr="00B250A9">
              <w:t xml:space="preserve">, of degree </w:t>
            </w:r>
            <m:oMath>
              <m:r>
                <w:rPr>
                  <w:rFonts w:ascii="Cambria Math" w:hAnsi="Cambria Math"/>
                </w:rPr>
                <m:t>n</m:t>
              </m:r>
            </m:oMath>
            <w:r w:rsidRPr="00B250A9">
              <w:t xml:space="preserve"> with real coefficients to be the expression: </w:t>
            </w:r>
            <m:oMath>
              <m:sSub>
                <m:sSubPr>
                  <m:ctrlPr>
                    <w:rPr>
                      <w:rFonts w:ascii="Cambria Math" w:hAnsi="Cambria Math"/>
                    </w:rPr>
                  </m:ctrlPr>
                </m:sSubPr>
                <m:e>
                  <m:r>
                    <w:rPr>
                      <w:rFonts w:ascii="Cambria Math" w:hAnsi="Cambria Math"/>
                    </w:rPr>
                    <m:t>a</m:t>
                  </m:r>
                </m:e>
                <m:sub>
                  <m:r>
                    <w:rPr>
                      <w:rFonts w:ascii="Cambria Math" w:hAnsi="Cambria Math"/>
                    </w:rPr>
                    <m:t>n</m:t>
                  </m:r>
                </m:sub>
              </m:sSub>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oMath>
            <w:r w:rsidRPr="00B250A9">
              <w:t xml:space="preserve">, where </w:t>
            </w: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≠0</m:t>
              </m:r>
            </m:oMath>
          </w:p>
          <w:p w14:paraId="7CC3F5F8" w14:textId="77777777" w:rsidR="008A2223" w:rsidRDefault="008A2223" w:rsidP="0014609B">
            <w:pPr>
              <w:pStyle w:val="DoEtablelist2bullet2018"/>
              <w:numPr>
                <w:ilvl w:val="1"/>
                <w:numId w:val="43"/>
              </w:numPr>
              <w:ind w:left="735"/>
              <w:rPr>
                <w:color w:val="000000"/>
                <w:sz w:val="22"/>
                <w:szCs w:val="22"/>
              </w:rPr>
            </w:pPr>
            <w:r w:rsidRPr="00B250A9">
              <w:t>understand and use terminology relating to polynomials including degree, leading term, leading coefficient and constant term</w:t>
            </w:r>
          </w:p>
        </w:tc>
        <w:tc>
          <w:tcPr>
            <w:tcW w:w="5529" w:type="dxa"/>
            <w:tcBorders>
              <w:top w:val="single" w:sz="4" w:space="0" w:color="auto"/>
            </w:tcBorders>
          </w:tcPr>
          <w:p w14:paraId="04C02648" w14:textId="77777777" w:rsidR="008A2223" w:rsidRPr="00C6400B" w:rsidRDefault="008A2223" w:rsidP="00F6493F">
            <w:pPr>
              <w:pStyle w:val="DoEtabletext2018"/>
              <w:rPr>
                <w:b/>
              </w:rPr>
            </w:pPr>
            <w:r w:rsidRPr="00C6400B">
              <w:rPr>
                <w:b/>
              </w:rPr>
              <w:t>Introduction to polynomials</w:t>
            </w:r>
          </w:p>
          <w:p w14:paraId="5A893CF2" w14:textId="77777777" w:rsidR="008A2223" w:rsidRPr="008A2223" w:rsidRDefault="008A2223" w:rsidP="008A2223">
            <w:pPr>
              <w:pStyle w:val="DoEtablelist1bullet2018"/>
            </w:pPr>
            <w:r w:rsidRPr="008A2223">
              <w:t xml:space="preserve">A polynomial is a function defined for all real </w:t>
            </w:r>
            <m:oMath>
              <m:r>
                <w:rPr>
                  <w:rFonts w:ascii="Cambria Math" w:hAnsi="Cambria Math"/>
                </w:rPr>
                <m:t>x</m:t>
              </m:r>
            </m:oMath>
            <w:r w:rsidRPr="008A2223">
              <w:t xml:space="preserve"> involving positive powers of </w:t>
            </w:r>
            <m:oMath>
              <m:r>
                <w:rPr>
                  <w:rFonts w:ascii="Cambria Math" w:hAnsi="Cambria Math"/>
                </w:rPr>
                <m:t>x</m:t>
              </m:r>
            </m:oMath>
            <w:r w:rsidRPr="008A2223">
              <w:t xml:space="preserve"> in the form</w:t>
            </w:r>
            <w:r w:rsidRPr="008A2223">
              <w:br/>
            </w:r>
            <m:oMathPara>
              <m:oMathParaPr>
                <m:jc m:val="left"/>
              </m:oMathParaPr>
              <m:oMath>
                <m:r>
                  <w:rPr>
                    <w:rFonts w:ascii="Cambria Math" w:hAnsi="Cambria Math"/>
                  </w:rPr>
                  <m:t>P</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oMath>
            </m:oMathPara>
          </w:p>
          <w:p w14:paraId="5DF3F0DF" w14:textId="77777777" w:rsidR="008A2223" w:rsidRPr="008A2223" w:rsidRDefault="008A2223" w:rsidP="0014609B">
            <w:pPr>
              <w:pStyle w:val="DoEtablelist1bullet2018"/>
              <w:numPr>
                <w:ilvl w:val="0"/>
                <w:numId w:val="0"/>
              </w:numPr>
              <w:ind w:left="340"/>
            </w:pPr>
            <w:r w:rsidRPr="008A2223">
              <w:t xml:space="preserve">where </w:t>
            </w:r>
            <m:oMath>
              <m:r>
                <w:rPr>
                  <w:rFonts w:ascii="Cambria Math" w:hAnsi="Cambria Math"/>
                </w:rPr>
                <m:t>n</m:t>
              </m:r>
            </m:oMath>
            <w:r w:rsidRPr="008A2223">
              <w:t xml:space="preserve"> is a positive integer or zero</w:t>
            </w:r>
          </w:p>
          <w:p w14:paraId="726C767F" w14:textId="77777777" w:rsidR="008A2223" w:rsidRPr="008A2223" w:rsidRDefault="008A2223" w:rsidP="008A2223">
            <w:pPr>
              <w:pStyle w:val="DoEtablelist1bullet2018"/>
            </w:pPr>
            <m:oMath>
              <m:r>
                <w:rPr>
                  <w:rFonts w:ascii="Cambria Math" w:hAnsi="Cambria Math"/>
                </w:rPr>
                <m:t>P</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oMath>
            <w:r w:rsidRPr="008A2223">
              <w:t xml:space="preserve"> has degree </w:t>
            </w:r>
            <m:oMath>
              <m:r>
                <w:rPr>
                  <w:rFonts w:ascii="Cambria Math" w:hAnsi="Cambria Math"/>
                </w:rPr>
                <m:t>n</m:t>
              </m:r>
            </m:oMath>
            <w:r w:rsidRPr="008A2223">
              <w:t xml:space="preserve"> where </w:t>
            </w: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≠0</m:t>
              </m:r>
            </m:oMath>
            <w:r w:rsidRPr="008A2223">
              <w:t xml:space="preserve"> – degree means the highest power</w:t>
            </w:r>
          </w:p>
          <w:p w14:paraId="460ADE06" w14:textId="77777777" w:rsidR="008A2223" w:rsidRPr="008A2223" w:rsidRDefault="000D6AF0" w:rsidP="008A2223">
            <w:pPr>
              <w:pStyle w:val="DoEtablelist1bullet2018"/>
            </w:pP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oMath>
            <w:r w:rsidR="008A2223" w:rsidRPr="008A2223">
              <w:t xml:space="preserve"> are the coefficients </w:t>
            </w:r>
          </w:p>
          <w:p w14:paraId="1DD2B852" w14:textId="779BB32C" w:rsidR="008A2223" w:rsidRPr="008A2223" w:rsidRDefault="000D6AF0" w:rsidP="00484438">
            <w:pPr>
              <w:pStyle w:val="DoEtablelist1bullet2018"/>
            </w:pPr>
            <m:oMath>
              <m:sSub>
                <m:sSubPr>
                  <m:ctrlPr>
                    <w:rPr>
                      <w:rFonts w:ascii="Cambria Math" w:hAnsi="Cambria Math"/>
                    </w:rPr>
                  </m:ctrlPr>
                </m:sSubPr>
                <m:e>
                  <m:r>
                    <w:rPr>
                      <w:rFonts w:ascii="Cambria Math" w:hAnsi="Cambria Math"/>
                    </w:rPr>
                    <m:t>a</m:t>
                  </m:r>
                </m:e>
                <m:sub>
                  <m:r>
                    <w:rPr>
                      <w:rFonts w:ascii="Cambria Math" w:hAnsi="Cambria Math"/>
                    </w:rPr>
                    <m:t>n</m:t>
                  </m:r>
                </m:sub>
              </m:sSub>
              <m:sSup>
                <m:sSupPr>
                  <m:ctrlPr>
                    <w:rPr>
                      <w:rFonts w:ascii="Cambria Math" w:hAnsi="Cambria Math"/>
                    </w:rPr>
                  </m:ctrlPr>
                </m:sSupPr>
                <m:e>
                  <m:r>
                    <w:rPr>
                      <w:rFonts w:ascii="Cambria Math" w:hAnsi="Cambria Math"/>
                    </w:rPr>
                    <m:t>x</m:t>
                  </m:r>
                </m:e>
                <m:sup>
                  <m:r>
                    <w:rPr>
                      <w:rFonts w:ascii="Cambria Math" w:hAnsi="Cambria Math"/>
                    </w:rPr>
                    <m:t>n</m:t>
                  </m:r>
                </m:sup>
              </m:sSup>
            </m:oMath>
            <w:r w:rsidR="008A2223" w:rsidRPr="008A2223">
              <w:t xml:space="preserve"> i</w:t>
            </w:r>
            <w:r w:rsidR="00AB11A9">
              <w:t xml:space="preserve">s known as the leading term, </w:t>
            </w:r>
            <m:oMath>
              <m:sSub>
                <m:sSubPr>
                  <m:ctrlPr>
                    <w:rPr>
                      <w:rFonts w:ascii="Cambria Math" w:hAnsi="Cambria Math"/>
                    </w:rPr>
                  </m:ctrlPr>
                </m:sSubPr>
                <m:e>
                  <m:r>
                    <w:rPr>
                      <w:rFonts w:ascii="Cambria Math" w:hAnsi="Cambria Math"/>
                    </w:rPr>
                    <m:t>a</m:t>
                  </m:r>
                </m:e>
                <m:sub>
                  <m:r>
                    <w:rPr>
                      <w:rFonts w:ascii="Cambria Math" w:hAnsi="Cambria Math"/>
                    </w:rPr>
                    <m:t>n</m:t>
                  </m:r>
                </m:sub>
              </m:sSub>
            </m:oMath>
            <w:r w:rsidR="008A2223" w:rsidRPr="008A2223">
              <w:t xml:space="preserve"> is the leading coefficient</w:t>
            </w:r>
            <w:r w:rsidR="00AB11A9">
              <w:t xml:space="preserve"> and </w:t>
            </w: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oMath>
            <w:r w:rsidR="008A2223" w:rsidRPr="008A2223">
              <w:t xml:space="preserve"> is the constant term</w:t>
            </w:r>
          </w:p>
          <w:p w14:paraId="37F5ECCB" w14:textId="77777777" w:rsidR="008A2223" w:rsidRPr="008A2223" w:rsidRDefault="008A2223" w:rsidP="008A2223">
            <w:pPr>
              <w:pStyle w:val="DoEtablelist1bullet2018"/>
            </w:pPr>
            <w:r w:rsidRPr="008A2223">
              <w:t xml:space="preserve">if </w:t>
            </w: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=1</m:t>
              </m:r>
            </m:oMath>
            <w:r w:rsidRPr="008A2223">
              <w:t xml:space="preserve"> then </w:t>
            </w:r>
            <m:oMath>
              <m:r>
                <w:rPr>
                  <w:rFonts w:ascii="Cambria Math" w:hAnsi="Cambria Math"/>
                </w:rPr>
                <m:t>P</m:t>
              </m:r>
              <m:d>
                <m:dPr>
                  <m:ctrlPr>
                    <w:rPr>
                      <w:rFonts w:ascii="Cambria Math" w:hAnsi="Cambria Math"/>
                    </w:rPr>
                  </m:ctrlPr>
                </m:dPr>
                <m:e>
                  <m:r>
                    <w:rPr>
                      <w:rFonts w:ascii="Cambria Math" w:hAnsi="Cambria Math"/>
                    </w:rPr>
                    <m:t>x</m:t>
                  </m:r>
                </m:e>
              </m:d>
            </m:oMath>
            <w:r w:rsidRPr="008A2223">
              <w:t xml:space="preserve"> is called a monic polynomial</w:t>
            </w:r>
          </w:p>
          <w:p w14:paraId="7F430F96" w14:textId="2F11267D" w:rsidR="0050582C" w:rsidRPr="0050582C" w:rsidRDefault="008A2223" w:rsidP="0050582C">
            <w:pPr>
              <w:pStyle w:val="DoEtablelist1bullet2018"/>
              <w:rPr>
                <w:color w:val="000000"/>
              </w:rPr>
            </w:pPr>
            <w:r w:rsidRPr="008A2223">
              <w:t>if the c</w:t>
            </w:r>
            <w:r w:rsidR="0050582C">
              <w:t xml:space="preserve">oefficients all equal to 0. For example </w:t>
            </w:r>
          </w:p>
          <w:p w14:paraId="7089FAC4" w14:textId="1DD4F922" w:rsidR="008A2223" w:rsidRDefault="008A2223" w:rsidP="0050582C">
            <w:pPr>
              <w:pStyle w:val="DoEtablelist1bullet2018"/>
              <w:numPr>
                <w:ilvl w:val="0"/>
                <w:numId w:val="0"/>
              </w:numPr>
              <w:ind w:left="340"/>
              <w:rPr>
                <w:color w:val="000000"/>
              </w:rPr>
            </w:pPr>
            <m:oMath>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=0</m:t>
              </m:r>
            </m:oMath>
            <w:r w:rsidRPr="008A2223">
              <w:t xml:space="preserve"> then </w:t>
            </w:r>
            <m:oMath>
              <m:r>
                <w:rPr>
                  <w:rFonts w:ascii="Cambria Math" w:hAnsi="Cambria Math"/>
                </w:rPr>
                <m:t>P</m:t>
              </m:r>
              <m:d>
                <m:dPr>
                  <m:ctrlPr>
                    <w:rPr>
                      <w:rFonts w:ascii="Cambria Math" w:hAnsi="Cambria Math"/>
                    </w:rPr>
                  </m:ctrlPr>
                </m:dPr>
                <m:e>
                  <m:r>
                    <w:rPr>
                      <w:rFonts w:ascii="Cambria Math" w:hAnsi="Cambria Math"/>
                    </w:rPr>
                    <m:t>x</m:t>
                  </m:r>
                </m:e>
              </m:d>
            </m:oMath>
            <w:r w:rsidRPr="008A2223">
              <w:t xml:space="preserve"> is the zero polynomial</w:t>
            </w:r>
          </w:p>
        </w:tc>
        <w:tc>
          <w:tcPr>
            <w:tcW w:w="1134" w:type="dxa"/>
            <w:tcBorders>
              <w:top w:val="single" w:sz="4" w:space="0" w:color="auto"/>
            </w:tcBorders>
          </w:tcPr>
          <w:p w14:paraId="786614EE" w14:textId="54B10A88" w:rsidR="008A2223" w:rsidRDefault="0050582C" w:rsidP="00F6493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2"/>
                <w:szCs w:val="22"/>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969" w:type="dxa"/>
            <w:tcBorders>
              <w:top w:val="single" w:sz="4" w:space="0" w:color="auto"/>
            </w:tcBorders>
          </w:tcPr>
          <w:p w14:paraId="7F3DE5AB" w14:textId="62BFAAE0" w:rsidR="008A2223" w:rsidRDefault="0050582C" w:rsidP="00F6493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2"/>
                <w:szCs w:val="22"/>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A2223" w14:paraId="6BB21B12" w14:textId="77777777" w:rsidTr="00AB11A9">
        <w:tc>
          <w:tcPr>
            <w:tcW w:w="1980" w:type="dxa"/>
          </w:tcPr>
          <w:p w14:paraId="287FAF6B" w14:textId="77777777" w:rsidR="008A2223" w:rsidRPr="00C96682" w:rsidRDefault="008A2223" w:rsidP="00F6493F">
            <w:pPr>
              <w:pStyle w:val="DoEtabletext2018"/>
            </w:pPr>
            <w:r w:rsidRPr="00C96682">
              <w:lastRenderedPageBreak/>
              <w:t xml:space="preserve">Division of polynomials </w:t>
            </w:r>
            <w:r w:rsidRPr="00C96682">
              <w:br/>
              <w:t>(1 lesson)</w:t>
            </w:r>
          </w:p>
        </w:tc>
        <w:tc>
          <w:tcPr>
            <w:tcW w:w="3685" w:type="dxa"/>
          </w:tcPr>
          <w:p w14:paraId="4579665A" w14:textId="77777777" w:rsidR="008A2223" w:rsidRPr="00B250A9" w:rsidRDefault="008A2223" w:rsidP="008A2223">
            <w:pPr>
              <w:pStyle w:val="DoEtablelist1bullet2018"/>
              <w:numPr>
                <w:ilvl w:val="0"/>
                <w:numId w:val="5"/>
              </w:numPr>
            </w:pPr>
            <w:r w:rsidRPr="00B250A9">
              <w:t xml:space="preserve">use division of polynomials to express </w:t>
            </w:r>
            <m:oMath>
              <m:r>
                <w:rPr>
                  <w:rFonts w:ascii="Cambria Math" w:hAnsi="Cambria Math"/>
                </w:rPr>
                <m:t>P</m:t>
              </m:r>
              <m:r>
                <m:rPr>
                  <m:sty m:val="p"/>
                </m:rPr>
                <w:rPr>
                  <w:rFonts w:ascii="Cambria Math" w:hAnsi="Cambria Math"/>
                </w:rPr>
                <m:t>(</m:t>
              </m:r>
              <m:r>
                <w:rPr>
                  <w:rFonts w:ascii="Cambria Math" w:hAnsi="Cambria Math"/>
                </w:rPr>
                <m:t>x</m:t>
              </m:r>
              <m:r>
                <m:rPr>
                  <m:sty m:val="p"/>
                </m:rPr>
                <w:rPr>
                  <w:rFonts w:ascii="Cambria Math" w:hAnsi="Cambria Math"/>
                </w:rPr>
                <m:t>)</m:t>
              </m:r>
            </m:oMath>
            <w:r w:rsidRPr="00B250A9">
              <w:t xml:space="preserve"> in the form </w:t>
            </w:r>
            <w:r>
              <w:br/>
            </w:r>
            <m:oMath>
              <m:r>
                <w:rPr>
                  <w:rFonts w:ascii="Cambria Math" w:hAnsi="Cambria Math"/>
                </w:rPr>
                <m:t>P</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Q</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R</m:t>
              </m:r>
              <m:r>
                <m:rPr>
                  <m:sty m:val="p"/>
                </m:rPr>
                <w:rPr>
                  <w:rFonts w:ascii="Cambria Math" w:hAnsi="Cambria Math"/>
                </w:rPr>
                <m:t>(</m:t>
              </m:r>
              <m:r>
                <w:rPr>
                  <w:rFonts w:ascii="Cambria Math" w:hAnsi="Cambria Math"/>
                </w:rPr>
                <m:t>x</m:t>
              </m:r>
              <m:r>
                <m:rPr>
                  <m:sty m:val="p"/>
                </m:rPr>
                <w:rPr>
                  <w:rFonts w:ascii="Cambria Math" w:hAnsi="Cambria Math"/>
                </w:rPr>
                <m:t>)</m:t>
              </m:r>
            </m:oMath>
            <w:r w:rsidRPr="00B250A9">
              <w:t xml:space="preserve"> where </w:t>
            </w:r>
            <m:oMath>
              <m:r>
                <m:rPr>
                  <m:sty m:val="p"/>
                </m:rPr>
                <w:rPr>
                  <w:rFonts w:ascii="Cambria Math" w:hAnsi="Cambria Math"/>
                </w:rPr>
                <m:t xml:space="preserve">deg </m:t>
              </m:r>
              <m:r>
                <w:rPr>
                  <w:rFonts w:ascii="Cambria Math" w:hAnsi="Cambria Math"/>
                </w:rPr>
                <m:t>R</m:t>
              </m:r>
              <m:r>
                <m:rPr>
                  <m:sty m:val="p"/>
                </m:rPr>
                <w:rPr>
                  <w:rFonts w:ascii="Cambria Math" w:hAnsi="Cambria Math"/>
                </w:rPr>
                <m:t>(</m:t>
              </m:r>
              <m:r>
                <w:rPr>
                  <w:rFonts w:ascii="Cambria Math" w:hAnsi="Cambria Math"/>
                </w:rPr>
                <m:t>x</m:t>
              </m:r>
              <m:r>
                <m:rPr>
                  <m:sty m:val="p"/>
                </m:rPr>
                <w:rPr>
                  <w:rFonts w:ascii="Cambria Math" w:hAnsi="Cambria Math"/>
                </w:rPr>
                <m:t xml:space="preserve">)&lt;deg </m:t>
              </m:r>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oMath>
            <w:r w:rsidRPr="00B250A9">
              <w:t xml:space="preserve"> and </w:t>
            </w:r>
            <m:oMath>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oMath>
            <w:r w:rsidRPr="00B250A9">
              <w:t xml:space="preserve"> is a linear or quadratic divisor, </w:t>
            </w:r>
            <m:oMath>
              <m:r>
                <w:rPr>
                  <w:rFonts w:ascii="Cambria Math" w:hAnsi="Cambria Math"/>
                </w:rPr>
                <m:t>Q</m:t>
              </m:r>
              <m:r>
                <m:rPr>
                  <m:sty m:val="p"/>
                </m:rPr>
                <w:rPr>
                  <w:rFonts w:ascii="Cambria Math" w:hAnsi="Cambria Math"/>
                </w:rPr>
                <m:t>(</m:t>
              </m:r>
              <m:r>
                <w:rPr>
                  <w:rFonts w:ascii="Cambria Math" w:hAnsi="Cambria Math"/>
                </w:rPr>
                <m:t>x</m:t>
              </m:r>
              <m:r>
                <m:rPr>
                  <m:sty m:val="p"/>
                </m:rPr>
                <w:rPr>
                  <w:rFonts w:ascii="Cambria Math" w:hAnsi="Cambria Math"/>
                </w:rPr>
                <m:t>)</m:t>
              </m:r>
            </m:oMath>
            <w:r w:rsidRPr="00B250A9">
              <w:t xml:space="preserve"> the quotient and </w:t>
            </w:r>
            <m:oMath>
              <m:r>
                <w:rPr>
                  <w:rFonts w:ascii="Cambria Math" w:hAnsi="Cambria Math"/>
                </w:rPr>
                <m:t>R</m:t>
              </m:r>
              <m:r>
                <m:rPr>
                  <m:sty m:val="p"/>
                </m:rPr>
                <w:rPr>
                  <w:rFonts w:ascii="Cambria Math" w:hAnsi="Cambria Math"/>
                </w:rPr>
                <m:t>(</m:t>
              </m:r>
              <m:r>
                <w:rPr>
                  <w:rFonts w:ascii="Cambria Math" w:hAnsi="Cambria Math"/>
                </w:rPr>
                <m:t>x</m:t>
              </m:r>
              <m:r>
                <m:rPr>
                  <m:sty m:val="p"/>
                </m:rPr>
                <w:rPr>
                  <w:rFonts w:ascii="Cambria Math" w:hAnsi="Cambria Math"/>
                </w:rPr>
                <m:t>)</m:t>
              </m:r>
            </m:oMath>
            <w:r w:rsidRPr="00B250A9">
              <w:t xml:space="preserve"> the remainder</w:t>
            </w:r>
          </w:p>
          <w:p w14:paraId="5D58534D" w14:textId="77777777" w:rsidR="008A2223" w:rsidRPr="00B250A9" w:rsidRDefault="008A2223" w:rsidP="0014609B">
            <w:pPr>
              <w:pStyle w:val="DoEtablelist2bullet2018"/>
              <w:numPr>
                <w:ilvl w:val="1"/>
                <w:numId w:val="43"/>
              </w:numPr>
              <w:ind w:left="735"/>
            </w:pPr>
            <w:r w:rsidRPr="00B250A9">
              <w:t>review the process of division with remainders for integers</w:t>
            </w:r>
          </w:p>
          <w:p w14:paraId="20808B30" w14:textId="299125EB" w:rsidR="008A2223" w:rsidRDefault="008A2223" w:rsidP="0014609B">
            <w:pPr>
              <w:pStyle w:val="DoEtablelist2bullet2018"/>
              <w:numPr>
                <w:ilvl w:val="1"/>
                <w:numId w:val="43"/>
              </w:numPr>
              <w:ind w:left="735"/>
              <w:rPr>
                <w:color w:val="000000"/>
                <w:sz w:val="22"/>
                <w:szCs w:val="22"/>
              </w:rPr>
            </w:pPr>
            <w:r w:rsidRPr="00B250A9">
              <w:t>describe the process of division using the terms: dividen</w:t>
            </w:r>
            <w:r w:rsidR="0050582C">
              <w:t>d, divisor, quotient, remainder</w:t>
            </w:r>
          </w:p>
        </w:tc>
        <w:tc>
          <w:tcPr>
            <w:tcW w:w="5529" w:type="dxa"/>
          </w:tcPr>
          <w:p w14:paraId="7E687E96" w14:textId="77777777" w:rsidR="008A2223" w:rsidRPr="00C6400B" w:rsidRDefault="008A2223" w:rsidP="00F6493F">
            <w:pPr>
              <w:pStyle w:val="DoEtabletext2018"/>
              <w:rPr>
                <w:b/>
              </w:rPr>
            </w:pPr>
            <w:r>
              <w:rPr>
                <w:b/>
              </w:rPr>
              <w:t>Division of polynomials</w:t>
            </w:r>
          </w:p>
          <w:p w14:paraId="09CD2BA5" w14:textId="77777777" w:rsidR="008A2223" w:rsidRPr="008A2223" w:rsidRDefault="008A2223" w:rsidP="008A2223">
            <w:pPr>
              <w:pStyle w:val="DoEtablelist1bullet2018"/>
            </w:pPr>
            <w:r w:rsidRPr="008A2223">
              <w:t>Review the process of long division and terms such as dividend, divisor, quotient and remainder</w:t>
            </w:r>
          </w:p>
          <w:p w14:paraId="1F1002D4" w14:textId="0906461D" w:rsidR="008A2223" w:rsidRPr="008A2223" w:rsidRDefault="008A2223" w:rsidP="008A2223">
            <w:pPr>
              <w:pStyle w:val="DoEtablelist1bullet2018"/>
            </w:pPr>
            <w:r w:rsidRPr="008A2223">
              <w:t>A polynomial can be written in the form</w:t>
            </w:r>
            <m:oMath>
              <m:r>
                <m:rPr>
                  <m:sty m:val="p"/>
                </m:rPr>
                <w:rPr>
                  <w:rFonts w:ascii="Cambria Math" w:hAnsi="Cambria Math"/>
                </w:rPr>
                <w:br/>
              </m:r>
              <m:r>
                <w:rPr>
                  <w:rFonts w:ascii="Cambria Math" w:hAnsi="Cambria Math"/>
                </w:rPr>
                <m:t>P</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A</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Q</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R</m:t>
              </m:r>
              <m:d>
                <m:dPr>
                  <m:ctrlPr>
                    <w:rPr>
                      <w:rFonts w:ascii="Cambria Math" w:hAnsi="Cambria Math"/>
                    </w:rPr>
                  </m:ctrlPr>
                </m:dPr>
                <m:e>
                  <m:r>
                    <w:rPr>
                      <w:rFonts w:ascii="Cambria Math" w:hAnsi="Cambria Math"/>
                    </w:rPr>
                    <m:t>x</m:t>
                  </m:r>
                </m:e>
              </m:d>
            </m:oMath>
            <w:r w:rsidRPr="008A2223">
              <w:t xml:space="preserve"> where </w:t>
            </w:r>
            <m:oMath>
              <m:r>
                <w:rPr>
                  <w:rFonts w:ascii="Cambria Math" w:hAnsi="Cambria Math"/>
                </w:rPr>
                <m:t>P</m:t>
              </m:r>
              <m:d>
                <m:dPr>
                  <m:ctrlPr>
                    <w:rPr>
                      <w:rFonts w:ascii="Cambria Math" w:hAnsi="Cambria Math"/>
                    </w:rPr>
                  </m:ctrlPr>
                </m:dPr>
                <m:e>
                  <m:r>
                    <w:rPr>
                      <w:rFonts w:ascii="Cambria Math" w:hAnsi="Cambria Math"/>
                    </w:rPr>
                    <m:t>x</m:t>
                  </m:r>
                </m:e>
              </m:d>
            </m:oMath>
            <w:r w:rsidRPr="008A2223">
              <w:t xml:space="preserve"> is the dividend, </w:t>
            </w:r>
            <m:oMath>
              <m:r>
                <w:rPr>
                  <w:rFonts w:ascii="Cambria Math" w:hAnsi="Cambria Math"/>
                </w:rPr>
                <m:t>A</m:t>
              </m:r>
              <m:d>
                <m:dPr>
                  <m:ctrlPr>
                    <w:rPr>
                      <w:rFonts w:ascii="Cambria Math" w:hAnsi="Cambria Math"/>
                    </w:rPr>
                  </m:ctrlPr>
                </m:dPr>
                <m:e>
                  <m:r>
                    <w:rPr>
                      <w:rFonts w:ascii="Cambria Math" w:hAnsi="Cambria Math"/>
                    </w:rPr>
                    <m:t>x</m:t>
                  </m:r>
                </m:e>
              </m:d>
            </m:oMath>
            <w:r w:rsidRPr="008A2223">
              <w:t xml:space="preserve"> is the divisor, </w:t>
            </w:r>
            <m:oMath>
              <m:r>
                <w:rPr>
                  <w:rFonts w:ascii="Cambria Math" w:hAnsi="Cambria Math"/>
                </w:rPr>
                <m:t>Q</m:t>
              </m:r>
              <m:d>
                <m:dPr>
                  <m:ctrlPr>
                    <w:rPr>
                      <w:rFonts w:ascii="Cambria Math" w:hAnsi="Cambria Math"/>
                    </w:rPr>
                  </m:ctrlPr>
                </m:dPr>
                <m:e>
                  <m:r>
                    <w:rPr>
                      <w:rFonts w:ascii="Cambria Math" w:hAnsi="Cambria Math"/>
                    </w:rPr>
                    <m:t>x</m:t>
                  </m:r>
                </m:e>
              </m:d>
            </m:oMath>
            <w:r w:rsidRPr="008A2223">
              <w:t xml:space="preserve"> is the quotient and </w:t>
            </w:r>
            <m:oMath>
              <m:r>
                <w:rPr>
                  <w:rFonts w:ascii="Cambria Math" w:hAnsi="Cambria Math"/>
                </w:rPr>
                <m:t>R</m:t>
              </m:r>
              <m:d>
                <m:dPr>
                  <m:ctrlPr>
                    <w:rPr>
                      <w:rFonts w:ascii="Cambria Math" w:hAnsi="Cambria Math"/>
                    </w:rPr>
                  </m:ctrlPr>
                </m:dPr>
                <m:e>
                  <m:r>
                    <w:rPr>
                      <w:rFonts w:ascii="Cambria Math" w:hAnsi="Cambria Math"/>
                    </w:rPr>
                    <m:t>x</m:t>
                  </m:r>
                </m:e>
              </m:d>
            </m:oMath>
            <w:r w:rsidRPr="008A2223">
              <w:t xml:space="preserve"> is the remainder</w:t>
            </w:r>
          </w:p>
          <w:p w14:paraId="44494719" w14:textId="77777777" w:rsidR="008A2223" w:rsidRPr="008A2223" w:rsidRDefault="008A2223" w:rsidP="008A2223">
            <w:pPr>
              <w:pStyle w:val="DoEtablelist1bullet2018"/>
            </w:pPr>
            <w:r w:rsidRPr="008A2223">
              <w:t xml:space="preserve">The degree of the remainder </w:t>
            </w:r>
            <m:oMath>
              <m:r>
                <w:rPr>
                  <w:rFonts w:ascii="Cambria Math" w:hAnsi="Cambria Math"/>
                </w:rPr>
                <m:t>R</m:t>
              </m:r>
              <m:d>
                <m:dPr>
                  <m:ctrlPr>
                    <w:rPr>
                      <w:rFonts w:ascii="Cambria Math" w:hAnsi="Cambria Math"/>
                    </w:rPr>
                  </m:ctrlPr>
                </m:dPr>
                <m:e>
                  <m:r>
                    <w:rPr>
                      <w:rFonts w:ascii="Cambria Math" w:hAnsi="Cambria Math"/>
                    </w:rPr>
                    <m:t>x</m:t>
                  </m:r>
                </m:e>
              </m:d>
            </m:oMath>
            <w:r w:rsidRPr="008A2223">
              <w:t xml:space="preserve"> is always less than the degree of the divisor </w:t>
            </w:r>
            <m:oMath>
              <m:r>
                <w:rPr>
                  <w:rFonts w:ascii="Cambria Math" w:hAnsi="Cambria Math"/>
                </w:rPr>
                <m:t>A</m:t>
              </m:r>
              <m:d>
                <m:dPr>
                  <m:ctrlPr>
                    <w:rPr>
                      <w:rFonts w:ascii="Cambria Math" w:hAnsi="Cambria Math"/>
                    </w:rPr>
                  </m:ctrlPr>
                </m:dPr>
                <m:e>
                  <m:r>
                    <w:rPr>
                      <w:rFonts w:ascii="Cambria Math" w:hAnsi="Cambria Math"/>
                    </w:rPr>
                    <m:t>x</m:t>
                  </m:r>
                </m:e>
              </m:d>
            </m:oMath>
            <w:r w:rsidRPr="008A2223">
              <w:t xml:space="preserve">. If the degree of the remainder is higher than the degree of the divisor, then  </w:t>
            </w:r>
            <m:oMath>
              <m:r>
                <w:rPr>
                  <w:rFonts w:ascii="Cambria Math" w:hAnsi="Cambria Math"/>
                </w:rPr>
                <m:t>R</m:t>
              </m:r>
              <m:d>
                <m:dPr>
                  <m:ctrlPr>
                    <w:rPr>
                      <w:rFonts w:ascii="Cambria Math" w:hAnsi="Cambria Math"/>
                    </w:rPr>
                  </m:ctrlPr>
                </m:dPr>
                <m:e>
                  <m:r>
                    <w:rPr>
                      <w:rFonts w:ascii="Cambria Math" w:hAnsi="Cambria Math"/>
                    </w:rPr>
                    <m:t>x</m:t>
                  </m:r>
                </m:e>
              </m:d>
            </m:oMath>
            <w:r w:rsidRPr="008A2223">
              <w:t xml:space="preserve"> can still be divided by </w:t>
            </w:r>
            <m:oMath>
              <m:r>
                <w:rPr>
                  <w:rFonts w:ascii="Cambria Math" w:hAnsi="Cambria Math"/>
                </w:rPr>
                <m:t>A</m:t>
              </m:r>
              <m:d>
                <m:dPr>
                  <m:ctrlPr>
                    <w:rPr>
                      <w:rFonts w:ascii="Cambria Math" w:hAnsi="Cambria Math"/>
                    </w:rPr>
                  </m:ctrlPr>
                </m:dPr>
                <m:e>
                  <m:r>
                    <w:rPr>
                      <w:rFonts w:ascii="Cambria Math" w:hAnsi="Cambria Math"/>
                    </w:rPr>
                    <m:t>x</m:t>
                  </m:r>
                </m:e>
              </m:d>
            </m:oMath>
            <w:r w:rsidRPr="008A2223">
              <w:t>.</w:t>
            </w:r>
          </w:p>
          <w:p w14:paraId="4A3959E1" w14:textId="77777777" w:rsidR="008A2223" w:rsidRPr="008A2223" w:rsidRDefault="008A2223" w:rsidP="008A2223">
            <w:pPr>
              <w:pStyle w:val="DoEtablelist1bullet2018"/>
            </w:pPr>
            <w:r w:rsidRPr="008A2223">
              <w:t xml:space="preserve">The Khan Academy clip </w:t>
            </w:r>
            <w:hyperlink r:id="rId12" w:history="1">
              <w:r w:rsidRPr="00A8398A">
                <w:rPr>
                  <w:rStyle w:val="Hyperlink"/>
                </w:rPr>
                <w:t>Dividing Polynomials 1</w:t>
              </w:r>
            </w:hyperlink>
            <w:r w:rsidRPr="008A2223">
              <w:t xml:space="preserve"> explains the process. </w:t>
            </w:r>
          </w:p>
          <w:p w14:paraId="1539F7BD" w14:textId="40F4027D" w:rsidR="008A2223" w:rsidRPr="00B250A9" w:rsidRDefault="008A2223" w:rsidP="008A2223">
            <w:pPr>
              <w:pStyle w:val="DoEtablelist1bullet2018"/>
              <w:rPr>
                <w:color w:val="000000"/>
              </w:rPr>
            </w:pPr>
            <w:r w:rsidRPr="008A2223">
              <w:t xml:space="preserve">This </w:t>
            </w:r>
            <w:hyperlink r:id="rId13" w:history="1">
              <w:r w:rsidRPr="00A8398A">
                <w:rPr>
                  <w:rStyle w:val="Hyperlink"/>
                </w:rPr>
                <w:t>video</w:t>
              </w:r>
            </w:hyperlink>
            <w:bookmarkStart w:id="0" w:name="_GoBack"/>
            <w:bookmarkEnd w:id="0"/>
            <w:r w:rsidRPr="008A2223">
              <w:t xml:space="preserve"> explains the terms dividend, divisor, quotient and remainder while explaining the long division process.</w:t>
            </w:r>
          </w:p>
        </w:tc>
        <w:tc>
          <w:tcPr>
            <w:tcW w:w="1134" w:type="dxa"/>
          </w:tcPr>
          <w:p w14:paraId="6BE1CFD2" w14:textId="79CC00AA" w:rsidR="008A2223" w:rsidRDefault="0063035B" w:rsidP="00F6493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2"/>
                <w:szCs w:val="22"/>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969" w:type="dxa"/>
          </w:tcPr>
          <w:p w14:paraId="50EE940A" w14:textId="77777777" w:rsidR="008A2223" w:rsidRDefault="008A2223" w:rsidP="00F6493F">
            <w:pPr>
              <w:pBdr>
                <w:top w:val="nil"/>
                <w:left w:val="nil"/>
                <w:bottom w:val="nil"/>
                <w:right w:val="nil"/>
                <w:between w:val="nil"/>
              </w:pBdr>
              <w:tabs>
                <w:tab w:val="left" w:pos="567"/>
                <w:tab w:val="left" w:pos="1134"/>
                <w:tab w:val="left" w:pos="1701"/>
                <w:tab w:val="left" w:pos="2268"/>
                <w:tab w:val="left" w:pos="2835"/>
                <w:tab w:val="left" w:pos="3402"/>
              </w:tabs>
              <w:spacing w:before="0"/>
              <w:ind w:left="360" w:hanging="720"/>
              <w:rPr>
                <w:rFonts w:ascii="Helvetica Neue" w:eastAsia="Helvetica Neue" w:hAnsi="Helvetica Neue" w:cs="Helvetica Neue"/>
                <w:color w:val="000000"/>
                <w:sz w:val="22"/>
                <w:szCs w:val="22"/>
              </w:rPr>
            </w:pPr>
          </w:p>
        </w:tc>
      </w:tr>
      <w:tr w:rsidR="008A2223" w14:paraId="4E85562A" w14:textId="77777777" w:rsidTr="00AB11A9">
        <w:trPr>
          <w:trHeight w:val="4033"/>
        </w:trPr>
        <w:tc>
          <w:tcPr>
            <w:tcW w:w="1980" w:type="dxa"/>
          </w:tcPr>
          <w:p w14:paraId="2AC580C5" w14:textId="77777777" w:rsidR="008A2223" w:rsidRDefault="008A2223" w:rsidP="00F6493F">
            <w:pPr>
              <w:pStyle w:val="DoEtabletext2018"/>
            </w:pPr>
            <w:r>
              <w:t>Factor and remainder theorems</w:t>
            </w:r>
            <w:r>
              <w:br/>
              <w:t>(1 lesson)</w:t>
            </w:r>
          </w:p>
        </w:tc>
        <w:tc>
          <w:tcPr>
            <w:tcW w:w="3685" w:type="dxa"/>
          </w:tcPr>
          <w:p w14:paraId="75E9C986" w14:textId="15893573" w:rsidR="008A2223" w:rsidRDefault="008A2223" w:rsidP="0050582C">
            <w:pPr>
              <w:pStyle w:val="DoEtablelist1bullet2018"/>
              <w:numPr>
                <w:ilvl w:val="0"/>
                <w:numId w:val="5"/>
              </w:numPr>
            </w:pPr>
            <w:r>
              <w:t>prove and apply the factor theorem and the remainder theorem for polynomials and hence solve simple polynomial</w:t>
            </w:r>
            <w:r w:rsidR="0050582C">
              <w:t xml:space="preserve"> equations (ACMSM089, ACMSM091)</w:t>
            </w:r>
          </w:p>
        </w:tc>
        <w:tc>
          <w:tcPr>
            <w:tcW w:w="5529" w:type="dxa"/>
          </w:tcPr>
          <w:p w14:paraId="24E51038" w14:textId="77777777" w:rsidR="008A2223" w:rsidRPr="00B250A9" w:rsidRDefault="008A2223" w:rsidP="00F6493F">
            <w:pPr>
              <w:pStyle w:val="DoEtabletext2018"/>
              <w:rPr>
                <w:b/>
              </w:rPr>
            </w:pPr>
            <w:r w:rsidRPr="00B250A9">
              <w:rPr>
                <w:b/>
              </w:rPr>
              <w:t>Remainder theorem</w:t>
            </w:r>
          </w:p>
          <w:p w14:paraId="02ABF59C" w14:textId="77777777" w:rsidR="008A2223" w:rsidRPr="008A2223" w:rsidRDefault="008A2223" w:rsidP="008A2223">
            <w:pPr>
              <w:pStyle w:val="DoEtablelist1bullet2018"/>
            </w:pPr>
            <w:r w:rsidRPr="008A2223">
              <w:t xml:space="preserve">If a polynomial </w:t>
            </w:r>
            <m:oMath>
              <m:r>
                <w:rPr>
                  <w:rFonts w:ascii="Cambria Math" w:hAnsi="Cambria Math"/>
                </w:rPr>
                <m:t>P</m:t>
              </m:r>
              <m:d>
                <m:dPr>
                  <m:ctrlPr>
                    <w:rPr>
                      <w:rFonts w:ascii="Cambria Math" w:hAnsi="Cambria Math"/>
                    </w:rPr>
                  </m:ctrlPr>
                </m:dPr>
                <m:e>
                  <m:r>
                    <w:rPr>
                      <w:rFonts w:ascii="Cambria Math" w:hAnsi="Cambria Math"/>
                    </w:rPr>
                    <m:t>x</m:t>
                  </m:r>
                </m:e>
              </m:d>
            </m:oMath>
            <w:r w:rsidRPr="008A2223">
              <w:t xml:space="preserve"> is divided by </w:t>
            </w:r>
            <m:oMath>
              <m:r>
                <w:rPr>
                  <w:rFonts w:ascii="Cambria Math" w:hAnsi="Cambria Math"/>
                </w:rPr>
                <m:t>x</m:t>
              </m:r>
              <m:r>
                <m:rPr>
                  <m:sty m:val="p"/>
                </m:rPr>
                <w:rPr>
                  <w:rFonts w:ascii="Cambria Math" w:hAnsi="Cambria Math"/>
                </w:rPr>
                <m:t>-</m:t>
              </m:r>
              <m:r>
                <w:rPr>
                  <w:rFonts w:ascii="Cambria Math" w:hAnsi="Cambria Math"/>
                </w:rPr>
                <m:t>a</m:t>
              </m:r>
            </m:oMath>
            <w:r w:rsidRPr="008A2223">
              <w:t xml:space="preserve"> then the remainder is </w:t>
            </w:r>
            <m:oMath>
              <m:r>
                <w:rPr>
                  <w:rFonts w:ascii="Cambria Math" w:hAnsi="Cambria Math"/>
                </w:rPr>
                <m:t>P</m:t>
              </m:r>
              <m:d>
                <m:dPr>
                  <m:ctrlPr>
                    <w:rPr>
                      <w:rFonts w:ascii="Cambria Math" w:hAnsi="Cambria Math"/>
                    </w:rPr>
                  </m:ctrlPr>
                </m:dPr>
                <m:e>
                  <m:r>
                    <w:rPr>
                      <w:rFonts w:ascii="Cambria Math" w:hAnsi="Cambria Math"/>
                    </w:rPr>
                    <m:t>a</m:t>
                  </m:r>
                </m:e>
              </m:d>
            </m:oMath>
            <w:r w:rsidRPr="008A2223">
              <w:t xml:space="preserve">. This can be demonstrated using the long division method as well as the functions method of substituting </w:t>
            </w:r>
            <m:oMath>
              <m:r>
                <w:rPr>
                  <w:rFonts w:ascii="Cambria Math" w:hAnsi="Cambria Math"/>
                </w:rPr>
                <m:t>x</m:t>
              </m:r>
              <m:r>
                <m:rPr>
                  <m:sty m:val="p"/>
                </m:rPr>
                <w:rPr>
                  <w:rFonts w:ascii="Cambria Math" w:hAnsi="Cambria Math"/>
                </w:rPr>
                <m:t>=</m:t>
              </m:r>
              <m:r>
                <w:rPr>
                  <w:rFonts w:ascii="Cambria Math" w:hAnsi="Cambria Math"/>
                </w:rPr>
                <m:t>a</m:t>
              </m:r>
            </m:oMath>
            <w:r w:rsidRPr="008A2223">
              <w:t xml:space="preserve"> into the polynomial</w:t>
            </w:r>
          </w:p>
          <w:p w14:paraId="19FA1D2B" w14:textId="5B4BCEDF" w:rsidR="008A2223" w:rsidRPr="008A2223" w:rsidRDefault="008A2223" w:rsidP="006B7221">
            <w:pPr>
              <w:pStyle w:val="DoEtabletext2018"/>
              <w:ind w:left="340"/>
            </w:pPr>
            <w:r w:rsidRPr="006B7221">
              <w:rPr>
                <w:rStyle w:val="DoEstrongemphasis2018"/>
              </w:rPr>
              <w:t>Example</w:t>
            </w:r>
            <w:r w:rsidRPr="008A2223">
              <w:br/>
              <w:t xml:space="preserve">Divide </w:t>
            </w:r>
            <m:oMath>
              <m:r>
                <w:rPr>
                  <w:rFonts w:ascii="Cambria Math" w:hAnsi="Cambria Math"/>
                </w:rPr>
                <m:t>P</m:t>
              </m:r>
              <m:d>
                <m:dPr>
                  <m:ctrlPr>
                    <w:rPr>
                      <w:rFonts w:ascii="Cambria Math" w:hAnsi="Cambria Math"/>
                    </w:rPr>
                  </m:ctrlPr>
                </m:dPr>
                <m:e>
                  <m:r>
                    <w:rPr>
                      <w:rFonts w:ascii="Cambria Math" w:hAnsi="Cambria Math"/>
                    </w:rPr>
                    <m:t>x</m:t>
                  </m:r>
                </m:e>
              </m:d>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x</m:t>
              </m:r>
              <m:r>
                <m:rPr>
                  <m:sty m:val="p"/>
                </m:rPr>
                <w:rPr>
                  <w:rFonts w:ascii="Cambria Math" w:hAnsi="Cambria Math"/>
                </w:rPr>
                <m:t>+5</m:t>
              </m:r>
            </m:oMath>
            <w:r w:rsidRPr="008A2223">
              <w:t xml:space="preserve"> by </w:t>
            </w:r>
            <m:oMath>
              <m:r>
                <w:rPr>
                  <w:rFonts w:ascii="Cambria Math" w:hAnsi="Cambria Math"/>
                </w:rPr>
                <m:t>x</m:t>
              </m:r>
              <m:r>
                <m:rPr>
                  <m:sty m:val="p"/>
                </m:rPr>
                <w:rPr>
                  <w:rFonts w:ascii="Cambria Math" w:hAnsi="Cambria Math"/>
                </w:rPr>
                <m:t>+4</m:t>
              </m:r>
            </m:oMath>
            <w:r w:rsidRPr="008A2223">
              <w:t xml:space="preserve"> and show that </w:t>
            </w:r>
            <m:oMath>
              <m:r>
                <w:rPr>
                  <w:rFonts w:ascii="Cambria Math" w:hAnsi="Cambria Math"/>
                </w:rPr>
                <m:t>P</m:t>
              </m:r>
              <m:d>
                <m:dPr>
                  <m:ctrlPr>
                    <w:rPr>
                      <w:rFonts w:ascii="Cambria Math" w:hAnsi="Cambria Math"/>
                    </w:rPr>
                  </m:ctrlPr>
                </m:dPr>
                <m:e>
                  <m:r>
                    <m:rPr>
                      <m:sty m:val="p"/>
                    </m:rPr>
                    <w:rPr>
                      <w:rFonts w:ascii="Cambria Math" w:hAnsi="Cambria Math"/>
                    </w:rPr>
                    <m:t>-4</m:t>
                  </m:r>
                </m:e>
              </m:d>
            </m:oMath>
            <w:r w:rsidRPr="008A2223">
              <w:t xml:space="preserve"> is equal to the remainder.</w:t>
            </w:r>
          </w:p>
          <w:p w14:paraId="2B3DB6A5" w14:textId="77777777" w:rsidR="008A2223" w:rsidRPr="00B250A9" w:rsidRDefault="008A2223" w:rsidP="00F6493F">
            <w:pPr>
              <w:pStyle w:val="DoEtabletext2018"/>
              <w:rPr>
                <w:b/>
              </w:rPr>
            </w:pPr>
            <w:r>
              <w:rPr>
                <w:b/>
              </w:rPr>
              <w:t>Factor</w:t>
            </w:r>
            <w:r w:rsidRPr="00B250A9">
              <w:rPr>
                <w:b/>
              </w:rPr>
              <w:t xml:space="preserve"> theorem</w:t>
            </w:r>
          </w:p>
          <w:p w14:paraId="79948F03" w14:textId="77777777" w:rsidR="008A2223" w:rsidRPr="008A2223" w:rsidRDefault="008A2223" w:rsidP="008A2223">
            <w:pPr>
              <w:pStyle w:val="DoEtablelist1bullet2018"/>
            </w:pPr>
            <w:r w:rsidRPr="008A2223">
              <w:t xml:space="preserve">Given a polynomial </w:t>
            </w:r>
            <m:oMath>
              <m:r>
                <w:rPr>
                  <w:rFonts w:ascii="Cambria Math" w:hAnsi="Cambria Math"/>
                </w:rPr>
                <m:t>P</m:t>
              </m:r>
              <m:d>
                <m:dPr>
                  <m:ctrlPr>
                    <w:rPr>
                      <w:rFonts w:ascii="Cambria Math" w:hAnsi="Cambria Math"/>
                    </w:rPr>
                  </m:ctrlPr>
                </m:dPr>
                <m:e>
                  <m:r>
                    <w:rPr>
                      <w:rFonts w:ascii="Cambria Math" w:hAnsi="Cambria Math"/>
                    </w:rPr>
                    <m:t>x</m:t>
                  </m:r>
                </m:e>
              </m:d>
            </m:oMath>
            <w:r w:rsidRPr="008A2223">
              <w:t xml:space="preserve">, if </w:t>
            </w:r>
            <m:oMath>
              <m:r>
                <w:rPr>
                  <w:rFonts w:ascii="Cambria Math" w:hAnsi="Cambria Math"/>
                </w:rPr>
                <m:t>P</m:t>
              </m:r>
              <m:d>
                <m:dPr>
                  <m:ctrlPr>
                    <w:rPr>
                      <w:rFonts w:ascii="Cambria Math" w:hAnsi="Cambria Math"/>
                    </w:rPr>
                  </m:ctrlPr>
                </m:dPr>
                <m:e>
                  <m:r>
                    <w:rPr>
                      <w:rFonts w:ascii="Cambria Math" w:hAnsi="Cambria Math"/>
                    </w:rPr>
                    <m:t>a</m:t>
                  </m:r>
                </m:e>
              </m:d>
              <m:r>
                <m:rPr>
                  <m:sty m:val="p"/>
                </m:rPr>
                <w:rPr>
                  <w:rFonts w:ascii="Cambria Math" w:hAnsi="Cambria Math"/>
                </w:rPr>
                <m:t>=0</m:t>
              </m:r>
            </m:oMath>
            <w:r w:rsidRPr="008A2223">
              <w:t xml:space="preserve"> then </w:t>
            </w:r>
            <m:oMath>
              <m:r>
                <w:rPr>
                  <w:rFonts w:ascii="Cambria Math" w:hAnsi="Cambria Math"/>
                </w:rPr>
                <m:t>x</m:t>
              </m:r>
              <m:r>
                <m:rPr>
                  <m:sty m:val="p"/>
                </m:rPr>
                <w:rPr>
                  <w:rFonts w:ascii="Cambria Math" w:hAnsi="Cambria Math"/>
                </w:rPr>
                <m:t>-</m:t>
              </m:r>
              <m:r>
                <w:rPr>
                  <w:rFonts w:ascii="Cambria Math" w:hAnsi="Cambria Math"/>
                </w:rPr>
                <m:t>a</m:t>
              </m:r>
            </m:oMath>
            <w:r w:rsidRPr="008A2223">
              <w:t xml:space="preserve"> is a factor of the polynomial. The converse is also true: for a polynomial </w:t>
            </w:r>
            <m:oMath>
              <m:r>
                <w:rPr>
                  <w:rFonts w:ascii="Cambria Math" w:hAnsi="Cambria Math"/>
                </w:rPr>
                <m:t>P</m:t>
              </m:r>
              <m:d>
                <m:dPr>
                  <m:ctrlPr>
                    <w:rPr>
                      <w:rFonts w:ascii="Cambria Math" w:hAnsi="Cambria Math"/>
                    </w:rPr>
                  </m:ctrlPr>
                </m:dPr>
                <m:e>
                  <m:r>
                    <w:rPr>
                      <w:rFonts w:ascii="Cambria Math" w:hAnsi="Cambria Math"/>
                    </w:rPr>
                    <m:t>x</m:t>
                  </m:r>
                </m:e>
              </m:d>
            </m:oMath>
            <w:r w:rsidRPr="008A2223">
              <w:t xml:space="preserve">, if </w:t>
            </w:r>
            <m:oMath>
              <m:r>
                <w:rPr>
                  <w:rFonts w:ascii="Cambria Math" w:hAnsi="Cambria Math"/>
                </w:rPr>
                <m:t>x</m:t>
              </m:r>
              <m:r>
                <m:rPr>
                  <m:sty m:val="p"/>
                </m:rPr>
                <w:rPr>
                  <w:rFonts w:ascii="Cambria Math" w:hAnsi="Cambria Math"/>
                </w:rPr>
                <m:t>-</m:t>
              </m:r>
              <m:r>
                <w:rPr>
                  <w:rFonts w:ascii="Cambria Math" w:hAnsi="Cambria Math"/>
                </w:rPr>
                <m:t>a</m:t>
              </m:r>
            </m:oMath>
            <w:r w:rsidRPr="008A2223">
              <w:t xml:space="preserve"> is a factor of the polynomial then </w:t>
            </w:r>
            <m:oMath>
              <m:r>
                <w:rPr>
                  <w:rFonts w:ascii="Cambria Math" w:hAnsi="Cambria Math"/>
                </w:rPr>
                <m:t>P</m:t>
              </m:r>
              <m:d>
                <m:dPr>
                  <m:ctrlPr>
                    <w:rPr>
                      <w:rFonts w:ascii="Cambria Math" w:hAnsi="Cambria Math"/>
                    </w:rPr>
                  </m:ctrlPr>
                </m:dPr>
                <m:e>
                  <m:r>
                    <w:rPr>
                      <w:rFonts w:ascii="Cambria Math" w:hAnsi="Cambria Math"/>
                    </w:rPr>
                    <m:t>a</m:t>
                  </m:r>
                </m:e>
              </m:d>
              <m:r>
                <m:rPr>
                  <m:sty m:val="p"/>
                </m:rPr>
                <w:rPr>
                  <w:rFonts w:ascii="Cambria Math" w:hAnsi="Cambria Math"/>
                </w:rPr>
                <m:t>=0</m:t>
              </m:r>
            </m:oMath>
          </w:p>
        </w:tc>
        <w:tc>
          <w:tcPr>
            <w:tcW w:w="1134" w:type="dxa"/>
          </w:tcPr>
          <w:p w14:paraId="533F5356" w14:textId="08DE6BAF" w:rsidR="008A2223" w:rsidRDefault="0063035B" w:rsidP="00F6493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2"/>
                <w:szCs w:val="22"/>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969" w:type="dxa"/>
          </w:tcPr>
          <w:p w14:paraId="3F6CDDCA" w14:textId="579A96B2" w:rsidR="008A2223" w:rsidRDefault="0063035B" w:rsidP="00F6493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2"/>
                <w:szCs w:val="22"/>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A2223" w14:paraId="5B10C4A0" w14:textId="77777777" w:rsidTr="00AB11A9">
        <w:trPr>
          <w:trHeight w:val="3901"/>
        </w:trPr>
        <w:tc>
          <w:tcPr>
            <w:tcW w:w="1980" w:type="dxa"/>
          </w:tcPr>
          <w:p w14:paraId="6C47638B" w14:textId="77777777" w:rsidR="008A2223" w:rsidRDefault="008A2223" w:rsidP="00F6493F">
            <w:pPr>
              <w:pStyle w:val="DoEtabletext2018"/>
            </w:pPr>
            <w:r>
              <w:lastRenderedPageBreak/>
              <w:t xml:space="preserve">Roots and coefficients – quadratics </w:t>
            </w:r>
            <w:r>
              <w:br/>
              <w:t>(1 lesson)</w:t>
            </w:r>
          </w:p>
        </w:tc>
        <w:tc>
          <w:tcPr>
            <w:tcW w:w="3685" w:type="dxa"/>
          </w:tcPr>
          <w:p w14:paraId="09C2C6FB" w14:textId="4C0EDFD5" w:rsidR="008A2223" w:rsidRDefault="008A2223" w:rsidP="008A2223">
            <w:pPr>
              <w:pStyle w:val="DoEtablelist1bullet2018"/>
              <w:numPr>
                <w:ilvl w:val="0"/>
                <w:numId w:val="5"/>
              </w:numPr>
            </w:pPr>
            <w:r>
              <w:t xml:space="preserve">solve problems using the relationships between the roots and coefficients of quadratic, cubic and quartic equations </w:t>
            </w:r>
            <w:r w:rsidR="006B7221">
              <w:rPr>
                <w:b/>
              </w:rPr>
              <w:t>AAM</w:t>
            </w:r>
          </w:p>
          <w:p w14:paraId="10584BDA" w14:textId="77777777" w:rsidR="008A2223" w:rsidRPr="00C96682" w:rsidRDefault="008A2223" w:rsidP="0014609B">
            <w:pPr>
              <w:pStyle w:val="DoEtablelist2bullet2018"/>
              <w:numPr>
                <w:ilvl w:val="1"/>
                <w:numId w:val="43"/>
              </w:numPr>
              <w:ind w:left="735"/>
            </w:pPr>
            <w:r>
              <w:t>consider quadratic, cubic and quartic equations, and derive formulae as appropriate for the sums and products of roots in terms of the coefficients</w:t>
            </w:r>
          </w:p>
        </w:tc>
        <w:tc>
          <w:tcPr>
            <w:tcW w:w="5529" w:type="dxa"/>
          </w:tcPr>
          <w:p w14:paraId="2662944F" w14:textId="77777777" w:rsidR="008A2223" w:rsidRPr="00C96682" w:rsidRDefault="008A2223" w:rsidP="00F6493F">
            <w:pPr>
              <w:pStyle w:val="DoEtabletext2018"/>
              <w:rPr>
                <w:b/>
              </w:rPr>
            </w:pPr>
            <w:r w:rsidRPr="00C96682">
              <w:rPr>
                <w:b/>
              </w:rPr>
              <w:t>Roots and coefficients</w:t>
            </w:r>
          </w:p>
          <w:p w14:paraId="2EE05153" w14:textId="77777777" w:rsidR="008A2223" w:rsidRPr="008A2223" w:rsidRDefault="008A2223" w:rsidP="008A2223">
            <w:pPr>
              <w:pStyle w:val="DoEtablelist1bullet2018"/>
            </w:pPr>
            <w:r w:rsidRPr="008A2223">
              <w:t xml:space="preserve">General quadratic equations can be written in the form </w:t>
            </w:r>
            <m:oMath>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bx</m:t>
              </m:r>
              <m:r>
                <m:rPr>
                  <m:sty m:val="p"/>
                </m:rPr>
                <w:rPr>
                  <w:rFonts w:ascii="Cambria Math" w:hAnsi="Cambria Math"/>
                </w:rPr>
                <m:t>+</m:t>
              </m:r>
              <m:r>
                <w:rPr>
                  <w:rFonts w:ascii="Cambria Math" w:hAnsi="Cambria Math"/>
                </w:rPr>
                <m:t>c</m:t>
              </m:r>
              <m:r>
                <m:rPr>
                  <m:sty m:val="p"/>
                </m:rPr>
                <w:rPr>
                  <w:rFonts w:ascii="Cambria Math" w:hAnsi="Cambria Math"/>
                </w:rPr>
                <m:t>=0</m:t>
              </m:r>
            </m:oMath>
            <w:r w:rsidRPr="008A2223">
              <w:t xml:space="preserve"> </w:t>
            </w:r>
            <w:r w:rsidRPr="008A2223">
              <w:br/>
              <w:t xml:space="preserve">If the roots are </w:t>
            </w:r>
            <m:oMath>
              <m:r>
                <w:rPr>
                  <w:rFonts w:ascii="Cambria Math" w:hAnsi="Cambria Math"/>
                </w:rPr>
                <m:t>α</m:t>
              </m:r>
              <m:r>
                <m:rPr>
                  <m:sty m:val="p"/>
                </m:rPr>
                <w:rPr>
                  <w:rFonts w:ascii="Cambria Math" w:hAnsi="Cambria Math"/>
                </w:rPr>
                <m:t xml:space="preserve"> </m:t>
              </m:r>
            </m:oMath>
            <w:r w:rsidRPr="008A2223">
              <w:t>and</w:t>
            </w:r>
            <m:oMath>
              <m:r>
                <m:rPr>
                  <m:sty m:val="p"/>
                </m:rPr>
                <w:rPr>
                  <w:rFonts w:ascii="Cambria Math" w:hAnsi="Cambria Math"/>
                </w:rPr>
                <m:t xml:space="preserve"> </m:t>
              </m:r>
              <m:r>
                <w:rPr>
                  <w:rFonts w:ascii="Cambria Math" w:hAnsi="Cambria Math"/>
                </w:rPr>
                <m:t>β</m:t>
              </m:r>
            </m:oMath>
            <w:r w:rsidRPr="008A2223">
              <w:t xml:space="preserve"> then the quadratic equation can be written as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e>
              </m:d>
              <m:r>
                <w:rPr>
                  <w:rFonts w:ascii="Cambria Math" w:hAnsi="Cambria Math"/>
                </w:rPr>
                <m:t>x</m:t>
              </m:r>
              <m:r>
                <m:rPr>
                  <m:sty m:val="p"/>
                </m:rPr>
                <w:rPr>
                  <w:rFonts w:ascii="Cambria Math" w:hAnsi="Cambria Math"/>
                </w:rPr>
                <m:t>+</m:t>
              </m:r>
              <m:r>
                <w:rPr>
                  <w:rFonts w:ascii="Cambria Math" w:hAnsi="Cambria Math"/>
                </w:rPr>
                <m:t>αβ</m:t>
              </m:r>
              <m:r>
                <m:rPr>
                  <m:sty m:val="p"/>
                </m:rPr>
                <w:rPr>
                  <w:rFonts w:ascii="Cambria Math" w:hAnsi="Cambria Math"/>
                </w:rPr>
                <m:t>=0</m:t>
              </m:r>
            </m:oMath>
            <w:r w:rsidRPr="008A2223">
              <w:t xml:space="preserve"> and therefore the relationships between the coefficients and roots are:</w:t>
            </w:r>
          </w:p>
          <w:p w14:paraId="6E9CA096" w14:textId="77777777" w:rsidR="008A2223" w:rsidRPr="00C96682" w:rsidRDefault="008A2223" w:rsidP="00F6493F">
            <w:pPr>
              <w:pStyle w:val="DoEtablelist1bullet2018"/>
              <w:numPr>
                <w:ilvl w:val="0"/>
                <w:numId w:val="0"/>
              </w:numPr>
              <w:ind w:left="425"/>
              <w:rPr>
                <w:rFonts w:ascii="Helvetica Neue" w:hAnsi="Helvetica Neue"/>
              </w:rPr>
            </w:pPr>
            <m:oMathPara>
              <m:oMathParaPr>
                <m:jc m:val="left"/>
              </m:oMathParaPr>
              <m:oMath>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f>
                  <m:fPr>
                    <m:ctrlPr>
                      <w:rPr>
                        <w:rFonts w:ascii="Cambria Math" w:hAnsi="Cambria Math"/>
                      </w:rPr>
                    </m:ctrlPr>
                  </m:fPr>
                  <m:num>
                    <m:r>
                      <w:rPr>
                        <w:rFonts w:ascii="Cambria Math" w:hAnsi="Cambria Math"/>
                      </w:rPr>
                      <m:t>b</m:t>
                    </m:r>
                  </m:num>
                  <m:den>
                    <m:r>
                      <w:rPr>
                        <w:rFonts w:ascii="Cambria Math" w:hAnsi="Cambria Math"/>
                      </w:rPr>
                      <m:t>a</m:t>
                    </m:r>
                  </m:den>
                </m:f>
                <m:r>
                  <m:rPr>
                    <m:sty m:val="p"/>
                  </m:rPr>
                  <w:rPr>
                    <w:rFonts w:ascii="Cambria Math" w:hAnsi="Cambria Math"/>
                  </w:rPr>
                  <m:t xml:space="preserve"> </m:t>
                </m:r>
                <m:r>
                  <m:rPr>
                    <m:sty m:val="p"/>
                  </m:rPr>
                  <w:rPr>
                    <w:rFonts w:ascii="Cambria Math" w:hAnsi="Cambria Math"/>
                  </w:rPr>
                  <w:br/>
                </m:r>
              </m:oMath>
              <m:oMath>
                <m:r>
                  <m:rPr>
                    <m:sty m:val="p"/>
                  </m:rPr>
                  <w:rPr>
                    <w:rFonts w:ascii="Cambria Math" w:hAnsi="Cambria Math"/>
                  </w:rPr>
                  <m:t xml:space="preserve"> </m:t>
                </m:r>
                <m:r>
                  <w:rPr>
                    <w:rFonts w:ascii="Cambria Math" w:hAnsi="Cambria Math"/>
                  </w:rPr>
                  <m:t>αβ</m:t>
                </m:r>
                <m:r>
                  <m:rPr>
                    <m:sty m:val="p"/>
                  </m:rP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a</m:t>
                    </m:r>
                  </m:den>
                </m:f>
              </m:oMath>
            </m:oMathPara>
          </w:p>
          <w:p w14:paraId="09C9869E" w14:textId="2613CDE5" w:rsidR="008A2223" w:rsidRPr="008A2223" w:rsidRDefault="008A2223" w:rsidP="008A2223">
            <w:pPr>
              <w:pStyle w:val="DoEtablelist1bullet2018"/>
            </w:pPr>
            <w:r w:rsidRPr="008A2223">
              <w:t>Students to solve problems using the relationships betw</w:t>
            </w:r>
            <w:r w:rsidR="006B7221">
              <w:t>een the roots and coefficients.</w:t>
            </w:r>
          </w:p>
        </w:tc>
        <w:tc>
          <w:tcPr>
            <w:tcW w:w="1134" w:type="dxa"/>
          </w:tcPr>
          <w:p w14:paraId="133E1313" w14:textId="2EE3BBF6" w:rsidR="008A2223" w:rsidRDefault="0063035B" w:rsidP="00F6493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2"/>
                <w:szCs w:val="22"/>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969" w:type="dxa"/>
          </w:tcPr>
          <w:p w14:paraId="4F6E71CE" w14:textId="2AAFA145" w:rsidR="008A2223" w:rsidRDefault="0063035B" w:rsidP="00F6493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2"/>
                <w:szCs w:val="22"/>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A2223" w14:paraId="0212C3E0" w14:textId="77777777" w:rsidTr="00AB11A9">
        <w:tc>
          <w:tcPr>
            <w:tcW w:w="1980" w:type="dxa"/>
          </w:tcPr>
          <w:p w14:paraId="2D541155" w14:textId="77777777" w:rsidR="008A2223" w:rsidRDefault="008A2223" w:rsidP="00F6493F">
            <w:pPr>
              <w:pStyle w:val="DoEtabletext2018"/>
            </w:pPr>
            <w:r>
              <w:t xml:space="preserve">Roots and coefficients – cubics and quartics </w:t>
            </w:r>
            <w:r>
              <w:br/>
              <w:t>(1 lesson)</w:t>
            </w:r>
          </w:p>
        </w:tc>
        <w:tc>
          <w:tcPr>
            <w:tcW w:w="3685" w:type="dxa"/>
          </w:tcPr>
          <w:p w14:paraId="0D29B03D" w14:textId="62AE1210" w:rsidR="008A2223" w:rsidRDefault="008A2223" w:rsidP="008A2223">
            <w:pPr>
              <w:pStyle w:val="DoEtablelist1bullet2018"/>
              <w:numPr>
                <w:ilvl w:val="0"/>
                <w:numId w:val="5"/>
              </w:numPr>
            </w:pPr>
            <w:r>
              <w:t xml:space="preserve">solve problems using the relationships between the roots and coefficients of quadratic, cubic and quartic equations </w:t>
            </w:r>
            <w:r w:rsidR="006B7221">
              <w:rPr>
                <w:b/>
              </w:rPr>
              <w:t>AAM</w:t>
            </w:r>
          </w:p>
          <w:p w14:paraId="135ADD25" w14:textId="77777777" w:rsidR="008A2223" w:rsidRPr="00C96682" w:rsidRDefault="008A2223" w:rsidP="0014609B">
            <w:pPr>
              <w:pStyle w:val="DoEtablelist2bullet2018"/>
              <w:numPr>
                <w:ilvl w:val="1"/>
                <w:numId w:val="43"/>
              </w:numPr>
              <w:ind w:left="735"/>
            </w:pPr>
            <w:r>
              <w:t>consider quadratic, cubic and quartic equations, and derive formulae as appropriate for the sums and products of roots in terms of the coefficients</w:t>
            </w:r>
          </w:p>
        </w:tc>
        <w:tc>
          <w:tcPr>
            <w:tcW w:w="5529" w:type="dxa"/>
          </w:tcPr>
          <w:p w14:paraId="1FE284C6" w14:textId="77777777" w:rsidR="008A2223" w:rsidRPr="008A2223" w:rsidRDefault="008A2223" w:rsidP="008A2223">
            <w:pPr>
              <w:pStyle w:val="DoEtablelist1bullet2018"/>
            </w:pPr>
            <w:r w:rsidRPr="008A2223">
              <w:t xml:space="preserve">General cubic equations can be written in the form </w:t>
            </w:r>
            <m:oMath>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r>
                <w:rPr>
                  <w:rFonts w:ascii="Cambria Math" w:hAnsi="Cambria Math"/>
                </w:rPr>
                <m:t>b</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cx</m:t>
              </m:r>
              <m:r>
                <m:rPr>
                  <m:sty m:val="p"/>
                </m:rPr>
                <w:rPr>
                  <w:rFonts w:ascii="Cambria Math" w:hAnsi="Cambria Math"/>
                </w:rPr>
                <m:t>+</m:t>
              </m:r>
              <m:r>
                <w:rPr>
                  <w:rFonts w:ascii="Cambria Math" w:hAnsi="Cambria Math"/>
                </w:rPr>
                <m:t>d</m:t>
              </m:r>
              <m:r>
                <m:rPr>
                  <m:sty m:val="p"/>
                </m:rPr>
                <w:rPr>
                  <w:rFonts w:ascii="Cambria Math" w:hAnsi="Cambria Math"/>
                </w:rPr>
                <m:t>=0</m:t>
              </m:r>
            </m:oMath>
            <w:r w:rsidRPr="008A2223">
              <w:t xml:space="preserve">. If the roots are </w:t>
            </w:r>
            <m:oMath>
              <m:r>
                <w:rPr>
                  <w:rFonts w:ascii="Cambria Math" w:hAnsi="Cambria Math"/>
                </w:rPr>
                <m:t>α</m:t>
              </m:r>
              <m:r>
                <m:rPr>
                  <m:sty m:val="p"/>
                </m:rPr>
                <w:rPr>
                  <w:rFonts w:ascii="Cambria Math" w:hAnsi="Cambria Math"/>
                </w:rPr>
                <m:t xml:space="preserve">, </m:t>
              </m:r>
              <m:r>
                <w:rPr>
                  <w:rFonts w:ascii="Cambria Math" w:hAnsi="Cambria Math"/>
                </w:rPr>
                <m:t>β</m:t>
              </m:r>
              <m:r>
                <m:rPr>
                  <m:sty m:val="p"/>
                </m:rPr>
                <w:rPr>
                  <w:rFonts w:ascii="Cambria Math" w:hAnsi="Cambria Math"/>
                </w:rPr>
                <m:t xml:space="preserve"> </m:t>
              </m:r>
            </m:oMath>
            <w:r w:rsidRPr="008A2223">
              <w:t>and</w:t>
            </w:r>
            <m:oMath>
              <m:r>
                <m:rPr>
                  <m:sty m:val="p"/>
                </m:rPr>
                <w:rPr>
                  <w:rFonts w:ascii="Cambria Math" w:hAnsi="Cambria Math"/>
                </w:rPr>
                <m:t xml:space="preserve"> </m:t>
              </m:r>
              <m:r>
                <w:rPr>
                  <w:rFonts w:ascii="Cambria Math" w:hAnsi="Cambria Math"/>
                </w:rPr>
                <m:t>γ</m:t>
              </m:r>
            </m:oMath>
            <w:r w:rsidRPr="008A2223">
              <w:t xml:space="preserve"> then the cubic equation can be written as </w:t>
            </w:r>
            <w:r w:rsidRPr="008A2223">
              <w:br/>
            </w: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e>
              </m:d>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r>
                    <w:rPr>
                      <w:rFonts w:ascii="Cambria Math" w:hAnsi="Cambria Math"/>
                    </w:rPr>
                    <m:t>αβ</m:t>
                  </m:r>
                  <m:r>
                    <m:rPr>
                      <m:sty m:val="p"/>
                    </m:rPr>
                    <w:rPr>
                      <w:rFonts w:ascii="Cambria Math" w:hAnsi="Cambria Math"/>
                    </w:rPr>
                    <m:t>+</m:t>
                  </m:r>
                  <m:r>
                    <w:rPr>
                      <w:rFonts w:ascii="Cambria Math" w:hAnsi="Cambria Math"/>
                    </w:rPr>
                    <m:t>αγ</m:t>
                  </m:r>
                  <m:r>
                    <m:rPr>
                      <m:sty m:val="p"/>
                    </m:rPr>
                    <w:rPr>
                      <w:rFonts w:ascii="Cambria Math" w:hAnsi="Cambria Math"/>
                    </w:rPr>
                    <m:t>+</m:t>
                  </m:r>
                  <m:r>
                    <w:rPr>
                      <w:rFonts w:ascii="Cambria Math" w:hAnsi="Cambria Math"/>
                    </w:rPr>
                    <m:t>βγ</m:t>
                  </m:r>
                </m:e>
              </m:d>
              <m:r>
                <w:rPr>
                  <w:rFonts w:ascii="Cambria Math" w:hAnsi="Cambria Math"/>
                </w:rPr>
                <m:t>x</m:t>
              </m:r>
              <m:r>
                <m:rPr>
                  <m:sty m:val="p"/>
                </m:rPr>
                <w:rPr>
                  <w:rFonts w:ascii="Cambria Math" w:hAnsi="Cambria Math"/>
                </w:rPr>
                <m:t>-</m:t>
              </m:r>
              <m:r>
                <w:rPr>
                  <w:rFonts w:ascii="Cambria Math" w:hAnsi="Cambria Math"/>
                </w:rPr>
                <m:t>αβγ</m:t>
              </m:r>
              <m:r>
                <m:rPr>
                  <m:sty m:val="p"/>
                </m:rPr>
                <w:rPr>
                  <w:rFonts w:ascii="Cambria Math" w:hAnsi="Cambria Math"/>
                </w:rPr>
                <m:t>=0</m:t>
              </m:r>
            </m:oMath>
            <w:r w:rsidRPr="008A2223">
              <w:t xml:space="preserve"> and therefore the relationships between the coefficients and roots are:</w:t>
            </w:r>
          </w:p>
          <w:p w14:paraId="04D163FB" w14:textId="555969E2" w:rsidR="008A2223" w:rsidRPr="008A2223" w:rsidRDefault="008A2223" w:rsidP="003847A2">
            <w:pPr>
              <w:pStyle w:val="DoEtablelist1bullet2018"/>
              <w:numPr>
                <w:ilvl w:val="0"/>
                <w:numId w:val="0"/>
              </w:numPr>
              <w:ind w:left="340"/>
            </w:pPr>
            <m:oMathPara>
              <m:oMathParaPr>
                <m:jc m:val="left"/>
              </m:oMathParaPr>
              <m:oMath>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r>
                  <m:rPr>
                    <m:sty m:val="p"/>
                  </m:rPr>
                  <w:rPr>
                    <w:rFonts w:ascii="Cambria Math" w:hAnsi="Cambria Math"/>
                  </w:rPr>
                  <m:t>=-</m:t>
                </m:r>
                <m:f>
                  <m:fPr>
                    <m:ctrlPr>
                      <w:rPr>
                        <w:rFonts w:ascii="Cambria Math" w:hAnsi="Cambria Math"/>
                      </w:rPr>
                    </m:ctrlPr>
                  </m:fPr>
                  <m:num>
                    <m:r>
                      <w:rPr>
                        <w:rFonts w:ascii="Cambria Math" w:hAnsi="Cambria Math"/>
                      </w:rPr>
                      <m:t>b</m:t>
                    </m:r>
                  </m:num>
                  <m:den>
                    <m:r>
                      <w:rPr>
                        <w:rFonts w:ascii="Cambria Math" w:hAnsi="Cambria Math"/>
                      </w:rPr>
                      <m:t>a</m:t>
                    </m:r>
                  </m:den>
                </m:f>
                <m:r>
                  <m:rPr>
                    <m:sty m:val="p"/>
                  </m:rPr>
                  <w:rPr>
                    <w:rFonts w:ascii="Cambria Math" w:hAnsi="Cambria Math"/>
                  </w:rPr>
                  <w:br/>
                </m:r>
              </m:oMath>
              <m:oMath>
                <m:r>
                  <m:rPr>
                    <m:sty m:val="p"/>
                  </m:rPr>
                  <w:rPr>
                    <w:rFonts w:ascii="Cambria Math" w:hAnsi="Cambria Math"/>
                  </w:rPr>
                  <m:t xml:space="preserve"> </m:t>
                </m:r>
                <m:r>
                  <w:rPr>
                    <w:rFonts w:ascii="Cambria Math" w:hAnsi="Cambria Math"/>
                  </w:rPr>
                  <m:t>αβ</m:t>
                </m:r>
                <m:r>
                  <m:rPr>
                    <m:sty m:val="p"/>
                  </m:rPr>
                  <w:rPr>
                    <w:rFonts w:ascii="Cambria Math" w:hAnsi="Cambria Math"/>
                  </w:rPr>
                  <m:t>+</m:t>
                </m:r>
                <m:r>
                  <w:rPr>
                    <w:rFonts w:ascii="Cambria Math" w:hAnsi="Cambria Math"/>
                  </w:rPr>
                  <m:t>αγ</m:t>
                </m:r>
                <m:r>
                  <m:rPr>
                    <m:sty m:val="p"/>
                  </m:rPr>
                  <w:rPr>
                    <w:rFonts w:ascii="Cambria Math" w:hAnsi="Cambria Math"/>
                  </w:rPr>
                  <m:t>+</m:t>
                </m:r>
                <m:r>
                  <w:rPr>
                    <w:rFonts w:ascii="Cambria Math" w:hAnsi="Cambria Math"/>
                  </w:rPr>
                  <m:t>βγ</m:t>
                </m:r>
                <m:r>
                  <m:rPr>
                    <m:sty m:val="p"/>
                  </m:rP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a</m:t>
                    </m:r>
                  </m:den>
                </m:f>
                <m:r>
                  <m:rPr>
                    <m:sty m:val="p"/>
                  </m:rPr>
                  <w:rPr>
                    <w:rFonts w:ascii="Cambria Math" w:hAnsi="Cambria Math"/>
                  </w:rPr>
                  <m:t xml:space="preserve"> </m:t>
                </m:r>
                <m:r>
                  <m:rPr>
                    <m:sty m:val="p"/>
                  </m:rPr>
                  <w:br/>
                </m:r>
              </m:oMath>
              <m:oMath>
                <m:r>
                  <w:rPr>
                    <w:rFonts w:ascii="Cambria Math" w:hAnsi="Cambria Math"/>
                  </w:rPr>
                  <m:t>αβγ</m:t>
                </m:r>
                <m:r>
                  <m:rPr>
                    <m:sty m:val="p"/>
                  </m:rPr>
                  <w:rPr>
                    <w:rFonts w:ascii="Cambria Math" w:hAnsi="Cambria Math"/>
                  </w:rPr>
                  <m:t>=-</m:t>
                </m:r>
                <m:f>
                  <m:fPr>
                    <m:ctrlPr>
                      <w:rPr>
                        <w:rFonts w:ascii="Cambria Math" w:hAnsi="Cambria Math"/>
                      </w:rPr>
                    </m:ctrlPr>
                  </m:fPr>
                  <m:num>
                    <m:r>
                      <w:rPr>
                        <w:rFonts w:ascii="Cambria Math" w:hAnsi="Cambria Math"/>
                      </w:rPr>
                      <m:t>d</m:t>
                    </m:r>
                  </m:num>
                  <m:den>
                    <m:r>
                      <w:rPr>
                        <w:rFonts w:ascii="Cambria Math" w:hAnsi="Cambria Math"/>
                      </w:rPr>
                      <m:t>a</m:t>
                    </m:r>
                  </m:den>
                </m:f>
              </m:oMath>
            </m:oMathPara>
          </w:p>
          <w:p w14:paraId="6FF552AC" w14:textId="77777777" w:rsidR="008A2223" w:rsidRPr="003847A2" w:rsidRDefault="008A2223" w:rsidP="003847A2">
            <w:pPr>
              <w:pStyle w:val="DoEtablelist1bullet2018"/>
            </w:pPr>
            <w:r w:rsidRPr="003847A2">
              <w:t xml:space="preserve">General quartic equations can be written in the form </w:t>
            </w:r>
            <m:oMath>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m:t>
              </m:r>
              <m:r>
                <w:rPr>
                  <w:rFonts w:ascii="Cambria Math" w:hAnsi="Cambria Math"/>
                </w:rPr>
                <m:t>b</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r>
                <w:rPr>
                  <w:rFonts w:ascii="Cambria Math" w:hAnsi="Cambria Math"/>
                </w:rPr>
                <m:t>c</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dx</m:t>
              </m:r>
              <m:r>
                <m:rPr>
                  <m:sty m:val="p"/>
                </m:rPr>
                <w:rPr>
                  <w:rFonts w:ascii="Cambria Math" w:hAnsi="Cambria Math"/>
                </w:rPr>
                <m:t>+</m:t>
              </m:r>
              <m:r>
                <w:rPr>
                  <w:rFonts w:ascii="Cambria Math" w:hAnsi="Cambria Math"/>
                </w:rPr>
                <m:t>e</m:t>
              </m:r>
              <m:r>
                <m:rPr>
                  <m:sty m:val="p"/>
                </m:rPr>
                <w:rPr>
                  <w:rFonts w:ascii="Cambria Math" w:hAnsi="Cambria Math"/>
                </w:rPr>
                <m:t>=0</m:t>
              </m:r>
            </m:oMath>
            <w:r w:rsidRPr="003847A2">
              <w:t xml:space="preserve"> . If the roots are </w:t>
            </w:r>
            <m:oMath>
              <m:r>
                <w:rPr>
                  <w:rFonts w:ascii="Cambria Math" w:hAnsi="Cambria Math"/>
                </w:rPr>
                <m:t>α</m:t>
              </m:r>
              <m:r>
                <m:rPr>
                  <m:sty m:val="p"/>
                </m:rPr>
                <w:rPr>
                  <w:rFonts w:ascii="Cambria Math" w:hAnsi="Cambria Math"/>
                </w:rPr>
                <m:t xml:space="preserve">, </m:t>
              </m:r>
              <m:r>
                <w:rPr>
                  <w:rFonts w:ascii="Cambria Math" w:hAnsi="Cambria Math"/>
                </w:rPr>
                <m:t>β</m:t>
              </m:r>
              <m:r>
                <m:rPr>
                  <m:sty m:val="p"/>
                </m:rPr>
                <w:rPr>
                  <w:rFonts w:ascii="Cambria Math" w:hAnsi="Cambria Math"/>
                </w:rPr>
                <m:t xml:space="preserve">, </m:t>
              </m:r>
              <m:r>
                <w:rPr>
                  <w:rFonts w:ascii="Cambria Math" w:hAnsi="Cambria Math"/>
                </w:rPr>
                <m:t>γ</m:t>
              </m:r>
              <m:r>
                <m:rPr>
                  <m:sty m:val="p"/>
                </m:rPr>
                <w:rPr>
                  <w:rFonts w:ascii="Cambria Math" w:hAnsi="Cambria Math"/>
                </w:rPr>
                <m:t xml:space="preserve"> </m:t>
              </m:r>
            </m:oMath>
            <w:r w:rsidRPr="003847A2">
              <w:t>and</w:t>
            </w:r>
            <m:oMath>
              <m:r>
                <m:rPr>
                  <m:sty m:val="p"/>
                </m:rPr>
                <w:rPr>
                  <w:rFonts w:ascii="Cambria Math" w:hAnsi="Cambria Math"/>
                </w:rPr>
                <m:t xml:space="preserve"> </m:t>
              </m:r>
              <m:r>
                <w:rPr>
                  <w:rFonts w:ascii="Cambria Math" w:hAnsi="Cambria Math"/>
                </w:rPr>
                <m:t>δ</m:t>
              </m:r>
            </m:oMath>
            <w:r w:rsidRPr="003847A2">
              <w:t xml:space="preserve"> then the quartic equation can be written as </w:t>
            </w:r>
            <m:oMath>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m:t>
              </m:r>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r>
                    <m:rPr>
                      <m:sty m:val="p"/>
                    </m:rPr>
                    <w:rPr>
                      <w:rFonts w:ascii="Cambria Math" w:hAnsi="Cambria Math"/>
                    </w:rPr>
                    <m:t>+</m:t>
                  </m:r>
                  <m:r>
                    <w:rPr>
                      <w:rFonts w:ascii="Cambria Math" w:hAnsi="Cambria Math"/>
                    </w:rPr>
                    <m:t>δ</m:t>
                  </m:r>
                </m:e>
              </m:d>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d>
                <m:dPr>
                  <m:ctrlPr>
                    <w:rPr>
                      <w:rFonts w:ascii="Cambria Math" w:hAnsi="Cambria Math"/>
                    </w:rPr>
                  </m:ctrlPr>
                </m:dPr>
                <m:e>
                  <m:r>
                    <w:rPr>
                      <w:rFonts w:ascii="Cambria Math" w:hAnsi="Cambria Math"/>
                    </w:rPr>
                    <m:t>αβ</m:t>
                  </m:r>
                  <m:r>
                    <m:rPr>
                      <m:sty m:val="p"/>
                    </m:rPr>
                    <w:rPr>
                      <w:rFonts w:ascii="Cambria Math" w:hAnsi="Cambria Math"/>
                    </w:rPr>
                    <m:t>+</m:t>
                  </m:r>
                  <m:r>
                    <w:rPr>
                      <w:rFonts w:ascii="Cambria Math" w:hAnsi="Cambria Math"/>
                    </w:rPr>
                    <m:t>αγ</m:t>
                  </m:r>
                  <m:r>
                    <m:rPr>
                      <m:sty m:val="p"/>
                    </m:rPr>
                    <w:rPr>
                      <w:rFonts w:ascii="Cambria Math" w:hAnsi="Cambria Math"/>
                    </w:rPr>
                    <m:t>+</m:t>
                  </m:r>
                  <m:r>
                    <w:rPr>
                      <w:rFonts w:ascii="Cambria Math" w:hAnsi="Cambria Math"/>
                    </w:rPr>
                    <m:t>αδ</m:t>
                  </m:r>
                  <m:r>
                    <m:rPr>
                      <m:sty m:val="p"/>
                    </m:rPr>
                    <w:rPr>
                      <w:rFonts w:ascii="Cambria Math" w:hAnsi="Cambria Math"/>
                    </w:rPr>
                    <m:t>+</m:t>
                  </m:r>
                  <m:r>
                    <w:rPr>
                      <w:rFonts w:ascii="Cambria Math" w:hAnsi="Cambria Math"/>
                    </w:rPr>
                    <m:t>βγ</m:t>
                  </m:r>
                  <m:r>
                    <m:rPr>
                      <m:sty m:val="p"/>
                    </m:rPr>
                    <w:rPr>
                      <w:rFonts w:ascii="Cambria Math" w:hAnsi="Cambria Math"/>
                    </w:rPr>
                    <m:t>+</m:t>
                  </m:r>
                  <m:r>
                    <w:rPr>
                      <w:rFonts w:ascii="Cambria Math" w:hAnsi="Cambria Math"/>
                    </w:rPr>
                    <m:t>βδ</m:t>
                  </m:r>
                  <m:r>
                    <m:rPr>
                      <m:sty m:val="p"/>
                    </m:rPr>
                    <w:rPr>
                      <w:rFonts w:ascii="Cambria Math" w:hAnsi="Cambria Math"/>
                    </w:rPr>
                    <m:t>+</m:t>
                  </m:r>
                  <m:r>
                    <w:rPr>
                      <w:rFonts w:ascii="Cambria Math" w:hAnsi="Cambria Math"/>
                    </w:rPr>
                    <m:t>γδ</m:t>
                  </m:r>
                </m:e>
              </m:d>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r>
                    <w:rPr>
                      <w:rFonts w:ascii="Cambria Math" w:hAnsi="Cambria Math"/>
                    </w:rPr>
                    <m:t>αβγ</m:t>
                  </m:r>
                  <m:r>
                    <m:rPr>
                      <m:sty m:val="p"/>
                    </m:rPr>
                    <w:rPr>
                      <w:rFonts w:ascii="Cambria Math" w:hAnsi="Cambria Math"/>
                    </w:rPr>
                    <m:t>+</m:t>
                  </m:r>
                  <m:r>
                    <w:rPr>
                      <w:rFonts w:ascii="Cambria Math" w:hAnsi="Cambria Math"/>
                    </w:rPr>
                    <m:t>αβδ</m:t>
                  </m:r>
                  <m:r>
                    <m:rPr>
                      <m:sty m:val="p"/>
                    </m:rPr>
                    <w:rPr>
                      <w:rFonts w:ascii="Cambria Math" w:hAnsi="Cambria Math"/>
                    </w:rPr>
                    <m:t>+</m:t>
                  </m:r>
                  <m:r>
                    <w:rPr>
                      <w:rFonts w:ascii="Cambria Math" w:hAnsi="Cambria Math"/>
                    </w:rPr>
                    <m:t>αγδ</m:t>
                  </m:r>
                  <m:r>
                    <m:rPr>
                      <m:sty m:val="p"/>
                    </m:rPr>
                    <w:rPr>
                      <w:rFonts w:ascii="Cambria Math" w:hAnsi="Cambria Math"/>
                    </w:rPr>
                    <m:t>+</m:t>
                  </m:r>
                  <m:r>
                    <w:rPr>
                      <w:rFonts w:ascii="Cambria Math" w:hAnsi="Cambria Math"/>
                    </w:rPr>
                    <m:t>βγδ</m:t>
                  </m:r>
                </m:e>
              </m:d>
              <m:r>
                <w:rPr>
                  <w:rFonts w:ascii="Cambria Math" w:hAnsi="Cambria Math"/>
                </w:rPr>
                <m:t>x</m:t>
              </m:r>
              <m:r>
                <m:rPr>
                  <m:sty m:val="p"/>
                </m:rPr>
                <w:rPr>
                  <w:rFonts w:ascii="Cambria Math" w:hAnsi="Cambria Math"/>
                </w:rPr>
                <m:t>+</m:t>
              </m:r>
              <m:r>
                <w:rPr>
                  <w:rFonts w:ascii="Cambria Math" w:hAnsi="Cambria Math"/>
                </w:rPr>
                <m:t>αβγδ</m:t>
              </m:r>
              <m:r>
                <m:rPr>
                  <m:sty m:val="p"/>
                </m:rPr>
                <w:rPr>
                  <w:rFonts w:ascii="Cambria Math" w:hAnsi="Cambria Math"/>
                </w:rPr>
                <m:t xml:space="preserve">=0 </m:t>
              </m:r>
            </m:oMath>
            <w:r w:rsidRPr="003847A2">
              <w:t>and therefore the relationships between the coefficients and roots are:</w:t>
            </w:r>
          </w:p>
          <w:p w14:paraId="07139795" w14:textId="5CF79CCB" w:rsidR="008A2223" w:rsidRPr="00C96682" w:rsidRDefault="008A2223" w:rsidP="00F6493F">
            <w:pPr>
              <w:pStyle w:val="DoEtablelist1bullet2018"/>
              <w:numPr>
                <w:ilvl w:val="0"/>
                <w:numId w:val="0"/>
              </w:numPr>
              <w:ind w:left="425"/>
            </w:pPr>
            <m:oMathPara>
              <m:oMathParaPr>
                <m:jc m:val="left"/>
              </m:oMathParaPr>
              <m:oMath>
                <m:r>
                  <w:rPr>
                    <w:rFonts w:ascii="Cambria Math" w:hAnsi="Cambria Math"/>
                  </w:rPr>
                  <w:lastRenderedPageBreak/>
                  <m:t>α+β+γ+δ=-</m:t>
                </m:r>
                <m:f>
                  <m:fPr>
                    <m:ctrlPr>
                      <w:rPr>
                        <w:rFonts w:ascii="Cambria Math" w:hAnsi="Cambria Math"/>
                        <w:i/>
                      </w:rPr>
                    </m:ctrlPr>
                  </m:fPr>
                  <m:num>
                    <m:r>
                      <w:rPr>
                        <w:rFonts w:ascii="Cambria Math" w:hAnsi="Cambria Math"/>
                      </w:rPr>
                      <m:t>b</m:t>
                    </m:r>
                  </m:num>
                  <m:den>
                    <m:r>
                      <w:rPr>
                        <w:rFonts w:ascii="Cambria Math" w:hAnsi="Cambria Math"/>
                      </w:rPr>
                      <m:t>a</m:t>
                    </m:r>
                  </m:den>
                </m:f>
                <m:r>
                  <m:rPr>
                    <m:sty m:val="p"/>
                  </m:rPr>
                  <w:rPr>
                    <w:rFonts w:ascii="Cambria Math" w:hAnsi="Cambria Math"/>
                  </w:rPr>
                  <w:br/>
                </m:r>
              </m:oMath>
              <m:oMath>
                <m:r>
                  <w:rPr>
                    <w:rFonts w:ascii="Cambria Math" w:hAnsi="Cambria Math"/>
                  </w:rPr>
                  <m:t xml:space="preserve"> αβ+αγ+αδ+βγ+βδ+γδ=</m:t>
                </m:r>
                <m:f>
                  <m:fPr>
                    <m:ctrlPr>
                      <w:rPr>
                        <w:rFonts w:ascii="Cambria Math" w:hAnsi="Cambria Math"/>
                        <w:i/>
                      </w:rPr>
                    </m:ctrlPr>
                  </m:fPr>
                  <m:num>
                    <m:r>
                      <w:rPr>
                        <w:rFonts w:ascii="Cambria Math" w:hAnsi="Cambria Math"/>
                      </w:rPr>
                      <m:t>c</m:t>
                    </m:r>
                  </m:num>
                  <m:den>
                    <m:r>
                      <w:rPr>
                        <w:rFonts w:ascii="Cambria Math" w:hAnsi="Cambria Math"/>
                      </w:rPr>
                      <m:t>a</m:t>
                    </m:r>
                  </m:den>
                </m:f>
                <m:r>
                  <w:rPr>
                    <w:rFonts w:ascii="Cambria Math" w:hAnsi="Cambria Math"/>
                  </w:rPr>
                  <m:t xml:space="preserve"> </m:t>
                </m:r>
                <m:r>
                  <m:rPr>
                    <m:sty m:val="p"/>
                  </m:rPr>
                  <w:br/>
                </m:r>
              </m:oMath>
              <m:oMath>
                <m:r>
                  <w:rPr>
                    <w:rFonts w:ascii="Cambria Math" w:hAnsi="Cambria Math"/>
                  </w:rPr>
                  <m:t>αβγ+αβδ+αγδ+βγδ=-</m:t>
                </m:r>
                <m:f>
                  <m:fPr>
                    <m:ctrlPr>
                      <w:rPr>
                        <w:rFonts w:ascii="Cambria Math" w:hAnsi="Cambria Math"/>
                        <w:i/>
                      </w:rPr>
                    </m:ctrlPr>
                  </m:fPr>
                  <m:num>
                    <m:r>
                      <w:rPr>
                        <w:rFonts w:ascii="Cambria Math" w:hAnsi="Cambria Math"/>
                      </w:rPr>
                      <m:t>d</m:t>
                    </m:r>
                  </m:num>
                  <m:den>
                    <m:r>
                      <w:rPr>
                        <w:rFonts w:ascii="Cambria Math" w:hAnsi="Cambria Math"/>
                      </w:rPr>
                      <m:t>a</m:t>
                    </m:r>
                  </m:den>
                </m:f>
                <m:r>
                  <m:rPr>
                    <m:sty m:val="p"/>
                  </m:rPr>
                  <w:br/>
                </m:r>
              </m:oMath>
              <m:oMath>
                <m:r>
                  <w:rPr>
                    <w:rFonts w:ascii="Cambria Math" w:hAnsi="Cambria Math"/>
                  </w:rPr>
                  <m:t>αβγδ=</m:t>
                </m:r>
                <m:f>
                  <m:fPr>
                    <m:ctrlPr>
                      <w:rPr>
                        <w:rFonts w:ascii="Cambria Math" w:hAnsi="Cambria Math"/>
                        <w:i/>
                      </w:rPr>
                    </m:ctrlPr>
                  </m:fPr>
                  <m:num>
                    <m:r>
                      <w:rPr>
                        <w:rFonts w:ascii="Cambria Math" w:hAnsi="Cambria Math"/>
                      </w:rPr>
                      <m:t>e</m:t>
                    </m:r>
                  </m:num>
                  <m:den>
                    <m:r>
                      <w:rPr>
                        <w:rFonts w:ascii="Cambria Math" w:hAnsi="Cambria Math"/>
                      </w:rPr>
                      <m:t>a</m:t>
                    </m:r>
                  </m:den>
                </m:f>
              </m:oMath>
            </m:oMathPara>
          </w:p>
          <w:p w14:paraId="15AAE3CE" w14:textId="77777777" w:rsidR="008A2223" w:rsidRPr="003847A2" w:rsidRDefault="008A2223" w:rsidP="003847A2">
            <w:pPr>
              <w:pStyle w:val="DoEtablelist1bullet2018"/>
            </w:pPr>
            <w:r w:rsidRPr="003847A2">
              <w:t>Students to solve problems using the relationships between the roots and coefficients.</w:t>
            </w:r>
          </w:p>
        </w:tc>
        <w:tc>
          <w:tcPr>
            <w:tcW w:w="1134" w:type="dxa"/>
          </w:tcPr>
          <w:p w14:paraId="57F223E9" w14:textId="3D29D94E" w:rsidR="008A2223" w:rsidRDefault="0063035B" w:rsidP="00F6493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2"/>
                <w:szCs w:val="22"/>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969" w:type="dxa"/>
          </w:tcPr>
          <w:p w14:paraId="7F5885D2" w14:textId="57CA8D5D" w:rsidR="008A2223" w:rsidRDefault="0063035B" w:rsidP="00F6493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2"/>
                <w:szCs w:val="22"/>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A2223" w14:paraId="692891C9" w14:textId="77777777" w:rsidTr="00AB11A9">
        <w:trPr>
          <w:trHeight w:val="6153"/>
        </w:trPr>
        <w:tc>
          <w:tcPr>
            <w:tcW w:w="1980" w:type="dxa"/>
          </w:tcPr>
          <w:p w14:paraId="24F12226" w14:textId="77777777" w:rsidR="008A2223" w:rsidRDefault="008A2223" w:rsidP="00F6493F">
            <w:pPr>
              <w:pStyle w:val="DoEtabletext2018"/>
            </w:pPr>
            <w:r>
              <w:t>Determining multiplicity</w:t>
            </w:r>
            <w:r>
              <w:br/>
              <w:t>(1 lesson)</w:t>
            </w:r>
          </w:p>
        </w:tc>
        <w:tc>
          <w:tcPr>
            <w:tcW w:w="3685" w:type="dxa"/>
          </w:tcPr>
          <w:p w14:paraId="51B7C101" w14:textId="77777777" w:rsidR="008A2223" w:rsidRPr="001D3921" w:rsidRDefault="008A2223" w:rsidP="008A2223">
            <w:pPr>
              <w:pStyle w:val="DoEtablelist1bullet2018"/>
              <w:numPr>
                <w:ilvl w:val="0"/>
                <w:numId w:val="5"/>
              </w:numPr>
            </w:pPr>
            <w:r w:rsidRPr="001D3921">
              <w:t xml:space="preserve">determine the multiplicity of a root of a polynomial equation </w:t>
            </w:r>
            <w:r w:rsidRPr="001D3921">
              <w:rPr>
                <w:noProof/>
                <w:lang w:eastAsia="en-AU"/>
              </w:rPr>
              <w:drawing>
                <wp:inline distT="114300" distB="114300" distL="114300" distR="114300" wp14:anchorId="669E8643" wp14:editId="6A91B5EB">
                  <wp:extent cx="123825" cy="104775"/>
                  <wp:effectExtent l="0" t="0" r="9525" b="9525"/>
                  <wp:docPr id="273" name="image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7.png" title="Critical and creative think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p>
          <w:p w14:paraId="117432DC" w14:textId="77777777" w:rsidR="008A2223" w:rsidRPr="00C96682" w:rsidRDefault="008A2223" w:rsidP="0014609B">
            <w:pPr>
              <w:pStyle w:val="DoEtablelist2bullet2018"/>
              <w:numPr>
                <w:ilvl w:val="1"/>
                <w:numId w:val="43"/>
              </w:numPr>
              <w:ind w:left="735"/>
            </w:pPr>
            <w:r w:rsidRPr="001D3921">
              <w:t xml:space="preserve">prove that if a polynomial equation of the form </w:t>
            </w:r>
            <m:oMath>
              <m:r>
                <w:rPr>
                  <w:rFonts w:ascii="Cambria Math" w:hAnsi="Cambria Math"/>
                </w:rPr>
                <m:t>P</m:t>
              </m:r>
              <m:r>
                <m:rPr>
                  <m:sty m:val="p"/>
                </m:rPr>
                <w:rPr>
                  <w:rFonts w:ascii="Cambria Math" w:hAnsi="Cambria Math"/>
                </w:rPr>
                <m:t>(</m:t>
              </m:r>
              <m:r>
                <w:rPr>
                  <w:rFonts w:ascii="Cambria Math" w:hAnsi="Cambria Math"/>
                </w:rPr>
                <m:t>x</m:t>
              </m:r>
              <m:r>
                <m:rPr>
                  <m:sty m:val="p"/>
                </m:rPr>
                <w:rPr>
                  <w:rFonts w:ascii="Cambria Math" w:hAnsi="Cambria Math"/>
                </w:rPr>
                <m:t>)=0</m:t>
              </m:r>
            </m:oMath>
            <w:r w:rsidRPr="001D3921">
              <w:t xml:space="preserve"> has a root of multiplicity </w:t>
            </w:r>
            <m:oMath>
              <m:r>
                <w:rPr>
                  <w:rFonts w:ascii="Cambria Math" w:hAnsi="Cambria Math"/>
                </w:rPr>
                <m:t>r</m:t>
              </m:r>
              <m:r>
                <m:rPr>
                  <m:sty m:val="p"/>
                </m:rPr>
                <w:rPr>
                  <w:rFonts w:ascii="Cambria Math" w:hAnsi="Cambria Math"/>
                </w:rPr>
                <m:t>&gt;1</m:t>
              </m:r>
            </m:oMath>
            <w:r w:rsidRPr="001D3921">
              <w:t xml:space="preserve">, then </w:t>
            </w:r>
            <m:oMath>
              <m:r>
                <w:rPr>
                  <w:rFonts w:ascii="Cambria Math" w:hAnsi="Cambria Math"/>
                </w:rPr>
                <m:t>P</m:t>
              </m:r>
              <m:r>
                <m:rPr>
                  <m:sty m:val="p"/>
                </m:rPr>
                <w:rPr>
                  <w:rFonts w:ascii="Cambria Math" w:hAnsi="Cambria Math"/>
                </w:rPr>
                <m:t>' (</m:t>
              </m:r>
              <m:r>
                <w:rPr>
                  <w:rFonts w:ascii="Cambria Math" w:hAnsi="Cambria Math"/>
                </w:rPr>
                <m:t>x</m:t>
              </m:r>
              <m:r>
                <m:rPr>
                  <m:sty m:val="p"/>
                </m:rPr>
                <w:rPr>
                  <w:rFonts w:ascii="Cambria Math" w:hAnsi="Cambria Math"/>
                </w:rPr>
                <m:t>)=0</m:t>
              </m:r>
            </m:oMath>
            <w:r w:rsidRPr="001D3921">
              <w:t xml:space="preserve"> has a root of multiplicity </w:t>
            </w:r>
            <m:oMath>
              <m:r>
                <w:rPr>
                  <w:rFonts w:ascii="Cambria Math" w:hAnsi="Cambria Math"/>
                </w:rPr>
                <m:t>r</m:t>
              </m:r>
              <m:r>
                <m:rPr>
                  <m:sty m:val="p"/>
                </m:rPr>
                <w:rPr>
                  <w:rFonts w:ascii="Cambria Math" w:hAnsi="Cambria Math"/>
                </w:rPr>
                <m:t>-1</m:t>
              </m:r>
            </m:oMath>
          </w:p>
        </w:tc>
        <w:tc>
          <w:tcPr>
            <w:tcW w:w="5529" w:type="dxa"/>
          </w:tcPr>
          <w:p w14:paraId="31CFE030" w14:textId="5D82DF6D" w:rsidR="008A2223" w:rsidRPr="00C96682" w:rsidRDefault="00B96E36" w:rsidP="00F6493F">
            <w:pPr>
              <w:pStyle w:val="DoEtabletext2018"/>
              <w:rPr>
                <w:b/>
              </w:rPr>
            </w:pPr>
            <w:r>
              <w:rPr>
                <w:b/>
              </w:rPr>
              <w:t>Assumed knowledge</w:t>
            </w:r>
          </w:p>
          <w:p w14:paraId="0ED8691B" w14:textId="77777777" w:rsidR="008A2223" w:rsidRPr="003847A2" w:rsidRDefault="008A2223" w:rsidP="003847A2">
            <w:pPr>
              <w:pStyle w:val="DoEtablelist1bullet2018"/>
            </w:pPr>
            <w:r w:rsidRPr="003847A2">
              <w:t xml:space="preserve">Students should understand how to differentiate functions and therefore understand that </w:t>
            </w:r>
            <m:oMath>
              <m:sSup>
                <m:sSupPr>
                  <m:ctrlPr>
                    <w:rPr>
                      <w:rFonts w:ascii="Cambria Math" w:hAnsi="Cambria Math"/>
                    </w:rPr>
                  </m:ctrlPr>
                </m:sSupPr>
                <m:e>
                  <m:r>
                    <w:rPr>
                      <w:rFonts w:ascii="Cambria Math" w:hAnsi="Cambria Math"/>
                    </w:rPr>
                    <m:t>P</m:t>
                  </m:r>
                </m:e>
                <m:sup>
                  <m:r>
                    <m:rPr>
                      <m:sty m:val="p"/>
                    </m:rPr>
                    <w:rPr>
                      <w:rFonts w:ascii="Cambria Math" w:hAnsi="Cambria Math"/>
                    </w:rPr>
                    <m:t>'</m:t>
                  </m:r>
                </m:sup>
              </m:sSup>
              <m:d>
                <m:dPr>
                  <m:ctrlPr>
                    <w:rPr>
                      <w:rFonts w:ascii="Cambria Math" w:hAnsi="Cambria Math"/>
                    </w:rPr>
                  </m:ctrlPr>
                </m:dPr>
                <m:e>
                  <m:r>
                    <w:rPr>
                      <w:rFonts w:ascii="Cambria Math" w:hAnsi="Cambria Math"/>
                    </w:rPr>
                    <m:t>x</m:t>
                  </m:r>
                </m:e>
              </m:d>
            </m:oMath>
            <w:r w:rsidRPr="003847A2">
              <w:t xml:space="preserve"> is the derivative of the function/polynomial </w:t>
            </w:r>
            <m:oMath>
              <m:r>
                <w:rPr>
                  <w:rFonts w:ascii="Cambria Math" w:hAnsi="Cambria Math"/>
                </w:rPr>
                <m:t>P</m:t>
              </m:r>
              <m:d>
                <m:dPr>
                  <m:ctrlPr>
                    <w:rPr>
                      <w:rFonts w:ascii="Cambria Math" w:hAnsi="Cambria Math"/>
                    </w:rPr>
                  </m:ctrlPr>
                </m:dPr>
                <m:e>
                  <m:r>
                    <w:rPr>
                      <w:rFonts w:ascii="Cambria Math" w:hAnsi="Cambria Math"/>
                    </w:rPr>
                    <m:t>x</m:t>
                  </m:r>
                </m:e>
              </m:d>
            </m:oMath>
          </w:p>
          <w:p w14:paraId="1F44F838" w14:textId="77777777" w:rsidR="008A2223" w:rsidRPr="003847A2" w:rsidRDefault="008A2223" w:rsidP="003847A2">
            <w:pPr>
              <w:pStyle w:val="DoEtablelist1bullet2018"/>
            </w:pPr>
            <w:r w:rsidRPr="003847A2">
              <w:t>Students can use the factor theorem to determine factors of a polynomial expression</w:t>
            </w:r>
          </w:p>
          <w:p w14:paraId="33F333CB" w14:textId="77777777" w:rsidR="008A2223" w:rsidRPr="00A15149" w:rsidRDefault="008A2223" w:rsidP="00F6493F">
            <w:pPr>
              <w:pStyle w:val="DoEtabletext2018"/>
              <w:rPr>
                <w:b/>
              </w:rPr>
            </w:pPr>
            <w:r w:rsidRPr="00A15149">
              <w:rPr>
                <w:b/>
              </w:rPr>
              <w:t>Multiplicity</w:t>
            </w:r>
          </w:p>
          <w:p w14:paraId="1416B61C" w14:textId="77777777" w:rsidR="008A2223" w:rsidRPr="003847A2" w:rsidRDefault="008A2223" w:rsidP="003847A2">
            <w:pPr>
              <w:pStyle w:val="DoEtablelist1bullet2018"/>
            </w:pPr>
            <w:r w:rsidRPr="003847A2">
              <w:t>Understand the definition of multiplicity of a root as the number of times a given polynomial equation has a root at a given point.</w:t>
            </w:r>
          </w:p>
          <w:p w14:paraId="46550EF6" w14:textId="77777777" w:rsidR="008A2223" w:rsidRPr="003847A2" w:rsidRDefault="008A2223" w:rsidP="003847A2">
            <w:pPr>
              <w:pStyle w:val="DoEtablelist1bullet2018"/>
            </w:pPr>
            <w:r w:rsidRPr="003847A2">
              <w:t>Use the factor theorem and derivative of the polynomial to determine the multiplicity of an equation</w:t>
            </w:r>
          </w:p>
          <w:p w14:paraId="482BD573" w14:textId="77777777" w:rsidR="008A2223" w:rsidRPr="003847A2" w:rsidRDefault="008A2223" w:rsidP="003847A2">
            <w:pPr>
              <w:pStyle w:val="DoEtablelist1bullet2018"/>
              <w:numPr>
                <w:ilvl w:val="0"/>
                <w:numId w:val="0"/>
              </w:numPr>
              <w:ind w:left="340"/>
              <w:rPr>
                <w:b/>
              </w:rPr>
            </w:pPr>
            <w:r w:rsidRPr="003847A2">
              <w:rPr>
                <w:b/>
              </w:rPr>
              <w:t>Example</w:t>
            </w:r>
          </w:p>
          <w:p w14:paraId="54A86DB3" w14:textId="77777777" w:rsidR="008A2223" w:rsidRPr="003847A2" w:rsidRDefault="008A2223" w:rsidP="003847A2">
            <w:pPr>
              <w:pStyle w:val="DoEtablelist1bullet2018"/>
              <w:numPr>
                <w:ilvl w:val="0"/>
                <w:numId w:val="0"/>
              </w:numPr>
              <w:ind w:left="340"/>
            </w:pPr>
            <w:r w:rsidRPr="003847A2">
              <w:t xml:space="preserve">Show that </w:t>
            </w:r>
            <m:oMath>
              <m:r>
                <w:rPr>
                  <w:rFonts w:ascii="Cambria Math" w:hAnsi="Cambria Math"/>
                </w:rPr>
                <m:t>P</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+2</m:t>
              </m:r>
              <m:r>
                <w:rPr>
                  <w:rFonts w:ascii="Cambria Math" w:hAnsi="Cambria Math"/>
                </w:rPr>
                <m:t>x</m:t>
              </m:r>
              <m:r>
                <m:rPr>
                  <m:sty m:val="p"/>
                </m:rPr>
                <w:rPr>
                  <w:rFonts w:ascii="Cambria Math" w:hAnsi="Cambria Math"/>
                </w:rPr>
                <m:t>-1</m:t>
              </m:r>
            </m:oMath>
            <w:r w:rsidRPr="003847A2">
              <w:t xml:space="preserve"> has a multiple zero. Find this zero and determine its multiplicity</w:t>
            </w:r>
          </w:p>
          <w:p w14:paraId="5C854C75" w14:textId="77777777" w:rsidR="008A2223" w:rsidRPr="003847A2" w:rsidRDefault="008A2223" w:rsidP="003847A2">
            <w:pPr>
              <w:pStyle w:val="DoEtablelist1bullet2018"/>
              <w:numPr>
                <w:ilvl w:val="0"/>
                <w:numId w:val="0"/>
              </w:numPr>
              <w:ind w:left="340"/>
              <w:rPr>
                <w:b/>
              </w:rPr>
            </w:pPr>
            <w:r w:rsidRPr="003847A2">
              <w:rPr>
                <w:b/>
              </w:rPr>
              <w:t>Solution</w:t>
            </w:r>
          </w:p>
          <w:p w14:paraId="00D31BF2" w14:textId="77777777" w:rsidR="008A2223" w:rsidRPr="003847A2" w:rsidRDefault="008A2223" w:rsidP="003847A2">
            <w:pPr>
              <w:pStyle w:val="DoEtablelist1bullet2018"/>
              <w:numPr>
                <w:ilvl w:val="0"/>
                <w:numId w:val="0"/>
              </w:numPr>
              <w:ind w:left="340"/>
            </w:pPr>
            <m:oMathPara>
              <m:oMathParaPr>
                <m:jc m:val="left"/>
              </m:oMathParaPr>
              <m:oMath>
                <m:r>
                  <w:rPr>
                    <w:rFonts w:ascii="Cambria Math" w:hAnsi="Cambria Math"/>
                  </w:rPr>
                  <m:t>P</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+2</m:t>
                </m:r>
                <m:r>
                  <w:rPr>
                    <w:rFonts w:ascii="Cambria Math" w:hAnsi="Cambria Math"/>
                  </w:rPr>
                  <m:t>x</m:t>
                </m:r>
                <m:r>
                  <m:rPr>
                    <m:sty m:val="p"/>
                  </m:rPr>
                  <w:rPr>
                    <w:rFonts w:ascii="Cambria Math" w:hAnsi="Cambria Math"/>
                  </w:rPr>
                  <m:t>-1→</m:t>
                </m:r>
                <m:r>
                  <w:rPr>
                    <w:rFonts w:ascii="Cambria Math" w:hAnsi="Cambria Math"/>
                  </w:rPr>
                  <m:t>P</m:t>
                </m:r>
                <m:d>
                  <m:dPr>
                    <m:ctrlPr>
                      <w:rPr>
                        <w:rFonts w:ascii="Cambria Math" w:hAnsi="Cambria Math"/>
                      </w:rPr>
                    </m:ctrlPr>
                  </m:dPr>
                  <m:e>
                    <m:r>
                      <m:rPr>
                        <m:sty m:val="p"/>
                      </m:rPr>
                      <w:rPr>
                        <w:rFonts w:ascii="Cambria Math" w:hAnsi="Cambria Math"/>
                      </w:rPr>
                      <m:t>1</m:t>
                    </m:r>
                  </m:e>
                </m:d>
                <m:r>
                  <m:rPr>
                    <m:sty m:val="p"/>
                  </m:rPr>
                  <w:rPr>
                    <w:rFonts w:ascii="Cambria Math" w:hAnsi="Cambria Math"/>
                  </w:rPr>
                  <m:t>=0</m:t>
                </m:r>
              </m:oMath>
            </m:oMathPara>
          </w:p>
          <w:p w14:paraId="3DE3B48F" w14:textId="77777777" w:rsidR="008A2223" w:rsidRPr="003847A2" w:rsidRDefault="008A2223" w:rsidP="003847A2">
            <w:pPr>
              <w:pStyle w:val="DoEtablelist1bullet2018"/>
              <w:numPr>
                <w:ilvl w:val="0"/>
                <w:numId w:val="0"/>
              </w:numPr>
              <w:ind w:left="340"/>
            </w:pPr>
            <m:oMathPara>
              <m:oMathParaPr>
                <m:jc m:val="left"/>
              </m:oMathParaPr>
              <m:oMath>
                <m:r>
                  <w:rPr>
                    <w:rFonts w:ascii="Cambria Math" w:hAnsi="Cambria Math"/>
                  </w:rPr>
                  <m:t>P</m:t>
                </m:r>
                <m:r>
                  <m:rPr>
                    <m:sty m:val="p"/>
                  </m:rPr>
                  <w:rPr>
                    <w:rFonts w:ascii="Cambria Math" w:hAnsi="Cambria Math"/>
                  </w:rPr>
                  <m:t>'</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m:rPr>
                        <m:sty m:val="p"/>
                      </m:rPr>
                      <w:rPr>
                        <w:rFonts w:ascii="Cambria Math" w:hAnsi="Cambria Math"/>
                      </w:rPr>
                      <m:t>4</m:t>
                    </m:r>
                    <m:r>
                      <w:rPr>
                        <w:rFonts w:ascii="Cambria Math" w:hAnsi="Cambria Math"/>
                      </w:rPr>
                      <m:t>x</m:t>
                    </m:r>
                  </m:e>
                  <m:sup>
                    <m:r>
                      <m:rPr>
                        <m:sty m:val="p"/>
                      </m:rPr>
                      <w:rPr>
                        <w:rFonts w:ascii="Cambria Math" w:hAnsi="Cambria Math"/>
                      </w:rPr>
                      <m:t>3</m:t>
                    </m:r>
                  </m:sup>
                </m:sSup>
                <m:r>
                  <m:rPr>
                    <m:sty m:val="p"/>
                  </m:rPr>
                  <w:rPr>
                    <w:rFonts w:ascii="Cambria Math" w:hAnsi="Cambria Math"/>
                  </w:rPr>
                  <m:t>-6</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P</m:t>
                </m:r>
                <m:r>
                  <m:rPr>
                    <m:sty m:val="p"/>
                  </m:rPr>
                  <w:rPr>
                    <w:rFonts w:ascii="Cambria Math" w:hAnsi="Cambria Math"/>
                  </w:rPr>
                  <m:t>'</m:t>
                </m:r>
                <m:d>
                  <m:dPr>
                    <m:ctrlPr>
                      <w:rPr>
                        <w:rFonts w:ascii="Cambria Math" w:hAnsi="Cambria Math"/>
                      </w:rPr>
                    </m:ctrlPr>
                  </m:dPr>
                  <m:e>
                    <m:r>
                      <m:rPr>
                        <m:sty m:val="p"/>
                      </m:rPr>
                      <w:rPr>
                        <w:rFonts w:ascii="Cambria Math" w:hAnsi="Cambria Math"/>
                      </w:rPr>
                      <m:t>1</m:t>
                    </m:r>
                  </m:e>
                </m:d>
                <m:r>
                  <m:rPr>
                    <m:sty m:val="p"/>
                  </m:rPr>
                  <w:rPr>
                    <w:rFonts w:ascii="Cambria Math" w:hAnsi="Cambria Math"/>
                  </w:rPr>
                  <m:t>=0</m:t>
                </m:r>
              </m:oMath>
            </m:oMathPara>
          </w:p>
          <w:p w14:paraId="63929AC7" w14:textId="41809DA6" w:rsidR="008A2223" w:rsidRPr="00A15149" w:rsidRDefault="008A2223" w:rsidP="003847A2">
            <w:pPr>
              <w:pStyle w:val="DoEtablelist1bullet2018"/>
              <w:numPr>
                <w:ilvl w:val="0"/>
                <w:numId w:val="0"/>
              </w:numPr>
              <w:ind w:left="340"/>
            </w:pPr>
            <w:r w:rsidRPr="003847A2">
              <w:t xml:space="preserve">The root at </w:t>
            </w:r>
            <m:oMath>
              <m:r>
                <w:rPr>
                  <w:rFonts w:ascii="Cambria Math" w:hAnsi="Cambria Math"/>
                </w:rPr>
                <m:t>x</m:t>
              </m:r>
              <m:r>
                <m:rPr>
                  <m:sty m:val="p"/>
                </m:rPr>
                <w:rPr>
                  <w:rFonts w:ascii="Cambria Math" w:hAnsi="Cambria Math"/>
                </w:rPr>
                <m:t>=1</m:t>
              </m:r>
            </m:oMath>
            <w:r w:rsidRPr="003847A2">
              <w:t xml:space="preserve"> has multiplicity 2.</w:t>
            </w:r>
          </w:p>
        </w:tc>
        <w:bookmarkStart w:id="1" w:name="_30j0zll" w:colFirst="0" w:colLast="0"/>
        <w:bookmarkEnd w:id="1"/>
        <w:tc>
          <w:tcPr>
            <w:tcW w:w="1134" w:type="dxa"/>
          </w:tcPr>
          <w:p w14:paraId="0A48BEE1" w14:textId="72D818BA" w:rsidR="008A2223" w:rsidRDefault="0063035B" w:rsidP="00F6493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2"/>
                <w:szCs w:val="22"/>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969" w:type="dxa"/>
          </w:tcPr>
          <w:p w14:paraId="23CF7783" w14:textId="3A00EDB6" w:rsidR="008A2223" w:rsidRDefault="0063035B" w:rsidP="00F6493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2"/>
                <w:szCs w:val="22"/>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A2223" w14:paraId="1F5D5C78" w14:textId="77777777" w:rsidTr="00AB11A9">
        <w:tc>
          <w:tcPr>
            <w:tcW w:w="1980" w:type="dxa"/>
          </w:tcPr>
          <w:p w14:paraId="546DCADF" w14:textId="77777777" w:rsidR="008A2223" w:rsidRDefault="008A2223" w:rsidP="00F6493F">
            <w:pPr>
              <w:pStyle w:val="DoEtabletext2018"/>
            </w:pPr>
            <w:r>
              <w:lastRenderedPageBreak/>
              <w:t xml:space="preserve">Graphing polynomials </w:t>
            </w:r>
            <w:r>
              <w:br/>
              <w:t>(1 lesson)</w:t>
            </w:r>
          </w:p>
        </w:tc>
        <w:tc>
          <w:tcPr>
            <w:tcW w:w="3685" w:type="dxa"/>
          </w:tcPr>
          <w:p w14:paraId="130CBAB6" w14:textId="3036DCBC" w:rsidR="008A2223" w:rsidRDefault="008A2223" w:rsidP="008A2223">
            <w:pPr>
              <w:pStyle w:val="DoEtablelist1bullet2018"/>
              <w:numPr>
                <w:ilvl w:val="0"/>
                <w:numId w:val="5"/>
              </w:numPr>
            </w:pPr>
            <w:r>
              <w:t xml:space="preserve">graph a variety of polynomials and investigate the link between the root of a polynomial equation and the zero on the graph of </w:t>
            </w:r>
            <w:r w:rsidR="006B7221">
              <w:t>the related polynomial function.</w:t>
            </w:r>
          </w:p>
          <w:p w14:paraId="6A638898" w14:textId="77777777" w:rsidR="008A2223" w:rsidRDefault="008A2223" w:rsidP="0014609B">
            <w:pPr>
              <w:pStyle w:val="DoEtablelist2bullet2018"/>
              <w:numPr>
                <w:ilvl w:val="1"/>
                <w:numId w:val="43"/>
              </w:numPr>
              <w:ind w:left="735"/>
            </w:pPr>
            <w:r>
              <w:t>examine the sign change of the function and shape of the graph either side of roots of varying multiplicity</w:t>
            </w:r>
          </w:p>
        </w:tc>
        <w:tc>
          <w:tcPr>
            <w:tcW w:w="5529" w:type="dxa"/>
          </w:tcPr>
          <w:p w14:paraId="077C1D11" w14:textId="48818F3F" w:rsidR="008A2223" w:rsidRPr="00234030" w:rsidRDefault="008A2223" w:rsidP="00F6493F">
            <w:pPr>
              <w:pStyle w:val="DoEtabletext2018"/>
              <w:rPr>
                <w:b/>
              </w:rPr>
            </w:pPr>
            <w:r w:rsidRPr="00234030">
              <w:rPr>
                <w:b/>
              </w:rPr>
              <w:t xml:space="preserve">Investigating </w:t>
            </w:r>
            <w:r>
              <w:rPr>
                <w:b/>
              </w:rPr>
              <w:t xml:space="preserve">the shape of </w:t>
            </w:r>
            <w:r w:rsidRPr="00234030">
              <w:rPr>
                <w:b/>
              </w:rPr>
              <w:t xml:space="preserve">polynomials </w:t>
            </w:r>
          </w:p>
          <w:p w14:paraId="45E70636" w14:textId="398C8A42" w:rsidR="008A2223" w:rsidRDefault="008A2223" w:rsidP="003847A2">
            <w:pPr>
              <w:pStyle w:val="DoEtablelist1bullet2018"/>
            </w:pPr>
            <w:r w:rsidRPr="003847A2">
              <w:t xml:space="preserve">Teacher could lead an investigation using the </w:t>
            </w:r>
            <w:r w:rsidR="00D62A38">
              <w:t>desmos</w:t>
            </w:r>
            <w:r w:rsidRPr="003847A2">
              <w:t xml:space="preserve"> template </w:t>
            </w:r>
            <w:hyperlink r:id="rId15" w:history="1">
              <w:r w:rsidRPr="003847A2">
                <w:rPr>
                  <w:rStyle w:val="Hyperlink"/>
                </w:rPr>
                <w:t>Investigating Polynomials</w:t>
              </w:r>
            </w:hyperlink>
            <w:r w:rsidRPr="003847A2">
              <w:t xml:space="preserve"> (or similar) to examine the sign change of the function and shape of the graph either side of roots of varying multiplicity. </w:t>
            </w:r>
          </w:p>
          <w:p w14:paraId="3F73D397" w14:textId="5D3AC00A" w:rsidR="0014609B" w:rsidRPr="003847A2" w:rsidRDefault="0014609B" w:rsidP="003847A2">
            <w:pPr>
              <w:pStyle w:val="DoEtablelist1bullet2018"/>
            </w:pPr>
            <w:r>
              <w:t xml:space="preserve">Show </w:t>
            </w:r>
            <w:r w:rsidR="00F6493F">
              <w:t>students that the</w:t>
            </w:r>
            <w:r>
              <w:t xml:space="preserve"> </w:t>
            </w:r>
            <w:r w:rsidR="00F6493F">
              <w:t xml:space="preserve">curve of a </w:t>
            </w:r>
            <w:r>
              <w:t xml:space="preserve">polynomial of degree </w:t>
            </w:r>
            <m:oMath>
              <m:r>
                <w:rPr>
                  <w:rFonts w:ascii="Cambria Math" w:hAnsi="Cambria Math"/>
                </w:rPr>
                <m:t>n</m:t>
              </m:r>
            </m:oMath>
            <w:r>
              <w:t xml:space="preserve"> will fit </w:t>
            </w:r>
            <m:oMath>
              <m:r>
                <w:rPr>
                  <w:rFonts w:ascii="Cambria Math" w:hAnsi="Cambria Math"/>
                </w:rPr>
                <m:t>n+1</m:t>
              </m:r>
            </m:oMath>
            <w:r>
              <w:t xml:space="preserve"> points perfectly, or alternatively any polynomial of degree </w:t>
            </w:r>
            <m:oMath>
              <m:r>
                <w:rPr>
                  <w:rFonts w:ascii="Cambria Math" w:hAnsi="Cambria Math"/>
                </w:rPr>
                <m:t>n</m:t>
              </m:r>
            </m:oMath>
            <w:r>
              <w:t xml:space="preserve"> can be defined by any </w:t>
            </w:r>
            <m:oMath>
              <m:r>
                <w:rPr>
                  <w:rFonts w:ascii="Cambria Math" w:hAnsi="Cambria Math"/>
                </w:rPr>
                <m:t>n+1</m:t>
              </m:r>
            </m:oMath>
            <w:r>
              <w:t xml:space="preserve"> points</w:t>
            </w:r>
            <w:r w:rsidR="00AB11A9">
              <w:t xml:space="preserve"> that lie on the polynomial, </w:t>
            </w:r>
            <w:r w:rsidR="00AB11A9" w:rsidRPr="00AB11A9">
              <w:rPr>
                <w:b/>
              </w:rPr>
              <w:t>i.e.</w:t>
            </w:r>
            <w:r>
              <w:t xml:space="preserve"> a linear graph can be defined by any two points, a quadratic graph can</w:t>
            </w:r>
            <w:r w:rsidR="00AB11A9">
              <w:t xml:space="preserve"> be defined by any three points, </w:t>
            </w:r>
            <w:r>
              <w:t>etc.</w:t>
            </w:r>
          </w:p>
        </w:tc>
        <w:tc>
          <w:tcPr>
            <w:tcW w:w="1134" w:type="dxa"/>
          </w:tcPr>
          <w:p w14:paraId="59892D75" w14:textId="1BEC063B" w:rsidR="008A2223" w:rsidRDefault="0063035B" w:rsidP="00F6493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2"/>
                <w:szCs w:val="22"/>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969" w:type="dxa"/>
          </w:tcPr>
          <w:p w14:paraId="7EA1C707" w14:textId="0BC04C9B" w:rsidR="008A2223" w:rsidRDefault="0063035B" w:rsidP="00F6493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2"/>
                <w:szCs w:val="22"/>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5D7A3DF9" w14:textId="77777777" w:rsidR="005E459B" w:rsidRDefault="005E459B" w:rsidP="006B7221">
      <w:pPr>
        <w:pStyle w:val="DoEheading22018"/>
      </w:pPr>
      <w:r w:rsidRPr="005E459B">
        <w:t>Reflection</w:t>
      </w:r>
      <w:r>
        <w:t xml:space="preserve"> and evaluation</w:t>
      </w:r>
    </w:p>
    <w:p w14:paraId="3F086533" w14:textId="77777777" w:rsidR="00AB11A9" w:rsidRPr="00B70FD3" w:rsidRDefault="00AB11A9" w:rsidP="00AB11A9">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p w14:paraId="089E8E4A" w14:textId="3F94803C" w:rsidR="007967DD" w:rsidRDefault="007967DD" w:rsidP="00AB11A9">
      <w:pPr>
        <w:pStyle w:val="DoEbodytext2018"/>
      </w:pPr>
    </w:p>
    <w:sectPr w:rsidR="007967DD" w:rsidSect="00FF56B7">
      <w:footerReference w:type="default" r:id="rId16"/>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1577" w14:textId="77777777" w:rsidR="00F6493F" w:rsidRDefault="00F6493F" w:rsidP="00FF56B7">
      <w:pPr>
        <w:spacing w:before="0" w:line="240" w:lineRule="auto"/>
      </w:pPr>
      <w:r>
        <w:separator/>
      </w:r>
    </w:p>
  </w:endnote>
  <w:endnote w:type="continuationSeparator" w:id="0">
    <w:p w14:paraId="3082B770" w14:textId="77777777" w:rsidR="00F6493F" w:rsidRDefault="00F6493F"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1EBED4ED" w:rsidR="00F6493F" w:rsidRDefault="00F6493F" w:rsidP="00EC2D6E">
    <w:pPr>
      <w:pStyle w:val="DoEfooter2018"/>
    </w:pPr>
    <w:r>
      <w:t>© NSW Department of Education</w:t>
    </w:r>
    <w:r w:rsidR="0009032A">
      <w:t>, March 2020</w:t>
    </w:r>
    <w:r>
      <w:tab/>
      <w:t>ME-F2 Polynomials</w:t>
    </w:r>
    <w:r>
      <w:tab/>
    </w:r>
    <w:r>
      <w:fldChar w:fldCharType="begin"/>
    </w:r>
    <w:r>
      <w:instrText xml:space="preserve"> PAGE   \* MERGEFORMAT </w:instrText>
    </w:r>
    <w:r>
      <w:fldChar w:fldCharType="separate"/>
    </w:r>
    <w:r w:rsidR="000D6AF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5679" w14:textId="77777777" w:rsidR="00F6493F" w:rsidRDefault="00F6493F" w:rsidP="00FF56B7">
      <w:pPr>
        <w:spacing w:before="0" w:line="240" w:lineRule="auto"/>
      </w:pPr>
      <w:r>
        <w:separator/>
      </w:r>
    </w:p>
  </w:footnote>
  <w:footnote w:type="continuationSeparator" w:id="0">
    <w:p w14:paraId="321C94C8" w14:textId="77777777" w:rsidR="00F6493F" w:rsidRDefault="00F6493F"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19806D0A"/>
    <w:multiLevelType w:val="multilevel"/>
    <w:tmpl w:val="D47AD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7E7BB2"/>
    <w:multiLevelType w:val="hybridMultilevel"/>
    <w:tmpl w:val="35E6238A"/>
    <w:lvl w:ilvl="0" w:tplc="176CC8BA">
      <w:start w:val="2"/>
      <w:numFmt w:val="bullet"/>
      <w:lvlText w:val="-"/>
      <w:lvlJc w:val="left"/>
      <w:pPr>
        <w:ind w:left="785" w:hanging="360"/>
      </w:pPr>
      <w:rPr>
        <w:rFonts w:ascii="Helvetica" w:eastAsia="Arial" w:hAnsi="Helvetica" w:cs="Helvetica"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7020F"/>
    <w:multiLevelType w:val="multilevel"/>
    <w:tmpl w:val="38928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00422B"/>
    <w:multiLevelType w:val="hybridMultilevel"/>
    <w:tmpl w:val="6F580028"/>
    <w:lvl w:ilvl="0" w:tplc="52BEB4A2">
      <w:start w:val="1"/>
      <w:numFmt w:val="bullet"/>
      <w:lvlText w:val=""/>
      <w:lvlJc w:val="left"/>
      <w:pPr>
        <w:ind w:left="425" w:hanging="22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46E67"/>
    <w:multiLevelType w:val="hybridMultilevel"/>
    <w:tmpl w:val="B84A6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9305C81"/>
    <w:multiLevelType w:val="hybridMultilevel"/>
    <w:tmpl w:val="6E948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9BF443C"/>
    <w:multiLevelType w:val="multilevel"/>
    <w:tmpl w:val="0254A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D51705"/>
    <w:multiLevelType w:val="multilevel"/>
    <w:tmpl w:val="81D64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7A42BB6"/>
    <w:multiLevelType w:val="hybridMultilevel"/>
    <w:tmpl w:val="413E4258"/>
    <w:lvl w:ilvl="0" w:tplc="08ECB026">
      <w:start w:val="2"/>
      <w:numFmt w:val="bullet"/>
      <w:lvlText w:val="-"/>
      <w:lvlJc w:val="left"/>
      <w:pPr>
        <w:ind w:left="785" w:hanging="360"/>
      </w:pPr>
      <w:rPr>
        <w:rFonts w:ascii="Helvetica" w:eastAsia="Arial" w:hAnsi="Helvetica" w:cs="Helvetica" w:hint="default"/>
        <w:color w:val="auto"/>
        <w:sz w:val="20"/>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 w15:restartNumberingAfterBreak="0">
    <w:nsid w:val="7A416004"/>
    <w:multiLevelType w:val="multilevel"/>
    <w:tmpl w:val="79FC2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3"/>
  </w:num>
  <w:num w:numId="3">
    <w:abstractNumId w:val="12"/>
  </w:num>
  <w:num w:numId="4">
    <w:abstractNumId w:val="8"/>
  </w:num>
  <w:num w:numId="5">
    <w:abstractNumId w:val="4"/>
  </w:num>
  <w:num w:numId="6">
    <w:abstractNumId w:val="0"/>
  </w:num>
  <w:num w:numId="7">
    <w:abstractNumId w:val="4"/>
  </w:num>
  <w:num w:numId="8">
    <w:abstractNumId w:val="1"/>
  </w:num>
  <w:num w:numId="9">
    <w:abstractNumId w:val="12"/>
  </w:num>
  <w:num w:numId="10">
    <w:abstractNumId w:val="13"/>
  </w:num>
  <w:num w:numId="11">
    <w:abstractNumId w:val="12"/>
  </w:num>
  <w:num w:numId="12">
    <w:abstractNumId w:val="8"/>
  </w:num>
  <w:num w:numId="13">
    <w:abstractNumId w:val="4"/>
  </w:num>
  <w:num w:numId="14">
    <w:abstractNumId w:val="0"/>
  </w:num>
  <w:num w:numId="15">
    <w:abstractNumId w:val="4"/>
  </w:num>
  <w:num w:numId="16">
    <w:abstractNumId w:val="1"/>
  </w:num>
  <w:num w:numId="17">
    <w:abstractNumId w:val="14"/>
  </w:num>
  <w:num w:numId="18">
    <w:abstractNumId w:val="13"/>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num>
  <w:num w:numId="36">
    <w:abstractNumId w:val="7"/>
  </w:num>
  <w:num w:numId="37">
    <w:abstractNumId w:val="11"/>
  </w:num>
  <w:num w:numId="38">
    <w:abstractNumId w:val="10"/>
  </w:num>
  <w:num w:numId="39">
    <w:abstractNumId w:val="5"/>
  </w:num>
  <w:num w:numId="40">
    <w:abstractNumId w:val="3"/>
  </w:num>
  <w:num w:numId="41">
    <w:abstractNumId w:val="16"/>
  </w:num>
  <w:num w:numId="42">
    <w:abstractNumId w:val="15"/>
  </w:num>
  <w:num w:numId="43">
    <w:abstractNumId w:val="6"/>
  </w:num>
  <w:num w:numId="44">
    <w:abstractNumId w:val="4"/>
  </w:num>
  <w:num w:numId="45">
    <w:abstractNumId w:val="4"/>
  </w:num>
  <w:num w:numId="46">
    <w:abstractNumId w:val="4"/>
  </w:num>
  <w:num w:numId="47">
    <w:abstractNumId w:val="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doNotShadeFormData/>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7FBE"/>
    <w:rsid w:val="0009032A"/>
    <w:rsid w:val="000D6AF0"/>
    <w:rsid w:val="00122F3A"/>
    <w:rsid w:val="0014609B"/>
    <w:rsid w:val="00154ACE"/>
    <w:rsid w:val="0017184F"/>
    <w:rsid w:val="001E7F6E"/>
    <w:rsid w:val="0026652C"/>
    <w:rsid w:val="00267927"/>
    <w:rsid w:val="0028075D"/>
    <w:rsid w:val="002C1639"/>
    <w:rsid w:val="002F343B"/>
    <w:rsid w:val="00376EBF"/>
    <w:rsid w:val="003847A2"/>
    <w:rsid w:val="00415910"/>
    <w:rsid w:val="0050582C"/>
    <w:rsid w:val="0052031F"/>
    <w:rsid w:val="00595744"/>
    <w:rsid w:val="005E459B"/>
    <w:rsid w:val="00611166"/>
    <w:rsid w:val="00613FEF"/>
    <w:rsid w:val="0063035B"/>
    <w:rsid w:val="006866EE"/>
    <w:rsid w:val="006B7221"/>
    <w:rsid w:val="006E75C9"/>
    <w:rsid w:val="006F04FD"/>
    <w:rsid w:val="00783960"/>
    <w:rsid w:val="007967DD"/>
    <w:rsid w:val="007E0A61"/>
    <w:rsid w:val="008909F0"/>
    <w:rsid w:val="008A2223"/>
    <w:rsid w:val="008F340C"/>
    <w:rsid w:val="0090418F"/>
    <w:rsid w:val="009373E8"/>
    <w:rsid w:val="00943315"/>
    <w:rsid w:val="00964EF8"/>
    <w:rsid w:val="00965984"/>
    <w:rsid w:val="009B028D"/>
    <w:rsid w:val="00A4040F"/>
    <w:rsid w:val="00A42F17"/>
    <w:rsid w:val="00A632B8"/>
    <w:rsid w:val="00A660F0"/>
    <w:rsid w:val="00A8398A"/>
    <w:rsid w:val="00AA3985"/>
    <w:rsid w:val="00AB11A9"/>
    <w:rsid w:val="00AE6D03"/>
    <w:rsid w:val="00B05969"/>
    <w:rsid w:val="00B23F68"/>
    <w:rsid w:val="00B42AD1"/>
    <w:rsid w:val="00B73B53"/>
    <w:rsid w:val="00B96E36"/>
    <w:rsid w:val="00C57635"/>
    <w:rsid w:val="00C652BC"/>
    <w:rsid w:val="00C83F58"/>
    <w:rsid w:val="00CB1694"/>
    <w:rsid w:val="00CF78DB"/>
    <w:rsid w:val="00D62A38"/>
    <w:rsid w:val="00D81A97"/>
    <w:rsid w:val="00DB4E26"/>
    <w:rsid w:val="00E23ADC"/>
    <w:rsid w:val="00E3212E"/>
    <w:rsid w:val="00E44E8A"/>
    <w:rsid w:val="00E45671"/>
    <w:rsid w:val="00E532FA"/>
    <w:rsid w:val="00EC2D6E"/>
    <w:rsid w:val="00ED45D6"/>
    <w:rsid w:val="00F3683F"/>
    <w:rsid w:val="00F4338D"/>
    <w:rsid w:val="00F6493F"/>
    <w:rsid w:val="00F7482C"/>
    <w:rsid w:val="00F9178D"/>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34"/>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table" w:customStyle="1" w:styleId="1">
    <w:name w:val="1"/>
    <w:basedOn w:val="TableNormal"/>
    <w:rsid w:val="00007FBE"/>
    <w:pPr>
      <w:spacing w:before="240" w:after="0" w:line="240" w:lineRule="auto"/>
    </w:pPr>
    <w:rPr>
      <w:rFonts w:ascii="Arial" w:eastAsia="Arial" w:hAnsi="Arial" w:cs="Arial"/>
      <w:sz w:val="24"/>
      <w:szCs w:val="24"/>
      <w:lang w:eastAsia="en-AU"/>
    </w:rPr>
    <w:tblPr>
      <w:tblStyleRowBandSize w:val="1"/>
      <w:tblStyleColBandSize w:val="1"/>
    </w:tblPr>
  </w:style>
  <w:style w:type="character" w:styleId="PlaceholderText">
    <w:name w:val="Placeholder Text"/>
    <w:basedOn w:val="DefaultParagraphFont"/>
    <w:uiPriority w:val="99"/>
    <w:semiHidden/>
    <w:rsid w:val="00F649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dy.com/academy/lesson/how-to-divide-polynomials-with-long-divisio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hanacademy.org/math/algebra2/arithmetic-with-polynomials/long-division-of-polynomials/v/dividing-polynomials-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standards.nsw.edu.au/wps/portal/nesa/11-12/stage-6-learning-areas/stage-6-mathematics/mathematics-extension-1-2017" TargetMode="External"/><Relationship Id="rId5" Type="http://schemas.openxmlformats.org/officeDocument/2006/relationships/styles" Target="styles.xml"/><Relationship Id="rId15" Type="http://schemas.openxmlformats.org/officeDocument/2006/relationships/hyperlink" Target="https://www.desmos.com/calculator/is3vfhfwmc"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22013-1A27-4ADE-861F-E2F8B05CB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06FEE-87B2-430E-880B-5B236D8ABABF}">
  <ds:schemaRefs>
    <ds:schemaRef ds:uri="http://schemas.microsoft.com/sharepoint/v3/contenttype/forms"/>
  </ds:schemaRefs>
</ds:datastoreItem>
</file>

<file path=customXml/itemProps3.xml><?xml version="1.0" encoding="utf-8"?>
<ds:datastoreItem xmlns:ds="http://schemas.openxmlformats.org/officeDocument/2006/customXml" ds:itemID="{1DB46E64-32AC-4AB9-9780-CD6617E1090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ME-F2 Polynomials</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ME-F2 Polynomials Y11</dc:title>
  <dc:subject/>
  <dc:creator/>
  <cp:keywords/>
  <dc:description/>
  <cp:lastModifiedBy/>
  <cp:revision>1</cp:revision>
  <dcterms:created xsi:type="dcterms:W3CDTF">2018-10-17T23:51:00Z</dcterms:created>
  <dcterms:modified xsi:type="dcterms:W3CDTF">2020-03-10T03:33:00Z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