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3C853" w14:textId="383C7CF4" w:rsidR="008F340C" w:rsidRDefault="008F340C" w:rsidP="008F340C">
      <w:pPr>
        <w:pStyle w:val="DoEheading12018"/>
      </w:pPr>
      <w:r>
        <w:t xml:space="preserve"> </w:t>
      </w:r>
      <w:r w:rsidR="007579F8">
        <w:rPr>
          <w:noProof/>
          <w:lang w:eastAsia="en-AU"/>
        </w:rPr>
        <w:drawing>
          <wp:inline distT="0" distB="0" distL="0" distR="0" wp14:anchorId="0DFEA805" wp14:editId="45E85B76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79F8">
        <w:t xml:space="preserve"> </w:t>
      </w:r>
      <w:r w:rsidR="003F79F5">
        <w:t>Finding the derivatives</w:t>
      </w:r>
    </w:p>
    <w:p w14:paraId="0392762F" w14:textId="18F7C3A9" w:rsidR="003F79F5" w:rsidRDefault="003F79F5" w:rsidP="003F79F5">
      <w:pPr>
        <w:pStyle w:val="DoEbodytext2018"/>
        <w:rPr>
          <w:lang w:eastAsia="en-US"/>
        </w:rPr>
      </w:pPr>
      <w:r>
        <w:rPr>
          <w:lang w:eastAsia="en-US"/>
        </w:rPr>
        <w:t>for inverse trigonometric functions</w:t>
      </w:r>
    </w:p>
    <w:p w14:paraId="7419F46C" w14:textId="65FFB8CA" w:rsidR="003F79F5" w:rsidRDefault="0031164B" w:rsidP="003F79F5">
      <w:pPr>
        <w:pStyle w:val="DoEbodytext2018"/>
        <w:rPr>
          <w:lang w:eastAsia="en-US"/>
        </w:rPr>
      </w:pPr>
      <w:r w:rsidRPr="0031164B">
        <w:rPr>
          <w:lang w:eastAsia="en-US"/>
        </w:rPr>
        <w:t>This resource has been developed to support teachers understand the technique of for differentiating inverse trigonometric functions.</w:t>
      </w:r>
    </w:p>
    <w:p w14:paraId="6BD92591" w14:textId="77777777" w:rsidR="0031164B" w:rsidRDefault="0031164B" w:rsidP="0031164B">
      <w:pPr>
        <w:pStyle w:val="DoElist1numbered2018"/>
      </w:pPr>
      <w:r>
        <w:t xml:space="preserve">Find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  <m:r>
          <m:rPr>
            <m:sty m:val="p"/>
          </m:rPr>
          <w:rPr>
            <w:rFonts w:ascii="Cambria Math" w:hAnsi="Cambria Math"/>
          </w:rPr>
          <m:t>⁡</m:t>
        </m:r>
      </m:oMath>
    </w:p>
    <w:p w14:paraId="5193446A" w14:textId="77777777" w:rsidR="0031164B" w:rsidRDefault="0031164B" w:rsidP="0031164B">
      <w:pPr>
        <w:pStyle w:val="DoElist1numbered2018"/>
        <w:numPr>
          <w:ilvl w:val="0"/>
          <w:numId w:val="0"/>
        </w:numPr>
        <w:ind w:left="720"/>
      </w:pPr>
      <w:r>
        <w:t xml:space="preserve">Let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</m:func>
      </m:oMath>
    </w:p>
    <w:p w14:paraId="19C54167" w14:textId="77777777" w:rsidR="00E22C3C" w:rsidRPr="00E22C3C" w:rsidRDefault="0031164B" w:rsidP="00E22C3C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∴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y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x</m:t>
          </m:r>
        </m:oMath>
      </m:oMathPara>
    </w:p>
    <w:p w14:paraId="44567F3C" w14:textId="3F6AD7CC" w:rsidR="0031164B" w:rsidRDefault="00E22C3C" w:rsidP="00E22C3C">
      <w:pPr>
        <w:pStyle w:val="DoElist1numbered2018"/>
        <w:numPr>
          <w:ilvl w:val="0"/>
          <w:numId w:val="0"/>
        </w:numPr>
        <w:ind w:left="720"/>
      </w:pPr>
      <w:r>
        <w:t>T</w:t>
      </w:r>
      <w:r w:rsidR="0031164B">
        <w:t xml:space="preserve">hink of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 w:rsidR="0031164B">
        <w:t xml:space="preserve"> and represent this as a right-angled triangle, shown below.</w:t>
      </w:r>
    </w:p>
    <w:p w14:paraId="757D57DD" w14:textId="2541368E" w:rsidR="00245080" w:rsidRDefault="0031164B" w:rsidP="0031164B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50B15E71" wp14:editId="2D7A3394">
            <wp:extent cx="2782800" cy="1375200"/>
            <wp:effectExtent l="0" t="0" r="0" b="0"/>
            <wp:docPr id="1" name="Picture 1" descr="A right angle triangle with a hypotenuse (side opposite the right angle) value of 1, and vertical leg value of x. The angle between the hypotenuse and the horizantal leg is 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2800" cy="13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69983" w14:textId="54087485" w:rsidR="0031164B" w:rsidRDefault="0031164B" w:rsidP="0031164B">
      <w:pPr>
        <w:pStyle w:val="DoElist1numbered2018"/>
        <w:numPr>
          <w:ilvl w:val="0"/>
          <w:numId w:val="0"/>
        </w:numPr>
        <w:ind w:left="720"/>
      </w:pPr>
      <w:r>
        <w:rPr>
          <w:lang w:eastAsia="en-US"/>
        </w:rPr>
        <w:t xml:space="preserve">Find the missing side by using Pythagoras’ theorem and interpret results for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</m:oMath>
      <w:r>
        <w:t xml:space="preserve"> and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</m:oMath>
      <w:r>
        <w:t>.</w:t>
      </w:r>
    </w:p>
    <w:p w14:paraId="636AE4F6" w14:textId="069A7856" w:rsidR="0031164B" w:rsidRDefault="0031164B" w:rsidP="0031164B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08530F9" wp14:editId="3E785386">
            <wp:extent cx="2793600" cy="1566000"/>
            <wp:effectExtent l="0" t="0" r="6985" b="0"/>
            <wp:docPr id="3" name="Picture 3" descr="A right angle triangle with a hypotenuse (side opposite the right angle) value of one, vertical leg value of x, and horizontal leg value of square root of one minus x square. The angle between the hypotenuse and the horizantal leg is 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43AEF" w14:textId="77777777" w:rsidR="0031164B" w:rsidRDefault="00241F44" w:rsidP="00E22C3C">
      <w:pPr>
        <w:pStyle w:val="DoElist1bullet2018"/>
        <w:numPr>
          <w:ilvl w:val="0"/>
          <w:numId w:val="0"/>
        </w:numPr>
        <w:ind w:left="720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 =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31164B">
        <w:t xml:space="preserve"> </w:t>
      </w:r>
    </w:p>
    <w:p w14:paraId="4555B1E0" w14:textId="77777777" w:rsidR="0031164B" w:rsidRDefault="0031164B" w:rsidP="00E22C3C">
      <w:pPr>
        <w:pStyle w:val="DoElist1bullet2018"/>
        <w:numPr>
          <w:ilvl w:val="0"/>
          <w:numId w:val="0"/>
        </w:numPr>
        <w:ind w:left="720"/>
      </w:pPr>
      <w:proofErr w:type="gramStart"/>
      <w:r>
        <w:t>and</w:t>
      </w:r>
      <w:proofErr w:type="gramEnd"/>
      <w:r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  <m:r>
          <m:rPr>
            <m:sty m:val="p"/>
          </m:rP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</w:p>
    <w:p w14:paraId="56EE8E82" w14:textId="4F61B8FD" w:rsidR="008A15F1" w:rsidRDefault="008A15F1" w:rsidP="00E22C3C">
      <w:pPr>
        <w:pStyle w:val="DoElist1bullet2018"/>
        <w:numPr>
          <w:ilvl w:val="0"/>
          <w:numId w:val="0"/>
        </w:numPr>
        <w:ind w:left="720"/>
      </w:pPr>
      <w:proofErr w:type="gramStart"/>
      <w:r>
        <w:t xml:space="preserve">From </w:t>
      </w:r>
      <w:proofErr w:type="gramEnd"/>
      <m:oMath>
        <m:r>
          <m:rPr>
            <m:sty m:val="p"/>
          </m:rPr>
          <w:rPr>
            <w:rFonts w:ascii="Cambria Math" w:hAnsi="Cambria Math"/>
          </w:rPr>
          <m:t>∴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>
        <w:t>,</w:t>
      </w:r>
    </w:p>
    <w:p w14:paraId="18DDF8DB" w14:textId="77777777" w:rsidR="008A15F1" w:rsidRPr="0053739B" w:rsidRDefault="00241F44" w:rsidP="00E22C3C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dy</m:t>
              </m:r>
            </m:den>
          </m:f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y</m:t>
              </m:r>
            </m:e>
          </m:func>
        </m:oMath>
      </m:oMathPara>
      <w:bookmarkStart w:id="0" w:name="_GoBack"/>
      <w:bookmarkEnd w:id="0"/>
    </w:p>
    <w:p w14:paraId="16A0A50E" w14:textId="77777777" w:rsidR="008A15F1" w:rsidRDefault="008A15F1" w:rsidP="00E22C3C">
      <w:pPr>
        <w:pStyle w:val="DoElist1bullet2018"/>
        <w:numPr>
          <w:ilvl w:val="0"/>
          <w:numId w:val="0"/>
        </w:numPr>
        <w:ind w:left="720"/>
      </w:pPr>
      <w:proofErr w:type="gramStart"/>
      <w:r>
        <w:t>and</w:t>
      </w:r>
      <w:proofErr w:type="gramEnd"/>
      <w:r>
        <w:t xml:space="preserve"> using the result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  <m:r>
          <w:rPr>
            <w:rFonts w:ascii="Cambria Math" w:hAnsi="Cambria Math"/>
          </w:rPr>
          <m:t xml:space="preserve"> 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 xml:space="preserve"> gives</w:t>
      </w:r>
    </w:p>
    <w:p w14:paraId="2BE8C61B" w14:textId="77777777" w:rsidR="008A15F1" w:rsidRPr="0053739B" w:rsidRDefault="00241F44" w:rsidP="00E22C3C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dy</m:t>
              </m:r>
            </m:den>
          </m:f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1C04C03E" w14:textId="77777777" w:rsidR="008A15F1" w:rsidRPr="0053739B" w:rsidRDefault="008A15F1" w:rsidP="00E22C3C">
      <w:pPr>
        <w:pStyle w:val="Do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∴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14:paraId="7D4FDA78" w14:textId="77777777" w:rsidR="008A15F1" w:rsidRDefault="008A15F1" w:rsidP="008A15F1">
      <w:pPr>
        <w:pStyle w:val="DoEunformattedspace2018"/>
      </w:pPr>
    </w:p>
    <w:p w14:paraId="7B7D2686" w14:textId="77777777" w:rsidR="008A15F1" w:rsidRDefault="008A15F1" w:rsidP="008A15F1">
      <w:pPr>
        <w:pStyle w:val="DoElist1numbered2018"/>
        <w:numPr>
          <w:ilvl w:val="0"/>
          <w:numId w:val="0"/>
        </w:numPr>
        <w:ind w:left="720"/>
      </w:pPr>
      <w:r>
        <w:t xml:space="preserve">Therefore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ctrlPr>
              <w:rPr>
                <w:rFonts w:ascii="Cambria Math" w:hAnsi="Cambria Math"/>
                <w:i/>
              </w:rPr>
            </m:ctrlPr>
          </m:fName>
          <m:e>
            <m:r>
              <w:rPr>
                <w:rFonts w:ascii="Cambria Math" w:hAnsi="Cambria Math"/>
              </w:rPr>
              <m:t>x)</m:t>
            </m:r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⁡</m:t>
        </m:r>
      </m:oMath>
    </w:p>
    <w:p w14:paraId="033C85FB" w14:textId="77777777" w:rsidR="00E22C3C" w:rsidRDefault="00E22C3C">
      <w:pPr>
        <w:spacing w:before="0" w:after="160" w:line="259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14:paraId="51CAD6B9" w14:textId="7B04D3C1" w:rsidR="008A15F1" w:rsidRPr="008A15F1" w:rsidRDefault="008A15F1" w:rsidP="008A15F1">
      <w:pPr>
        <w:pStyle w:val="DoElist1numbered2018"/>
        <w:rPr>
          <w:lang w:eastAsia="en-US"/>
        </w:rPr>
      </w:pPr>
      <w:r w:rsidRPr="008A15F1">
        <w:rPr>
          <w:lang w:eastAsia="en-US"/>
        </w:rPr>
        <w:t>Using a similar technique to the one outlined above show that</w:t>
      </w:r>
    </w:p>
    <w:p w14:paraId="455877E1" w14:textId="77777777" w:rsidR="008A15F1" w:rsidRPr="0053739B" w:rsidRDefault="00241F44" w:rsidP="008A15F1">
      <w:pPr>
        <w:pStyle w:val="DoElist2bullet2018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x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</w:p>
    <w:p w14:paraId="6F072E1E" w14:textId="670E88E5" w:rsidR="0031164B" w:rsidRPr="00FB14E7" w:rsidRDefault="008A15F1" w:rsidP="008A15F1">
      <w:pPr>
        <w:pStyle w:val="DoElist2bullet2018"/>
      </w:pPr>
      <w:r>
        <w:t xml:space="preserve">and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x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sectPr w:rsidR="0031164B" w:rsidRPr="00FB14E7" w:rsidSect="00FB14E7">
      <w:footerReference w:type="default" r:id="rId13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F4894" w14:textId="77777777" w:rsidR="0019067C" w:rsidRDefault="0019067C" w:rsidP="00FF56B7">
      <w:pPr>
        <w:spacing w:before="0" w:line="240" w:lineRule="auto"/>
      </w:pPr>
      <w:r>
        <w:separator/>
      </w:r>
    </w:p>
  </w:endnote>
  <w:endnote w:type="continuationSeparator" w:id="0">
    <w:p w14:paraId="09AA00FB" w14:textId="77777777" w:rsidR="0019067C" w:rsidRDefault="0019067C" w:rsidP="00FF56B7">
      <w:pPr>
        <w:spacing w:before="0" w:line="240" w:lineRule="auto"/>
      </w:pPr>
      <w:r>
        <w:continuationSeparator/>
      </w:r>
    </w:p>
  </w:endnote>
  <w:endnote w:type="continuationNotice" w:id="1">
    <w:p w14:paraId="0D28F0AC" w14:textId="77777777" w:rsidR="0019067C" w:rsidRDefault="0019067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E072C" w14:textId="4A0615F0" w:rsidR="00A82985" w:rsidRDefault="00241F44" w:rsidP="004C31A4">
    <w:pPr>
      <w:pStyle w:val="DoEfooter2018"/>
      <w:tabs>
        <w:tab w:val="clear" w:pos="7088"/>
        <w:tab w:val="left" w:pos="6663"/>
      </w:tabs>
    </w:pPr>
    <w:hyperlink r:id="rId1" w:history="1">
      <w:r w:rsidR="00A82985" w:rsidRPr="00DC52C8">
        <w:rPr>
          <w:rStyle w:val="Hyperlink"/>
        </w:rPr>
        <w:t>© NSW Department of Education</w:t>
      </w:r>
      <w:r w:rsidR="00DC52C8" w:rsidRPr="00DC52C8">
        <w:rPr>
          <w:rStyle w:val="Hyperlink"/>
        </w:rPr>
        <w:t xml:space="preserve"> 2019</w:t>
      </w:r>
    </w:hyperlink>
    <w:r w:rsidR="00A82985">
      <w:tab/>
    </w:r>
    <w:r w:rsidR="008A15F1">
      <w:tab/>
      <w:t>ME-C2 Further calculus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1848" w14:textId="77777777" w:rsidR="0019067C" w:rsidRDefault="0019067C" w:rsidP="00FF56B7">
      <w:pPr>
        <w:spacing w:before="0" w:line="240" w:lineRule="auto"/>
      </w:pPr>
      <w:r>
        <w:separator/>
      </w:r>
    </w:p>
  </w:footnote>
  <w:footnote w:type="continuationSeparator" w:id="0">
    <w:p w14:paraId="144FB709" w14:textId="77777777" w:rsidR="0019067C" w:rsidRDefault="0019067C" w:rsidP="00FF56B7">
      <w:pPr>
        <w:spacing w:before="0" w:line="240" w:lineRule="auto"/>
      </w:pPr>
      <w:r>
        <w:continuationSeparator/>
      </w:r>
    </w:p>
  </w:footnote>
  <w:footnote w:type="continuationNotice" w:id="1">
    <w:p w14:paraId="5E2FF45B" w14:textId="77777777" w:rsidR="0019067C" w:rsidRDefault="0019067C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F77011"/>
    <w:multiLevelType w:val="hybridMultilevel"/>
    <w:tmpl w:val="04905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6BEB"/>
    <w:multiLevelType w:val="hybridMultilevel"/>
    <w:tmpl w:val="C82E4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573E6"/>
    <w:multiLevelType w:val="hybridMultilevel"/>
    <w:tmpl w:val="4532D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A2362"/>
    <w:multiLevelType w:val="hybridMultilevel"/>
    <w:tmpl w:val="03B809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058E6"/>
    <w:multiLevelType w:val="hybridMultilevel"/>
    <w:tmpl w:val="70004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61361"/>
    <w:multiLevelType w:val="hybridMultilevel"/>
    <w:tmpl w:val="5B4835CC"/>
    <w:lvl w:ilvl="0" w:tplc="0C09000F">
      <w:start w:val="1"/>
      <w:numFmt w:val="decimal"/>
      <w:lvlText w:val="%1."/>
      <w:lvlJc w:val="left"/>
      <w:pPr>
        <w:ind w:left="680" w:hanging="360"/>
      </w:p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 w15:restartNumberingAfterBreak="0">
    <w:nsid w:val="3A4A7984"/>
    <w:multiLevelType w:val="hybridMultilevel"/>
    <w:tmpl w:val="F9E67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8EF"/>
    <w:multiLevelType w:val="hybridMultilevel"/>
    <w:tmpl w:val="CC322E0A"/>
    <w:lvl w:ilvl="0" w:tplc="0C09000F">
      <w:start w:val="1"/>
      <w:numFmt w:val="decimal"/>
      <w:lvlText w:val="%1."/>
      <w:lvlJc w:val="left"/>
      <w:pPr>
        <w:ind w:left="680" w:hanging="360"/>
      </w:p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5684D0C"/>
    <w:multiLevelType w:val="hybridMultilevel"/>
    <w:tmpl w:val="3232127C"/>
    <w:lvl w:ilvl="0" w:tplc="0C0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6137A"/>
    <w:multiLevelType w:val="hybridMultilevel"/>
    <w:tmpl w:val="D3424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DD777C"/>
    <w:multiLevelType w:val="hybridMultilevel"/>
    <w:tmpl w:val="2EA4D7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3"/>
  </w:num>
  <w:num w:numId="4">
    <w:abstractNumId w:val="12"/>
  </w:num>
  <w:num w:numId="5">
    <w:abstractNumId w:val="7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15"/>
  </w:num>
  <w:num w:numId="11">
    <w:abstractNumId w:val="13"/>
  </w:num>
  <w:num w:numId="12">
    <w:abstractNumId w:val="12"/>
  </w:num>
  <w:num w:numId="13">
    <w:abstractNumId w:val="7"/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1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5"/>
  </w:num>
  <w:num w:numId="36">
    <w:abstractNumId w:val="3"/>
  </w:num>
  <w:num w:numId="37">
    <w:abstractNumId w:val="2"/>
  </w:num>
  <w:num w:numId="38">
    <w:abstractNumId w:val="4"/>
  </w:num>
  <w:num w:numId="39">
    <w:abstractNumId w:val="11"/>
  </w:num>
  <w:num w:numId="40">
    <w:abstractNumId w:val="10"/>
  </w:num>
  <w:num w:numId="41">
    <w:abstractNumId w:val="8"/>
  </w:num>
  <w:num w:numId="42">
    <w:abstractNumId w:val="17"/>
  </w:num>
  <w:num w:numId="43">
    <w:abstractNumId w:val="14"/>
  </w:num>
  <w:num w:numId="44">
    <w:abstractNumId w:val="15"/>
    <w:lvlOverride w:ilvl="0">
      <w:startOverride w:val="1"/>
    </w:lvlOverride>
  </w:num>
  <w:num w:numId="45">
    <w:abstractNumId w:val="15"/>
    <w:lvlOverride w:ilvl="0">
      <w:startOverride w:val="1"/>
    </w:lvlOverride>
  </w:num>
  <w:num w:numId="46">
    <w:abstractNumId w:val="15"/>
    <w:lvlOverride w:ilvl="0">
      <w:startOverride w:val="1"/>
    </w:lvlOverride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8D"/>
    <w:rsid w:val="00000E58"/>
    <w:rsid w:val="000179EB"/>
    <w:rsid w:val="00040100"/>
    <w:rsid w:val="00115A83"/>
    <w:rsid w:val="00120687"/>
    <w:rsid w:val="00122F3A"/>
    <w:rsid w:val="00137407"/>
    <w:rsid w:val="001450DB"/>
    <w:rsid w:val="001468BE"/>
    <w:rsid w:val="00147F96"/>
    <w:rsid w:val="00154ACE"/>
    <w:rsid w:val="00155682"/>
    <w:rsid w:val="001723E8"/>
    <w:rsid w:val="0019067C"/>
    <w:rsid w:val="001A56F9"/>
    <w:rsid w:val="002037B7"/>
    <w:rsid w:val="00225852"/>
    <w:rsid w:val="0023223C"/>
    <w:rsid w:val="00233C42"/>
    <w:rsid w:val="00241F44"/>
    <w:rsid w:val="00245080"/>
    <w:rsid w:val="0027436D"/>
    <w:rsid w:val="0028075D"/>
    <w:rsid w:val="00296F7C"/>
    <w:rsid w:val="002A29A7"/>
    <w:rsid w:val="002D3961"/>
    <w:rsid w:val="002E0611"/>
    <w:rsid w:val="002E0A86"/>
    <w:rsid w:val="002F343B"/>
    <w:rsid w:val="0031164B"/>
    <w:rsid w:val="00346723"/>
    <w:rsid w:val="00352D8F"/>
    <w:rsid w:val="00356D42"/>
    <w:rsid w:val="00376EBF"/>
    <w:rsid w:val="00380D28"/>
    <w:rsid w:val="00396458"/>
    <w:rsid w:val="003C0C2F"/>
    <w:rsid w:val="003C794A"/>
    <w:rsid w:val="003D3834"/>
    <w:rsid w:val="003F79F5"/>
    <w:rsid w:val="00405DE8"/>
    <w:rsid w:val="00422F36"/>
    <w:rsid w:val="0048442B"/>
    <w:rsid w:val="004A267F"/>
    <w:rsid w:val="004A6A66"/>
    <w:rsid w:val="004B40AE"/>
    <w:rsid w:val="004B5E01"/>
    <w:rsid w:val="004C1F20"/>
    <w:rsid w:val="004C31A4"/>
    <w:rsid w:val="004E119A"/>
    <w:rsid w:val="004E3847"/>
    <w:rsid w:val="005139EE"/>
    <w:rsid w:val="00517EEB"/>
    <w:rsid w:val="00541C8C"/>
    <w:rsid w:val="005745F1"/>
    <w:rsid w:val="00586D19"/>
    <w:rsid w:val="005A386C"/>
    <w:rsid w:val="005A70E5"/>
    <w:rsid w:val="005D2CEC"/>
    <w:rsid w:val="006057CE"/>
    <w:rsid w:val="00613FEF"/>
    <w:rsid w:val="00615D33"/>
    <w:rsid w:val="0063057B"/>
    <w:rsid w:val="00630824"/>
    <w:rsid w:val="006375DE"/>
    <w:rsid w:val="006474DE"/>
    <w:rsid w:val="006505AA"/>
    <w:rsid w:val="00654D0F"/>
    <w:rsid w:val="0066421E"/>
    <w:rsid w:val="00675988"/>
    <w:rsid w:val="006866EE"/>
    <w:rsid w:val="006A0023"/>
    <w:rsid w:val="006B4144"/>
    <w:rsid w:val="006B4FB5"/>
    <w:rsid w:val="006C55E1"/>
    <w:rsid w:val="00701B45"/>
    <w:rsid w:val="00731BB2"/>
    <w:rsid w:val="007533C8"/>
    <w:rsid w:val="007579F8"/>
    <w:rsid w:val="007820C5"/>
    <w:rsid w:val="007967DD"/>
    <w:rsid w:val="007F3BC7"/>
    <w:rsid w:val="007F52AF"/>
    <w:rsid w:val="008321DE"/>
    <w:rsid w:val="00835875"/>
    <w:rsid w:val="008527CD"/>
    <w:rsid w:val="008576C3"/>
    <w:rsid w:val="00870C6B"/>
    <w:rsid w:val="0089234E"/>
    <w:rsid w:val="008A15F1"/>
    <w:rsid w:val="008B2C58"/>
    <w:rsid w:val="008C02F1"/>
    <w:rsid w:val="008F340C"/>
    <w:rsid w:val="009010E8"/>
    <w:rsid w:val="009202D3"/>
    <w:rsid w:val="00920FC0"/>
    <w:rsid w:val="009330D9"/>
    <w:rsid w:val="00933E65"/>
    <w:rsid w:val="009370AA"/>
    <w:rsid w:val="00942B21"/>
    <w:rsid w:val="00960EBE"/>
    <w:rsid w:val="00964EF8"/>
    <w:rsid w:val="0097266F"/>
    <w:rsid w:val="00975E3F"/>
    <w:rsid w:val="009B028D"/>
    <w:rsid w:val="009D10F1"/>
    <w:rsid w:val="009D16E9"/>
    <w:rsid w:val="009F22DE"/>
    <w:rsid w:val="00A36DD3"/>
    <w:rsid w:val="00A42F17"/>
    <w:rsid w:val="00A4594B"/>
    <w:rsid w:val="00A660F0"/>
    <w:rsid w:val="00A71159"/>
    <w:rsid w:val="00A82985"/>
    <w:rsid w:val="00A861D2"/>
    <w:rsid w:val="00A87079"/>
    <w:rsid w:val="00AE6D03"/>
    <w:rsid w:val="00AF1966"/>
    <w:rsid w:val="00AF52FD"/>
    <w:rsid w:val="00B05969"/>
    <w:rsid w:val="00B42AD1"/>
    <w:rsid w:val="00B42C59"/>
    <w:rsid w:val="00B5323F"/>
    <w:rsid w:val="00B6515B"/>
    <w:rsid w:val="00B66ED7"/>
    <w:rsid w:val="00B727D7"/>
    <w:rsid w:val="00B73B53"/>
    <w:rsid w:val="00BE0D91"/>
    <w:rsid w:val="00C17D90"/>
    <w:rsid w:val="00C40B33"/>
    <w:rsid w:val="00C53C72"/>
    <w:rsid w:val="00C54952"/>
    <w:rsid w:val="00C57635"/>
    <w:rsid w:val="00C606E9"/>
    <w:rsid w:val="00C652BC"/>
    <w:rsid w:val="00C74F0E"/>
    <w:rsid w:val="00C83F58"/>
    <w:rsid w:val="00C93476"/>
    <w:rsid w:val="00CB4BC5"/>
    <w:rsid w:val="00CF0E74"/>
    <w:rsid w:val="00D015D1"/>
    <w:rsid w:val="00D02F0A"/>
    <w:rsid w:val="00D06EDF"/>
    <w:rsid w:val="00D14F58"/>
    <w:rsid w:val="00D33358"/>
    <w:rsid w:val="00D42D71"/>
    <w:rsid w:val="00D53308"/>
    <w:rsid w:val="00D627C7"/>
    <w:rsid w:val="00D7549F"/>
    <w:rsid w:val="00D830E1"/>
    <w:rsid w:val="00D851E0"/>
    <w:rsid w:val="00D900E0"/>
    <w:rsid w:val="00D902A5"/>
    <w:rsid w:val="00D93B27"/>
    <w:rsid w:val="00DB1B7F"/>
    <w:rsid w:val="00DB4E26"/>
    <w:rsid w:val="00DC0203"/>
    <w:rsid w:val="00DC52C8"/>
    <w:rsid w:val="00DF3B24"/>
    <w:rsid w:val="00DF7034"/>
    <w:rsid w:val="00E11C88"/>
    <w:rsid w:val="00E1641B"/>
    <w:rsid w:val="00E22C3C"/>
    <w:rsid w:val="00E34D73"/>
    <w:rsid w:val="00E65791"/>
    <w:rsid w:val="00E87386"/>
    <w:rsid w:val="00EA3E72"/>
    <w:rsid w:val="00EA7C37"/>
    <w:rsid w:val="00EC2D6E"/>
    <w:rsid w:val="00ED45D6"/>
    <w:rsid w:val="00EE344A"/>
    <w:rsid w:val="00F33D77"/>
    <w:rsid w:val="00F468DD"/>
    <w:rsid w:val="00F65010"/>
    <w:rsid w:val="00F84556"/>
    <w:rsid w:val="00F9178D"/>
    <w:rsid w:val="00FA54AE"/>
    <w:rsid w:val="00FB14E7"/>
    <w:rsid w:val="00FB5AEF"/>
    <w:rsid w:val="00FB67D3"/>
    <w:rsid w:val="00FC5320"/>
    <w:rsid w:val="00FC5FDD"/>
    <w:rsid w:val="00FC6554"/>
    <w:rsid w:val="00FC7F41"/>
    <w:rsid w:val="00FD4D41"/>
    <w:rsid w:val="00FF56B7"/>
    <w:rsid w:val="12F6B239"/>
    <w:rsid w:val="1EE5A66B"/>
    <w:rsid w:val="21480334"/>
    <w:rsid w:val="3B74F623"/>
    <w:rsid w:val="65389B3F"/>
    <w:rsid w:val="7019DAAE"/>
    <w:rsid w:val="7AB2A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8306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tabletext2017">
    <w:name w:val="IOS table text 2017"/>
    <w:basedOn w:val="Normal"/>
    <w:qFormat/>
    <w:locked/>
    <w:rsid w:val="00FB14E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FB14E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FB14E7"/>
    <w:pPr>
      <w:ind w:left="720"/>
      <w:contextualSpacing/>
    </w:pPr>
  </w:style>
  <w:style w:type="character" w:customStyle="1" w:styleId="normaltextrun">
    <w:name w:val="normaltextrun"/>
    <w:basedOn w:val="DefaultParagraphFont"/>
    <w:rsid w:val="00FC5320"/>
  </w:style>
  <w:style w:type="character" w:customStyle="1" w:styleId="eop">
    <w:name w:val="eop"/>
    <w:basedOn w:val="DefaultParagraphFont"/>
    <w:rsid w:val="00FC5320"/>
  </w:style>
  <w:style w:type="paragraph" w:customStyle="1" w:styleId="TableParagraph">
    <w:name w:val="Table Paragraph"/>
    <w:basedOn w:val="Normal"/>
    <w:uiPriority w:val="1"/>
    <w:qFormat/>
    <w:rsid w:val="00EE344A"/>
    <w:pPr>
      <w:widowControl w:val="0"/>
      <w:spacing w:before="0" w:line="276" w:lineRule="auto"/>
    </w:pPr>
    <w:rPr>
      <w:rFonts w:eastAsia="Calibri" w:cstheme="minorBidi"/>
      <w:spacing w:val="-2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55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56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D2C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2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D71"/>
    <w:rPr>
      <w:rFonts w:ascii="Arial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71"/>
    <w:rPr>
      <w:rFonts w:ascii="Arial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F0E9A45C31044890AD8ED3311E07C" ma:contentTypeVersion="7" ma:contentTypeDescription="Create a new document." ma:contentTypeScope="" ma:versionID="98630da0ab792f2e26ab16f6b6d9bf07">
  <xsd:schema xmlns:xsd="http://www.w3.org/2001/XMLSchema" xmlns:xs="http://www.w3.org/2001/XMLSchema" xmlns:p="http://schemas.microsoft.com/office/2006/metadata/properties" xmlns:ns2="afb8ebe4-905b-417d-beca-f7b3342c7830" xmlns:ns3="fca9f20c-4d91-4413-81f3-3ba1c5fe68f0" targetNamespace="http://schemas.microsoft.com/office/2006/metadata/properties" ma:root="true" ma:fieldsID="e9147580f6edf3f93d471f1e7cb4ba6f" ns2:_="" ns3:_="">
    <xsd:import namespace="afb8ebe4-905b-417d-beca-f7b3342c7830"/>
    <xsd:import namespace="fca9f20c-4d91-4413-81f3-3ba1c5fe6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ebe4-905b-417d-beca-f7b3342c7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9f20c-4d91-4413-81f3-3ba1c5fe6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ED64F-3C5E-4DA1-A647-A1A9FC464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D6A3A-3F29-498C-9B1A-1EDF06E87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8ebe4-905b-417d-beca-f7b3342c7830"/>
    <ds:schemaRef ds:uri="fca9f20c-4d91-4413-81f3-3ba1c5fe6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E1F9C-BD96-42F3-B2DA-3AF99E1F681A}">
  <ds:schemaRefs>
    <ds:schemaRef ds:uri="http://purl.org/dc/elements/1.1/"/>
    <ds:schemaRef ds:uri="http://schemas.microsoft.com/office/2006/metadata/properties"/>
    <ds:schemaRef ds:uri="fca9f20c-4d91-4413-81f3-3ba1c5fe68f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fb8ebe4-905b-417d-beca-f7b3342c783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ME-C2 Differentiating inverse trig functions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ME-C2 Differentiating inverse trig functions</dc:title>
  <dc:subject/>
  <dc:creator/>
  <cp:keywords/>
  <dc:description/>
  <cp:lastModifiedBy/>
  <cp:revision>1</cp:revision>
  <dcterms:created xsi:type="dcterms:W3CDTF">2019-03-06T01:46:00Z</dcterms:created>
  <dcterms:modified xsi:type="dcterms:W3CDTF">2019-08-04T23:41:00Z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0x01010047FF0E9A45C31044890AD8ED3311E07C</vt:lpwstr>
  </property>
</Properties>
</file>