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737F9" w14:textId="1532C4A3" w:rsidR="002474E5" w:rsidRDefault="002474E5" w:rsidP="00293B7B">
      <w:pPr>
        <w:pStyle w:val="DoEheading12018"/>
      </w:pPr>
      <w:r w:rsidRPr="0084745C">
        <w:t xml:space="preserve"> </w:t>
      </w:r>
      <w:r w:rsidR="009A144B">
        <w:rPr>
          <w:noProof/>
          <w:lang w:eastAsia="en-AU"/>
        </w:rPr>
        <w:drawing>
          <wp:inline distT="0" distB="0" distL="0" distR="0" wp14:anchorId="44B70FA2" wp14:editId="3DDF963D">
            <wp:extent cx="506095" cy="548640"/>
            <wp:effectExtent l="0" t="0" r="8255" b="3810"/>
            <wp:docPr id="2" name="Picture 2"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6095" cy="548640"/>
                    </a:xfrm>
                    <a:prstGeom prst="rect">
                      <a:avLst/>
                    </a:prstGeom>
                    <a:noFill/>
                  </pic:spPr>
                </pic:pic>
              </a:graphicData>
            </a:graphic>
          </wp:inline>
        </w:drawing>
      </w:r>
      <w:r w:rsidR="009A144B">
        <w:t xml:space="preserve"> </w:t>
      </w:r>
      <w:r>
        <w:t xml:space="preserve">Mathematics </w:t>
      </w:r>
      <w:r w:rsidR="00271C03">
        <w:t>A</w:t>
      </w:r>
      <w:r>
        <w:t xml:space="preserve">dvanced </w:t>
      </w:r>
      <w:r w:rsidR="00271C03">
        <w:t>–</w:t>
      </w:r>
      <w:r>
        <w:t xml:space="preserve"> </w:t>
      </w:r>
      <w:r w:rsidR="00271C03">
        <w:t>s</w:t>
      </w:r>
      <w:r>
        <w:t>cope and s</w:t>
      </w:r>
      <w:r w:rsidRPr="00144759">
        <w:t>equence</w:t>
      </w:r>
    </w:p>
    <w:p w14:paraId="6DFB3A33" w14:textId="021C5D55" w:rsidR="002474E5" w:rsidRPr="0084745C" w:rsidRDefault="002474E5" w:rsidP="002474E5">
      <w:pPr>
        <w:pStyle w:val="DoEreference2018"/>
        <w:rPr>
          <w:lang w:eastAsia="en-US"/>
        </w:rPr>
      </w:pPr>
      <w:r>
        <w:rPr>
          <w:lang w:eastAsia="en-US"/>
        </w:rPr>
        <w:t>All outcomes ref</w:t>
      </w:r>
      <w:r w:rsidR="00FD7A29">
        <w:rPr>
          <w:lang w:eastAsia="en-US"/>
        </w:rPr>
        <w:t xml:space="preserve">erred to in this unit come from the </w:t>
      </w:r>
      <w:hyperlink r:id="rId12" w:history="1">
        <w:r w:rsidRPr="005E459B">
          <w:rPr>
            <w:rStyle w:val="Hyperlink"/>
          </w:rPr>
          <w:t>Mathematics Advanced</w:t>
        </w:r>
      </w:hyperlink>
      <w:r>
        <w:t xml:space="preserve"> </w:t>
      </w:r>
      <w:r w:rsidR="00FD7A29">
        <w:t>s</w:t>
      </w:r>
      <w:bookmarkStart w:id="0" w:name="_GoBack"/>
      <w:bookmarkEnd w:id="0"/>
      <w:r>
        <w:t>yllabus</w:t>
      </w:r>
      <w:r>
        <w:rPr>
          <w:lang w:eastAsia="en-US"/>
        </w:rPr>
        <w:br/>
      </w:r>
      <w:r w:rsidRPr="00373461">
        <w:rPr>
          <w:lang w:eastAsia="en-US"/>
        </w:rPr>
        <w:t xml:space="preserve">© </w:t>
      </w:r>
      <w:r>
        <w:rPr>
          <w:lang w:eastAsia="en-US"/>
        </w:rPr>
        <w:t>NSW Education Standards Authority (NESA)</w:t>
      </w:r>
      <w:r w:rsidRPr="00373461">
        <w:rPr>
          <w:lang w:eastAsia="en-US"/>
        </w:rPr>
        <w:t xml:space="preserve"> for and on behalf of the Crown in right </w:t>
      </w:r>
      <w:r>
        <w:rPr>
          <w:lang w:eastAsia="en-US"/>
        </w:rPr>
        <w:t>of the State of New South Wales, 201</w:t>
      </w:r>
      <w:r w:rsidR="00086302">
        <w:rPr>
          <w:lang w:eastAsia="en-US"/>
        </w:rPr>
        <w:t>7</w:t>
      </w:r>
      <w:r>
        <w:rPr>
          <w:lang w:eastAsia="en-US"/>
        </w:rPr>
        <w:br/>
      </w:r>
    </w:p>
    <w:tbl>
      <w:tblPr>
        <w:tblStyle w:val="TableGrid"/>
        <w:tblW w:w="15593" w:type="dxa"/>
        <w:tblLook w:val="04A0" w:firstRow="1" w:lastRow="0" w:firstColumn="1" w:lastColumn="0" w:noHBand="0" w:noVBand="1"/>
        <w:tblDescription w:val="The table lists the units and outcomes for each week of the term"/>
      </w:tblPr>
      <w:tblGrid>
        <w:gridCol w:w="1401"/>
        <w:gridCol w:w="2596"/>
        <w:gridCol w:w="2607"/>
        <w:gridCol w:w="2575"/>
        <w:gridCol w:w="3784"/>
        <w:gridCol w:w="2630"/>
      </w:tblGrid>
      <w:tr w:rsidR="00E432BC" w14:paraId="0EAF45D4" w14:textId="77777777" w:rsidTr="00E432BC">
        <w:trPr>
          <w:tblHeader/>
        </w:trPr>
        <w:tc>
          <w:tcPr>
            <w:tcW w:w="1418" w:type="dxa"/>
          </w:tcPr>
          <w:p w14:paraId="56665672" w14:textId="77777777" w:rsidR="00E432BC" w:rsidRPr="00F536A7" w:rsidRDefault="00E432BC" w:rsidP="00031107">
            <w:pPr>
              <w:pStyle w:val="DoEtableheading2018"/>
            </w:pPr>
            <w:r w:rsidRPr="00F536A7">
              <w:t>Term 1</w:t>
            </w:r>
          </w:p>
        </w:tc>
        <w:tc>
          <w:tcPr>
            <w:tcW w:w="2835" w:type="dxa"/>
          </w:tcPr>
          <w:p w14:paraId="2F0F2F0D" w14:textId="77777777" w:rsidR="00E432BC" w:rsidRPr="00F536A7" w:rsidRDefault="00E432BC" w:rsidP="00031107">
            <w:pPr>
              <w:pStyle w:val="DoEtableheading2018"/>
            </w:pPr>
            <w:r>
              <w:t>Weeks 1-</w:t>
            </w:r>
            <w:r w:rsidRPr="00F536A7">
              <w:t>2</w:t>
            </w:r>
          </w:p>
        </w:tc>
        <w:tc>
          <w:tcPr>
            <w:tcW w:w="2835" w:type="dxa"/>
          </w:tcPr>
          <w:p w14:paraId="748CE52E" w14:textId="77777777" w:rsidR="00E432BC" w:rsidRPr="00F536A7" w:rsidRDefault="00E432BC" w:rsidP="00031107">
            <w:pPr>
              <w:pStyle w:val="DoEtableheading2018"/>
            </w:pPr>
            <w:r>
              <w:t>Weeks 3-</w:t>
            </w:r>
            <w:r w:rsidRPr="00F536A7">
              <w:t>4</w:t>
            </w:r>
          </w:p>
        </w:tc>
        <w:tc>
          <w:tcPr>
            <w:tcW w:w="2835" w:type="dxa"/>
          </w:tcPr>
          <w:p w14:paraId="5C40FF49" w14:textId="77777777" w:rsidR="00E432BC" w:rsidRPr="00F536A7" w:rsidRDefault="00E432BC" w:rsidP="00031107">
            <w:pPr>
              <w:pStyle w:val="DoEtableheading2018"/>
            </w:pPr>
            <w:r>
              <w:t>Weeks 5-6</w:t>
            </w:r>
          </w:p>
        </w:tc>
        <w:tc>
          <w:tcPr>
            <w:tcW w:w="4253" w:type="dxa"/>
          </w:tcPr>
          <w:p w14:paraId="448E6AD0" w14:textId="77777777" w:rsidR="00E432BC" w:rsidRPr="00F536A7" w:rsidRDefault="00E432BC" w:rsidP="00031107">
            <w:pPr>
              <w:pStyle w:val="DoEtableheading2018"/>
            </w:pPr>
            <w:r>
              <w:t>Weeks 7-9</w:t>
            </w:r>
          </w:p>
        </w:tc>
        <w:tc>
          <w:tcPr>
            <w:tcW w:w="2835" w:type="dxa"/>
          </w:tcPr>
          <w:p w14:paraId="26A4787E" w14:textId="77777777" w:rsidR="00E432BC" w:rsidRPr="00F536A7" w:rsidRDefault="00E432BC" w:rsidP="00031107">
            <w:pPr>
              <w:pStyle w:val="DoEtableheading2018"/>
            </w:pPr>
            <w:r>
              <w:t>Weeks 9-10</w:t>
            </w:r>
          </w:p>
        </w:tc>
      </w:tr>
      <w:tr w:rsidR="00E432BC" w14:paraId="1E6DDCCC" w14:textId="77777777" w:rsidTr="00E432BC">
        <w:trPr>
          <w:trHeight w:val="690"/>
        </w:trPr>
        <w:tc>
          <w:tcPr>
            <w:tcW w:w="1418" w:type="dxa"/>
          </w:tcPr>
          <w:p w14:paraId="75169780" w14:textId="77777777" w:rsidR="00E432BC" w:rsidRPr="00F536A7" w:rsidRDefault="00E432BC" w:rsidP="00031107">
            <w:pPr>
              <w:pStyle w:val="DoEtabletext2018"/>
            </w:pPr>
            <w:r w:rsidRPr="00F536A7">
              <w:t>Unit</w:t>
            </w:r>
          </w:p>
        </w:tc>
        <w:tc>
          <w:tcPr>
            <w:tcW w:w="2835" w:type="dxa"/>
          </w:tcPr>
          <w:p w14:paraId="7EBF0042" w14:textId="77777777" w:rsidR="00E432BC" w:rsidRPr="00F536A7" w:rsidRDefault="00E432BC" w:rsidP="00031107">
            <w:pPr>
              <w:pStyle w:val="DoEtabletext2018"/>
            </w:pPr>
            <w:r w:rsidRPr="00F536A7">
              <w:t xml:space="preserve">MA-F1.1 </w:t>
            </w:r>
          </w:p>
          <w:p w14:paraId="0079E070" w14:textId="77777777" w:rsidR="00E432BC" w:rsidRPr="00F536A7" w:rsidRDefault="00E432BC" w:rsidP="00031107">
            <w:pPr>
              <w:pStyle w:val="DoEtabletext2018"/>
            </w:pPr>
            <w:r w:rsidRPr="00F536A7">
              <w:t>Algebraic techniques</w:t>
            </w:r>
          </w:p>
        </w:tc>
        <w:tc>
          <w:tcPr>
            <w:tcW w:w="2835" w:type="dxa"/>
          </w:tcPr>
          <w:p w14:paraId="5EA3D0EC" w14:textId="77777777" w:rsidR="00E432BC" w:rsidRPr="00F536A7" w:rsidRDefault="00E432BC" w:rsidP="00031107">
            <w:pPr>
              <w:pStyle w:val="DoEtabletext2018"/>
            </w:pPr>
            <w:r w:rsidRPr="00F536A7">
              <w:t>MA-F1.2</w:t>
            </w:r>
          </w:p>
          <w:p w14:paraId="4D92DC54" w14:textId="77777777" w:rsidR="00E432BC" w:rsidRPr="00F536A7" w:rsidRDefault="00E432BC" w:rsidP="00031107">
            <w:pPr>
              <w:pStyle w:val="DoEtabletext2018"/>
            </w:pPr>
            <w:r w:rsidRPr="00F536A7">
              <w:t>Introduction to functions</w:t>
            </w:r>
          </w:p>
        </w:tc>
        <w:tc>
          <w:tcPr>
            <w:tcW w:w="2835" w:type="dxa"/>
          </w:tcPr>
          <w:p w14:paraId="161B6BB8" w14:textId="77777777" w:rsidR="00E432BC" w:rsidRPr="00F536A7" w:rsidRDefault="00E432BC" w:rsidP="00031107">
            <w:pPr>
              <w:pStyle w:val="DoEtabletext2018"/>
            </w:pPr>
            <w:r w:rsidRPr="00F536A7">
              <w:t xml:space="preserve">MA-F1.3 </w:t>
            </w:r>
          </w:p>
          <w:p w14:paraId="35002638" w14:textId="77777777" w:rsidR="00E432BC" w:rsidRPr="00F536A7" w:rsidRDefault="00E432BC" w:rsidP="00031107">
            <w:pPr>
              <w:pStyle w:val="DoEtabletext2018"/>
            </w:pPr>
            <w:r w:rsidRPr="00F536A7">
              <w:t>Linear, quadratic and cubic functions</w:t>
            </w:r>
          </w:p>
        </w:tc>
        <w:tc>
          <w:tcPr>
            <w:tcW w:w="4253" w:type="dxa"/>
          </w:tcPr>
          <w:p w14:paraId="61C70AE8" w14:textId="77777777" w:rsidR="00E432BC" w:rsidRPr="00F536A7" w:rsidRDefault="00E432BC" w:rsidP="00031107">
            <w:pPr>
              <w:pStyle w:val="DoEtabletext2018"/>
            </w:pPr>
            <w:r w:rsidRPr="00F536A7">
              <w:t xml:space="preserve">MA-F1.4 </w:t>
            </w:r>
          </w:p>
          <w:p w14:paraId="2BFA5AF2" w14:textId="77777777" w:rsidR="00E432BC" w:rsidRPr="00F536A7" w:rsidRDefault="00E432BC" w:rsidP="00031107">
            <w:pPr>
              <w:pStyle w:val="DoEtabletext2018"/>
            </w:pPr>
            <w:r w:rsidRPr="00F536A7">
              <w:t>Further functions and relations</w:t>
            </w:r>
          </w:p>
        </w:tc>
        <w:tc>
          <w:tcPr>
            <w:tcW w:w="2835" w:type="dxa"/>
          </w:tcPr>
          <w:p w14:paraId="3E7FC8A3" w14:textId="77777777" w:rsidR="00E432BC" w:rsidRPr="00F536A7" w:rsidRDefault="00E432BC" w:rsidP="00031107">
            <w:pPr>
              <w:pStyle w:val="DoEtabletext2018"/>
            </w:pPr>
            <w:r w:rsidRPr="00F536A7">
              <w:t>MA-C1</w:t>
            </w:r>
          </w:p>
          <w:p w14:paraId="4740DD12" w14:textId="77777777" w:rsidR="00E432BC" w:rsidRPr="00F536A7" w:rsidRDefault="00E432BC" w:rsidP="00031107">
            <w:pPr>
              <w:pStyle w:val="DoEtabletext2018"/>
            </w:pPr>
            <w:r w:rsidRPr="00F536A7">
              <w:t>Introduction to differentiation</w:t>
            </w:r>
          </w:p>
        </w:tc>
      </w:tr>
      <w:tr w:rsidR="00E432BC" w14:paraId="5AE85088" w14:textId="77777777" w:rsidTr="00E432BC">
        <w:tc>
          <w:tcPr>
            <w:tcW w:w="1418" w:type="dxa"/>
          </w:tcPr>
          <w:p w14:paraId="77BC4F1B" w14:textId="77777777" w:rsidR="00E432BC" w:rsidRPr="00F536A7" w:rsidRDefault="00E432BC" w:rsidP="00031107">
            <w:pPr>
              <w:pStyle w:val="DoEtabletext2018"/>
            </w:pPr>
            <w:r w:rsidRPr="00F536A7">
              <w:t>Outcomes</w:t>
            </w:r>
          </w:p>
        </w:tc>
        <w:tc>
          <w:tcPr>
            <w:tcW w:w="2835" w:type="dxa"/>
          </w:tcPr>
          <w:p w14:paraId="0E33A637" w14:textId="77777777" w:rsidR="00E432BC" w:rsidRPr="00F536A7" w:rsidRDefault="00E432BC" w:rsidP="00031107">
            <w:pPr>
              <w:pStyle w:val="DoEtabletext2018"/>
            </w:pPr>
            <w:r w:rsidRPr="00F536A7">
              <w:t>MA11-1, MA11-2, MA11-8, MA11-9</w:t>
            </w:r>
          </w:p>
        </w:tc>
        <w:tc>
          <w:tcPr>
            <w:tcW w:w="2835" w:type="dxa"/>
          </w:tcPr>
          <w:p w14:paraId="6E7C3291" w14:textId="77777777" w:rsidR="00E432BC" w:rsidRPr="00F536A7" w:rsidRDefault="00E432BC" w:rsidP="00031107">
            <w:pPr>
              <w:pStyle w:val="DoEtabletext2018"/>
            </w:pPr>
            <w:r w:rsidRPr="00F536A7">
              <w:t>MA11-1, MA11-2, MA11-8, MA11-9</w:t>
            </w:r>
          </w:p>
        </w:tc>
        <w:tc>
          <w:tcPr>
            <w:tcW w:w="2835" w:type="dxa"/>
          </w:tcPr>
          <w:p w14:paraId="2DACD36C" w14:textId="77777777" w:rsidR="00E432BC" w:rsidRPr="00F536A7" w:rsidRDefault="00E432BC" w:rsidP="00031107">
            <w:pPr>
              <w:pStyle w:val="DoEtabletext2018"/>
            </w:pPr>
            <w:r w:rsidRPr="00F536A7">
              <w:t>MA11-1, MA11-2, MA11-8, MA11-9</w:t>
            </w:r>
          </w:p>
        </w:tc>
        <w:tc>
          <w:tcPr>
            <w:tcW w:w="4253" w:type="dxa"/>
          </w:tcPr>
          <w:p w14:paraId="5A379BB1" w14:textId="77777777" w:rsidR="00E432BC" w:rsidRPr="00F536A7" w:rsidRDefault="00E432BC" w:rsidP="00031107">
            <w:pPr>
              <w:pStyle w:val="DoEtabletext2018"/>
            </w:pPr>
            <w:r w:rsidRPr="00F536A7">
              <w:t>MA11-1, MA11-2, MA11-8, MA11-9</w:t>
            </w:r>
          </w:p>
        </w:tc>
        <w:tc>
          <w:tcPr>
            <w:tcW w:w="2835" w:type="dxa"/>
          </w:tcPr>
          <w:p w14:paraId="225CBDC1" w14:textId="77777777" w:rsidR="00E432BC" w:rsidRPr="00F536A7" w:rsidRDefault="00E432BC" w:rsidP="00031107">
            <w:pPr>
              <w:pStyle w:val="DoEtabletext2018"/>
            </w:pPr>
            <w:r w:rsidRPr="00F536A7">
              <w:t>MA11-1, MA11-5, MA11-8, MA11-9</w:t>
            </w:r>
          </w:p>
        </w:tc>
      </w:tr>
      <w:tr w:rsidR="00E432BC" w14:paraId="12FAF50D" w14:textId="77777777" w:rsidTr="00E432BC">
        <w:tc>
          <w:tcPr>
            <w:tcW w:w="1418" w:type="dxa"/>
          </w:tcPr>
          <w:p w14:paraId="1D664CD2" w14:textId="77777777" w:rsidR="00E432BC" w:rsidRPr="00F536A7" w:rsidRDefault="00E432BC" w:rsidP="00031107">
            <w:pPr>
              <w:pStyle w:val="DoEtabletext2018"/>
            </w:pPr>
            <w:r>
              <w:t>Assessment</w:t>
            </w:r>
          </w:p>
        </w:tc>
        <w:tc>
          <w:tcPr>
            <w:tcW w:w="2835" w:type="dxa"/>
          </w:tcPr>
          <w:p w14:paraId="789DDED7" w14:textId="77777777" w:rsidR="00E432BC" w:rsidRPr="00F536A7" w:rsidRDefault="00E432BC" w:rsidP="00031107">
            <w:pPr>
              <w:pStyle w:val="DoEtabletext2018"/>
            </w:pPr>
          </w:p>
        </w:tc>
        <w:tc>
          <w:tcPr>
            <w:tcW w:w="2835" w:type="dxa"/>
          </w:tcPr>
          <w:p w14:paraId="5B7AD40B" w14:textId="77777777" w:rsidR="00E432BC" w:rsidRPr="00F536A7" w:rsidRDefault="00E432BC" w:rsidP="00031107">
            <w:pPr>
              <w:pStyle w:val="DoEtabletext2018"/>
            </w:pPr>
          </w:p>
        </w:tc>
        <w:tc>
          <w:tcPr>
            <w:tcW w:w="2835" w:type="dxa"/>
          </w:tcPr>
          <w:p w14:paraId="1225803E" w14:textId="77777777" w:rsidR="00E432BC" w:rsidRPr="00F536A7" w:rsidRDefault="00E432BC" w:rsidP="00031107">
            <w:pPr>
              <w:pStyle w:val="DoEtabletext2018"/>
            </w:pPr>
          </w:p>
        </w:tc>
        <w:tc>
          <w:tcPr>
            <w:tcW w:w="4253" w:type="dxa"/>
          </w:tcPr>
          <w:p w14:paraId="43B5809F" w14:textId="50413CEF" w:rsidR="00E432BC" w:rsidRPr="00FD0BC2" w:rsidRDefault="00E432BC" w:rsidP="00B655B0">
            <w:pPr>
              <w:pStyle w:val="DoEtabletext2018"/>
            </w:pPr>
            <w:r w:rsidRPr="00FD0BC2">
              <w:rPr>
                <w:rStyle w:val="DoEstrongemphasis2018"/>
              </w:rPr>
              <w:t>Topic test</w:t>
            </w:r>
            <w:r w:rsidRPr="00FD0BC2">
              <w:t xml:space="preserve"> </w:t>
            </w:r>
          </w:p>
        </w:tc>
        <w:tc>
          <w:tcPr>
            <w:tcW w:w="2835" w:type="dxa"/>
          </w:tcPr>
          <w:p w14:paraId="25143326" w14:textId="77777777" w:rsidR="00E432BC" w:rsidRPr="00F536A7" w:rsidRDefault="00E432BC" w:rsidP="00031107">
            <w:pPr>
              <w:pStyle w:val="DoEtabletext2018"/>
            </w:pPr>
          </w:p>
        </w:tc>
      </w:tr>
    </w:tbl>
    <w:p w14:paraId="4097A8B2" w14:textId="77777777" w:rsidR="00E432BC" w:rsidRDefault="00E432BC" w:rsidP="00E432BC"/>
    <w:tbl>
      <w:tblPr>
        <w:tblStyle w:val="TableGrid"/>
        <w:tblW w:w="15593" w:type="dxa"/>
        <w:tblLook w:val="04A0" w:firstRow="1" w:lastRow="0" w:firstColumn="1" w:lastColumn="0" w:noHBand="0" w:noVBand="1"/>
        <w:tblDescription w:val="the table lists the units and outcomes for each week of the term"/>
      </w:tblPr>
      <w:tblGrid>
        <w:gridCol w:w="1417"/>
        <w:gridCol w:w="2835"/>
        <w:gridCol w:w="4253"/>
        <w:gridCol w:w="2835"/>
        <w:gridCol w:w="4253"/>
      </w:tblGrid>
      <w:tr w:rsidR="00E432BC" w14:paraId="5199CF50" w14:textId="77777777" w:rsidTr="00E432BC">
        <w:trPr>
          <w:tblHeader/>
        </w:trPr>
        <w:tc>
          <w:tcPr>
            <w:tcW w:w="1418" w:type="dxa"/>
          </w:tcPr>
          <w:p w14:paraId="152F9E9E" w14:textId="77777777" w:rsidR="00E432BC" w:rsidRPr="00F536A7" w:rsidRDefault="00E432BC" w:rsidP="00031107">
            <w:pPr>
              <w:pStyle w:val="DoEtableheading2018"/>
            </w:pPr>
            <w:r w:rsidRPr="00F536A7">
              <w:t>Term 2</w:t>
            </w:r>
          </w:p>
        </w:tc>
        <w:tc>
          <w:tcPr>
            <w:tcW w:w="2835" w:type="dxa"/>
          </w:tcPr>
          <w:p w14:paraId="5EE4C0BA" w14:textId="77777777" w:rsidR="00E432BC" w:rsidRPr="00F536A7" w:rsidRDefault="00E432BC" w:rsidP="00031107">
            <w:pPr>
              <w:pStyle w:val="DoEtableheading2018"/>
            </w:pPr>
            <w:r>
              <w:t>Week 1-2</w:t>
            </w:r>
          </w:p>
        </w:tc>
        <w:tc>
          <w:tcPr>
            <w:tcW w:w="4253" w:type="dxa"/>
          </w:tcPr>
          <w:p w14:paraId="08C29BA8" w14:textId="77777777" w:rsidR="00E432BC" w:rsidRPr="00F536A7" w:rsidRDefault="00E432BC" w:rsidP="00031107">
            <w:pPr>
              <w:pStyle w:val="DoEtableheading2018"/>
            </w:pPr>
            <w:r>
              <w:t>Week 3-5</w:t>
            </w:r>
          </w:p>
        </w:tc>
        <w:tc>
          <w:tcPr>
            <w:tcW w:w="2835" w:type="dxa"/>
          </w:tcPr>
          <w:p w14:paraId="2CDA27B7" w14:textId="77777777" w:rsidR="00E432BC" w:rsidRPr="00F536A7" w:rsidRDefault="00E432BC" w:rsidP="00031107">
            <w:pPr>
              <w:pStyle w:val="DoEtableheading2018"/>
            </w:pPr>
            <w:r w:rsidRPr="00F536A7">
              <w:t xml:space="preserve">Week </w:t>
            </w:r>
            <w:r>
              <w:t>6-7</w:t>
            </w:r>
          </w:p>
        </w:tc>
        <w:tc>
          <w:tcPr>
            <w:tcW w:w="4253" w:type="dxa"/>
          </w:tcPr>
          <w:p w14:paraId="48326D59" w14:textId="77777777" w:rsidR="00E432BC" w:rsidRPr="00F536A7" w:rsidRDefault="00E432BC" w:rsidP="00031107">
            <w:pPr>
              <w:pStyle w:val="DoEtableheading2018"/>
            </w:pPr>
            <w:r>
              <w:t>Week 8-10</w:t>
            </w:r>
          </w:p>
        </w:tc>
      </w:tr>
      <w:tr w:rsidR="00E432BC" w14:paraId="01A1AFD6" w14:textId="77777777" w:rsidTr="00E432BC">
        <w:trPr>
          <w:trHeight w:val="690"/>
        </w:trPr>
        <w:tc>
          <w:tcPr>
            <w:tcW w:w="1418" w:type="dxa"/>
          </w:tcPr>
          <w:p w14:paraId="14B3240E" w14:textId="77777777" w:rsidR="00E432BC" w:rsidRPr="00F536A7" w:rsidRDefault="00E432BC" w:rsidP="00031107">
            <w:pPr>
              <w:pStyle w:val="DoEtabletext2018"/>
            </w:pPr>
            <w:r w:rsidRPr="00F536A7">
              <w:t>Unit</w:t>
            </w:r>
          </w:p>
        </w:tc>
        <w:tc>
          <w:tcPr>
            <w:tcW w:w="2835" w:type="dxa"/>
          </w:tcPr>
          <w:p w14:paraId="377AE775" w14:textId="77777777" w:rsidR="00E432BC" w:rsidRPr="00F536A7" w:rsidRDefault="00E432BC" w:rsidP="00031107">
            <w:pPr>
              <w:pStyle w:val="DoEtabletext2018"/>
            </w:pPr>
            <w:r w:rsidRPr="00F536A7">
              <w:t>MA-C1</w:t>
            </w:r>
          </w:p>
          <w:p w14:paraId="010E3A17" w14:textId="77777777" w:rsidR="00E432BC" w:rsidRPr="00F536A7" w:rsidRDefault="00E432BC" w:rsidP="00031107">
            <w:pPr>
              <w:pStyle w:val="DoEtabletext2018"/>
            </w:pPr>
            <w:r w:rsidRPr="00F536A7">
              <w:t>Introduction to differentiation</w:t>
            </w:r>
          </w:p>
        </w:tc>
        <w:tc>
          <w:tcPr>
            <w:tcW w:w="4253" w:type="dxa"/>
          </w:tcPr>
          <w:p w14:paraId="19D73BE1" w14:textId="77777777" w:rsidR="00E432BC" w:rsidRPr="00F536A7" w:rsidRDefault="00E432BC" w:rsidP="00031107">
            <w:pPr>
              <w:pStyle w:val="DoEtabletext2018"/>
            </w:pPr>
            <w:r w:rsidRPr="00F536A7">
              <w:t>MA-S1.1</w:t>
            </w:r>
          </w:p>
          <w:p w14:paraId="7120F111" w14:textId="77777777" w:rsidR="00E432BC" w:rsidRPr="00F536A7" w:rsidRDefault="00E432BC" w:rsidP="00031107">
            <w:pPr>
              <w:pStyle w:val="DoEtabletext2018"/>
            </w:pPr>
            <w:r w:rsidRPr="00F536A7">
              <w:t>Probability and Venn diagrams</w:t>
            </w:r>
          </w:p>
        </w:tc>
        <w:tc>
          <w:tcPr>
            <w:tcW w:w="2835" w:type="dxa"/>
          </w:tcPr>
          <w:p w14:paraId="17CD05B6" w14:textId="77777777" w:rsidR="00E432BC" w:rsidRPr="00F536A7" w:rsidRDefault="00E432BC" w:rsidP="00031107">
            <w:pPr>
              <w:pStyle w:val="DoEtabletext2018"/>
            </w:pPr>
            <w:r w:rsidRPr="00F536A7">
              <w:t>MA-S1.2</w:t>
            </w:r>
          </w:p>
          <w:p w14:paraId="2F60E1F9" w14:textId="77777777" w:rsidR="00E432BC" w:rsidRPr="00F536A7" w:rsidRDefault="00E432BC" w:rsidP="00031107">
            <w:pPr>
              <w:pStyle w:val="DoEtabletext2018"/>
            </w:pPr>
            <w:r w:rsidRPr="00F536A7">
              <w:t>Discrete probability distributions</w:t>
            </w:r>
          </w:p>
        </w:tc>
        <w:tc>
          <w:tcPr>
            <w:tcW w:w="4253" w:type="dxa"/>
          </w:tcPr>
          <w:p w14:paraId="32C9D28B" w14:textId="77777777" w:rsidR="00E432BC" w:rsidRPr="00F536A7" w:rsidRDefault="00E432BC" w:rsidP="00031107">
            <w:pPr>
              <w:pStyle w:val="DoEtabletext2018"/>
            </w:pPr>
            <w:r>
              <w:t>MA-T1</w:t>
            </w:r>
          </w:p>
          <w:p w14:paraId="039EE41C" w14:textId="77777777" w:rsidR="00E432BC" w:rsidRPr="00F536A7" w:rsidRDefault="00E432BC" w:rsidP="00031107">
            <w:pPr>
              <w:pStyle w:val="DoEtabletext2018"/>
            </w:pPr>
            <w:r w:rsidRPr="00F536A7">
              <w:t>Trigonometry</w:t>
            </w:r>
            <w:r>
              <w:t xml:space="preserve"> and measure of angles</w:t>
            </w:r>
          </w:p>
        </w:tc>
      </w:tr>
      <w:tr w:rsidR="00E432BC" w14:paraId="6C7A014A" w14:textId="77777777" w:rsidTr="00E432BC">
        <w:tc>
          <w:tcPr>
            <w:tcW w:w="1418" w:type="dxa"/>
          </w:tcPr>
          <w:p w14:paraId="32E357EB" w14:textId="77777777" w:rsidR="00E432BC" w:rsidRPr="00F536A7" w:rsidRDefault="00E432BC" w:rsidP="00031107">
            <w:pPr>
              <w:pStyle w:val="DoEtabletext2018"/>
            </w:pPr>
            <w:r w:rsidRPr="00F536A7">
              <w:t>Outcomes</w:t>
            </w:r>
          </w:p>
        </w:tc>
        <w:tc>
          <w:tcPr>
            <w:tcW w:w="2835" w:type="dxa"/>
          </w:tcPr>
          <w:p w14:paraId="56B0AE88" w14:textId="77777777" w:rsidR="00E432BC" w:rsidRPr="00F536A7" w:rsidRDefault="00E432BC" w:rsidP="00031107">
            <w:pPr>
              <w:pStyle w:val="DoEtabletext2018"/>
            </w:pPr>
            <w:r w:rsidRPr="00F536A7">
              <w:t>MA11-1, MA11-5, MA11-8, MA11-9</w:t>
            </w:r>
          </w:p>
        </w:tc>
        <w:tc>
          <w:tcPr>
            <w:tcW w:w="4253" w:type="dxa"/>
          </w:tcPr>
          <w:p w14:paraId="53248CC8" w14:textId="77777777" w:rsidR="00E432BC" w:rsidRPr="00F536A7" w:rsidRDefault="00E432BC" w:rsidP="00031107">
            <w:pPr>
              <w:pStyle w:val="DoEtabletext2018"/>
            </w:pPr>
            <w:r w:rsidRPr="00F536A7">
              <w:t>MA11-7, MA11-8, MA11-9</w:t>
            </w:r>
          </w:p>
        </w:tc>
        <w:tc>
          <w:tcPr>
            <w:tcW w:w="2835" w:type="dxa"/>
          </w:tcPr>
          <w:p w14:paraId="3C39B012" w14:textId="77777777" w:rsidR="00E432BC" w:rsidRPr="00F536A7" w:rsidRDefault="00E432BC" w:rsidP="00031107">
            <w:pPr>
              <w:pStyle w:val="DoEtabletext2018"/>
            </w:pPr>
            <w:r w:rsidRPr="00F536A7">
              <w:t>MA11-7, MA11-8, MA11-9</w:t>
            </w:r>
          </w:p>
        </w:tc>
        <w:tc>
          <w:tcPr>
            <w:tcW w:w="4253" w:type="dxa"/>
          </w:tcPr>
          <w:p w14:paraId="0C246D19" w14:textId="77777777" w:rsidR="00E432BC" w:rsidRPr="00F536A7" w:rsidRDefault="00E432BC" w:rsidP="00031107">
            <w:pPr>
              <w:pStyle w:val="DoEtabletext2018"/>
            </w:pPr>
            <w:r w:rsidRPr="00F536A7">
              <w:t>MA11-1, MA11-3, MA11-8, MA11-9</w:t>
            </w:r>
          </w:p>
        </w:tc>
      </w:tr>
      <w:tr w:rsidR="00E432BC" w14:paraId="0E65D3B8" w14:textId="77777777" w:rsidTr="00E432BC">
        <w:tc>
          <w:tcPr>
            <w:tcW w:w="1418" w:type="dxa"/>
          </w:tcPr>
          <w:p w14:paraId="1F907057" w14:textId="77777777" w:rsidR="00E432BC" w:rsidRPr="00F536A7" w:rsidRDefault="00E432BC" w:rsidP="00031107">
            <w:pPr>
              <w:pStyle w:val="DoEtabletext2018"/>
            </w:pPr>
            <w:r>
              <w:t>Assessment</w:t>
            </w:r>
          </w:p>
        </w:tc>
        <w:tc>
          <w:tcPr>
            <w:tcW w:w="2835" w:type="dxa"/>
          </w:tcPr>
          <w:p w14:paraId="03328836" w14:textId="77777777" w:rsidR="00E432BC" w:rsidRPr="00F536A7" w:rsidRDefault="00E432BC" w:rsidP="00031107">
            <w:pPr>
              <w:pStyle w:val="DoEtabletext2018"/>
            </w:pPr>
          </w:p>
        </w:tc>
        <w:tc>
          <w:tcPr>
            <w:tcW w:w="4253" w:type="dxa"/>
          </w:tcPr>
          <w:p w14:paraId="44A0217C" w14:textId="77777777" w:rsidR="00E432BC" w:rsidRPr="00F536A7" w:rsidRDefault="00E432BC" w:rsidP="00031107">
            <w:pPr>
              <w:pStyle w:val="DoEtabletext2018"/>
            </w:pPr>
          </w:p>
        </w:tc>
        <w:tc>
          <w:tcPr>
            <w:tcW w:w="2835" w:type="dxa"/>
          </w:tcPr>
          <w:p w14:paraId="4E316FC9" w14:textId="4E7692E1" w:rsidR="00E432BC" w:rsidRPr="00F536A7" w:rsidRDefault="00E432BC" w:rsidP="00B655B0">
            <w:pPr>
              <w:pStyle w:val="DoEtabletext2018"/>
            </w:pPr>
            <w:r w:rsidRPr="00FD0BC2">
              <w:rPr>
                <w:rStyle w:val="DoEstrongemphasis2018"/>
              </w:rPr>
              <w:t>Assignment</w:t>
            </w:r>
            <w:r>
              <w:t xml:space="preserve"> – d</w:t>
            </w:r>
            <w:r w:rsidRPr="00FD0BC2">
              <w:t>o casinos always win?</w:t>
            </w:r>
          </w:p>
        </w:tc>
        <w:tc>
          <w:tcPr>
            <w:tcW w:w="4253" w:type="dxa"/>
          </w:tcPr>
          <w:p w14:paraId="599A456A" w14:textId="77777777" w:rsidR="00E432BC" w:rsidRPr="00F536A7" w:rsidRDefault="00E432BC" w:rsidP="00031107">
            <w:pPr>
              <w:pStyle w:val="DoEtabletext2018"/>
            </w:pPr>
          </w:p>
        </w:tc>
      </w:tr>
    </w:tbl>
    <w:p w14:paraId="7377F602" w14:textId="77777777" w:rsidR="00E432BC" w:rsidRDefault="00E432BC" w:rsidP="00E432BC">
      <w:pPr>
        <w:pStyle w:val="DoEbodytext2018"/>
      </w:pPr>
      <w:r>
        <w:br w:type="page"/>
      </w:r>
    </w:p>
    <w:p w14:paraId="5C25A575" w14:textId="77777777" w:rsidR="00E432BC" w:rsidRDefault="00E432BC" w:rsidP="00E432BC"/>
    <w:tbl>
      <w:tblPr>
        <w:tblStyle w:val="TableGrid"/>
        <w:tblW w:w="15593" w:type="dxa"/>
        <w:tblLook w:val="04A0" w:firstRow="1" w:lastRow="0" w:firstColumn="1" w:lastColumn="0" w:noHBand="0" w:noVBand="1"/>
        <w:tblDescription w:val="the table lists the units and outcomes for each week of the term"/>
      </w:tblPr>
      <w:tblGrid>
        <w:gridCol w:w="1417"/>
        <w:gridCol w:w="2835"/>
        <w:gridCol w:w="4253"/>
        <w:gridCol w:w="4253"/>
        <w:gridCol w:w="2835"/>
      </w:tblGrid>
      <w:tr w:rsidR="00E432BC" w14:paraId="33E9D407" w14:textId="77777777" w:rsidTr="00E432BC">
        <w:trPr>
          <w:trHeight w:val="491"/>
          <w:tblHeader/>
        </w:trPr>
        <w:tc>
          <w:tcPr>
            <w:tcW w:w="1418" w:type="dxa"/>
          </w:tcPr>
          <w:p w14:paraId="2B4967BA" w14:textId="77777777" w:rsidR="00E432BC" w:rsidRPr="00F536A7" w:rsidRDefault="00E432BC" w:rsidP="00031107">
            <w:pPr>
              <w:pStyle w:val="IOStableheading2017"/>
            </w:pPr>
            <w:r w:rsidRPr="00F536A7">
              <w:t>Term 3</w:t>
            </w:r>
          </w:p>
        </w:tc>
        <w:tc>
          <w:tcPr>
            <w:tcW w:w="2835" w:type="dxa"/>
          </w:tcPr>
          <w:p w14:paraId="3A1D0577" w14:textId="77777777" w:rsidR="00E432BC" w:rsidRPr="00F536A7" w:rsidRDefault="00E432BC" w:rsidP="00031107">
            <w:pPr>
              <w:pStyle w:val="IOStableheading2017"/>
            </w:pPr>
            <w:r>
              <w:t>Week 1-2</w:t>
            </w:r>
          </w:p>
        </w:tc>
        <w:tc>
          <w:tcPr>
            <w:tcW w:w="4253" w:type="dxa"/>
          </w:tcPr>
          <w:p w14:paraId="0667773B" w14:textId="77777777" w:rsidR="00E432BC" w:rsidRPr="00F536A7" w:rsidRDefault="00E432BC" w:rsidP="00031107">
            <w:pPr>
              <w:pStyle w:val="IOStableheading2017"/>
            </w:pPr>
            <w:r w:rsidRPr="00F536A7">
              <w:t xml:space="preserve">Week </w:t>
            </w:r>
            <w:r>
              <w:t>3-5</w:t>
            </w:r>
          </w:p>
        </w:tc>
        <w:tc>
          <w:tcPr>
            <w:tcW w:w="4253" w:type="dxa"/>
          </w:tcPr>
          <w:p w14:paraId="4A55D379" w14:textId="77777777" w:rsidR="00E432BC" w:rsidRPr="00F536A7" w:rsidRDefault="00E432BC" w:rsidP="00031107">
            <w:pPr>
              <w:pStyle w:val="IOStableheading2017"/>
            </w:pPr>
            <w:r>
              <w:t>Week 6-8</w:t>
            </w:r>
          </w:p>
        </w:tc>
        <w:tc>
          <w:tcPr>
            <w:tcW w:w="2835" w:type="dxa"/>
          </w:tcPr>
          <w:p w14:paraId="599E95E8" w14:textId="77777777" w:rsidR="00E432BC" w:rsidRPr="00F536A7" w:rsidRDefault="00E432BC" w:rsidP="00031107">
            <w:pPr>
              <w:pStyle w:val="IOStableheading2017"/>
            </w:pPr>
            <w:r>
              <w:t>Week 9-</w:t>
            </w:r>
            <w:r w:rsidRPr="00F536A7">
              <w:t>10</w:t>
            </w:r>
          </w:p>
        </w:tc>
      </w:tr>
      <w:tr w:rsidR="00E432BC" w14:paraId="59DBE773" w14:textId="77777777" w:rsidTr="00E432BC">
        <w:trPr>
          <w:trHeight w:val="807"/>
        </w:trPr>
        <w:tc>
          <w:tcPr>
            <w:tcW w:w="1418" w:type="dxa"/>
          </w:tcPr>
          <w:p w14:paraId="2C77D5DA" w14:textId="77777777" w:rsidR="00E432BC" w:rsidRPr="00F536A7" w:rsidRDefault="00E432BC" w:rsidP="00031107">
            <w:pPr>
              <w:pStyle w:val="IOStabletext2017"/>
            </w:pPr>
            <w:r w:rsidRPr="00F536A7">
              <w:t>Unit</w:t>
            </w:r>
          </w:p>
        </w:tc>
        <w:tc>
          <w:tcPr>
            <w:tcW w:w="2835" w:type="dxa"/>
          </w:tcPr>
          <w:p w14:paraId="0C53E6B6" w14:textId="77777777" w:rsidR="00E432BC" w:rsidRPr="00F536A7" w:rsidRDefault="00E432BC" w:rsidP="00031107">
            <w:pPr>
              <w:pStyle w:val="IOStabletext2017"/>
            </w:pPr>
            <w:r>
              <w:t>MA-T1</w:t>
            </w:r>
          </w:p>
          <w:p w14:paraId="09C697C8" w14:textId="77777777" w:rsidR="00E432BC" w:rsidRPr="00F536A7" w:rsidRDefault="00E432BC" w:rsidP="00031107">
            <w:pPr>
              <w:pStyle w:val="IOStabletext2017"/>
            </w:pPr>
            <w:r w:rsidRPr="00F536A7">
              <w:t>Trigonometry</w:t>
            </w:r>
            <w:r>
              <w:t xml:space="preserve"> and measure of angles</w:t>
            </w:r>
          </w:p>
        </w:tc>
        <w:tc>
          <w:tcPr>
            <w:tcW w:w="4253" w:type="dxa"/>
          </w:tcPr>
          <w:p w14:paraId="22B987F5" w14:textId="77777777" w:rsidR="00E432BC" w:rsidRPr="00F536A7" w:rsidRDefault="00E432BC" w:rsidP="00031107">
            <w:pPr>
              <w:pStyle w:val="IOStabletext2017"/>
            </w:pPr>
            <w:r w:rsidRPr="00F536A7">
              <w:t>MA-T2</w:t>
            </w:r>
          </w:p>
          <w:p w14:paraId="42A1939A" w14:textId="77777777" w:rsidR="00E432BC" w:rsidRPr="00F536A7" w:rsidRDefault="00E432BC" w:rsidP="00031107">
            <w:pPr>
              <w:pStyle w:val="IOStabletext2017"/>
            </w:pPr>
            <w:r w:rsidRPr="00F536A7">
              <w:t>Trigonometric functions and identities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4BA84D5E" w14:textId="77777777" w:rsidR="00E432BC" w:rsidRPr="00F536A7" w:rsidRDefault="00E432BC" w:rsidP="00031107">
            <w:pPr>
              <w:pStyle w:val="IOStabletext2017"/>
            </w:pPr>
            <w:r w:rsidRPr="00F536A7">
              <w:t xml:space="preserve">MA-E1 </w:t>
            </w:r>
          </w:p>
          <w:p w14:paraId="12ACE17F" w14:textId="77777777" w:rsidR="00E432BC" w:rsidRPr="00F536A7" w:rsidRDefault="00E432BC" w:rsidP="00031107">
            <w:pPr>
              <w:pStyle w:val="IOStabletext2017"/>
            </w:pPr>
            <w:r w:rsidRPr="00F536A7">
              <w:t xml:space="preserve">Logarithms and exponentials </w:t>
            </w:r>
          </w:p>
        </w:tc>
        <w:tc>
          <w:tcPr>
            <w:tcW w:w="2835" w:type="dxa"/>
            <w:vAlign w:val="center"/>
          </w:tcPr>
          <w:p w14:paraId="0D539085" w14:textId="77777777" w:rsidR="00E432BC" w:rsidRPr="00F536A7" w:rsidRDefault="00E432BC" w:rsidP="00031107">
            <w:pPr>
              <w:pStyle w:val="IOStabletext2017"/>
            </w:pPr>
            <w:r w:rsidRPr="00F536A7">
              <w:t>Examination period</w:t>
            </w:r>
          </w:p>
        </w:tc>
      </w:tr>
      <w:tr w:rsidR="00E432BC" w14:paraId="300CDFA0" w14:textId="77777777" w:rsidTr="00E432BC">
        <w:trPr>
          <w:trHeight w:val="499"/>
        </w:trPr>
        <w:tc>
          <w:tcPr>
            <w:tcW w:w="1418" w:type="dxa"/>
          </w:tcPr>
          <w:p w14:paraId="644B1C43" w14:textId="77777777" w:rsidR="00E432BC" w:rsidRPr="00F536A7" w:rsidRDefault="00E432BC" w:rsidP="00031107">
            <w:pPr>
              <w:pStyle w:val="IOStabletext2017"/>
            </w:pPr>
            <w:r w:rsidRPr="00F536A7">
              <w:t>Outcomes</w:t>
            </w:r>
          </w:p>
        </w:tc>
        <w:tc>
          <w:tcPr>
            <w:tcW w:w="2835" w:type="dxa"/>
          </w:tcPr>
          <w:p w14:paraId="30882F5A" w14:textId="77777777" w:rsidR="00E432BC" w:rsidRPr="00F536A7" w:rsidRDefault="00E432BC" w:rsidP="00031107">
            <w:pPr>
              <w:pStyle w:val="IOStabletext2017"/>
            </w:pPr>
            <w:r w:rsidRPr="00F536A7">
              <w:t>MA11-1, MA11-3, MA11-8, MA11-9</w:t>
            </w:r>
          </w:p>
        </w:tc>
        <w:tc>
          <w:tcPr>
            <w:tcW w:w="4253" w:type="dxa"/>
          </w:tcPr>
          <w:p w14:paraId="738D5095" w14:textId="77777777" w:rsidR="00E432BC" w:rsidRPr="00F536A7" w:rsidRDefault="00E432BC" w:rsidP="00031107">
            <w:pPr>
              <w:pStyle w:val="IOStabletext2017"/>
            </w:pPr>
            <w:r w:rsidRPr="00F536A7">
              <w:t>MA11-1, MA11-4, MA11-8, MA11-9</w:t>
            </w:r>
          </w:p>
        </w:tc>
        <w:tc>
          <w:tcPr>
            <w:tcW w:w="4253" w:type="dxa"/>
          </w:tcPr>
          <w:p w14:paraId="0F594983" w14:textId="77777777" w:rsidR="00E432BC" w:rsidRPr="00F536A7" w:rsidRDefault="00E432BC" w:rsidP="00031107">
            <w:pPr>
              <w:pStyle w:val="IOStabletext2017"/>
            </w:pPr>
            <w:r w:rsidRPr="00F536A7">
              <w:t>MA11-6, MA11-8, MA11-9</w:t>
            </w:r>
          </w:p>
        </w:tc>
        <w:tc>
          <w:tcPr>
            <w:tcW w:w="2835" w:type="dxa"/>
          </w:tcPr>
          <w:p w14:paraId="6F65D0EC" w14:textId="77777777" w:rsidR="00E432BC" w:rsidRPr="00F536A7" w:rsidRDefault="00E432BC" w:rsidP="00031107">
            <w:pPr>
              <w:pStyle w:val="IOStabletext2017"/>
            </w:pPr>
          </w:p>
        </w:tc>
      </w:tr>
      <w:tr w:rsidR="00E432BC" w14:paraId="6E368796" w14:textId="77777777" w:rsidTr="00E432BC">
        <w:trPr>
          <w:trHeight w:val="499"/>
        </w:trPr>
        <w:tc>
          <w:tcPr>
            <w:tcW w:w="1418" w:type="dxa"/>
          </w:tcPr>
          <w:p w14:paraId="78EBDA8F" w14:textId="77777777" w:rsidR="00E432BC" w:rsidRPr="00F536A7" w:rsidRDefault="00E432BC" w:rsidP="00031107">
            <w:pPr>
              <w:pStyle w:val="IOStabletext2017"/>
            </w:pPr>
            <w:r>
              <w:t>Assessment</w:t>
            </w:r>
          </w:p>
        </w:tc>
        <w:tc>
          <w:tcPr>
            <w:tcW w:w="2835" w:type="dxa"/>
          </w:tcPr>
          <w:p w14:paraId="0B2C8D33" w14:textId="77777777" w:rsidR="00E432BC" w:rsidRPr="00F536A7" w:rsidRDefault="00E432BC" w:rsidP="00031107">
            <w:pPr>
              <w:pStyle w:val="IOStabletext2017"/>
            </w:pPr>
          </w:p>
        </w:tc>
        <w:tc>
          <w:tcPr>
            <w:tcW w:w="4253" w:type="dxa"/>
          </w:tcPr>
          <w:p w14:paraId="47318AB6" w14:textId="77777777" w:rsidR="00E432BC" w:rsidRPr="00F536A7" w:rsidRDefault="00E432BC" w:rsidP="00031107">
            <w:pPr>
              <w:pStyle w:val="IOStabletext2017"/>
            </w:pPr>
          </w:p>
        </w:tc>
        <w:tc>
          <w:tcPr>
            <w:tcW w:w="4253" w:type="dxa"/>
          </w:tcPr>
          <w:p w14:paraId="52A32FE6" w14:textId="77777777" w:rsidR="00E432BC" w:rsidRPr="00F536A7" w:rsidRDefault="00E432BC" w:rsidP="00031107">
            <w:pPr>
              <w:pStyle w:val="IOStabletext2017"/>
            </w:pPr>
          </w:p>
        </w:tc>
        <w:tc>
          <w:tcPr>
            <w:tcW w:w="2835" w:type="dxa"/>
          </w:tcPr>
          <w:p w14:paraId="597164D8" w14:textId="77777777" w:rsidR="00E432BC" w:rsidRPr="00FD0BC2" w:rsidRDefault="00E432BC" w:rsidP="00031107">
            <w:pPr>
              <w:pStyle w:val="IOStabletext2017"/>
              <w:rPr>
                <w:rStyle w:val="DoEstrongemphasis2018"/>
              </w:rPr>
            </w:pPr>
            <w:r>
              <w:rPr>
                <w:rStyle w:val="DoEstrongemphasis2018"/>
              </w:rPr>
              <w:t>Yearly examination</w:t>
            </w:r>
          </w:p>
        </w:tc>
      </w:tr>
    </w:tbl>
    <w:p w14:paraId="59D1588D" w14:textId="0617279E" w:rsidR="00A57C0B" w:rsidRDefault="00A57C0B">
      <w:pPr>
        <w:spacing w:before="0" w:after="160" w:line="259" w:lineRule="auto"/>
        <w:rPr>
          <w:szCs w:val="24"/>
          <w:lang w:eastAsia="en-US"/>
        </w:rPr>
      </w:pPr>
    </w:p>
    <w:tbl>
      <w:tblPr>
        <w:tblStyle w:val="TableGrid"/>
        <w:tblW w:w="15593" w:type="dxa"/>
        <w:tblLook w:val="04A0" w:firstRow="1" w:lastRow="0" w:firstColumn="1" w:lastColumn="0" w:noHBand="0" w:noVBand="1"/>
        <w:tblDescription w:val="The table lists the units and outcomes for each week of the term"/>
      </w:tblPr>
      <w:tblGrid>
        <w:gridCol w:w="1418"/>
        <w:gridCol w:w="2835"/>
        <w:gridCol w:w="2835"/>
        <w:gridCol w:w="2835"/>
        <w:gridCol w:w="2835"/>
        <w:gridCol w:w="2835"/>
      </w:tblGrid>
      <w:tr w:rsidR="00A57C0B" w14:paraId="1CAFD751" w14:textId="77777777" w:rsidTr="00A57C0B">
        <w:trPr>
          <w:trHeight w:val="242"/>
          <w:tblHeader/>
        </w:trPr>
        <w:tc>
          <w:tcPr>
            <w:tcW w:w="1418" w:type="dxa"/>
          </w:tcPr>
          <w:p w14:paraId="751FEA1D" w14:textId="77777777" w:rsidR="00A57C0B" w:rsidRPr="00F536A7" w:rsidRDefault="00A57C0B" w:rsidP="00A57C0B">
            <w:pPr>
              <w:pStyle w:val="IOStableheading2017"/>
            </w:pPr>
            <w:r>
              <w:t>Term 4</w:t>
            </w:r>
          </w:p>
        </w:tc>
        <w:tc>
          <w:tcPr>
            <w:tcW w:w="2835" w:type="dxa"/>
          </w:tcPr>
          <w:p w14:paraId="0FD166CA" w14:textId="4CAEB3BB" w:rsidR="00A57C0B" w:rsidRPr="00F536A7" w:rsidRDefault="00A57C0B" w:rsidP="00A57C0B">
            <w:pPr>
              <w:pStyle w:val="IOStableheading2017"/>
            </w:pPr>
            <w:r w:rsidRPr="00F536A7">
              <w:t>Week</w:t>
            </w:r>
            <w:r>
              <w:t>s 1-</w:t>
            </w:r>
            <w:r w:rsidRPr="00F536A7">
              <w:t xml:space="preserve">2 </w:t>
            </w:r>
          </w:p>
        </w:tc>
        <w:tc>
          <w:tcPr>
            <w:tcW w:w="2835" w:type="dxa"/>
          </w:tcPr>
          <w:p w14:paraId="1B37E5CC" w14:textId="77777777" w:rsidR="00A57C0B" w:rsidRPr="00F536A7" w:rsidRDefault="00A57C0B" w:rsidP="00A57C0B">
            <w:pPr>
              <w:pStyle w:val="IOStableheading2017"/>
            </w:pPr>
            <w:r w:rsidRPr="00F536A7">
              <w:t>Week</w:t>
            </w:r>
            <w:r>
              <w:t>s 3-4</w:t>
            </w:r>
          </w:p>
        </w:tc>
        <w:tc>
          <w:tcPr>
            <w:tcW w:w="2835" w:type="dxa"/>
          </w:tcPr>
          <w:p w14:paraId="4A778665" w14:textId="77777777" w:rsidR="00A57C0B" w:rsidRPr="00F536A7" w:rsidRDefault="00A57C0B" w:rsidP="00A57C0B">
            <w:pPr>
              <w:pStyle w:val="IOStableheading2017"/>
            </w:pPr>
            <w:r w:rsidRPr="00F536A7">
              <w:t>Week</w:t>
            </w:r>
            <w:r>
              <w:t>s 5-6</w:t>
            </w:r>
          </w:p>
        </w:tc>
        <w:tc>
          <w:tcPr>
            <w:tcW w:w="2835" w:type="dxa"/>
          </w:tcPr>
          <w:p w14:paraId="666BAEE0" w14:textId="77777777" w:rsidR="00A57C0B" w:rsidRPr="00F536A7" w:rsidRDefault="00A57C0B" w:rsidP="00A57C0B">
            <w:pPr>
              <w:pStyle w:val="IOStableheading2017"/>
            </w:pPr>
            <w:r w:rsidRPr="00F536A7">
              <w:t>Week</w:t>
            </w:r>
            <w:r>
              <w:t>s 7-8</w:t>
            </w:r>
          </w:p>
        </w:tc>
        <w:tc>
          <w:tcPr>
            <w:tcW w:w="2835" w:type="dxa"/>
          </w:tcPr>
          <w:p w14:paraId="4C20AD94" w14:textId="77777777" w:rsidR="00A57C0B" w:rsidRPr="00F536A7" w:rsidRDefault="00A57C0B" w:rsidP="00A57C0B">
            <w:pPr>
              <w:pStyle w:val="IOStableheading2017"/>
            </w:pPr>
            <w:r w:rsidRPr="00F536A7">
              <w:t>Week</w:t>
            </w:r>
            <w:r>
              <w:t>s 9-10</w:t>
            </w:r>
          </w:p>
        </w:tc>
      </w:tr>
      <w:tr w:rsidR="00A57C0B" w14:paraId="4B1F54A4" w14:textId="77777777" w:rsidTr="00A57C0B">
        <w:trPr>
          <w:trHeight w:val="398"/>
        </w:trPr>
        <w:tc>
          <w:tcPr>
            <w:tcW w:w="1418" w:type="dxa"/>
          </w:tcPr>
          <w:p w14:paraId="20E3FC05" w14:textId="77777777" w:rsidR="00A57C0B" w:rsidRPr="00F536A7" w:rsidRDefault="00A57C0B" w:rsidP="00A57C0B">
            <w:pPr>
              <w:pStyle w:val="IOStabletext2017"/>
            </w:pPr>
            <w:r w:rsidRPr="00F536A7">
              <w:t>Unit</w:t>
            </w:r>
          </w:p>
        </w:tc>
        <w:tc>
          <w:tcPr>
            <w:tcW w:w="2835" w:type="dxa"/>
          </w:tcPr>
          <w:p w14:paraId="6531F0F6" w14:textId="2F284CBF" w:rsidR="00A57C0B" w:rsidRPr="00F536A7" w:rsidRDefault="00A57C0B" w:rsidP="00A57C0B">
            <w:pPr>
              <w:pStyle w:val="IOStabletext2017"/>
            </w:pPr>
            <w:r w:rsidRPr="00F536A7">
              <w:t>MA-E1</w:t>
            </w:r>
          </w:p>
          <w:p w14:paraId="7A08C3CE" w14:textId="47F5FA03" w:rsidR="00A57C0B" w:rsidRDefault="00A57C0B" w:rsidP="00A57C0B">
            <w:pPr>
              <w:pStyle w:val="IOStabletext2017"/>
            </w:pPr>
            <w:r w:rsidRPr="00F536A7">
              <w:t>Logarithms and exponentials</w:t>
            </w:r>
          </w:p>
        </w:tc>
        <w:tc>
          <w:tcPr>
            <w:tcW w:w="2835" w:type="dxa"/>
          </w:tcPr>
          <w:p w14:paraId="17DFDD7D" w14:textId="77777777" w:rsidR="00A57C0B" w:rsidRDefault="00A57C0B" w:rsidP="00A57C0B">
            <w:pPr>
              <w:pStyle w:val="IOStabletext2017"/>
            </w:pPr>
            <w:r>
              <w:t>MA-F2</w:t>
            </w:r>
          </w:p>
          <w:p w14:paraId="0240B87D" w14:textId="77777777" w:rsidR="00A57C0B" w:rsidRDefault="00A57C0B" w:rsidP="00A57C0B">
            <w:pPr>
              <w:pStyle w:val="IOStabletext2017"/>
            </w:pPr>
            <w:r>
              <w:t>Graphing techniques</w:t>
            </w:r>
          </w:p>
        </w:tc>
        <w:tc>
          <w:tcPr>
            <w:tcW w:w="2835" w:type="dxa"/>
          </w:tcPr>
          <w:p w14:paraId="07F2501B" w14:textId="77777777" w:rsidR="00A57C0B" w:rsidRDefault="00A57C0B" w:rsidP="00A57C0B">
            <w:pPr>
              <w:pStyle w:val="IOStabletext2017"/>
            </w:pPr>
            <w:r>
              <w:t>MA-C2.1</w:t>
            </w:r>
          </w:p>
          <w:p w14:paraId="75F7D43B" w14:textId="77777777" w:rsidR="00A57C0B" w:rsidRPr="00F536A7" w:rsidRDefault="00A57C0B" w:rsidP="00A57C0B">
            <w:pPr>
              <w:pStyle w:val="IOStabletext2017"/>
            </w:pPr>
            <w:r>
              <w:t>Differentiation of trigonometry, exponential and logarithmic functions</w:t>
            </w:r>
          </w:p>
        </w:tc>
        <w:tc>
          <w:tcPr>
            <w:tcW w:w="2835" w:type="dxa"/>
          </w:tcPr>
          <w:p w14:paraId="3F95C3A6" w14:textId="77777777" w:rsidR="00A57C0B" w:rsidRDefault="00A57C0B" w:rsidP="00A57C0B">
            <w:pPr>
              <w:pStyle w:val="IOStabletext2017"/>
            </w:pPr>
            <w:r>
              <w:t>MA-C2.2</w:t>
            </w:r>
          </w:p>
          <w:p w14:paraId="6F7F9B55" w14:textId="77777777" w:rsidR="00A57C0B" w:rsidRPr="00F536A7" w:rsidRDefault="00A57C0B" w:rsidP="00A57C0B">
            <w:pPr>
              <w:pStyle w:val="IOStabletext2017"/>
            </w:pPr>
            <w:r>
              <w:t>Rules of differentiation</w:t>
            </w:r>
          </w:p>
        </w:tc>
        <w:tc>
          <w:tcPr>
            <w:tcW w:w="2835" w:type="dxa"/>
          </w:tcPr>
          <w:p w14:paraId="0D76F887" w14:textId="77777777" w:rsidR="00A57C0B" w:rsidRPr="005A5410" w:rsidRDefault="00A57C0B" w:rsidP="00A57C0B">
            <w:pPr>
              <w:pStyle w:val="IOStabletext2017"/>
            </w:pPr>
            <w:r w:rsidRPr="005A5410">
              <w:t>MA-C4.1</w:t>
            </w:r>
          </w:p>
          <w:p w14:paraId="28291535" w14:textId="77777777" w:rsidR="00A57C0B" w:rsidRPr="005A5410" w:rsidRDefault="00A57C0B" w:rsidP="00A57C0B">
            <w:pPr>
              <w:pStyle w:val="IOStabletext2017"/>
            </w:pPr>
            <w:r w:rsidRPr="005A5410">
              <w:t xml:space="preserve">The anti-derivative </w:t>
            </w:r>
          </w:p>
        </w:tc>
      </w:tr>
      <w:tr w:rsidR="00A57C0B" w14:paraId="53B50671" w14:textId="77777777" w:rsidTr="00A57C0B">
        <w:trPr>
          <w:trHeight w:val="692"/>
        </w:trPr>
        <w:tc>
          <w:tcPr>
            <w:tcW w:w="1418" w:type="dxa"/>
          </w:tcPr>
          <w:p w14:paraId="0BFEEEE0" w14:textId="77777777" w:rsidR="00A57C0B" w:rsidRPr="00F536A7" w:rsidRDefault="00A57C0B" w:rsidP="00A57C0B">
            <w:pPr>
              <w:pStyle w:val="IOStabletext2017"/>
            </w:pPr>
            <w:r w:rsidRPr="00F536A7">
              <w:t>Outcomes</w:t>
            </w:r>
          </w:p>
        </w:tc>
        <w:tc>
          <w:tcPr>
            <w:tcW w:w="2835" w:type="dxa"/>
          </w:tcPr>
          <w:p w14:paraId="40610CDE" w14:textId="42852D77" w:rsidR="00A57C0B" w:rsidRDefault="00A57C0B" w:rsidP="00A57C0B">
            <w:pPr>
              <w:pStyle w:val="IOStabletext2017"/>
            </w:pPr>
            <w:r w:rsidRPr="00F536A7">
              <w:t>MA11-6, MA11-8, MA11-9</w:t>
            </w:r>
          </w:p>
        </w:tc>
        <w:tc>
          <w:tcPr>
            <w:tcW w:w="2835" w:type="dxa"/>
          </w:tcPr>
          <w:p w14:paraId="09B7089B" w14:textId="77777777" w:rsidR="00A57C0B" w:rsidRDefault="00A57C0B" w:rsidP="00A57C0B">
            <w:pPr>
              <w:pStyle w:val="IOStabletext2017"/>
            </w:pPr>
            <w:r>
              <w:t>MA12-1, MA12-9, MA12-10</w:t>
            </w:r>
          </w:p>
        </w:tc>
        <w:tc>
          <w:tcPr>
            <w:tcW w:w="2835" w:type="dxa"/>
          </w:tcPr>
          <w:p w14:paraId="4DD1E3CC" w14:textId="77777777" w:rsidR="00A57C0B" w:rsidRPr="00F536A7" w:rsidRDefault="00A57C0B" w:rsidP="00A57C0B">
            <w:pPr>
              <w:pStyle w:val="IOStabletext2017"/>
            </w:pPr>
            <w:r>
              <w:t>MA12-3, MA12-6, MA12-9, MA12-10</w:t>
            </w:r>
          </w:p>
        </w:tc>
        <w:tc>
          <w:tcPr>
            <w:tcW w:w="2835" w:type="dxa"/>
          </w:tcPr>
          <w:p w14:paraId="081CD983" w14:textId="77777777" w:rsidR="00A57C0B" w:rsidRPr="00F536A7" w:rsidRDefault="00A57C0B" w:rsidP="00A57C0B">
            <w:pPr>
              <w:pStyle w:val="IOStabletext2017"/>
            </w:pPr>
            <w:r>
              <w:t>MA12-3, MA12-6, MA12-9, MA12-10</w:t>
            </w:r>
          </w:p>
        </w:tc>
        <w:tc>
          <w:tcPr>
            <w:tcW w:w="2835" w:type="dxa"/>
          </w:tcPr>
          <w:p w14:paraId="55D1263E" w14:textId="77777777" w:rsidR="00A57C0B" w:rsidRPr="00F536A7" w:rsidRDefault="00A57C0B" w:rsidP="00A57C0B">
            <w:pPr>
              <w:pStyle w:val="IOStabletext2017"/>
            </w:pPr>
            <w:r>
              <w:t>MA12-3, MA12-7, MA12-9, MA12-10</w:t>
            </w:r>
          </w:p>
        </w:tc>
      </w:tr>
      <w:tr w:rsidR="00A57C0B" w14:paraId="367BC96D" w14:textId="77777777" w:rsidTr="00A57C0B">
        <w:trPr>
          <w:trHeight w:val="242"/>
        </w:trPr>
        <w:tc>
          <w:tcPr>
            <w:tcW w:w="1418" w:type="dxa"/>
          </w:tcPr>
          <w:p w14:paraId="62C508CC" w14:textId="77777777" w:rsidR="00A57C0B" w:rsidRPr="00F536A7" w:rsidRDefault="00A57C0B" w:rsidP="00A57C0B">
            <w:pPr>
              <w:pStyle w:val="IOStabletext2017"/>
            </w:pPr>
            <w:r>
              <w:t>Assessment</w:t>
            </w:r>
          </w:p>
        </w:tc>
        <w:tc>
          <w:tcPr>
            <w:tcW w:w="2835" w:type="dxa"/>
          </w:tcPr>
          <w:p w14:paraId="77719574" w14:textId="77777777" w:rsidR="00A57C0B" w:rsidRPr="00F536A7" w:rsidRDefault="00A57C0B" w:rsidP="00A57C0B">
            <w:pPr>
              <w:pStyle w:val="IOStabletext2017"/>
            </w:pPr>
          </w:p>
        </w:tc>
        <w:tc>
          <w:tcPr>
            <w:tcW w:w="2835" w:type="dxa"/>
          </w:tcPr>
          <w:p w14:paraId="689995C1" w14:textId="77777777" w:rsidR="00A57C0B" w:rsidRPr="00F536A7" w:rsidRDefault="00A57C0B" w:rsidP="00A57C0B">
            <w:pPr>
              <w:pStyle w:val="IOStabletext2017"/>
            </w:pPr>
          </w:p>
        </w:tc>
        <w:tc>
          <w:tcPr>
            <w:tcW w:w="2835" w:type="dxa"/>
          </w:tcPr>
          <w:p w14:paraId="67130E83" w14:textId="77777777" w:rsidR="00A57C0B" w:rsidRPr="00F536A7" w:rsidRDefault="00A57C0B" w:rsidP="00A57C0B">
            <w:pPr>
              <w:pStyle w:val="IOStabletext2017"/>
            </w:pPr>
          </w:p>
        </w:tc>
        <w:tc>
          <w:tcPr>
            <w:tcW w:w="2835" w:type="dxa"/>
          </w:tcPr>
          <w:p w14:paraId="6120AC07" w14:textId="77777777" w:rsidR="00A57C0B" w:rsidRPr="00F536A7" w:rsidRDefault="00A57C0B" w:rsidP="00A57C0B">
            <w:pPr>
              <w:pStyle w:val="IOStabletext2017"/>
            </w:pPr>
          </w:p>
        </w:tc>
        <w:tc>
          <w:tcPr>
            <w:tcW w:w="2835" w:type="dxa"/>
          </w:tcPr>
          <w:p w14:paraId="3D746CB9" w14:textId="03A5BF2A" w:rsidR="00A57C0B" w:rsidRPr="00445183" w:rsidRDefault="00445183" w:rsidP="00A57C0B">
            <w:pPr>
              <w:pStyle w:val="IOStabletext2017"/>
              <w:rPr>
                <w:b/>
              </w:rPr>
            </w:pPr>
            <w:r w:rsidRPr="00445183">
              <w:rPr>
                <w:b/>
              </w:rPr>
              <w:t>Topic t</w:t>
            </w:r>
            <w:r w:rsidR="00A57C0B" w:rsidRPr="00445183">
              <w:rPr>
                <w:b/>
              </w:rPr>
              <w:t>est</w:t>
            </w:r>
          </w:p>
        </w:tc>
      </w:tr>
    </w:tbl>
    <w:p w14:paraId="45EB3ABB" w14:textId="77777777" w:rsidR="00A57C0B" w:rsidRDefault="00A57C0B" w:rsidP="00A57C0B"/>
    <w:tbl>
      <w:tblPr>
        <w:tblStyle w:val="TableGrid"/>
        <w:tblW w:w="15593" w:type="dxa"/>
        <w:tblLook w:val="04A0" w:firstRow="1" w:lastRow="0" w:firstColumn="1" w:lastColumn="0" w:noHBand="0" w:noVBand="1"/>
        <w:tblDescription w:val="The table lists the units and outcomes for each week of the term"/>
      </w:tblPr>
      <w:tblGrid>
        <w:gridCol w:w="1417"/>
        <w:gridCol w:w="2835"/>
        <w:gridCol w:w="2835"/>
        <w:gridCol w:w="2835"/>
        <w:gridCol w:w="4253"/>
        <w:gridCol w:w="1418"/>
      </w:tblGrid>
      <w:tr w:rsidR="00A57C0B" w14:paraId="7EA217CC" w14:textId="77777777" w:rsidTr="004E653F">
        <w:trPr>
          <w:trHeight w:val="242"/>
          <w:tblHeader/>
        </w:trPr>
        <w:tc>
          <w:tcPr>
            <w:tcW w:w="1417" w:type="dxa"/>
          </w:tcPr>
          <w:p w14:paraId="6C38F37E" w14:textId="77777777" w:rsidR="00A57C0B" w:rsidRPr="00F536A7" w:rsidRDefault="00A57C0B" w:rsidP="004E653F">
            <w:pPr>
              <w:pStyle w:val="IOStableheading2017"/>
            </w:pPr>
            <w:r>
              <w:t>Term 1</w:t>
            </w:r>
          </w:p>
        </w:tc>
        <w:tc>
          <w:tcPr>
            <w:tcW w:w="2835" w:type="dxa"/>
          </w:tcPr>
          <w:p w14:paraId="5FE227A0" w14:textId="77777777" w:rsidR="00A57C0B" w:rsidRPr="00F536A7" w:rsidRDefault="00A57C0B" w:rsidP="004E653F">
            <w:pPr>
              <w:pStyle w:val="IOStableheading2017"/>
            </w:pPr>
            <w:r w:rsidRPr="00F536A7">
              <w:t>Week</w:t>
            </w:r>
            <w:r>
              <w:t>s 1-2</w:t>
            </w:r>
          </w:p>
        </w:tc>
        <w:tc>
          <w:tcPr>
            <w:tcW w:w="2835" w:type="dxa"/>
          </w:tcPr>
          <w:p w14:paraId="021712E6" w14:textId="77777777" w:rsidR="00A57C0B" w:rsidRPr="00F536A7" w:rsidRDefault="00A57C0B" w:rsidP="004E653F">
            <w:pPr>
              <w:pStyle w:val="IOStableheading2017"/>
            </w:pPr>
            <w:r w:rsidRPr="00F536A7">
              <w:t>Week</w:t>
            </w:r>
            <w:r>
              <w:t>s 3-4</w:t>
            </w:r>
          </w:p>
        </w:tc>
        <w:tc>
          <w:tcPr>
            <w:tcW w:w="2835" w:type="dxa"/>
          </w:tcPr>
          <w:p w14:paraId="4A3CB900" w14:textId="77777777" w:rsidR="00A57C0B" w:rsidRPr="00F536A7" w:rsidRDefault="00A57C0B" w:rsidP="004E653F">
            <w:pPr>
              <w:pStyle w:val="IOStableheading2017"/>
            </w:pPr>
            <w:r w:rsidRPr="00F536A7">
              <w:t>Week</w:t>
            </w:r>
            <w:r>
              <w:t>s 5-6</w:t>
            </w:r>
          </w:p>
        </w:tc>
        <w:tc>
          <w:tcPr>
            <w:tcW w:w="4253" w:type="dxa"/>
          </w:tcPr>
          <w:p w14:paraId="16921EBB" w14:textId="77777777" w:rsidR="00A57C0B" w:rsidRPr="00F536A7" w:rsidRDefault="00A57C0B" w:rsidP="004E653F">
            <w:pPr>
              <w:pStyle w:val="IOStableheading2017"/>
            </w:pPr>
            <w:r w:rsidRPr="00F536A7">
              <w:t>Week</w:t>
            </w:r>
            <w:r>
              <w:t>s 7-9</w:t>
            </w:r>
          </w:p>
        </w:tc>
        <w:tc>
          <w:tcPr>
            <w:tcW w:w="1418" w:type="dxa"/>
          </w:tcPr>
          <w:p w14:paraId="7EB19B5C" w14:textId="77777777" w:rsidR="00A57C0B" w:rsidRPr="00F536A7" w:rsidRDefault="00A57C0B" w:rsidP="004E653F">
            <w:pPr>
              <w:pStyle w:val="IOStableheading2017"/>
            </w:pPr>
            <w:r w:rsidRPr="00F536A7">
              <w:t>Week</w:t>
            </w:r>
            <w:r>
              <w:t xml:space="preserve"> 10</w:t>
            </w:r>
          </w:p>
        </w:tc>
      </w:tr>
      <w:tr w:rsidR="00A57C0B" w14:paraId="38C8D076" w14:textId="77777777" w:rsidTr="004E653F">
        <w:trPr>
          <w:trHeight w:val="398"/>
        </w:trPr>
        <w:tc>
          <w:tcPr>
            <w:tcW w:w="1417" w:type="dxa"/>
          </w:tcPr>
          <w:p w14:paraId="2B77E539" w14:textId="77777777" w:rsidR="00A57C0B" w:rsidRPr="00F536A7" w:rsidRDefault="00A57C0B" w:rsidP="004E653F">
            <w:pPr>
              <w:pStyle w:val="IOStabletext2017"/>
            </w:pPr>
            <w:r w:rsidRPr="00F536A7">
              <w:t>Unit</w:t>
            </w:r>
          </w:p>
        </w:tc>
        <w:tc>
          <w:tcPr>
            <w:tcW w:w="2835" w:type="dxa"/>
          </w:tcPr>
          <w:p w14:paraId="31A175C7" w14:textId="77777777" w:rsidR="00A57C0B" w:rsidRDefault="00A57C0B" w:rsidP="004E653F">
            <w:pPr>
              <w:pStyle w:val="IOStabletext2017"/>
            </w:pPr>
            <w:r>
              <w:t>MA-C3.1</w:t>
            </w:r>
          </w:p>
          <w:p w14:paraId="1A30245E" w14:textId="77777777" w:rsidR="00A57C0B" w:rsidRPr="00F536A7" w:rsidRDefault="00A57C0B" w:rsidP="004E653F">
            <w:pPr>
              <w:pStyle w:val="IOStabletext2017"/>
            </w:pPr>
            <w:r>
              <w:t>The first and second derivatives</w:t>
            </w:r>
          </w:p>
        </w:tc>
        <w:tc>
          <w:tcPr>
            <w:tcW w:w="2835" w:type="dxa"/>
          </w:tcPr>
          <w:p w14:paraId="43EFF228" w14:textId="77777777" w:rsidR="00A57C0B" w:rsidRDefault="00A57C0B" w:rsidP="004E653F">
            <w:pPr>
              <w:pStyle w:val="IOStabletext2017"/>
            </w:pPr>
            <w:r>
              <w:t>MA-C3.2</w:t>
            </w:r>
          </w:p>
          <w:p w14:paraId="6729B15C" w14:textId="77777777" w:rsidR="00A57C0B" w:rsidRPr="00F536A7" w:rsidRDefault="00A57C0B" w:rsidP="004E653F">
            <w:pPr>
              <w:pStyle w:val="IOStabletext2017"/>
            </w:pPr>
            <w:r>
              <w:t>Applications of the derivative</w:t>
            </w:r>
          </w:p>
        </w:tc>
        <w:tc>
          <w:tcPr>
            <w:tcW w:w="2835" w:type="dxa"/>
          </w:tcPr>
          <w:p w14:paraId="4586058A" w14:textId="77777777" w:rsidR="00A57C0B" w:rsidRDefault="00A57C0B" w:rsidP="004E653F">
            <w:pPr>
              <w:pStyle w:val="IOStabletext2017"/>
            </w:pPr>
            <w:r>
              <w:t>MA-C4.2</w:t>
            </w:r>
          </w:p>
          <w:p w14:paraId="418F6749" w14:textId="77777777" w:rsidR="00A57C0B" w:rsidRDefault="00A57C0B" w:rsidP="004E653F">
            <w:pPr>
              <w:pStyle w:val="IOStabletext2017"/>
            </w:pPr>
            <w:r>
              <w:t>Areas and the definite integrals</w:t>
            </w:r>
          </w:p>
        </w:tc>
        <w:tc>
          <w:tcPr>
            <w:tcW w:w="4253" w:type="dxa"/>
          </w:tcPr>
          <w:p w14:paraId="357A216E" w14:textId="77777777" w:rsidR="00A57C0B" w:rsidRDefault="00A57C0B" w:rsidP="004E653F">
            <w:pPr>
              <w:pStyle w:val="IOStabletext2017"/>
            </w:pPr>
            <w:r>
              <w:t>MA-T3</w:t>
            </w:r>
          </w:p>
          <w:p w14:paraId="29613E7F" w14:textId="77777777" w:rsidR="00A57C0B" w:rsidRDefault="00A57C0B" w:rsidP="004E653F">
            <w:pPr>
              <w:pStyle w:val="IOStabletext2017"/>
            </w:pPr>
            <w:r>
              <w:t>Trigonometric functions and graphs</w:t>
            </w:r>
          </w:p>
        </w:tc>
        <w:tc>
          <w:tcPr>
            <w:tcW w:w="1418" w:type="dxa"/>
          </w:tcPr>
          <w:p w14:paraId="12A75732" w14:textId="77777777" w:rsidR="00A57C0B" w:rsidRDefault="00A57C0B" w:rsidP="004E653F">
            <w:pPr>
              <w:pStyle w:val="IOStabletext2017"/>
            </w:pPr>
          </w:p>
        </w:tc>
      </w:tr>
      <w:tr w:rsidR="00A57C0B" w14:paraId="03AF05F1" w14:textId="77777777" w:rsidTr="004E653F">
        <w:trPr>
          <w:trHeight w:val="692"/>
        </w:trPr>
        <w:tc>
          <w:tcPr>
            <w:tcW w:w="1417" w:type="dxa"/>
          </w:tcPr>
          <w:p w14:paraId="0AF21AA8" w14:textId="77777777" w:rsidR="00A57C0B" w:rsidRPr="00F536A7" w:rsidRDefault="00A57C0B" w:rsidP="004E653F">
            <w:pPr>
              <w:pStyle w:val="IOStabletext2017"/>
            </w:pPr>
            <w:r w:rsidRPr="00F536A7">
              <w:t>Outcomes</w:t>
            </w:r>
          </w:p>
        </w:tc>
        <w:tc>
          <w:tcPr>
            <w:tcW w:w="2835" w:type="dxa"/>
          </w:tcPr>
          <w:p w14:paraId="04F56611" w14:textId="77777777" w:rsidR="00A57C0B" w:rsidRPr="00F536A7" w:rsidRDefault="00A57C0B" w:rsidP="004E653F">
            <w:pPr>
              <w:pStyle w:val="IOStabletext2017"/>
            </w:pPr>
            <w:r>
              <w:t>MA12-3, MA12-6, MA12-9, MA12-10</w:t>
            </w:r>
          </w:p>
        </w:tc>
        <w:tc>
          <w:tcPr>
            <w:tcW w:w="2835" w:type="dxa"/>
          </w:tcPr>
          <w:p w14:paraId="55595525" w14:textId="77777777" w:rsidR="00A57C0B" w:rsidRPr="00F536A7" w:rsidRDefault="00A57C0B" w:rsidP="004E653F">
            <w:pPr>
              <w:pStyle w:val="IOStabletext2017"/>
            </w:pPr>
            <w:r>
              <w:t>MA12-3, MA12-6, MA12-9, MA12-10</w:t>
            </w:r>
          </w:p>
        </w:tc>
        <w:tc>
          <w:tcPr>
            <w:tcW w:w="2835" w:type="dxa"/>
          </w:tcPr>
          <w:p w14:paraId="5F244468" w14:textId="77777777" w:rsidR="00A57C0B" w:rsidRDefault="00A57C0B" w:rsidP="004E653F">
            <w:pPr>
              <w:pStyle w:val="IOStabletext2017"/>
            </w:pPr>
            <w:r>
              <w:t>MA12-3, MA12-7, MA12-9, MA12-10</w:t>
            </w:r>
          </w:p>
        </w:tc>
        <w:tc>
          <w:tcPr>
            <w:tcW w:w="4253" w:type="dxa"/>
          </w:tcPr>
          <w:p w14:paraId="0D612D11" w14:textId="77777777" w:rsidR="00A57C0B" w:rsidRDefault="00A57C0B" w:rsidP="004E653F">
            <w:pPr>
              <w:pStyle w:val="IOStabletext2017"/>
            </w:pPr>
            <w:r>
              <w:t>MA12-1, MA12-5, MA12-9, MA12-10</w:t>
            </w:r>
          </w:p>
        </w:tc>
        <w:tc>
          <w:tcPr>
            <w:tcW w:w="1418" w:type="dxa"/>
          </w:tcPr>
          <w:p w14:paraId="640A8C23" w14:textId="77777777" w:rsidR="00A57C0B" w:rsidRDefault="00A57C0B" w:rsidP="004E653F">
            <w:pPr>
              <w:pStyle w:val="IOStabletext2017"/>
            </w:pPr>
          </w:p>
        </w:tc>
      </w:tr>
      <w:tr w:rsidR="00A57C0B" w14:paraId="715EE5CE" w14:textId="77777777" w:rsidTr="004E653F">
        <w:trPr>
          <w:trHeight w:val="242"/>
        </w:trPr>
        <w:tc>
          <w:tcPr>
            <w:tcW w:w="1417" w:type="dxa"/>
          </w:tcPr>
          <w:p w14:paraId="6C839F40" w14:textId="77777777" w:rsidR="00A57C0B" w:rsidRPr="00F536A7" w:rsidRDefault="00A57C0B" w:rsidP="004E653F">
            <w:pPr>
              <w:pStyle w:val="IOStabletext2017"/>
            </w:pPr>
            <w:r>
              <w:t>Assessment</w:t>
            </w:r>
          </w:p>
        </w:tc>
        <w:tc>
          <w:tcPr>
            <w:tcW w:w="2835" w:type="dxa"/>
          </w:tcPr>
          <w:p w14:paraId="10815D01" w14:textId="77777777" w:rsidR="00A57C0B" w:rsidRPr="00F536A7" w:rsidRDefault="00A57C0B" w:rsidP="004E653F">
            <w:pPr>
              <w:pStyle w:val="IOStabletext2017"/>
            </w:pPr>
          </w:p>
        </w:tc>
        <w:tc>
          <w:tcPr>
            <w:tcW w:w="2835" w:type="dxa"/>
          </w:tcPr>
          <w:p w14:paraId="4DD9A17D" w14:textId="77777777" w:rsidR="00A57C0B" w:rsidRPr="00F536A7" w:rsidRDefault="00A57C0B" w:rsidP="004E653F">
            <w:pPr>
              <w:pStyle w:val="IOStabletext2017"/>
            </w:pPr>
          </w:p>
        </w:tc>
        <w:tc>
          <w:tcPr>
            <w:tcW w:w="2835" w:type="dxa"/>
          </w:tcPr>
          <w:p w14:paraId="3115261B" w14:textId="77777777" w:rsidR="00A57C0B" w:rsidRDefault="00A57C0B" w:rsidP="004E653F">
            <w:pPr>
              <w:pStyle w:val="IOStabletext2017"/>
            </w:pPr>
          </w:p>
        </w:tc>
        <w:tc>
          <w:tcPr>
            <w:tcW w:w="4253" w:type="dxa"/>
          </w:tcPr>
          <w:p w14:paraId="727CBE26" w14:textId="7AFDF69C" w:rsidR="00A57C0B" w:rsidRDefault="00A34104" w:rsidP="00445183">
            <w:pPr>
              <w:pStyle w:val="IOStabletext2017"/>
            </w:pPr>
            <w:r w:rsidRPr="00445183">
              <w:rPr>
                <w:b/>
              </w:rPr>
              <w:t>Topic test</w:t>
            </w:r>
          </w:p>
        </w:tc>
        <w:tc>
          <w:tcPr>
            <w:tcW w:w="1418" w:type="dxa"/>
          </w:tcPr>
          <w:p w14:paraId="36979C96" w14:textId="77777777" w:rsidR="00A57C0B" w:rsidRDefault="00A57C0B" w:rsidP="004E653F">
            <w:pPr>
              <w:pStyle w:val="IOStabletext2017"/>
            </w:pPr>
          </w:p>
        </w:tc>
      </w:tr>
    </w:tbl>
    <w:p w14:paraId="60A2FC55" w14:textId="77777777" w:rsidR="00A57C0B" w:rsidRDefault="00A57C0B" w:rsidP="00A57C0B"/>
    <w:tbl>
      <w:tblPr>
        <w:tblStyle w:val="TableGrid"/>
        <w:tblW w:w="15581" w:type="dxa"/>
        <w:tblLook w:val="04A0" w:firstRow="1" w:lastRow="0" w:firstColumn="1" w:lastColumn="0" w:noHBand="0" w:noVBand="1"/>
        <w:tblDescription w:val="The table lists the units and outcomes for each week of the term"/>
      </w:tblPr>
      <w:tblGrid>
        <w:gridCol w:w="1417"/>
        <w:gridCol w:w="2832"/>
        <w:gridCol w:w="2833"/>
        <w:gridCol w:w="2833"/>
        <w:gridCol w:w="4249"/>
        <w:gridCol w:w="1417"/>
      </w:tblGrid>
      <w:tr w:rsidR="00A57C0B" w14:paraId="1E753DA8" w14:textId="77777777" w:rsidTr="004E653F">
        <w:trPr>
          <w:trHeight w:val="242"/>
          <w:tblHeader/>
        </w:trPr>
        <w:tc>
          <w:tcPr>
            <w:tcW w:w="1417" w:type="dxa"/>
          </w:tcPr>
          <w:p w14:paraId="67B72351" w14:textId="77777777" w:rsidR="00A57C0B" w:rsidRPr="00F536A7" w:rsidRDefault="00A57C0B" w:rsidP="004E653F">
            <w:pPr>
              <w:pStyle w:val="IOStableheading2017"/>
            </w:pPr>
            <w:r>
              <w:lastRenderedPageBreak/>
              <w:t>Term 2</w:t>
            </w:r>
          </w:p>
        </w:tc>
        <w:tc>
          <w:tcPr>
            <w:tcW w:w="2832" w:type="dxa"/>
          </w:tcPr>
          <w:p w14:paraId="77D2BD7A" w14:textId="77777777" w:rsidR="00A57C0B" w:rsidRPr="00F536A7" w:rsidRDefault="00A57C0B" w:rsidP="004E653F">
            <w:pPr>
              <w:pStyle w:val="IOStableheading2017"/>
            </w:pPr>
            <w:r w:rsidRPr="00F536A7">
              <w:t>Week</w:t>
            </w:r>
            <w:r>
              <w:t>s 1-2</w:t>
            </w:r>
          </w:p>
        </w:tc>
        <w:tc>
          <w:tcPr>
            <w:tcW w:w="2833" w:type="dxa"/>
          </w:tcPr>
          <w:p w14:paraId="6ABBF677" w14:textId="77777777" w:rsidR="00A57C0B" w:rsidRDefault="00A57C0B" w:rsidP="004E653F">
            <w:pPr>
              <w:pStyle w:val="IOStableheading2017"/>
            </w:pPr>
            <w:r w:rsidRPr="00F536A7">
              <w:t>Week</w:t>
            </w:r>
            <w:r>
              <w:t>s 3-4</w:t>
            </w:r>
          </w:p>
        </w:tc>
        <w:tc>
          <w:tcPr>
            <w:tcW w:w="2833" w:type="dxa"/>
          </w:tcPr>
          <w:p w14:paraId="47EB2AE4" w14:textId="77777777" w:rsidR="00A57C0B" w:rsidRPr="00F536A7" w:rsidRDefault="00A57C0B" w:rsidP="004E653F">
            <w:pPr>
              <w:pStyle w:val="IOStableheading2017"/>
            </w:pPr>
            <w:r>
              <w:t>Weeks 5-6</w:t>
            </w:r>
          </w:p>
        </w:tc>
        <w:tc>
          <w:tcPr>
            <w:tcW w:w="4249" w:type="dxa"/>
          </w:tcPr>
          <w:p w14:paraId="23D949BE" w14:textId="77777777" w:rsidR="00A57C0B" w:rsidRPr="00F536A7" w:rsidRDefault="00A57C0B" w:rsidP="004E653F">
            <w:pPr>
              <w:pStyle w:val="IOStableheading2017"/>
            </w:pPr>
            <w:r w:rsidRPr="00F536A7">
              <w:t>Week</w:t>
            </w:r>
            <w:r>
              <w:t>s 7-9</w:t>
            </w:r>
          </w:p>
        </w:tc>
        <w:tc>
          <w:tcPr>
            <w:tcW w:w="1417" w:type="dxa"/>
          </w:tcPr>
          <w:p w14:paraId="61EEBA7D" w14:textId="77777777" w:rsidR="00A57C0B" w:rsidRDefault="00A57C0B" w:rsidP="004E653F">
            <w:pPr>
              <w:pStyle w:val="IOStableheading2017"/>
            </w:pPr>
            <w:r>
              <w:t>Week 10</w:t>
            </w:r>
          </w:p>
        </w:tc>
      </w:tr>
      <w:tr w:rsidR="00A57C0B" w14:paraId="543182D0" w14:textId="77777777" w:rsidTr="004E653F">
        <w:trPr>
          <w:trHeight w:val="398"/>
        </w:trPr>
        <w:tc>
          <w:tcPr>
            <w:tcW w:w="1417" w:type="dxa"/>
          </w:tcPr>
          <w:p w14:paraId="12CB0D42" w14:textId="77777777" w:rsidR="00A57C0B" w:rsidRPr="00F536A7" w:rsidRDefault="00A57C0B" w:rsidP="004E653F">
            <w:pPr>
              <w:pStyle w:val="IOStabletext2017"/>
            </w:pPr>
            <w:r w:rsidRPr="00F536A7">
              <w:t>Unit</w:t>
            </w:r>
          </w:p>
        </w:tc>
        <w:tc>
          <w:tcPr>
            <w:tcW w:w="2832" w:type="dxa"/>
          </w:tcPr>
          <w:p w14:paraId="12C84B6F" w14:textId="77777777" w:rsidR="00A57C0B" w:rsidRDefault="00A57C0B" w:rsidP="004E653F">
            <w:pPr>
              <w:pStyle w:val="IOStabletext2017"/>
            </w:pPr>
            <w:r>
              <w:t>MA-S2.1</w:t>
            </w:r>
          </w:p>
          <w:p w14:paraId="2902AC7B" w14:textId="77777777" w:rsidR="00A57C0B" w:rsidRPr="00F536A7" w:rsidRDefault="00A57C0B" w:rsidP="004E653F">
            <w:pPr>
              <w:pStyle w:val="IOStabletext2017"/>
            </w:pPr>
            <w:r>
              <w:t>Data (grouped and ungrouped) and summary statistics</w:t>
            </w:r>
          </w:p>
        </w:tc>
        <w:tc>
          <w:tcPr>
            <w:tcW w:w="2833" w:type="dxa"/>
          </w:tcPr>
          <w:p w14:paraId="669FA547" w14:textId="77777777" w:rsidR="00A57C0B" w:rsidRDefault="00A57C0B" w:rsidP="004E653F">
            <w:pPr>
              <w:pStyle w:val="IOStabletext2017"/>
            </w:pPr>
            <w:r w:rsidRPr="00BD154C">
              <w:t>MA-S2.2 Bivariate data analysis</w:t>
            </w:r>
          </w:p>
        </w:tc>
        <w:tc>
          <w:tcPr>
            <w:tcW w:w="2833" w:type="dxa"/>
          </w:tcPr>
          <w:p w14:paraId="15947049" w14:textId="77777777" w:rsidR="00A57C0B" w:rsidRPr="005A5410" w:rsidRDefault="00A57C0B" w:rsidP="004E653F">
            <w:pPr>
              <w:pStyle w:val="IOStabletext2017"/>
            </w:pPr>
            <w:r w:rsidRPr="005A5410">
              <w:t>MA-C3.1</w:t>
            </w:r>
          </w:p>
          <w:p w14:paraId="7AA44BAD" w14:textId="77777777" w:rsidR="00A57C0B" w:rsidRDefault="00A57C0B" w:rsidP="004E653F">
            <w:pPr>
              <w:pStyle w:val="IOStabletext2017"/>
            </w:pPr>
            <w:r w:rsidRPr="005A5410">
              <w:t xml:space="preserve">Continuous random variables </w:t>
            </w:r>
          </w:p>
        </w:tc>
        <w:tc>
          <w:tcPr>
            <w:tcW w:w="4249" w:type="dxa"/>
          </w:tcPr>
          <w:p w14:paraId="0BF81DAB" w14:textId="77777777" w:rsidR="00A57C0B" w:rsidRPr="005A5410" w:rsidRDefault="00A57C0B" w:rsidP="004E653F">
            <w:pPr>
              <w:pStyle w:val="IOStabletext2017"/>
            </w:pPr>
            <w:r w:rsidRPr="005A5410">
              <w:t>MA-C3.2</w:t>
            </w:r>
          </w:p>
          <w:p w14:paraId="4896D94D" w14:textId="77777777" w:rsidR="00A57C0B" w:rsidRPr="00BD154C" w:rsidRDefault="00A57C0B" w:rsidP="004E653F">
            <w:pPr>
              <w:pStyle w:val="IOStabletext2017"/>
              <w:rPr>
                <w:highlight w:val="yellow"/>
              </w:rPr>
            </w:pPr>
            <w:r w:rsidRPr="005A5410">
              <w:t xml:space="preserve">The normal distribution </w:t>
            </w:r>
          </w:p>
        </w:tc>
        <w:tc>
          <w:tcPr>
            <w:tcW w:w="1417" w:type="dxa"/>
          </w:tcPr>
          <w:p w14:paraId="5E1B30F1" w14:textId="77777777" w:rsidR="00A57C0B" w:rsidRDefault="00A57C0B" w:rsidP="004E653F">
            <w:pPr>
              <w:pStyle w:val="IOStabletext2017"/>
            </w:pPr>
          </w:p>
        </w:tc>
      </w:tr>
      <w:tr w:rsidR="00A57C0B" w14:paraId="074EBE78" w14:textId="77777777" w:rsidTr="004E653F">
        <w:trPr>
          <w:trHeight w:val="496"/>
        </w:trPr>
        <w:tc>
          <w:tcPr>
            <w:tcW w:w="1417" w:type="dxa"/>
          </w:tcPr>
          <w:p w14:paraId="0A7449AC" w14:textId="77777777" w:rsidR="00A57C0B" w:rsidRPr="00F536A7" w:rsidRDefault="00A57C0B" w:rsidP="004E653F">
            <w:pPr>
              <w:pStyle w:val="IOStabletext2017"/>
            </w:pPr>
            <w:r w:rsidRPr="00F536A7">
              <w:t>Outcomes</w:t>
            </w:r>
          </w:p>
        </w:tc>
        <w:tc>
          <w:tcPr>
            <w:tcW w:w="2832" w:type="dxa"/>
          </w:tcPr>
          <w:p w14:paraId="2A3AF260" w14:textId="77777777" w:rsidR="00A57C0B" w:rsidRPr="00F536A7" w:rsidRDefault="00A57C0B" w:rsidP="004E653F">
            <w:pPr>
              <w:pStyle w:val="IOStabletext2017"/>
            </w:pPr>
          </w:p>
        </w:tc>
        <w:tc>
          <w:tcPr>
            <w:tcW w:w="2833" w:type="dxa"/>
          </w:tcPr>
          <w:p w14:paraId="32710AC4" w14:textId="77777777" w:rsidR="00A57C0B" w:rsidRDefault="00A57C0B" w:rsidP="004E653F">
            <w:pPr>
              <w:pStyle w:val="IOStabletext2017"/>
            </w:pPr>
            <w:r>
              <w:t>MA12-8, MA12-9, MA12-10</w:t>
            </w:r>
          </w:p>
        </w:tc>
        <w:tc>
          <w:tcPr>
            <w:tcW w:w="2833" w:type="dxa"/>
          </w:tcPr>
          <w:p w14:paraId="35B6DC64" w14:textId="77777777" w:rsidR="00A57C0B" w:rsidRDefault="00A57C0B" w:rsidP="004E653F">
            <w:pPr>
              <w:pStyle w:val="IOStabletext2017"/>
            </w:pPr>
            <w:r>
              <w:t>MA12-8, MA12-9, MA12-10</w:t>
            </w:r>
          </w:p>
        </w:tc>
        <w:tc>
          <w:tcPr>
            <w:tcW w:w="4249" w:type="dxa"/>
          </w:tcPr>
          <w:p w14:paraId="4331C457" w14:textId="77777777" w:rsidR="00A57C0B" w:rsidRDefault="00A57C0B" w:rsidP="004E653F">
            <w:pPr>
              <w:pStyle w:val="IOStabletext2017"/>
            </w:pPr>
            <w:r>
              <w:t>MA12-8, MA12-9, MA12-10</w:t>
            </w:r>
          </w:p>
        </w:tc>
        <w:tc>
          <w:tcPr>
            <w:tcW w:w="1417" w:type="dxa"/>
          </w:tcPr>
          <w:p w14:paraId="6746198A" w14:textId="77777777" w:rsidR="00A57C0B" w:rsidRDefault="00A57C0B" w:rsidP="004E653F">
            <w:pPr>
              <w:pStyle w:val="IOStabletext2017"/>
            </w:pPr>
          </w:p>
        </w:tc>
      </w:tr>
      <w:tr w:rsidR="00A57C0B" w14:paraId="23B2D576" w14:textId="77777777" w:rsidTr="004E653F">
        <w:trPr>
          <w:trHeight w:val="242"/>
        </w:trPr>
        <w:tc>
          <w:tcPr>
            <w:tcW w:w="1417" w:type="dxa"/>
          </w:tcPr>
          <w:p w14:paraId="72EDB451" w14:textId="77777777" w:rsidR="00A57C0B" w:rsidRPr="00F536A7" w:rsidRDefault="00A57C0B" w:rsidP="004E653F">
            <w:pPr>
              <w:pStyle w:val="IOStabletext2017"/>
            </w:pPr>
            <w:r>
              <w:t>Assessment</w:t>
            </w:r>
          </w:p>
        </w:tc>
        <w:tc>
          <w:tcPr>
            <w:tcW w:w="2832" w:type="dxa"/>
          </w:tcPr>
          <w:p w14:paraId="242B8682" w14:textId="77777777" w:rsidR="00A57C0B" w:rsidRPr="00F536A7" w:rsidRDefault="00A57C0B" w:rsidP="004E653F">
            <w:pPr>
              <w:pStyle w:val="IOStabletext2017"/>
            </w:pPr>
          </w:p>
        </w:tc>
        <w:tc>
          <w:tcPr>
            <w:tcW w:w="2833" w:type="dxa"/>
          </w:tcPr>
          <w:p w14:paraId="34D3DF1A" w14:textId="77777777" w:rsidR="00A57C0B" w:rsidRDefault="00A57C0B" w:rsidP="004E653F">
            <w:pPr>
              <w:pStyle w:val="IOStabletext2017"/>
            </w:pPr>
          </w:p>
        </w:tc>
        <w:tc>
          <w:tcPr>
            <w:tcW w:w="2833" w:type="dxa"/>
          </w:tcPr>
          <w:p w14:paraId="3F22B2ED" w14:textId="77777777" w:rsidR="00A57C0B" w:rsidRDefault="00A57C0B" w:rsidP="004E653F">
            <w:pPr>
              <w:pStyle w:val="IOStabletext2017"/>
            </w:pPr>
          </w:p>
        </w:tc>
        <w:tc>
          <w:tcPr>
            <w:tcW w:w="4249" w:type="dxa"/>
          </w:tcPr>
          <w:p w14:paraId="3136F6B4" w14:textId="1653ED1A" w:rsidR="00A57C0B" w:rsidRDefault="00A34104" w:rsidP="00A34104">
            <w:pPr>
              <w:pStyle w:val="IOStabletext2017"/>
            </w:pPr>
            <w:r w:rsidRPr="00445183">
              <w:rPr>
                <w:b/>
              </w:rPr>
              <w:t>Assignment</w:t>
            </w:r>
            <w:r w:rsidR="00B655B0">
              <w:t xml:space="preserve"> – h</w:t>
            </w:r>
            <w:r>
              <w:t>ow well can mathematics predict outcomes?</w:t>
            </w:r>
          </w:p>
        </w:tc>
        <w:tc>
          <w:tcPr>
            <w:tcW w:w="1417" w:type="dxa"/>
          </w:tcPr>
          <w:p w14:paraId="24A3319B" w14:textId="2F5BAEC4" w:rsidR="00A57C0B" w:rsidRPr="00445183" w:rsidRDefault="00A57C0B" w:rsidP="004E653F">
            <w:pPr>
              <w:pStyle w:val="IOStabletext2017"/>
              <w:rPr>
                <w:b/>
              </w:rPr>
            </w:pPr>
          </w:p>
        </w:tc>
      </w:tr>
    </w:tbl>
    <w:p w14:paraId="1EB3D4A7" w14:textId="77777777" w:rsidR="00A57C0B" w:rsidRDefault="00A57C0B" w:rsidP="00A57C0B"/>
    <w:tbl>
      <w:tblPr>
        <w:tblStyle w:val="TableGrid"/>
        <w:tblW w:w="15581" w:type="dxa"/>
        <w:tblLook w:val="04A0" w:firstRow="1" w:lastRow="0" w:firstColumn="1" w:lastColumn="0" w:noHBand="0" w:noVBand="1"/>
        <w:tblDescription w:val="The table lists the units and outcomes for each week of the term"/>
      </w:tblPr>
      <w:tblGrid>
        <w:gridCol w:w="1417"/>
        <w:gridCol w:w="1418"/>
        <w:gridCol w:w="2832"/>
        <w:gridCol w:w="2833"/>
        <w:gridCol w:w="2833"/>
        <w:gridCol w:w="4248"/>
      </w:tblGrid>
      <w:tr w:rsidR="00A57C0B" w14:paraId="33A938A5" w14:textId="77777777" w:rsidTr="004E653F">
        <w:trPr>
          <w:trHeight w:val="242"/>
          <w:tblHeader/>
        </w:trPr>
        <w:tc>
          <w:tcPr>
            <w:tcW w:w="1383" w:type="dxa"/>
          </w:tcPr>
          <w:p w14:paraId="73F1DAC3" w14:textId="77777777" w:rsidR="00A57C0B" w:rsidRPr="00F536A7" w:rsidRDefault="00A57C0B" w:rsidP="004E653F">
            <w:pPr>
              <w:pStyle w:val="IOStableheading2017"/>
            </w:pPr>
            <w:r>
              <w:t>Term 3</w:t>
            </w:r>
          </w:p>
        </w:tc>
        <w:tc>
          <w:tcPr>
            <w:tcW w:w="1418" w:type="dxa"/>
          </w:tcPr>
          <w:p w14:paraId="206271B7" w14:textId="77777777" w:rsidR="00A57C0B" w:rsidRPr="00F536A7" w:rsidRDefault="00A57C0B" w:rsidP="004E653F">
            <w:pPr>
              <w:pStyle w:val="IOStableheading2017"/>
            </w:pPr>
            <w:r w:rsidRPr="00F536A7">
              <w:t>Week</w:t>
            </w:r>
            <w:r>
              <w:t xml:space="preserve"> 1</w:t>
            </w:r>
          </w:p>
        </w:tc>
        <w:tc>
          <w:tcPr>
            <w:tcW w:w="2835" w:type="dxa"/>
          </w:tcPr>
          <w:p w14:paraId="7BB12B28" w14:textId="77777777" w:rsidR="00A57C0B" w:rsidRPr="00F536A7" w:rsidRDefault="00A57C0B" w:rsidP="004E653F">
            <w:pPr>
              <w:pStyle w:val="IOStableheading2017"/>
            </w:pPr>
            <w:r w:rsidRPr="00F536A7">
              <w:t>Week</w:t>
            </w:r>
            <w:r>
              <w:t>s 2-3</w:t>
            </w:r>
          </w:p>
        </w:tc>
        <w:tc>
          <w:tcPr>
            <w:tcW w:w="2835" w:type="dxa"/>
          </w:tcPr>
          <w:p w14:paraId="56D187C7" w14:textId="77777777" w:rsidR="00A57C0B" w:rsidRPr="00F536A7" w:rsidRDefault="00A57C0B" w:rsidP="004E653F">
            <w:pPr>
              <w:pStyle w:val="IOStableheading2017"/>
            </w:pPr>
            <w:r w:rsidRPr="00F536A7">
              <w:t>Week</w:t>
            </w:r>
            <w:r>
              <w:t>s 4-5</w:t>
            </w:r>
          </w:p>
        </w:tc>
        <w:tc>
          <w:tcPr>
            <w:tcW w:w="2835" w:type="dxa"/>
          </w:tcPr>
          <w:p w14:paraId="3F52CD03" w14:textId="77777777" w:rsidR="00A57C0B" w:rsidRPr="00F536A7" w:rsidRDefault="00A57C0B" w:rsidP="004E653F">
            <w:pPr>
              <w:pStyle w:val="IOStableheading2017"/>
            </w:pPr>
            <w:r w:rsidRPr="00F536A7">
              <w:t>Week</w:t>
            </w:r>
            <w:r>
              <w:t>s 6-7</w:t>
            </w:r>
          </w:p>
        </w:tc>
        <w:tc>
          <w:tcPr>
            <w:tcW w:w="4253" w:type="dxa"/>
          </w:tcPr>
          <w:p w14:paraId="668FBF42" w14:textId="77777777" w:rsidR="00A57C0B" w:rsidRDefault="00A57C0B" w:rsidP="004E653F">
            <w:pPr>
              <w:pStyle w:val="IOStableheading2017"/>
            </w:pPr>
            <w:r>
              <w:t>Weeks 8-10</w:t>
            </w:r>
          </w:p>
        </w:tc>
      </w:tr>
      <w:tr w:rsidR="00A57C0B" w14:paraId="7361EDB4" w14:textId="77777777" w:rsidTr="004E653F">
        <w:trPr>
          <w:trHeight w:val="398"/>
        </w:trPr>
        <w:tc>
          <w:tcPr>
            <w:tcW w:w="1418" w:type="dxa"/>
          </w:tcPr>
          <w:p w14:paraId="7DEEDA78" w14:textId="77777777" w:rsidR="00A57C0B" w:rsidRPr="00F536A7" w:rsidRDefault="00A57C0B" w:rsidP="004E653F">
            <w:pPr>
              <w:pStyle w:val="IOStabletext2017"/>
            </w:pPr>
            <w:r w:rsidRPr="00F536A7">
              <w:t>Unit</w:t>
            </w:r>
          </w:p>
        </w:tc>
        <w:tc>
          <w:tcPr>
            <w:tcW w:w="1418" w:type="dxa"/>
          </w:tcPr>
          <w:p w14:paraId="4F402734" w14:textId="77777777" w:rsidR="00A57C0B" w:rsidRDefault="00A57C0B" w:rsidP="004E653F">
            <w:pPr>
              <w:pStyle w:val="IOStabletext2017"/>
            </w:pPr>
            <w:r>
              <w:t>MA-M1.1</w:t>
            </w:r>
          </w:p>
          <w:p w14:paraId="6B2CC83C" w14:textId="77777777" w:rsidR="00A57C0B" w:rsidRPr="00F536A7" w:rsidRDefault="00A57C0B" w:rsidP="004E653F">
            <w:pPr>
              <w:pStyle w:val="IOStabletext2017"/>
            </w:pPr>
            <w:r>
              <w:t>Modelling investments and loans</w:t>
            </w:r>
          </w:p>
        </w:tc>
        <w:tc>
          <w:tcPr>
            <w:tcW w:w="2835" w:type="dxa"/>
          </w:tcPr>
          <w:p w14:paraId="300A978A" w14:textId="77777777" w:rsidR="00A57C0B" w:rsidRDefault="00A57C0B" w:rsidP="004E653F">
            <w:pPr>
              <w:pStyle w:val="IOStabletext2017"/>
            </w:pPr>
            <w:r>
              <w:t>MA-M1.2</w:t>
            </w:r>
          </w:p>
          <w:p w14:paraId="216458C9" w14:textId="77777777" w:rsidR="00A57C0B" w:rsidRPr="00F536A7" w:rsidRDefault="00A57C0B" w:rsidP="004E653F">
            <w:pPr>
              <w:pStyle w:val="IOStabletext2017"/>
            </w:pPr>
            <w:r>
              <w:t>Arithmetic sequences and series</w:t>
            </w:r>
          </w:p>
        </w:tc>
        <w:tc>
          <w:tcPr>
            <w:tcW w:w="2835" w:type="dxa"/>
          </w:tcPr>
          <w:p w14:paraId="21AECDB8" w14:textId="77777777" w:rsidR="00A57C0B" w:rsidRDefault="00A57C0B" w:rsidP="004E653F">
            <w:pPr>
              <w:pStyle w:val="IOStabletext2017"/>
            </w:pPr>
            <w:r>
              <w:t>MA-M1.3</w:t>
            </w:r>
          </w:p>
          <w:p w14:paraId="4A16D63F" w14:textId="77777777" w:rsidR="00A57C0B" w:rsidRDefault="00A57C0B" w:rsidP="004E653F">
            <w:pPr>
              <w:pStyle w:val="IOStabletext2017"/>
            </w:pPr>
            <w:r>
              <w:t>Geometric sequences and series</w:t>
            </w:r>
          </w:p>
        </w:tc>
        <w:tc>
          <w:tcPr>
            <w:tcW w:w="2835" w:type="dxa"/>
          </w:tcPr>
          <w:p w14:paraId="692616E3" w14:textId="77777777" w:rsidR="00A57C0B" w:rsidRDefault="00A57C0B" w:rsidP="004E653F">
            <w:pPr>
              <w:pStyle w:val="IOStabletext2017"/>
            </w:pPr>
            <w:r>
              <w:t>MA-M1.4</w:t>
            </w:r>
          </w:p>
          <w:p w14:paraId="7548E0CC" w14:textId="77777777" w:rsidR="00A57C0B" w:rsidRDefault="00A57C0B" w:rsidP="004E653F">
            <w:pPr>
              <w:pStyle w:val="IOStabletext2017"/>
            </w:pPr>
            <w:r>
              <w:t>Financial applications of sequences and series</w:t>
            </w:r>
          </w:p>
        </w:tc>
        <w:tc>
          <w:tcPr>
            <w:tcW w:w="4253" w:type="dxa"/>
          </w:tcPr>
          <w:p w14:paraId="07E4E641" w14:textId="77777777" w:rsidR="00A57C0B" w:rsidRDefault="00A57C0B" w:rsidP="004E653F">
            <w:pPr>
              <w:pStyle w:val="IOStabletext2017"/>
            </w:pPr>
          </w:p>
        </w:tc>
      </w:tr>
      <w:tr w:rsidR="00A57C0B" w14:paraId="42106CD6" w14:textId="77777777" w:rsidTr="004E653F">
        <w:trPr>
          <w:trHeight w:val="274"/>
        </w:trPr>
        <w:tc>
          <w:tcPr>
            <w:tcW w:w="1418" w:type="dxa"/>
          </w:tcPr>
          <w:p w14:paraId="0EE90509" w14:textId="77777777" w:rsidR="00A57C0B" w:rsidRPr="00F536A7" w:rsidRDefault="00A57C0B" w:rsidP="004E653F">
            <w:pPr>
              <w:pStyle w:val="IOStabletext2017"/>
            </w:pPr>
            <w:r w:rsidRPr="00F536A7">
              <w:t>Outcomes</w:t>
            </w:r>
          </w:p>
        </w:tc>
        <w:tc>
          <w:tcPr>
            <w:tcW w:w="1418" w:type="dxa"/>
          </w:tcPr>
          <w:p w14:paraId="1C72DA73" w14:textId="77777777" w:rsidR="00A57C0B" w:rsidRPr="00F536A7" w:rsidRDefault="00A57C0B" w:rsidP="004E653F">
            <w:pPr>
              <w:pStyle w:val="IOStabletext2017"/>
            </w:pPr>
            <w:r>
              <w:t>MA12-2, MA12-4, MA12-9, MA12-10</w:t>
            </w:r>
          </w:p>
        </w:tc>
        <w:tc>
          <w:tcPr>
            <w:tcW w:w="2835" w:type="dxa"/>
          </w:tcPr>
          <w:p w14:paraId="7D333FBF" w14:textId="77777777" w:rsidR="00A57C0B" w:rsidRPr="00F536A7" w:rsidRDefault="00A57C0B" w:rsidP="004E653F">
            <w:pPr>
              <w:pStyle w:val="IOStabletext2017"/>
            </w:pPr>
            <w:r>
              <w:t>MA12-2, MA12-4, MA12-9, MA12-10</w:t>
            </w:r>
          </w:p>
        </w:tc>
        <w:tc>
          <w:tcPr>
            <w:tcW w:w="2835" w:type="dxa"/>
          </w:tcPr>
          <w:p w14:paraId="322177A7" w14:textId="77777777" w:rsidR="00A57C0B" w:rsidRDefault="00A57C0B" w:rsidP="004E653F">
            <w:pPr>
              <w:pStyle w:val="IOStabletext2017"/>
            </w:pPr>
            <w:r>
              <w:t>MA12-2, MA12-4, MA12-9, MA12-10</w:t>
            </w:r>
          </w:p>
        </w:tc>
        <w:tc>
          <w:tcPr>
            <w:tcW w:w="2835" w:type="dxa"/>
          </w:tcPr>
          <w:p w14:paraId="48F7FF7C" w14:textId="77777777" w:rsidR="00A57C0B" w:rsidRDefault="00A57C0B" w:rsidP="004E653F">
            <w:pPr>
              <w:pStyle w:val="IOStabletext2017"/>
            </w:pPr>
            <w:r>
              <w:t>MA12-2, MA12-4, MA12-9, MA12-10</w:t>
            </w:r>
          </w:p>
        </w:tc>
        <w:tc>
          <w:tcPr>
            <w:tcW w:w="4253" w:type="dxa"/>
          </w:tcPr>
          <w:p w14:paraId="6D110C44" w14:textId="77777777" w:rsidR="00A57C0B" w:rsidRDefault="00A57C0B" w:rsidP="004E653F">
            <w:pPr>
              <w:pStyle w:val="IOStabletext2017"/>
            </w:pPr>
          </w:p>
        </w:tc>
      </w:tr>
      <w:tr w:rsidR="00A57C0B" w14:paraId="79A9D95F" w14:textId="77777777" w:rsidTr="004E653F">
        <w:trPr>
          <w:trHeight w:val="242"/>
        </w:trPr>
        <w:tc>
          <w:tcPr>
            <w:tcW w:w="1418" w:type="dxa"/>
          </w:tcPr>
          <w:p w14:paraId="0B2C2962" w14:textId="77777777" w:rsidR="00A57C0B" w:rsidRPr="00F536A7" w:rsidRDefault="00A57C0B" w:rsidP="004E653F">
            <w:pPr>
              <w:pStyle w:val="IOStabletext2017"/>
            </w:pPr>
            <w:r>
              <w:t>Assessment</w:t>
            </w:r>
          </w:p>
        </w:tc>
        <w:tc>
          <w:tcPr>
            <w:tcW w:w="1418" w:type="dxa"/>
          </w:tcPr>
          <w:p w14:paraId="383C4DB3" w14:textId="77777777" w:rsidR="00A57C0B" w:rsidRPr="00F536A7" w:rsidRDefault="00A57C0B" w:rsidP="004E653F">
            <w:pPr>
              <w:pStyle w:val="IOStabletext2017"/>
            </w:pPr>
          </w:p>
        </w:tc>
        <w:tc>
          <w:tcPr>
            <w:tcW w:w="2835" w:type="dxa"/>
          </w:tcPr>
          <w:p w14:paraId="7C7D8F3C" w14:textId="77777777" w:rsidR="00A57C0B" w:rsidRPr="00F536A7" w:rsidRDefault="00A57C0B" w:rsidP="004E653F">
            <w:pPr>
              <w:pStyle w:val="IOStabletext2017"/>
            </w:pPr>
          </w:p>
        </w:tc>
        <w:tc>
          <w:tcPr>
            <w:tcW w:w="2835" w:type="dxa"/>
          </w:tcPr>
          <w:p w14:paraId="77ECEE60" w14:textId="0DDFA560" w:rsidR="00A57C0B" w:rsidRPr="00445183" w:rsidRDefault="00A57C0B" w:rsidP="004E653F">
            <w:pPr>
              <w:pStyle w:val="IOStabletext2017"/>
              <w:rPr>
                <w:b/>
              </w:rPr>
            </w:pPr>
            <w:r w:rsidRPr="00445183">
              <w:rPr>
                <w:b/>
              </w:rPr>
              <w:t>Trial exam</w:t>
            </w:r>
            <w:r w:rsidR="00445183" w:rsidRPr="00445183">
              <w:rPr>
                <w:b/>
              </w:rPr>
              <w:t>ination</w:t>
            </w:r>
          </w:p>
        </w:tc>
        <w:tc>
          <w:tcPr>
            <w:tcW w:w="2835" w:type="dxa"/>
          </w:tcPr>
          <w:p w14:paraId="5781C332" w14:textId="77777777" w:rsidR="00A57C0B" w:rsidRDefault="00A57C0B" w:rsidP="004E653F">
            <w:pPr>
              <w:pStyle w:val="IOStabletext2017"/>
            </w:pPr>
          </w:p>
        </w:tc>
        <w:tc>
          <w:tcPr>
            <w:tcW w:w="4253" w:type="dxa"/>
          </w:tcPr>
          <w:p w14:paraId="282A4BC7" w14:textId="77777777" w:rsidR="00A57C0B" w:rsidRDefault="00A57C0B" w:rsidP="004E653F">
            <w:pPr>
              <w:pStyle w:val="IOStabletext2017"/>
            </w:pPr>
          </w:p>
        </w:tc>
      </w:tr>
    </w:tbl>
    <w:p w14:paraId="50043C8E" w14:textId="3BFFF20C" w:rsidR="00A57C0B" w:rsidRDefault="00A57C0B" w:rsidP="00A57C0B">
      <w:pPr>
        <w:pStyle w:val="DoEbodytext2018"/>
      </w:pPr>
    </w:p>
    <w:p w14:paraId="5E720EAB" w14:textId="77777777" w:rsidR="00A57C0B" w:rsidRDefault="00A57C0B">
      <w:pPr>
        <w:spacing w:before="0" w:after="160" w:line="259" w:lineRule="auto"/>
        <w:rPr>
          <w:sz w:val="40"/>
          <w:szCs w:val="36"/>
          <w:lang w:eastAsia="en-US"/>
        </w:rPr>
      </w:pPr>
      <w:r>
        <w:br w:type="page"/>
      </w:r>
    </w:p>
    <w:p w14:paraId="4D940314" w14:textId="193D444D" w:rsidR="00A57C0B" w:rsidRPr="00293B7B" w:rsidRDefault="00A57C0B" w:rsidP="00A57C0B">
      <w:pPr>
        <w:pStyle w:val="DoEheading22018"/>
      </w:pPr>
      <w:r w:rsidRPr="00293B7B">
        <w:lastRenderedPageBreak/>
        <w:t>Note to staff</w:t>
      </w:r>
    </w:p>
    <w:p w14:paraId="4246FAE5" w14:textId="4CABC54E" w:rsidR="00A57C0B" w:rsidRDefault="00A57C0B" w:rsidP="00A57C0B">
      <w:pPr>
        <w:pStyle w:val="DoElist1bullet2018"/>
        <w:rPr>
          <w:lang w:eastAsia="en-US"/>
        </w:rPr>
      </w:pPr>
      <w:r>
        <w:rPr>
          <w:lang w:eastAsia="en-US"/>
        </w:rPr>
        <w:t>This sample scope and sequence is designed to incorporate the department sample assessment tasks, “</w:t>
      </w:r>
      <w:r w:rsidR="00E432BC">
        <w:rPr>
          <w:lang w:eastAsia="en-US"/>
        </w:rPr>
        <w:t>Do casinos always win</w:t>
      </w:r>
      <w:r>
        <w:rPr>
          <w:lang w:eastAsia="en-US"/>
        </w:rPr>
        <w:t>?” in year 11 and “</w:t>
      </w:r>
      <w:r w:rsidR="00A34104">
        <w:t>How well can mathematics predict outcomes?</w:t>
      </w:r>
      <w:r w:rsidR="008D3828">
        <w:rPr>
          <w:lang w:eastAsia="en-US"/>
        </w:rPr>
        <w:t>” in year 12. You can find the</w:t>
      </w:r>
      <w:r>
        <w:rPr>
          <w:lang w:eastAsia="en-US"/>
        </w:rPr>
        <w:t>s</w:t>
      </w:r>
      <w:r w:rsidR="008D3828">
        <w:rPr>
          <w:lang w:eastAsia="en-US"/>
        </w:rPr>
        <w:t>e</w:t>
      </w:r>
      <w:r>
        <w:rPr>
          <w:lang w:eastAsia="en-US"/>
        </w:rPr>
        <w:t xml:space="preserve"> assessment task</w:t>
      </w:r>
      <w:r w:rsidR="008D3828">
        <w:rPr>
          <w:lang w:eastAsia="en-US"/>
        </w:rPr>
        <w:t>s</w:t>
      </w:r>
      <w:r>
        <w:rPr>
          <w:lang w:eastAsia="en-US"/>
        </w:rPr>
        <w:t xml:space="preserve"> on the </w:t>
      </w:r>
      <w:hyperlink r:id="rId13" w:history="1">
        <w:r w:rsidRPr="0098244C">
          <w:rPr>
            <w:rStyle w:val="Hyperlink"/>
            <w:lang w:eastAsia="en-US"/>
          </w:rPr>
          <w:t>Mathematics Advanced</w:t>
        </w:r>
      </w:hyperlink>
      <w:r>
        <w:rPr>
          <w:lang w:eastAsia="en-US"/>
        </w:rPr>
        <w:t xml:space="preserve"> page of the department website.</w:t>
      </w:r>
    </w:p>
    <w:p w14:paraId="3813FADC" w14:textId="77777777" w:rsidR="00A57C0B" w:rsidRDefault="00A57C0B" w:rsidP="00A57C0B">
      <w:pPr>
        <w:pStyle w:val="DoElist1bullet2018"/>
        <w:rPr>
          <w:lang w:eastAsia="en-US"/>
        </w:rPr>
      </w:pPr>
      <w:r>
        <w:rPr>
          <w:lang w:eastAsia="en-US"/>
        </w:rPr>
        <w:t xml:space="preserve">The assessments included in this scope and sequence are suggestions only. You can find other sample assessment tasks on the </w:t>
      </w:r>
      <w:hyperlink r:id="rId14" w:history="1">
        <w:r w:rsidRPr="0098244C">
          <w:rPr>
            <w:rStyle w:val="Hyperlink"/>
            <w:lang w:eastAsia="en-US"/>
          </w:rPr>
          <w:t>Mathematics Advanced</w:t>
        </w:r>
      </w:hyperlink>
      <w:r>
        <w:rPr>
          <w:lang w:eastAsia="en-US"/>
        </w:rPr>
        <w:t xml:space="preserve"> page of the department website or on the NESA website for </w:t>
      </w:r>
      <w:hyperlink r:id="rId15" w:history="1">
        <w:r w:rsidRPr="0098244C">
          <w:rPr>
            <w:rStyle w:val="Hyperlink"/>
            <w:lang w:eastAsia="en-US"/>
          </w:rPr>
          <w:t>Mathematics Advanced (NEW)</w:t>
        </w:r>
      </w:hyperlink>
      <w:r>
        <w:rPr>
          <w:lang w:eastAsia="en-US"/>
        </w:rPr>
        <w:t>.</w:t>
      </w:r>
    </w:p>
    <w:p w14:paraId="3EA69D34" w14:textId="68DB0027" w:rsidR="007967DD" w:rsidRDefault="00A57C0B" w:rsidP="00B75791">
      <w:pPr>
        <w:pStyle w:val="DoElist1bullet2018"/>
        <w:rPr>
          <w:lang w:eastAsia="en-US"/>
        </w:rPr>
      </w:pPr>
      <w:r>
        <w:rPr>
          <w:lang w:eastAsia="en-US"/>
        </w:rPr>
        <w:t>The duration of each unit is approximate and will need to be adapted to suit the needs of the students within your school context. The lessons developed within each unit of work have been designed to explore a key concept or main idea. The length of each lesson and number of lessons assigned to each concept will vary between school contexts and should be adapted to suit your school scope and sequence and program.</w:t>
      </w:r>
    </w:p>
    <w:p w14:paraId="34A1D9B8" w14:textId="2E5B6D4C" w:rsidR="00B1461F" w:rsidRPr="0098244C" w:rsidRDefault="00B1461F" w:rsidP="00B1461F">
      <w:pPr>
        <w:pStyle w:val="DoElist1bullet2018"/>
        <w:rPr>
          <w:lang w:eastAsia="en-US"/>
        </w:rPr>
      </w:pPr>
      <w:r w:rsidRPr="00B1461F">
        <w:rPr>
          <w:lang w:eastAsia="en-US"/>
        </w:rPr>
        <w:t>The process of designing the scope and sequence has been underpinned by placing the topics relating to the assignment at the appropriate times first, as determined by the assessment schedule of the school. All other units have been backfilled so they knit together sequentially and iteratively with the units of this course and the Mathematics Extension 1 and 2 courses. Staff designing a scope and sequence should refer to the units of work to determine the duration and prerequisite knowledge required for each unit.</w:t>
      </w:r>
    </w:p>
    <w:sectPr w:rsidR="00B1461F" w:rsidRPr="0098244C" w:rsidSect="00FF56B7">
      <w:footerReference w:type="default" r:id="rId16"/>
      <w:type w:val="continuous"/>
      <w:pgSz w:w="16838" w:h="11906" w:orient="landscape"/>
      <w:pgMar w:top="567" w:right="567" w:bottom="680"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F106F" w14:textId="77777777" w:rsidR="005E7444" w:rsidRDefault="005E7444" w:rsidP="00FF56B7">
      <w:pPr>
        <w:spacing w:before="0" w:line="240" w:lineRule="auto"/>
      </w:pPr>
      <w:r>
        <w:separator/>
      </w:r>
    </w:p>
  </w:endnote>
  <w:endnote w:type="continuationSeparator" w:id="0">
    <w:p w14:paraId="3179F80B" w14:textId="77777777" w:rsidR="005E7444" w:rsidRDefault="005E7444" w:rsidP="00FF56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2A578" w14:textId="46240178" w:rsidR="005E7444" w:rsidRDefault="00271C03" w:rsidP="00EC2D6E">
    <w:pPr>
      <w:pStyle w:val="DoEfooter2018"/>
    </w:pPr>
    <w:r>
      <w:t>Mathematics Advanced – Year 11</w:t>
    </w:r>
    <w:r w:rsidR="00A57C0B">
      <w:t xml:space="preserve"> and 12</w:t>
    </w:r>
    <w:r>
      <w:t xml:space="preserve"> sample </w:t>
    </w:r>
    <w:r w:rsidR="007D1F2C">
      <w:t>scope and sequence</w:t>
    </w:r>
    <w:r w:rsidR="005E7444">
      <w:tab/>
    </w:r>
    <w:r w:rsidR="005E7444">
      <w:tab/>
    </w:r>
    <w:r w:rsidR="005E7444">
      <w:fldChar w:fldCharType="begin"/>
    </w:r>
    <w:r w:rsidR="005E7444">
      <w:instrText xml:space="preserve"> PAGE   \* MERGEFORMAT </w:instrText>
    </w:r>
    <w:r w:rsidR="005E7444">
      <w:fldChar w:fldCharType="separate"/>
    </w:r>
    <w:r w:rsidR="00FD7A29">
      <w:rPr>
        <w:noProof/>
      </w:rPr>
      <w:t>4</w:t>
    </w:r>
    <w:r w:rsidR="005E74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5171F" w14:textId="77777777" w:rsidR="005E7444" w:rsidRDefault="005E7444" w:rsidP="00FF56B7">
      <w:pPr>
        <w:spacing w:before="0" w:line="240" w:lineRule="auto"/>
      </w:pPr>
      <w:r>
        <w:separator/>
      </w:r>
    </w:p>
  </w:footnote>
  <w:footnote w:type="continuationSeparator" w:id="0">
    <w:p w14:paraId="3F4FE4DE" w14:textId="77777777" w:rsidR="005E7444" w:rsidRDefault="005E7444" w:rsidP="00FF56B7">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286"/>
    <w:multiLevelType w:val="multilevel"/>
    <w:tmpl w:val="61127B08"/>
    <w:lvl w:ilvl="0">
      <w:start w:val="1"/>
      <w:numFmt w:val="bullet"/>
      <w:lvlText w:val="●"/>
      <w:lvlJc w:val="left"/>
      <w:pPr>
        <w:ind w:left="-36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28303F2"/>
    <w:multiLevelType w:val="multilevel"/>
    <w:tmpl w:val="7BEEDA20"/>
    <w:lvl w:ilvl="0">
      <w:start w:val="1"/>
      <w:numFmt w:val="decimal"/>
      <w:pStyle w:val="DoEtablelist1numbered2018"/>
      <w:lvlText w:val="%1."/>
      <w:lvlJc w:val="left"/>
      <w:pPr>
        <w:ind w:left="454" w:hanging="34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6D5F5D"/>
    <w:multiLevelType w:val="multilevel"/>
    <w:tmpl w:val="4F3ABF8A"/>
    <w:lvl w:ilvl="0">
      <w:start w:val="1"/>
      <w:numFmt w:val="lowerLetter"/>
      <w:lvlText w:val="%1."/>
      <w:lvlJc w:val="left"/>
      <w:pPr>
        <w:ind w:left="899" w:hanging="360"/>
      </w:pPr>
      <w:rPr>
        <w:rFonts w:hint="default"/>
      </w:rPr>
    </w:lvl>
    <w:lvl w:ilvl="1">
      <w:start w:val="1"/>
      <w:numFmt w:val="lowerLetter"/>
      <w:pStyle w:val="DoEtablelist2numbered2018"/>
      <w:lvlText w:val="%2."/>
      <w:lvlJc w:val="left"/>
      <w:pPr>
        <w:ind w:left="624" w:hanging="284"/>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3" w15:restartNumberingAfterBreak="0">
    <w:nsid w:val="08A2728B"/>
    <w:multiLevelType w:val="hybridMultilevel"/>
    <w:tmpl w:val="A3E052E4"/>
    <w:lvl w:ilvl="0" w:tplc="C5DC32C8">
      <w:start w:val="2"/>
      <w:numFmt w:val="bullet"/>
      <w:lvlText w:val="-"/>
      <w:lvlJc w:val="left"/>
      <w:pPr>
        <w:ind w:left="700" w:hanging="360"/>
      </w:pPr>
      <w:rPr>
        <w:rFonts w:ascii="Arial" w:eastAsia="SimSun" w:hAnsi="Arial" w:cs="Arial" w:hint="default"/>
      </w:rPr>
    </w:lvl>
    <w:lvl w:ilvl="1" w:tplc="0C090003" w:tentative="1">
      <w:start w:val="1"/>
      <w:numFmt w:val="bullet"/>
      <w:lvlText w:val="o"/>
      <w:lvlJc w:val="left"/>
      <w:pPr>
        <w:ind w:left="1420" w:hanging="360"/>
      </w:pPr>
      <w:rPr>
        <w:rFonts w:ascii="Courier New" w:hAnsi="Courier New" w:cs="Courier New" w:hint="default"/>
      </w:rPr>
    </w:lvl>
    <w:lvl w:ilvl="2" w:tplc="0C090005" w:tentative="1">
      <w:start w:val="1"/>
      <w:numFmt w:val="bullet"/>
      <w:lvlText w:val=""/>
      <w:lvlJc w:val="left"/>
      <w:pPr>
        <w:ind w:left="2140" w:hanging="360"/>
      </w:pPr>
      <w:rPr>
        <w:rFonts w:ascii="Wingdings" w:hAnsi="Wingdings" w:hint="default"/>
      </w:rPr>
    </w:lvl>
    <w:lvl w:ilvl="3" w:tplc="0C090001" w:tentative="1">
      <w:start w:val="1"/>
      <w:numFmt w:val="bullet"/>
      <w:lvlText w:val=""/>
      <w:lvlJc w:val="left"/>
      <w:pPr>
        <w:ind w:left="2860" w:hanging="360"/>
      </w:pPr>
      <w:rPr>
        <w:rFonts w:ascii="Symbol" w:hAnsi="Symbol" w:hint="default"/>
      </w:rPr>
    </w:lvl>
    <w:lvl w:ilvl="4" w:tplc="0C090003" w:tentative="1">
      <w:start w:val="1"/>
      <w:numFmt w:val="bullet"/>
      <w:lvlText w:val="o"/>
      <w:lvlJc w:val="left"/>
      <w:pPr>
        <w:ind w:left="3580" w:hanging="360"/>
      </w:pPr>
      <w:rPr>
        <w:rFonts w:ascii="Courier New" w:hAnsi="Courier New" w:cs="Courier New" w:hint="default"/>
      </w:rPr>
    </w:lvl>
    <w:lvl w:ilvl="5" w:tplc="0C090005" w:tentative="1">
      <w:start w:val="1"/>
      <w:numFmt w:val="bullet"/>
      <w:lvlText w:val=""/>
      <w:lvlJc w:val="left"/>
      <w:pPr>
        <w:ind w:left="4300" w:hanging="360"/>
      </w:pPr>
      <w:rPr>
        <w:rFonts w:ascii="Wingdings" w:hAnsi="Wingdings" w:hint="default"/>
      </w:rPr>
    </w:lvl>
    <w:lvl w:ilvl="6" w:tplc="0C090001" w:tentative="1">
      <w:start w:val="1"/>
      <w:numFmt w:val="bullet"/>
      <w:lvlText w:val=""/>
      <w:lvlJc w:val="left"/>
      <w:pPr>
        <w:ind w:left="5020" w:hanging="360"/>
      </w:pPr>
      <w:rPr>
        <w:rFonts w:ascii="Symbol" w:hAnsi="Symbol" w:hint="default"/>
      </w:rPr>
    </w:lvl>
    <w:lvl w:ilvl="7" w:tplc="0C090003" w:tentative="1">
      <w:start w:val="1"/>
      <w:numFmt w:val="bullet"/>
      <w:lvlText w:val="o"/>
      <w:lvlJc w:val="left"/>
      <w:pPr>
        <w:ind w:left="5740" w:hanging="360"/>
      </w:pPr>
      <w:rPr>
        <w:rFonts w:ascii="Courier New" w:hAnsi="Courier New" w:cs="Courier New" w:hint="default"/>
      </w:rPr>
    </w:lvl>
    <w:lvl w:ilvl="8" w:tplc="0C090005" w:tentative="1">
      <w:start w:val="1"/>
      <w:numFmt w:val="bullet"/>
      <w:lvlText w:val=""/>
      <w:lvlJc w:val="left"/>
      <w:pPr>
        <w:ind w:left="6460" w:hanging="360"/>
      </w:pPr>
      <w:rPr>
        <w:rFonts w:ascii="Wingdings" w:hAnsi="Wingdings" w:hint="default"/>
      </w:rPr>
    </w:lvl>
  </w:abstractNum>
  <w:abstractNum w:abstractNumId="4" w15:restartNumberingAfterBreak="0">
    <w:nsid w:val="125B4EC8"/>
    <w:multiLevelType w:val="hybridMultilevel"/>
    <w:tmpl w:val="FA08B2AE"/>
    <w:lvl w:ilvl="0" w:tplc="B51EC09E">
      <w:start w:val="2"/>
      <w:numFmt w:val="bullet"/>
      <w:lvlText w:val="-"/>
      <w:lvlJc w:val="left"/>
      <w:pPr>
        <w:ind w:left="643" w:hanging="360"/>
      </w:pPr>
      <w:rPr>
        <w:rFonts w:ascii="Helvetica" w:eastAsia="SimSun" w:hAnsi="Helvetica" w:cs="Helvetica"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5" w15:restartNumberingAfterBreak="0">
    <w:nsid w:val="24673C81"/>
    <w:multiLevelType w:val="multilevel"/>
    <w:tmpl w:val="A3382E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51D45E8"/>
    <w:multiLevelType w:val="multilevel"/>
    <w:tmpl w:val="4F12ED68"/>
    <w:lvl w:ilvl="0">
      <w:start w:val="1"/>
      <w:numFmt w:val="bullet"/>
      <w:lvlText w:val="o"/>
      <w:lvlJc w:val="left"/>
      <w:pPr>
        <w:ind w:left="720" w:firstLine="360"/>
      </w:pPr>
      <w:rPr>
        <w:rFonts w:ascii="Courier New" w:hAnsi="Courier New" w:cs="Courier New" w:hint="default"/>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63726B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6BA2F35"/>
    <w:multiLevelType w:val="hybridMultilevel"/>
    <w:tmpl w:val="EE6EA774"/>
    <w:lvl w:ilvl="0" w:tplc="01A8CF08">
      <w:start w:val="1"/>
      <w:numFmt w:val="bullet"/>
      <w:pStyle w:val="DoEtablelist1bullet2018"/>
      <w:lvlText w:val=""/>
      <w:lvlJc w:val="left"/>
      <w:pPr>
        <w:ind w:left="425" w:hanging="227"/>
      </w:pPr>
      <w:rPr>
        <w:rFonts w:ascii="Symbol" w:hAnsi="Symbol" w:hint="default"/>
        <w:color w:val="auto"/>
      </w:rPr>
    </w:lvl>
    <w:lvl w:ilvl="1" w:tplc="9320A138">
      <w:start w:val="1"/>
      <w:numFmt w:val="bullet"/>
      <w:pStyle w:val="DoEtablelist2bullet2018"/>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D3DA0"/>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2"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6A963FAA"/>
    <w:multiLevelType w:val="multilevel"/>
    <w:tmpl w:val="08AAD9EC"/>
    <w:lvl w:ilvl="0">
      <w:start w:val="1"/>
      <w:numFmt w:val="bullet"/>
      <w:lvlText w:val="●"/>
      <w:lvlJc w:val="left"/>
      <w:pPr>
        <w:ind w:left="720" w:firstLine="360"/>
      </w:pPr>
      <w:rPr>
        <w:color w:val="auto"/>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C9E37B3"/>
    <w:multiLevelType w:val="hybridMultilevel"/>
    <w:tmpl w:val="2C3A2874"/>
    <w:lvl w:ilvl="0" w:tplc="860262B8">
      <w:start w:val="1"/>
      <w:numFmt w:val="bullet"/>
      <w:lvlText w:val=""/>
      <w:lvlJc w:val="left"/>
      <w:pPr>
        <w:ind w:left="425" w:hanging="227"/>
      </w:pPr>
      <w:rPr>
        <w:rFonts w:ascii="Symbol" w:hAnsi="Symbol" w:hint="default"/>
        <w:color w:val="auto"/>
      </w:rPr>
    </w:lvl>
    <w:lvl w:ilvl="1" w:tplc="719003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7E1394"/>
    <w:multiLevelType w:val="multilevel"/>
    <w:tmpl w:val="81F875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F7629E3"/>
    <w:multiLevelType w:val="multilevel"/>
    <w:tmpl w:val="4C8868B2"/>
    <w:lvl w:ilvl="0">
      <w:start w:val="1"/>
      <w:numFmt w:val="bullet"/>
      <w:lvlText w:val="●"/>
      <w:lvlJc w:val="left"/>
      <w:pPr>
        <w:ind w:left="720" w:firstLine="360"/>
      </w:pPr>
      <w:rPr>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2"/>
  </w:num>
  <w:num w:numId="3">
    <w:abstractNumId w:val="11"/>
  </w:num>
  <w:num w:numId="4">
    <w:abstractNumId w:val="10"/>
  </w:num>
  <w:num w:numId="5">
    <w:abstractNumId w:val="8"/>
  </w:num>
  <w:num w:numId="6">
    <w:abstractNumId w:val="2"/>
  </w:num>
  <w:num w:numId="7">
    <w:abstractNumId w:val="3"/>
  </w:num>
  <w:num w:numId="8">
    <w:abstractNumId w:val="4"/>
  </w:num>
  <w:num w:numId="9">
    <w:abstractNumId w:val="0"/>
  </w:num>
  <w:num w:numId="10">
    <w:abstractNumId w:val="14"/>
  </w:num>
  <w:num w:numId="11">
    <w:abstractNumId w:val="15"/>
  </w:num>
  <w:num w:numId="12">
    <w:abstractNumId w:val="7"/>
  </w:num>
  <w:num w:numId="13">
    <w:abstractNumId w:val="5"/>
  </w:num>
  <w:num w:numId="14">
    <w:abstractNumId w:val="16"/>
  </w:num>
  <w:num w:numId="15">
    <w:abstractNumId w:val="9"/>
  </w:num>
  <w:num w:numId="16">
    <w:abstractNumId w:val="13"/>
  </w:num>
  <w:num w:numId="1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oNotShadeFormData/>
  <w:characterSpacingControl w:val="doNotCompress"/>
  <w:hdrShapeDefaults>
    <o:shapedefaults v:ext="edit" spidmax="542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78D"/>
    <w:rsid w:val="0000031C"/>
    <w:rsid w:val="00057237"/>
    <w:rsid w:val="00062C51"/>
    <w:rsid w:val="000802ED"/>
    <w:rsid w:val="00086302"/>
    <w:rsid w:val="000B5125"/>
    <w:rsid w:val="000E1F6D"/>
    <w:rsid w:val="00122F3A"/>
    <w:rsid w:val="0015226C"/>
    <w:rsid w:val="00154ACE"/>
    <w:rsid w:val="0016348B"/>
    <w:rsid w:val="001A0408"/>
    <w:rsid w:val="001A3423"/>
    <w:rsid w:val="001C50E0"/>
    <w:rsid w:val="001C675B"/>
    <w:rsid w:val="001E7F6E"/>
    <w:rsid w:val="0021632C"/>
    <w:rsid w:val="002474E5"/>
    <w:rsid w:val="0026652C"/>
    <w:rsid w:val="00267927"/>
    <w:rsid w:val="00271C03"/>
    <w:rsid w:val="0028075D"/>
    <w:rsid w:val="00293B7B"/>
    <w:rsid w:val="00294189"/>
    <w:rsid w:val="002A57A8"/>
    <w:rsid w:val="002D75D8"/>
    <w:rsid w:val="002F178A"/>
    <w:rsid w:val="002F343B"/>
    <w:rsid w:val="003122FB"/>
    <w:rsid w:val="0031687A"/>
    <w:rsid w:val="003326D0"/>
    <w:rsid w:val="003373D5"/>
    <w:rsid w:val="00337832"/>
    <w:rsid w:val="00356F69"/>
    <w:rsid w:val="00360B73"/>
    <w:rsid w:val="003754A3"/>
    <w:rsid w:val="00376EBF"/>
    <w:rsid w:val="003A26AF"/>
    <w:rsid w:val="003F1840"/>
    <w:rsid w:val="003F510F"/>
    <w:rsid w:val="00410506"/>
    <w:rsid w:val="00434826"/>
    <w:rsid w:val="00434C63"/>
    <w:rsid w:val="00445183"/>
    <w:rsid w:val="00445E8E"/>
    <w:rsid w:val="0049270D"/>
    <w:rsid w:val="004F537C"/>
    <w:rsid w:val="005053C8"/>
    <w:rsid w:val="00537595"/>
    <w:rsid w:val="0054391C"/>
    <w:rsid w:val="00552F02"/>
    <w:rsid w:val="00561334"/>
    <w:rsid w:val="0056781B"/>
    <w:rsid w:val="00574746"/>
    <w:rsid w:val="00591CD5"/>
    <w:rsid w:val="00596C0D"/>
    <w:rsid w:val="005E3B49"/>
    <w:rsid w:val="005E459B"/>
    <w:rsid w:val="005E7444"/>
    <w:rsid w:val="00600463"/>
    <w:rsid w:val="00613FEF"/>
    <w:rsid w:val="006323AA"/>
    <w:rsid w:val="0063517F"/>
    <w:rsid w:val="00637C9F"/>
    <w:rsid w:val="006866EE"/>
    <w:rsid w:val="006B18B9"/>
    <w:rsid w:val="006E75C9"/>
    <w:rsid w:val="00715AAE"/>
    <w:rsid w:val="00744152"/>
    <w:rsid w:val="00761175"/>
    <w:rsid w:val="0076443A"/>
    <w:rsid w:val="007856B6"/>
    <w:rsid w:val="0078636F"/>
    <w:rsid w:val="007967DD"/>
    <w:rsid w:val="007C0FE2"/>
    <w:rsid w:val="007D1F2C"/>
    <w:rsid w:val="007D58CE"/>
    <w:rsid w:val="007F28B9"/>
    <w:rsid w:val="008043DB"/>
    <w:rsid w:val="008909F0"/>
    <w:rsid w:val="0089180A"/>
    <w:rsid w:val="008950EA"/>
    <w:rsid w:val="008D3828"/>
    <w:rsid w:val="008D4A12"/>
    <w:rsid w:val="008F340C"/>
    <w:rsid w:val="0090486F"/>
    <w:rsid w:val="0092497B"/>
    <w:rsid w:val="00943315"/>
    <w:rsid w:val="0095157A"/>
    <w:rsid w:val="0095261B"/>
    <w:rsid w:val="009578C2"/>
    <w:rsid w:val="00964EF8"/>
    <w:rsid w:val="009722AE"/>
    <w:rsid w:val="0098244C"/>
    <w:rsid w:val="009A144B"/>
    <w:rsid w:val="009B028D"/>
    <w:rsid w:val="009C5375"/>
    <w:rsid w:val="00A103DF"/>
    <w:rsid w:val="00A34104"/>
    <w:rsid w:val="00A4040F"/>
    <w:rsid w:val="00A42F17"/>
    <w:rsid w:val="00A57C0B"/>
    <w:rsid w:val="00A660F0"/>
    <w:rsid w:val="00A73322"/>
    <w:rsid w:val="00A75240"/>
    <w:rsid w:val="00AA32A7"/>
    <w:rsid w:val="00AE5C2F"/>
    <w:rsid w:val="00AE6D03"/>
    <w:rsid w:val="00B05969"/>
    <w:rsid w:val="00B1461F"/>
    <w:rsid w:val="00B23F68"/>
    <w:rsid w:val="00B42AD1"/>
    <w:rsid w:val="00B45A18"/>
    <w:rsid w:val="00B61E9C"/>
    <w:rsid w:val="00B655B0"/>
    <w:rsid w:val="00B70FD3"/>
    <w:rsid w:val="00B73B53"/>
    <w:rsid w:val="00B75791"/>
    <w:rsid w:val="00B765A9"/>
    <w:rsid w:val="00B81E47"/>
    <w:rsid w:val="00B864A1"/>
    <w:rsid w:val="00B86B2A"/>
    <w:rsid w:val="00BA0B5F"/>
    <w:rsid w:val="00BA5BEA"/>
    <w:rsid w:val="00BD663A"/>
    <w:rsid w:val="00C02A78"/>
    <w:rsid w:val="00C04580"/>
    <w:rsid w:val="00C57635"/>
    <w:rsid w:val="00C652BC"/>
    <w:rsid w:val="00C743DA"/>
    <w:rsid w:val="00C83F58"/>
    <w:rsid w:val="00C8681F"/>
    <w:rsid w:val="00CB1694"/>
    <w:rsid w:val="00D63873"/>
    <w:rsid w:val="00D76DD5"/>
    <w:rsid w:val="00D94ACC"/>
    <w:rsid w:val="00DB4E26"/>
    <w:rsid w:val="00DE6E7F"/>
    <w:rsid w:val="00E3212E"/>
    <w:rsid w:val="00E432BC"/>
    <w:rsid w:val="00E56D17"/>
    <w:rsid w:val="00E621D9"/>
    <w:rsid w:val="00E777D7"/>
    <w:rsid w:val="00E97701"/>
    <w:rsid w:val="00EA305B"/>
    <w:rsid w:val="00EA4A76"/>
    <w:rsid w:val="00EB1C92"/>
    <w:rsid w:val="00EB322C"/>
    <w:rsid w:val="00EC2D6E"/>
    <w:rsid w:val="00ED45D6"/>
    <w:rsid w:val="00ED7254"/>
    <w:rsid w:val="00F00E0A"/>
    <w:rsid w:val="00F313BD"/>
    <w:rsid w:val="00F36DD2"/>
    <w:rsid w:val="00F50EB0"/>
    <w:rsid w:val="00F772F0"/>
    <w:rsid w:val="00F9178D"/>
    <w:rsid w:val="00FC5FDD"/>
    <w:rsid w:val="00FC7F41"/>
    <w:rsid w:val="00FD7A29"/>
    <w:rsid w:val="00FF56B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75AB848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44C"/>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ED45D6"/>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ED45D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ED45D6"/>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
    <w:semiHidden/>
    <w:qFormat/>
    <w:rsid w:val="00964EF8"/>
    <w:pPr>
      <w:outlineLvl w:val="3"/>
    </w:pPr>
    <w:rPr>
      <w:rFonts w:cs="Arial"/>
      <w:b w:val="0"/>
    </w:rPr>
  </w:style>
  <w:style w:type="paragraph" w:styleId="Heading5">
    <w:name w:val="heading 5"/>
    <w:basedOn w:val="Normal"/>
    <w:next w:val="Normal"/>
    <w:link w:val="Heading5Char"/>
    <w:uiPriority w:val="9"/>
    <w:semiHidden/>
    <w:qFormat/>
    <w:rsid w:val="00964EF8"/>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964EF8"/>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964EF8"/>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964EF8"/>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964EF8"/>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Ebodytext2018">
    <w:name w:val="DoE body text 2018"/>
    <w:basedOn w:val="Normal"/>
    <w:qFormat/>
    <w:rsid w:val="00ED45D6"/>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reference2018">
    <w:name w:val="DoE reference 2018"/>
    <w:basedOn w:val="Normal"/>
    <w:next w:val="DoEbodytext2018"/>
    <w:qFormat/>
    <w:locked/>
    <w:rsid w:val="00ED45D6"/>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captiongraphics2018">
    <w:name w:val="DoE caption graphics 2018"/>
    <w:basedOn w:val="DoEreference2018"/>
    <w:next w:val="DoEunformattedspace2018"/>
    <w:qFormat/>
    <w:locked/>
    <w:rsid w:val="00ED45D6"/>
    <w:pPr>
      <w:keepNext/>
      <w:spacing w:before="240" w:after="80"/>
    </w:pPr>
    <w:rPr>
      <w:sz w:val="22"/>
    </w:rPr>
  </w:style>
  <w:style w:type="paragraph" w:customStyle="1" w:styleId="DoEcaptionforquoteorextract2018">
    <w:name w:val="DoE caption for quote or extract 2018"/>
    <w:basedOn w:val="DoEcaptiongraphics2018"/>
    <w:next w:val="DoEquoteorextract2018"/>
    <w:qFormat/>
    <w:rsid w:val="00ED45D6"/>
  </w:style>
  <w:style w:type="paragraph" w:customStyle="1" w:styleId="DoEdate2018">
    <w:name w:val="DoE date 2018"/>
    <w:basedOn w:val="Normal"/>
    <w:next w:val="DoEbodytext2018"/>
    <w:qFormat/>
    <w:rsid w:val="00ED45D6"/>
    <w:pPr>
      <w:tabs>
        <w:tab w:val="left" w:leader="underscore" w:pos="2835"/>
      </w:tabs>
      <w:spacing w:before="0" w:line="720" w:lineRule="atLeast"/>
      <w:ind w:left="-40"/>
    </w:pPr>
    <w:rPr>
      <w:szCs w:val="24"/>
    </w:rPr>
  </w:style>
  <w:style w:type="paragraph" w:customStyle="1" w:styleId="DoEheading12018">
    <w:name w:val="DoE heading 1 2018"/>
    <w:basedOn w:val="Normal"/>
    <w:next w:val="DoEbodytext2018"/>
    <w:qFormat/>
    <w:locked/>
    <w:rsid w:val="00EC2D6E"/>
    <w:pPr>
      <w:keepNext/>
      <w:pageBreakBefore/>
      <w:pBdr>
        <w:bottom w:val="single" w:sz="4" w:space="12" w:color="auto"/>
      </w:pBdr>
      <w:tabs>
        <w:tab w:val="left" w:pos="567"/>
        <w:tab w:val="left" w:pos="1134"/>
        <w:tab w:val="left" w:pos="1701"/>
        <w:tab w:val="left" w:pos="2268"/>
        <w:tab w:val="left" w:pos="2835"/>
        <w:tab w:val="left" w:pos="3402"/>
      </w:tabs>
      <w:spacing w:before="120" w:after="400" w:line="240" w:lineRule="auto"/>
      <w:ind w:left="851" w:hanging="851"/>
      <w:outlineLvl w:val="0"/>
    </w:pPr>
    <w:rPr>
      <w:sz w:val="48"/>
      <w:szCs w:val="56"/>
      <w:lang w:eastAsia="en-US"/>
    </w:rPr>
  </w:style>
  <w:style w:type="paragraph" w:customStyle="1" w:styleId="DoEdocumenttitle2018">
    <w:name w:val="DoE document title 2018"/>
    <w:basedOn w:val="DoEheading12018"/>
    <w:next w:val="DoEbodytext2018"/>
    <w:qFormat/>
    <w:rsid w:val="00964EF8"/>
    <w:pPr>
      <w:tabs>
        <w:tab w:val="left" w:pos="3969"/>
        <w:tab w:val="left" w:pos="4536"/>
        <w:tab w:val="left" w:pos="5103"/>
      </w:tabs>
      <w:outlineLvl w:val="9"/>
    </w:pPr>
  </w:style>
  <w:style w:type="paragraph" w:customStyle="1" w:styleId="DoEfooter2018">
    <w:name w:val="DoE footer 2018"/>
    <w:basedOn w:val="Normal"/>
    <w:qFormat/>
    <w:locked/>
    <w:rsid w:val="00EC2D6E"/>
    <w:pPr>
      <w:pBdr>
        <w:top w:val="single" w:sz="4" w:space="6" w:color="auto"/>
      </w:pBdr>
      <w:tabs>
        <w:tab w:val="left" w:pos="7088"/>
        <w:tab w:val="right" w:pos="15168"/>
      </w:tabs>
      <w:ind w:right="-6"/>
    </w:pPr>
    <w:rPr>
      <w:sz w:val="18"/>
      <w:szCs w:val="18"/>
    </w:rPr>
  </w:style>
  <w:style w:type="paragraph" w:customStyle="1" w:styleId="DoEunformattedspace2018">
    <w:name w:val="DoE unformatted space 2018"/>
    <w:basedOn w:val="Normal"/>
    <w:qFormat/>
    <w:locked/>
    <w:rsid w:val="00ED45D6"/>
    <w:pPr>
      <w:tabs>
        <w:tab w:val="left" w:pos="567"/>
        <w:tab w:val="left" w:pos="1134"/>
        <w:tab w:val="left" w:pos="1701"/>
        <w:tab w:val="left" w:pos="2268"/>
        <w:tab w:val="left" w:pos="2835"/>
        <w:tab w:val="left" w:pos="3402"/>
      </w:tabs>
      <w:spacing w:before="0"/>
    </w:pPr>
    <w:rPr>
      <w:sz w:val="20"/>
    </w:rPr>
  </w:style>
  <w:style w:type="paragraph" w:customStyle="1" w:styleId="DoEgraphics2018">
    <w:name w:val="DoE graphics 2018"/>
    <w:basedOn w:val="DoEunformattedspace2018"/>
    <w:next w:val="DoEreference2018"/>
    <w:qFormat/>
    <w:rsid w:val="00ED45D6"/>
    <w:pPr>
      <w:keepNext/>
    </w:pPr>
  </w:style>
  <w:style w:type="paragraph" w:customStyle="1" w:styleId="DoEheading22018">
    <w:name w:val="DoE heading 2 2018"/>
    <w:basedOn w:val="DoEheading12018"/>
    <w:next w:val="DoEbodytext2018"/>
    <w:qFormat/>
    <w:locked/>
    <w:rsid w:val="0028075D"/>
    <w:pPr>
      <w:pageBreakBefore w:val="0"/>
      <w:pBdr>
        <w:bottom w:val="none" w:sz="0" w:space="0" w:color="auto"/>
      </w:pBdr>
      <w:spacing w:before="320" w:after="240"/>
      <w:ind w:left="0" w:firstLine="0"/>
      <w:outlineLvl w:val="1"/>
    </w:pPr>
    <w:rPr>
      <w:sz w:val="40"/>
      <w:szCs w:val="36"/>
    </w:rPr>
  </w:style>
  <w:style w:type="paragraph" w:customStyle="1" w:styleId="DoEheading32018">
    <w:name w:val="DoE heading 3 2018"/>
    <w:basedOn w:val="DoEheading22018"/>
    <w:next w:val="DoEbodytext2018"/>
    <w:qFormat/>
    <w:locked/>
    <w:rsid w:val="0028075D"/>
    <w:pPr>
      <w:spacing w:before="280"/>
      <w:outlineLvl w:val="2"/>
    </w:pPr>
    <w:rPr>
      <w:sz w:val="32"/>
      <w:szCs w:val="40"/>
    </w:rPr>
  </w:style>
  <w:style w:type="paragraph" w:customStyle="1" w:styleId="DoEheading42018">
    <w:name w:val="DoE heading 4 2018"/>
    <w:basedOn w:val="DoEheading32018"/>
    <w:next w:val="DoEbodytext2018"/>
    <w:qFormat/>
    <w:locked/>
    <w:rsid w:val="0028075D"/>
    <w:pPr>
      <w:spacing w:before="240"/>
      <w:outlineLvl w:val="3"/>
    </w:pPr>
    <w:rPr>
      <w:sz w:val="28"/>
      <w:szCs w:val="32"/>
    </w:rPr>
  </w:style>
  <w:style w:type="paragraph" w:customStyle="1" w:styleId="DoEheading52018">
    <w:name w:val="DoE heading 5 2018"/>
    <w:basedOn w:val="DoEheading42018"/>
    <w:next w:val="DoEbodytext2018"/>
    <w:semiHidden/>
    <w:qFormat/>
    <w:locked/>
    <w:rsid w:val="00C83F58"/>
    <w:pPr>
      <w:outlineLvl w:val="4"/>
    </w:pPr>
    <w:rPr>
      <w:szCs w:val="24"/>
    </w:rPr>
  </w:style>
  <w:style w:type="paragraph" w:customStyle="1" w:styleId="DoElines2018">
    <w:name w:val="DoE lines 2018"/>
    <w:basedOn w:val="Normal"/>
    <w:qFormat/>
    <w:rsid w:val="00A660F0"/>
    <w:pPr>
      <w:tabs>
        <w:tab w:val="right" w:leader="underscore" w:pos="15551"/>
      </w:tabs>
      <w:spacing w:before="0" w:line="480" w:lineRule="atLeast"/>
      <w:ind w:left="-40" w:right="40"/>
    </w:pPr>
    <w:rPr>
      <w:szCs w:val="24"/>
      <w:lang w:eastAsia="en-US"/>
    </w:rPr>
  </w:style>
  <w:style w:type="paragraph" w:customStyle="1" w:styleId="DoElist1bullet2018">
    <w:name w:val="DoE list 1 bullet 2018"/>
    <w:basedOn w:val="Normal"/>
    <w:qFormat/>
    <w:locked/>
    <w:rsid w:val="00ED45D6"/>
    <w:pPr>
      <w:numPr>
        <w:numId w:val="3"/>
      </w:numPr>
      <w:spacing w:before="80" w:line="280" w:lineRule="atLeast"/>
    </w:pPr>
    <w:rPr>
      <w:szCs w:val="24"/>
    </w:rPr>
  </w:style>
  <w:style w:type="paragraph" w:customStyle="1" w:styleId="DoElist1numbered2018">
    <w:name w:val="DoE list 1 numbered 2018"/>
    <w:basedOn w:val="Normal"/>
    <w:qFormat/>
    <w:locked/>
    <w:rsid w:val="00ED45D6"/>
    <w:pPr>
      <w:numPr>
        <w:numId w:val="2"/>
      </w:numPr>
      <w:spacing w:before="80" w:line="280" w:lineRule="atLeast"/>
    </w:pPr>
    <w:rPr>
      <w:szCs w:val="24"/>
    </w:rPr>
  </w:style>
  <w:style w:type="paragraph" w:customStyle="1" w:styleId="DoElist2bullet2018">
    <w:name w:val="DoE list 2 bullet 2018"/>
    <w:basedOn w:val="Normal"/>
    <w:link w:val="DoElist2bullet2018Char"/>
    <w:qFormat/>
    <w:locked/>
    <w:rsid w:val="00ED45D6"/>
    <w:pPr>
      <w:numPr>
        <w:ilvl w:val="1"/>
        <w:numId w:val="3"/>
      </w:numPr>
      <w:spacing w:before="80" w:line="280" w:lineRule="atLeast"/>
    </w:pPr>
    <w:rPr>
      <w:szCs w:val="24"/>
    </w:rPr>
  </w:style>
  <w:style w:type="character" w:customStyle="1" w:styleId="DoElist2bullet2018Char">
    <w:name w:val="DoE list 2 bullet 2018 Char"/>
    <w:basedOn w:val="DefaultParagraphFont"/>
    <w:link w:val="DoElist2bullet2018"/>
    <w:rsid w:val="00ED45D6"/>
    <w:rPr>
      <w:rFonts w:ascii="Arial" w:hAnsi="Arial" w:cs="Times New Roman"/>
      <w:sz w:val="24"/>
      <w:szCs w:val="24"/>
      <w:lang w:eastAsia="zh-CN"/>
    </w:rPr>
  </w:style>
  <w:style w:type="paragraph" w:customStyle="1" w:styleId="DoElist2numbered2018">
    <w:name w:val="DoE list 2 numbered 2018"/>
    <w:basedOn w:val="Normal"/>
    <w:link w:val="DoElist2numbered2018Char"/>
    <w:qFormat/>
    <w:locked/>
    <w:rsid w:val="00ED45D6"/>
    <w:pPr>
      <w:numPr>
        <w:ilvl w:val="1"/>
        <w:numId w:val="4"/>
      </w:numPr>
      <w:tabs>
        <w:tab w:val="clear" w:pos="1440"/>
      </w:tabs>
      <w:spacing w:before="80" w:line="280" w:lineRule="atLeast"/>
    </w:pPr>
    <w:rPr>
      <w:szCs w:val="24"/>
    </w:rPr>
  </w:style>
  <w:style w:type="character" w:customStyle="1" w:styleId="DoElist2numbered2018Char">
    <w:name w:val="DoE list 2 numbered 2018 Char"/>
    <w:basedOn w:val="DefaultParagraphFont"/>
    <w:link w:val="DoElist2numbered2018"/>
    <w:rsid w:val="00ED45D6"/>
    <w:rPr>
      <w:rFonts w:ascii="Arial" w:hAnsi="Arial" w:cs="Times New Roman"/>
      <w:sz w:val="24"/>
      <w:szCs w:val="24"/>
      <w:lang w:eastAsia="zh-CN"/>
    </w:rPr>
  </w:style>
  <w:style w:type="paragraph" w:customStyle="1" w:styleId="DoEquoteorextract2018">
    <w:name w:val="DoE quote or extract 2018"/>
    <w:basedOn w:val="Normal"/>
    <w:next w:val="DoEreference2018"/>
    <w:qFormat/>
    <w:locked/>
    <w:rsid w:val="00ED45D6"/>
    <w:pPr>
      <w:spacing w:before="80" w:line="260" w:lineRule="atLeast"/>
      <w:ind w:left="567" w:right="567"/>
    </w:pPr>
    <w:rPr>
      <w:sz w:val="22"/>
    </w:rPr>
  </w:style>
  <w:style w:type="character" w:customStyle="1" w:styleId="DoEscientifictermorlanguage2018">
    <w:name w:val="DoE scientific term or language 2018"/>
    <w:basedOn w:val="DefaultParagraphFont"/>
    <w:uiPriority w:val="1"/>
    <w:qFormat/>
    <w:rsid w:val="00ED45D6"/>
    <w:rPr>
      <w:i/>
      <w:noProof w:val="0"/>
      <w:lang w:val="en-AU"/>
    </w:rPr>
  </w:style>
  <w:style w:type="paragraph" w:customStyle="1" w:styleId="DoEsignatureline2018">
    <w:name w:val="DoE signature line 2018"/>
    <w:basedOn w:val="Normal"/>
    <w:next w:val="DoEbodytext2018"/>
    <w:qFormat/>
    <w:rsid w:val="00ED45D6"/>
    <w:pPr>
      <w:tabs>
        <w:tab w:val="left" w:leader="underscore" w:pos="6521"/>
      </w:tabs>
      <w:spacing w:before="0" w:line="720" w:lineRule="atLeast"/>
    </w:pPr>
    <w:rPr>
      <w:szCs w:val="24"/>
    </w:rPr>
  </w:style>
  <w:style w:type="character" w:customStyle="1" w:styleId="DoEstrongemphasis2018">
    <w:name w:val="DoE strong emphasis 2018"/>
    <w:basedOn w:val="DefaultParagraphFont"/>
    <w:uiPriority w:val="1"/>
    <w:qFormat/>
    <w:rsid w:val="00ED45D6"/>
    <w:rPr>
      <w:b/>
      <w:noProof w:val="0"/>
      <w:lang w:val="en-AU"/>
    </w:rPr>
  </w:style>
  <w:style w:type="paragraph" w:customStyle="1" w:styleId="DoEtableheading2018">
    <w:name w:val="DoE table heading 2018"/>
    <w:basedOn w:val="Normal"/>
    <w:next w:val="DoEtabletext2018"/>
    <w:qFormat/>
    <w:locked/>
    <w:rsid w:val="00EC2D6E"/>
    <w:pPr>
      <w:tabs>
        <w:tab w:val="left" w:pos="567"/>
        <w:tab w:val="left" w:pos="1134"/>
        <w:tab w:val="left" w:pos="1701"/>
        <w:tab w:val="left" w:pos="2268"/>
        <w:tab w:val="left" w:pos="2835"/>
        <w:tab w:val="left" w:pos="3402"/>
      </w:tabs>
      <w:spacing w:before="80" w:after="80" w:line="260" w:lineRule="atLeast"/>
    </w:pPr>
    <w:rPr>
      <w:b/>
      <w:sz w:val="22"/>
      <w:szCs w:val="20"/>
    </w:rPr>
  </w:style>
  <w:style w:type="paragraph" w:customStyle="1" w:styleId="DoEtabletext2018">
    <w:name w:val="DoE table text 2018"/>
    <w:basedOn w:val="Normal"/>
    <w:qFormat/>
    <w:locked/>
    <w:rsid w:val="00ED45D6"/>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list1bullet2018">
    <w:name w:val="DoE table list 1 bullet 2018"/>
    <w:basedOn w:val="DoEtabletext2018"/>
    <w:qFormat/>
    <w:locked/>
    <w:rsid w:val="00EC2D6E"/>
    <w:pPr>
      <w:numPr>
        <w:numId w:val="5"/>
      </w:numPr>
      <w:tabs>
        <w:tab w:val="clear" w:pos="567"/>
        <w:tab w:val="clear" w:pos="1134"/>
        <w:tab w:val="clear" w:pos="1701"/>
        <w:tab w:val="clear" w:pos="2268"/>
        <w:tab w:val="clear" w:pos="2835"/>
        <w:tab w:val="clear" w:pos="3402"/>
      </w:tabs>
      <w:spacing w:after="40" w:line="240" w:lineRule="atLeast"/>
      <w:ind w:left="340"/>
    </w:pPr>
    <w:rPr>
      <w:rFonts w:ascii="Arial" w:hAnsi="Arial"/>
    </w:rPr>
  </w:style>
  <w:style w:type="paragraph" w:customStyle="1" w:styleId="DoEtablelist1numbered2018">
    <w:name w:val="DoE table list 1 numbered 2018"/>
    <w:basedOn w:val="DoEtabletext2018"/>
    <w:qFormat/>
    <w:rsid w:val="00613FEF"/>
    <w:pPr>
      <w:numPr>
        <w:numId w:val="1"/>
      </w:numPr>
      <w:tabs>
        <w:tab w:val="clear" w:pos="567"/>
        <w:tab w:val="clear" w:pos="1134"/>
        <w:tab w:val="clear" w:pos="1701"/>
        <w:tab w:val="clear" w:pos="2268"/>
        <w:tab w:val="clear" w:pos="2835"/>
        <w:tab w:val="clear" w:pos="3402"/>
      </w:tabs>
      <w:spacing w:after="40" w:line="240" w:lineRule="atLeast"/>
    </w:pPr>
    <w:rPr>
      <w:rFonts w:ascii="Arial" w:hAnsi="Arial"/>
    </w:rPr>
  </w:style>
  <w:style w:type="paragraph" w:customStyle="1" w:styleId="DoEtablelist2bullet2018">
    <w:name w:val="DoE table list 2 bullet 2018"/>
    <w:basedOn w:val="DoEtablelist1bullet2018"/>
    <w:qFormat/>
    <w:rsid w:val="0028075D"/>
    <w:pPr>
      <w:numPr>
        <w:ilvl w:val="1"/>
      </w:numPr>
      <w:ind w:left="624" w:hanging="284"/>
    </w:pPr>
  </w:style>
  <w:style w:type="paragraph" w:customStyle="1" w:styleId="DoEtablelist2numbered2018">
    <w:name w:val="DoE table list 2 numbered 2018"/>
    <w:basedOn w:val="DoEtablelist1numbered2018"/>
    <w:qFormat/>
    <w:rsid w:val="00376EBF"/>
    <w:pPr>
      <w:numPr>
        <w:ilvl w:val="1"/>
        <w:numId w:val="6"/>
      </w:numPr>
    </w:pPr>
  </w:style>
  <w:style w:type="paragraph" w:styleId="Footer">
    <w:name w:val="footer"/>
    <w:basedOn w:val="Normal"/>
    <w:link w:val="FooterChar"/>
    <w:uiPriority w:val="99"/>
    <w:semiHidden/>
    <w:rsid w:val="00964EF8"/>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964EF8"/>
    <w:rPr>
      <w:rFonts w:ascii="Arial" w:eastAsia="SimSun" w:hAnsi="Arial" w:cs="Times New Roman"/>
      <w:sz w:val="24"/>
      <w:lang w:eastAsia="zh-CN"/>
    </w:rPr>
  </w:style>
  <w:style w:type="paragraph" w:styleId="Header">
    <w:name w:val="header"/>
    <w:basedOn w:val="Normal"/>
    <w:link w:val="HeaderChar"/>
    <w:uiPriority w:val="99"/>
    <w:semiHidden/>
    <w:rsid w:val="00964EF8"/>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964EF8"/>
    <w:rPr>
      <w:rFonts w:ascii="Arial" w:eastAsia="SimSun" w:hAnsi="Arial" w:cs="Times New Roman"/>
      <w:sz w:val="24"/>
      <w:lang w:eastAsia="zh-CN"/>
    </w:rPr>
  </w:style>
  <w:style w:type="character" w:customStyle="1" w:styleId="Heading1Char">
    <w:name w:val="Heading 1 Char"/>
    <w:link w:val="Heading1"/>
    <w:uiPriority w:val="9"/>
    <w:semiHidden/>
    <w:rsid w:val="00EC2D6E"/>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ED45D6"/>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ED45D6"/>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964EF8"/>
    <w:rPr>
      <w:rFonts w:ascii="Cambria" w:eastAsia="SimSun" w:hAnsi="Cambria" w:cs="Arial"/>
      <w:bCs/>
      <w:color w:val="4F81BD"/>
      <w:sz w:val="24"/>
      <w:lang w:eastAsia="zh-CN"/>
    </w:rPr>
  </w:style>
  <w:style w:type="character" w:customStyle="1" w:styleId="Heading5Char">
    <w:name w:val="Heading 5 Char"/>
    <w:basedOn w:val="DefaultParagraphFont"/>
    <w:link w:val="Heading5"/>
    <w:uiPriority w:val="9"/>
    <w:semiHidden/>
    <w:rsid w:val="00964EF8"/>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964EF8"/>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964EF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64EF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64EF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EC2D6E"/>
    <w:rPr>
      <w:color w:val="040DC2"/>
      <w:u w:val="single"/>
    </w:rPr>
  </w:style>
  <w:style w:type="table" w:styleId="TableGrid">
    <w:name w:val="Table Grid"/>
    <w:basedOn w:val="TableNormal"/>
    <w:uiPriority w:val="59"/>
    <w:rsid w:val="00ED45D6"/>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Ehandbooktitle2018">
    <w:name w:val="DoE handbook title 2018"/>
    <w:basedOn w:val="DoEheading12018"/>
    <w:next w:val="DoEbodytext2018"/>
    <w:qFormat/>
    <w:rsid w:val="00EC2D6E"/>
    <w:pPr>
      <w:tabs>
        <w:tab w:val="left" w:pos="3969"/>
        <w:tab w:val="left" w:pos="4536"/>
        <w:tab w:val="left" w:pos="5103"/>
      </w:tabs>
      <w:outlineLvl w:val="9"/>
    </w:pPr>
  </w:style>
  <w:style w:type="paragraph" w:customStyle="1" w:styleId="Tablegap">
    <w:name w:val="Table gap"/>
    <w:basedOn w:val="DoEunformattedspace2018"/>
    <w:qFormat/>
    <w:rsid w:val="00C83F58"/>
    <w:pPr>
      <w:spacing w:line="240" w:lineRule="auto"/>
    </w:pPr>
    <w:rPr>
      <w:sz w:val="10"/>
    </w:rPr>
  </w:style>
  <w:style w:type="paragraph" w:styleId="ListParagraph">
    <w:name w:val="List Paragraph"/>
    <w:basedOn w:val="Normal"/>
    <w:uiPriority w:val="34"/>
    <w:qFormat/>
    <w:rsid w:val="005E459B"/>
    <w:pPr>
      <w:spacing w:line="240" w:lineRule="auto"/>
      <w:ind w:left="720"/>
      <w:contextualSpacing/>
    </w:pPr>
    <w:rPr>
      <w:rFonts w:eastAsia="Arial" w:cs="Arial"/>
      <w:szCs w:val="24"/>
      <w:lang w:eastAsia="en-AU"/>
    </w:rPr>
  </w:style>
  <w:style w:type="character" w:styleId="FollowedHyperlink">
    <w:name w:val="FollowedHyperlink"/>
    <w:basedOn w:val="DefaultParagraphFont"/>
    <w:uiPriority w:val="99"/>
    <w:semiHidden/>
    <w:unhideWhenUsed/>
    <w:rsid w:val="005E459B"/>
    <w:rPr>
      <w:color w:val="954F72" w:themeColor="followedHyperlink"/>
      <w:u w:val="single"/>
    </w:rPr>
  </w:style>
  <w:style w:type="character" w:styleId="CommentReference">
    <w:name w:val="annotation reference"/>
    <w:basedOn w:val="DefaultParagraphFont"/>
    <w:uiPriority w:val="99"/>
    <w:semiHidden/>
    <w:unhideWhenUsed/>
    <w:rsid w:val="00F772F0"/>
    <w:rPr>
      <w:sz w:val="16"/>
      <w:szCs w:val="16"/>
    </w:rPr>
  </w:style>
  <w:style w:type="paragraph" w:styleId="CommentText">
    <w:name w:val="annotation text"/>
    <w:basedOn w:val="Normal"/>
    <w:link w:val="CommentTextChar"/>
    <w:uiPriority w:val="99"/>
    <w:semiHidden/>
    <w:unhideWhenUsed/>
    <w:rsid w:val="00F772F0"/>
    <w:pPr>
      <w:spacing w:line="240" w:lineRule="auto"/>
    </w:pPr>
    <w:rPr>
      <w:sz w:val="20"/>
      <w:szCs w:val="20"/>
    </w:rPr>
  </w:style>
  <w:style w:type="character" w:customStyle="1" w:styleId="CommentTextChar">
    <w:name w:val="Comment Text Char"/>
    <w:basedOn w:val="DefaultParagraphFont"/>
    <w:link w:val="CommentText"/>
    <w:uiPriority w:val="99"/>
    <w:semiHidden/>
    <w:rsid w:val="00F772F0"/>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F772F0"/>
    <w:rPr>
      <w:b/>
      <w:bCs/>
    </w:rPr>
  </w:style>
  <w:style w:type="character" w:customStyle="1" w:styleId="CommentSubjectChar">
    <w:name w:val="Comment Subject Char"/>
    <w:basedOn w:val="CommentTextChar"/>
    <w:link w:val="CommentSubject"/>
    <w:uiPriority w:val="99"/>
    <w:semiHidden/>
    <w:rsid w:val="00F772F0"/>
    <w:rPr>
      <w:rFonts w:ascii="Arial" w:hAnsi="Arial" w:cs="Times New Roman"/>
      <w:b/>
      <w:bCs/>
      <w:sz w:val="20"/>
      <w:szCs w:val="20"/>
      <w:lang w:eastAsia="zh-CN"/>
    </w:rPr>
  </w:style>
  <w:style w:type="paragraph" w:styleId="BalloonText">
    <w:name w:val="Balloon Text"/>
    <w:basedOn w:val="Normal"/>
    <w:link w:val="BalloonTextChar"/>
    <w:uiPriority w:val="99"/>
    <w:semiHidden/>
    <w:unhideWhenUsed/>
    <w:rsid w:val="00F772F0"/>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2F0"/>
    <w:rPr>
      <w:rFonts w:ascii="Segoe UI" w:hAnsi="Segoe UI" w:cs="Segoe UI"/>
      <w:sz w:val="18"/>
      <w:szCs w:val="18"/>
      <w:lang w:eastAsia="zh-CN"/>
    </w:rPr>
  </w:style>
  <w:style w:type="character" w:styleId="PlaceholderText">
    <w:name w:val="Placeholder Text"/>
    <w:basedOn w:val="DefaultParagraphFont"/>
    <w:uiPriority w:val="99"/>
    <w:semiHidden/>
    <w:rsid w:val="002A57A8"/>
    <w:rPr>
      <w:color w:val="808080"/>
    </w:rPr>
  </w:style>
  <w:style w:type="paragraph" w:customStyle="1" w:styleId="IOSTOCheading2017">
    <w:name w:val="IOS TOC heading 2017"/>
    <w:basedOn w:val="Normal"/>
    <w:next w:val="Normal"/>
    <w:qFormat/>
    <w:rsid w:val="00A103DF"/>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0"/>
      <w:szCs w:val="36"/>
      <w:lang w:eastAsia="en-US"/>
    </w:rPr>
  </w:style>
  <w:style w:type="paragraph" w:customStyle="1" w:styleId="IOStabletext2017">
    <w:name w:val="IOS table text 2017"/>
    <w:basedOn w:val="Normal"/>
    <w:qFormat/>
    <w:locked/>
    <w:rsid w:val="00A103DF"/>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Bullett1">
    <w:name w:val="Bullett 1"/>
    <w:basedOn w:val="Normal"/>
    <w:rsid w:val="0063517F"/>
    <w:pPr>
      <w:spacing w:before="57" w:line="240" w:lineRule="auto"/>
      <w:ind w:left="510" w:hanging="510"/>
    </w:pPr>
    <w:rPr>
      <w:rFonts w:eastAsia="Times New Roman"/>
      <w:sz w:val="22"/>
      <w:szCs w:val="20"/>
      <w:lang w:val="en-US" w:eastAsia="en-US"/>
    </w:rPr>
  </w:style>
  <w:style w:type="table" w:customStyle="1" w:styleId="TableGrid1">
    <w:name w:val="Table Grid1"/>
    <w:basedOn w:val="TableNormal"/>
    <w:next w:val="TableGrid"/>
    <w:uiPriority w:val="59"/>
    <w:rsid w:val="002D75D8"/>
    <w:pPr>
      <w:spacing w:after="0" w:line="240" w:lineRule="auto"/>
    </w:pPr>
    <w:rPr>
      <w:rFonts w:ascii="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1bullet2017">
    <w:name w:val="IOS table list 1 bullet 2017"/>
    <w:basedOn w:val="IOStabletext2017"/>
    <w:qFormat/>
    <w:locked/>
    <w:rsid w:val="005E7444"/>
    <w:pPr>
      <w:tabs>
        <w:tab w:val="clear" w:pos="567"/>
        <w:tab w:val="left" w:pos="425"/>
      </w:tabs>
      <w:spacing w:after="40" w:line="240" w:lineRule="atLeast"/>
      <w:ind w:left="425" w:hanging="227"/>
    </w:pPr>
  </w:style>
  <w:style w:type="paragraph" w:customStyle="1" w:styleId="IOSbodytext2017">
    <w:name w:val="IOS body text 2017"/>
    <w:basedOn w:val="Normal"/>
    <w:qFormat/>
    <w:rsid w:val="0098244C"/>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heading22017">
    <w:name w:val="IOS heading 2 2017"/>
    <w:basedOn w:val="Normal"/>
    <w:next w:val="IOSbodytext2017"/>
    <w:qFormat/>
    <w:locked/>
    <w:rsid w:val="0098244C"/>
    <w:pPr>
      <w:keepNext/>
      <w:tabs>
        <w:tab w:val="left" w:pos="567"/>
        <w:tab w:val="left" w:pos="1134"/>
        <w:tab w:val="left" w:pos="1701"/>
        <w:tab w:val="left" w:pos="2268"/>
        <w:tab w:val="left" w:pos="2835"/>
        <w:tab w:val="left" w:pos="3402"/>
      </w:tabs>
      <w:spacing w:before="400" w:after="240" w:line="240" w:lineRule="auto"/>
      <w:outlineLvl w:val="1"/>
    </w:pPr>
    <w:rPr>
      <w:rFonts w:ascii="Helvetica" w:hAnsi="Helvetica"/>
      <w:sz w:val="48"/>
      <w:szCs w:val="36"/>
      <w:lang w:eastAsia="en-US"/>
    </w:rPr>
  </w:style>
  <w:style w:type="paragraph" w:customStyle="1" w:styleId="IOStableheading2017">
    <w:name w:val="IOS table heading 2017"/>
    <w:basedOn w:val="Normal"/>
    <w:next w:val="IOStabletext2017"/>
    <w:qFormat/>
    <w:locked/>
    <w:rsid w:val="0098244C"/>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2numbered2017">
    <w:name w:val="IOS table list 2 numbered 2017"/>
    <w:basedOn w:val="Normal"/>
    <w:qFormat/>
    <w:rsid w:val="0098244C"/>
    <w:pPr>
      <w:tabs>
        <w:tab w:val="left" w:pos="652"/>
        <w:tab w:val="left" w:pos="1134"/>
        <w:tab w:val="left" w:pos="1701"/>
        <w:tab w:val="left" w:pos="2268"/>
        <w:tab w:val="left" w:pos="2835"/>
        <w:tab w:val="left" w:pos="3402"/>
      </w:tabs>
      <w:spacing w:before="80" w:after="40" w:line="240" w:lineRule="atLeast"/>
      <w:ind w:left="652" w:hanging="227"/>
    </w:pPr>
    <w:rPr>
      <w:rFonts w:ascii="Helvetica" w:hAnsi="Helvetica"/>
      <w:sz w:val="20"/>
      <w:szCs w:val="20"/>
    </w:rPr>
  </w:style>
  <w:style w:type="paragraph" w:customStyle="1" w:styleId="IOSdocumenttitle2017">
    <w:name w:val="IOS document title 2017"/>
    <w:basedOn w:val="Normal"/>
    <w:next w:val="IOSbodytext2017"/>
    <w:qFormat/>
    <w:rsid w:val="0098244C"/>
    <w:pPr>
      <w:keepNext/>
      <w:pageBreakBefore/>
      <w:pBdr>
        <w:bottom w:val="single" w:sz="4" w:space="12" w:color="auto"/>
      </w:pBdr>
      <w:tabs>
        <w:tab w:val="left" w:pos="567"/>
        <w:tab w:val="left" w:pos="1134"/>
        <w:tab w:val="left" w:pos="1701"/>
        <w:tab w:val="left" w:pos="2268"/>
        <w:tab w:val="left" w:pos="2835"/>
        <w:tab w:val="left" w:pos="3402"/>
        <w:tab w:val="left" w:pos="3969"/>
        <w:tab w:val="left" w:pos="4536"/>
        <w:tab w:val="left" w:pos="5103"/>
      </w:tabs>
      <w:spacing w:after="600" w:line="240" w:lineRule="auto"/>
      <w:ind w:left="851" w:hanging="851"/>
      <w:outlineLvl w:val="0"/>
    </w:pPr>
    <w:rPr>
      <w:rFonts w:ascii="Helvetica" w:hAnsi="Helvetica"/>
      <w:sz w:val="56"/>
      <w:szCs w:val="56"/>
      <w:lang w:eastAsia="en-US"/>
    </w:rPr>
  </w:style>
  <w:style w:type="paragraph" w:styleId="NormalWeb">
    <w:name w:val="Normal (Web)"/>
    <w:basedOn w:val="Normal"/>
    <w:uiPriority w:val="99"/>
    <w:semiHidden/>
    <w:unhideWhenUsed/>
    <w:rsid w:val="00552F02"/>
    <w:pPr>
      <w:spacing w:before="100" w:beforeAutospacing="1" w:after="100" w:afterAutospacing="1" w:line="240" w:lineRule="auto"/>
    </w:pPr>
    <w:rPr>
      <w:rFonts w:ascii="Times New Roman" w:eastAsiaTheme="minorEastAsia" w:hAnsi="Times New Roman"/>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795083">
      <w:bodyDiv w:val="1"/>
      <w:marLeft w:val="0"/>
      <w:marRight w:val="0"/>
      <w:marTop w:val="0"/>
      <w:marBottom w:val="0"/>
      <w:divBdr>
        <w:top w:val="none" w:sz="0" w:space="0" w:color="auto"/>
        <w:left w:val="none" w:sz="0" w:space="0" w:color="auto"/>
        <w:bottom w:val="none" w:sz="0" w:space="0" w:color="auto"/>
        <w:right w:val="none" w:sz="0" w:space="0" w:color="auto"/>
      </w:divBdr>
    </w:div>
    <w:div w:id="123509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nsw.gov.au/teaching-and-learning/curriculum/key-learning-areas/mathematics/stage-6/mathematics-advanc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ducationstandards.nsw.edu.au/wps/portal/nesa/11-12/stage-6-learning-areas/stage-6-mathematics/mathematics-advanced-20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ducationstandards.nsw.edu.au/wps/portal/nesa/11-12/stage-6-learning-areas/stage-6-mathematics/mathematics-advanced-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teaching-and-learning/curriculum/key-learning-areas/mathematics/stage-6/mathematics-advanc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FC64DE9DCA84386BE6FF447067CBB" ma:contentTypeVersion="4" ma:contentTypeDescription="Create a new document." ma:contentTypeScope="" ma:versionID="28d3a0305658478d430004dde53405b4">
  <xsd:schema xmlns:xsd="http://www.w3.org/2001/XMLSchema" xmlns:xs="http://www.w3.org/2001/XMLSchema" xmlns:p="http://schemas.microsoft.com/office/2006/metadata/properties" xmlns:ns2="a31b51a6-98e6-4da9-8720-4675e3ddf7f1" targetNamespace="http://schemas.microsoft.com/office/2006/metadata/properties" ma:root="true" ma:fieldsID="bc6cb8d2a8189c9e5f251250fa22b131" ns2:_="">
    <xsd:import namespace="a31b51a6-98e6-4da9-8720-4675e3ddf7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b51a6-98e6-4da9-8720-4675e3ddf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401C-E3E3-4718-B99E-3983AAEF7E45}">
  <ds:schemaRefs>
    <ds:schemaRef ds:uri="http://schemas.microsoft.com/sharepoint/v3/contenttype/forms"/>
  </ds:schemaRefs>
</ds:datastoreItem>
</file>

<file path=customXml/itemProps2.xml><?xml version="1.0" encoding="utf-8"?>
<ds:datastoreItem xmlns:ds="http://schemas.openxmlformats.org/officeDocument/2006/customXml" ds:itemID="{0CB9F68D-EC21-4E7B-9328-14A1CE4AD50E}">
  <ds:schemaRefs>
    <ds:schemaRef ds:uri="http://purl.org/dc/elements/1.1/"/>
    <ds:schemaRef ds:uri="http://schemas.microsoft.com/office/2006/metadata/properties"/>
    <ds:schemaRef ds:uri="a31b51a6-98e6-4da9-8720-4675e3ddf7f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69E72B0-97F2-4BCB-A02C-CBB9206869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b51a6-98e6-4da9-8720-4675e3dd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BFAC84-BAA7-41B9-8E4E-E6E9A74C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757</Words>
  <Characters>4319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MA-E1 Logarithms and exponentials</vt:lpstr>
    </vt:vector>
  </TitlesOfParts>
  <Company/>
  <LinksUpToDate>false</LinksUpToDate>
  <CharactersWithSpaces>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MA-E1 Logarithms and exponentials</dc:title>
  <dc:subject/>
  <dc:creator/>
  <cp:keywords/>
  <dc:description/>
  <cp:lastModifiedBy/>
  <cp:revision>1</cp:revision>
  <dcterms:created xsi:type="dcterms:W3CDTF">2019-07-04T03:56:00Z</dcterms:created>
  <dcterms:modified xsi:type="dcterms:W3CDTF">2019-08-09T04:26:00Z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0x010100111FC64DE9DCA84386BE6FF447067CBB</vt:lpwstr>
  </property>
</Properties>
</file>