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20782" w14:textId="77777777" w:rsidR="00DC0AA8" w:rsidRPr="00F9178D" w:rsidRDefault="006E156A" w:rsidP="450076FE">
      <w:pPr>
        <w:pStyle w:val="DoEheading12018"/>
        <w:ind w:left="0" w:firstLine="0"/>
      </w:pPr>
      <w:r>
        <w:rPr>
          <w:noProof/>
          <w:lang w:eastAsia="en-AU"/>
        </w:rPr>
        <w:drawing>
          <wp:inline distT="0" distB="0" distL="0" distR="0" wp14:anchorId="49B97D88" wp14:editId="1A680091">
            <wp:extent cx="506095" cy="548640"/>
            <wp:effectExtent l="0" t="0" r="8255" b="3810"/>
            <wp:docPr id="1509030257"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12 Mathematics Ad</w:t>
      </w:r>
      <w:r w:rsidR="00DC0AA8">
        <w:t>vanced</w:t>
      </w:r>
    </w:p>
    <w:tbl>
      <w:tblPr>
        <w:tblStyle w:val="TableGrid"/>
        <w:tblW w:w="15386" w:type="dxa"/>
        <w:tblLook w:val="04A0" w:firstRow="1" w:lastRow="0" w:firstColumn="1" w:lastColumn="0" w:noHBand="0" w:noVBand="1"/>
        <w:tblDescription w:val="This table outlines content and duration of the unit. "/>
      </w:tblPr>
      <w:tblGrid>
        <w:gridCol w:w="13320"/>
        <w:gridCol w:w="2066"/>
      </w:tblGrid>
      <w:tr w:rsidR="00DC0AA8" w:rsidRPr="008F340C" w14:paraId="2B7717AB" w14:textId="77777777" w:rsidTr="00877BB3">
        <w:trPr>
          <w:cantSplit/>
          <w:tblHeader/>
        </w:trPr>
        <w:tc>
          <w:tcPr>
            <w:tcW w:w="13320" w:type="dxa"/>
          </w:tcPr>
          <w:p w14:paraId="30D6B129" w14:textId="77777777" w:rsidR="00DC0AA8" w:rsidRPr="008F340C" w:rsidRDefault="00C547D7" w:rsidP="00877BB3">
            <w:pPr>
              <w:pStyle w:val="DoEtableheading2018"/>
            </w:pPr>
            <w:r w:rsidRPr="00C547D7">
              <w:t>MA-C3 Applications of differentiation</w:t>
            </w:r>
          </w:p>
        </w:tc>
        <w:tc>
          <w:tcPr>
            <w:tcW w:w="2066" w:type="dxa"/>
          </w:tcPr>
          <w:p w14:paraId="37574ECE" w14:textId="77777777" w:rsidR="00DC0AA8" w:rsidRPr="008F340C" w:rsidRDefault="00DC0AA8" w:rsidP="00877BB3">
            <w:pPr>
              <w:pStyle w:val="DoEtableheading2018"/>
            </w:pPr>
            <w:r>
              <w:t>Unit duration</w:t>
            </w:r>
          </w:p>
        </w:tc>
      </w:tr>
      <w:tr w:rsidR="00DC0AA8" w:rsidRPr="008F340C" w14:paraId="7354454F" w14:textId="77777777" w:rsidTr="00877BB3">
        <w:tc>
          <w:tcPr>
            <w:tcW w:w="13320" w:type="dxa"/>
          </w:tcPr>
          <w:p w14:paraId="12D3C501" w14:textId="77777777" w:rsidR="00DC0AA8" w:rsidRPr="008F340C" w:rsidRDefault="00C547D7" w:rsidP="00C547D7">
            <w:pPr>
              <w:pStyle w:val="DoEtabletext2018"/>
            </w:pPr>
            <w:r>
              <w:t>The topic Calculus involves the study of how things change and provides a framework for developing quantitative models of change and deducing their consequences. It involves the development of two key aspects of calculus, namely differentiation and integration. The study of calculus is important in developing students’ capacity to operate with and model situations involving change, using algebraic and graphical techniques to describe and solve problems and to predict outcomes in fields such as biomathematics, economics, engineering and the construction industry.</w:t>
            </w:r>
          </w:p>
        </w:tc>
        <w:tc>
          <w:tcPr>
            <w:tcW w:w="2066" w:type="dxa"/>
          </w:tcPr>
          <w:p w14:paraId="61396E95" w14:textId="77777777" w:rsidR="00DC0AA8" w:rsidRPr="008F340C" w:rsidRDefault="00327352" w:rsidP="00877BB3">
            <w:pPr>
              <w:pStyle w:val="DoEtabletext2018"/>
            </w:pPr>
            <w:r>
              <w:rPr>
                <w:color w:val="000000" w:themeColor="text1"/>
              </w:rPr>
              <w:t>4 weeks</w:t>
            </w:r>
          </w:p>
        </w:tc>
      </w:tr>
    </w:tbl>
    <w:p w14:paraId="02F3D938"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subtopic focus and outcomes."/>
      </w:tblPr>
      <w:tblGrid>
        <w:gridCol w:w="7693"/>
        <w:gridCol w:w="7693"/>
      </w:tblGrid>
      <w:tr w:rsidR="00DC0AA8" w:rsidRPr="008F340C" w14:paraId="515B5443" w14:textId="77777777" w:rsidTr="00877BB3">
        <w:trPr>
          <w:cantSplit/>
          <w:tblHeader/>
        </w:trPr>
        <w:tc>
          <w:tcPr>
            <w:tcW w:w="7693" w:type="dxa"/>
          </w:tcPr>
          <w:p w14:paraId="5FE0F403" w14:textId="77777777" w:rsidR="00DC0AA8" w:rsidRPr="008F340C" w:rsidRDefault="00DC0AA8" w:rsidP="00877BB3">
            <w:pPr>
              <w:pStyle w:val="DoEtableheading2018"/>
            </w:pPr>
            <w:r w:rsidRPr="008F340C">
              <w:t>Subtopic focus</w:t>
            </w:r>
          </w:p>
        </w:tc>
        <w:tc>
          <w:tcPr>
            <w:tcW w:w="7693" w:type="dxa"/>
          </w:tcPr>
          <w:p w14:paraId="53FDF98C" w14:textId="77777777" w:rsidR="00DC0AA8" w:rsidRPr="008F340C" w:rsidRDefault="00DC0AA8" w:rsidP="00877BB3">
            <w:pPr>
              <w:pStyle w:val="DoEtableheading2018"/>
            </w:pPr>
            <w:r w:rsidRPr="008F340C">
              <w:t>Outcomes</w:t>
            </w:r>
          </w:p>
        </w:tc>
      </w:tr>
      <w:tr w:rsidR="00DC0AA8" w:rsidRPr="008F340C" w14:paraId="0E4DB440" w14:textId="77777777" w:rsidTr="00877BB3">
        <w:tc>
          <w:tcPr>
            <w:tcW w:w="7693" w:type="dxa"/>
          </w:tcPr>
          <w:p w14:paraId="37BC7777" w14:textId="77777777" w:rsidR="00DC0AA8" w:rsidRPr="008F340C" w:rsidRDefault="005852DD" w:rsidP="005852DD">
            <w:pPr>
              <w:pStyle w:val="DoEtabletext2018"/>
            </w:pPr>
            <w:r>
              <w:t>The principal focus of this subtopic is to introduce the second derivative, its meanings and applications to the behaviour of graphs and functions, such as stationary points and the concavity of the graph. Students develop an understanding of the interconnectedness of topics from across the syllabus and the use of calculus to help solve problems such as optimisation, from each topic. The solution of optimisation problems is an important area of applied Mathematics and involves the location of the maximum or minimum values of a function.</w:t>
            </w:r>
          </w:p>
        </w:tc>
        <w:tc>
          <w:tcPr>
            <w:tcW w:w="7693" w:type="dxa"/>
          </w:tcPr>
          <w:p w14:paraId="543FE400" w14:textId="77777777" w:rsidR="00DC0AA8" w:rsidRPr="00C83F58" w:rsidRDefault="00DC0AA8" w:rsidP="00877BB3">
            <w:pPr>
              <w:pStyle w:val="DoEtabletext2018"/>
            </w:pPr>
            <w:r w:rsidRPr="00C83F58">
              <w:t>A student:</w:t>
            </w:r>
          </w:p>
          <w:p w14:paraId="321AB0B0" w14:textId="77777777" w:rsidR="005852DD" w:rsidRDefault="005852DD" w:rsidP="005852DD">
            <w:pPr>
              <w:pStyle w:val="DoEtablelist1bullet2018"/>
              <w:ind w:left="425"/>
            </w:pPr>
            <w:r>
              <w:t>applies calculus techniques to model and solve problems MA12-3</w:t>
            </w:r>
          </w:p>
          <w:p w14:paraId="44F91DDD" w14:textId="77777777" w:rsidR="005852DD" w:rsidRDefault="005852DD" w:rsidP="005852DD">
            <w:pPr>
              <w:pStyle w:val="DoEtablelist1bullet2018"/>
              <w:ind w:left="425"/>
            </w:pPr>
            <w:r>
              <w:t>applies appropriate differentiation methods to solve problems MA12-6</w:t>
            </w:r>
          </w:p>
          <w:p w14:paraId="23FB7D88" w14:textId="77777777" w:rsidR="005852DD" w:rsidRDefault="005852DD" w:rsidP="005852DD">
            <w:pPr>
              <w:pStyle w:val="DoEtablelist1bullet2018"/>
              <w:ind w:left="425"/>
            </w:pPr>
            <w:r>
              <w:t>chooses and uses appropriate technology effectively in a range of contexts, models and applies critical thinking to recognise appropriate times for such use MA12-9</w:t>
            </w:r>
          </w:p>
          <w:p w14:paraId="020B8082" w14:textId="77777777" w:rsidR="00DC0AA8" w:rsidRPr="008F340C" w:rsidRDefault="005852DD" w:rsidP="005852DD">
            <w:pPr>
              <w:pStyle w:val="DoEtablelist1bullet2018"/>
              <w:ind w:left="425"/>
            </w:pPr>
            <w:r>
              <w:t>constructs arguments to prove and justify results and provides reasoning to support conclusions which are appropriate to the context MA12-10</w:t>
            </w:r>
          </w:p>
        </w:tc>
      </w:tr>
    </w:tbl>
    <w:p w14:paraId="5608B77E" w14:textId="77777777" w:rsidR="00DC0AA8" w:rsidRPr="008F340C" w:rsidRDefault="00DC0AA8" w:rsidP="00DC0AA8">
      <w:pPr>
        <w:pStyle w:val="Tablegap"/>
      </w:pPr>
    </w:p>
    <w:tbl>
      <w:tblPr>
        <w:tblStyle w:val="TableGrid"/>
        <w:tblW w:w="15386" w:type="dxa"/>
        <w:tblLook w:val="04A0" w:firstRow="1" w:lastRow="0" w:firstColumn="1" w:lastColumn="0" w:noHBand="0" w:noVBand="1"/>
        <w:tblDescription w:val="This table contains prerequisite knowledge and assessment strategies."/>
      </w:tblPr>
      <w:tblGrid>
        <w:gridCol w:w="7693"/>
        <w:gridCol w:w="7693"/>
      </w:tblGrid>
      <w:tr w:rsidR="00DC0AA8" w:rsidRPr="008F340C" w14:paraId="48799964" w14:textId="77777777" w:rsidTr="00877BB3">
        <w:trPr>
          <w:cantSplit/>
          <w:tblHeader/>
        </w:trPr>
        <w:tc>
          <w:tcPr>
            <w:tcW w:w="7693" w:type="dxa"/>
          </w:tcPr>
          <w:p w14:paraId="27744F1E" w14:textId="77777777" w:rsidR="00DC0AA8" w:rsidRPr="008F340C" w:rsidRDefault="00DC0AA8" w:rsidP="00877BB3">
            <w:pPr>
              <w:pStyle w:val="DoEtableheading2018"/>
            </w:pPr>
            <w:r>
              <w:t>Prerequisite knowledge</w:t>
            </w:r>
          </w:p>
        </w:tc>
        <w:tc>
          <w:tcPr>
            <w:tcW w:w="7693" w:type="dxa"/>
          </w:tcPr>
          <w:p w14:paraId="340BEC6B" w14:textId="77777777" w:rsidR="00DC0AA8" w:rsidRPr="008F340C" w:rsidRDefault="00DC0AA8" w:rsidP="00877BB3">
            <w:pPr>
              <w:pStyle w:val="DoEtableheading2018"/>
            </w:pPr>
            <w:r>
              <w:t>Assessment strategies</w:t>
            </w:r>
          </w:p>
        </w:tc>
      </w:tr>
      <w:tr w:rsidR="00DC0AA8" w:rsidRPr="008F340C" w14:paraId="326346E9" w14:textId="77777777" w:rsidTr="00877BB3">
        <w:tc>
          <w:tcPr>
            <w:tcW w:w="7693" w:type="dxa"/>
          </w:tcPr>
          <w:p w14:paraId="7BFE66F8" w14:textId="77777777" w:rsidR="00DC0AA8" w:rsidRPr="008F340C" w:rsidRDefault="005852DD" w:rsidP="00877BB3">
            <w:pPr>
              <w:pStyle w:val="DoEtabletext2018"/>
            </w:pPr>
            <w:r w:rsidRPr="005852DD">
              <w:t>The material in this topic builds on conten</w:t>
            </w:r>
            <w:r w:rsidR="00EA04D7">
              <w:t>t from the Year 11 Mathematics A</w:t>
            </w:r>
            <w:r w:rsidRPr="005852DD">
              <w:t>dvanced topics of MA-F1 Working with Functions, MA-C1</w:t>
            </w:r>
            <w:r w:rsidRPr="005852DD">
              <w:tab/>
              <w:t>Introduction to Differentiation and MA-C2 Differential Calculus.</w:t>
            </w:r>
          </w:p>
        </w:tc>
        <w:tc>
          <w:tcPr>
            <w:tcW w:w="7693" w:type="dxa"/>
          </w:tcPr>
          <w:p w14:paraId="69C12988" w14:textId="77777777" w:rsidR="00DC0AA8" w:rsidRPr="008810E7" w:rsidRDefault="008A79B5" w:rsidP="008A79B5">
            <w:pPr>
              <w:pStyle w:val="DoEtablelist1bullet2018"/>
              <w:ind w:left="425"/>
            </w:pPr>
            <w:r>
              <w:t xml:space="preserve">Formative assessment: </w:t>
            </w:r>
            <w:r>
              <w:rPr>
                <w:lang w:eastAsia="en-US"/>
              </w:rPr>
              <w:t xml:space="preserve">Students to use practical, online graphing tools and pen-and-paper methods to demonstrate optimisation proofs. Students might find it useful to keep a learning journal to annotate the common errors in these types of problems and highlight various representations of the solutions to consolidate their understanding. </w:t>
            </w:r>
          </w:p>
        </w:tc>
      </w:tr>
    </w:tbl>
    <w:p w14:paraId="25A41FD4" w14:textId="77777777" w:rsidR="00DC0AA8" w:rsidRDefault="00DC0AA8" w:rsidP="00DC0AA8">
      <w:pPr>
        <w:pStyle w:val="DoEreference2018"/>
        <w:rPr>
          <w:lang w:eastAsia="en-US"/>
        </w:rPr>
      </w:pPr>
      <w:r>
        <w:rPr>
          <w:lang w:eastAsia="en-US"/>
        </w:rPr>
        <w:t xml:space="preserve">All outcomes referred to in this unit come from </w:t>
      </w:r>
      <w:hyperlink r:id="rId12" w:history="1">
        <w:r w:rsidRPr="005E459B">
          <w:rPr>
            <w:rStyle w:val="Hyperlink"/>
          </w:rPr>
          <w:t>Mathematics Advanced</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2465D0EC" w14:textId="77777777" w:rsidR="00DC0AA8" w:rsidRDefault="00DC0AA8" w:rsidP="00DC0AA8">
      <w:pPr>
        <w:spacing w:before="0" w:after="160" w:line="259" w:lineRule="auto"/>
        <w:rPr>
          <w:lang w:eastAsia="en-US"/>
        </w:rPr>
      </w:pPr>
      <w:r>
        <w:rPr>
          <w:lang w:eastAsia="en-US"/>
        </w:rPr>
        <w:br w:type="page"/>
      </w:r>
    </w:p>
    <w:p w14:paraId="710CBD75" w14:textId="77777777" w:rsidR="00DC0AA8" w:rsidRDefault="00DC0AA8" w:rsidP="00DC0AA8">
      <w:pPr>
        <w:pStyle w:val="DoEheading22018"/>
      </w:pPr>
      <w:r>
        <w:lastRenderedPageBreak/>
        <w:t>Glossary of terms</w:t>
      </w:r>
    </w:p>
    <w:tbl>
      <w:tblPr>
        <w:tblStyle w:val="TableGrid"/>
        <w:tblW w:w="0" w:type="auto"/>
        <w:tblLook w:val="04A0" w:firstRow="1" w:lastRow="0" w:firstColumn="1" w:lastColumn="0" w:noHBand="0" w:noVBand="1"/>
        <w:tblDescription w:val="This table contains glossary of terms and descriptions."/>
      </w:tblPr>
      <w:tblGrid>
        <w:gridCol w:w="3256"/>
        <w:gridCol w:w="12131"/>
      </w:tblGrid>
      <w:tr w:rsidR="00DC0AA8" w14:paraId="2C458DF8" w14:textId="77777777" w:rsidTr="00877BB3">
        <w:trPr>
          <w:cantSplit/>
          <w:tblHeader/>
        </w:trPr>
        <w:tc>
          <w:tcPr>
            <w:tcW w:w="3256" w:type="dxa"/>
          </w:tcPr>
          <w:p w14:paraId="10CD1589" w14:textId="77777777" w:rsidR="00DC0AA8" w:rsidRDefault="00DC0AA8" w:rsidP="00877BB3">
            <w:pPr>
              <w:pStyle w:val="DoEtableheading2018"/>
              <w:rPr>
                <w:lang w:eastAsia="en-US"/>
              </w:rPr>
            </w:pPr>
            <w:r>
              <w:rPr>
                <w:lang w:eastAsia="en-US"/>
              </w:rPr>
              <w:t>Term</w:t>
            </w:r>
          </w:p>
        </w:tc>
        <w:tc>
          <w:tcPr>
            <w:tcW w:w="12131" w:type="dxa"/>
          </w:tcPr>
          <w:p w14:paraId="26BFEF21" w14:textId="77777777" w:rsidR="00DC0AA8" w:rsidRDefault="00DC0AA8" w:rsidP="00877BB3">
            <w:pPr>
              <w:pStyle w:val="DoEtableheading2018"/>
              <w:rPr>
                <w:lang w:eastAsia="en-US"/>
              </w:rPr>
            </w:pPr>
            <w:r>
              <w:rPr>
                <w:lang w:eastAsia="en-US"/>
              </w:rPr>
              <w:t>Description</w:t>
            </w:r>
          </w:p>
        </w:tc>
      </w:tr>
      <w:tr w:rsidR="005852DD" w14:paraId="20AAE153" w14:textId="77777777" w:rsidTr="00877BB3">
        <w:tc>
          <w:tcPr>
            <w:tcW w:w="3256" w:type="dxa"/>
          </w:tcPr>
          <w:p w14:paraId="036439CA" w14:textId="77777777" w:rsidR="005852DD" w:rsidRDefault="005852DD" w:rsidP="005852DD">
            <w:pPr>
              <w:pStyle w:val="DoEtabletext2018"/>
              <w:rPr>
                <w:lang w:eastAsia="en-US"/>
              </w:rPr>
            </w:pPr>
            <w:r>
              <w:rPr>
                <w:lang w:eastAsia="en-US"/>
              </w:rPr>
              <w:t>asymptote</w:t>
            </w:r>
            <w:r>
              <w:rPr>
                <w:rFonts w:ascii="Segoe UI Symbol" w:hAnsi="Segoe UI Symbol"/>
                <w:b/>
              </w:rPr>
              <w:t xml:space="preserve"> </w:t>
            </w:r>
            <w:r>
              <w:rPr>
                <w:rFonts w:ascii="Wingdings" w:hAnsi="Wingdings"/>
                <w:b/>
              </w:rPr>
              <w:t></w:t>
            </w:r>
          </w:p>
        </w:tc>
        <w:tc>
          <w:tcPr>
            <w:tcW w:w="12131" w:type="dxa"/>
          </w:tcPr>
          <w:p w14:paraId="3709B3EE" w14:textId="77777777" w:rsidR="005852DD" w:rsidRDefault="005852DD" w:rsidP="005852DD">
            <w:pPr>
              <w:pStyle w:val="DoEtabletext2018"/>
              <w:rPr>
                <w:lang w:eastAsia="en-US"/>
              </w:rPr>
            </w:pPr>
            <w:r>
              <w:rPr>
                <w:lang w:eastAsia="en-US"/>
              </w:rPr>
              <w:t>An asymptote is a line.</w:t>
            </w:r>
          </w:p>
          <w:p w14:paraId="0A48781F" w14:textId="77777777" w:rsidR="005852DD" w:rsidRPr="00510C9B" w:rsidRDefault="005852DD" w:rsidP="005852DD">
            <w:pPr>
              <w:pStyle w:val="DoEtabletext2018"/>
              <w:numPr>
                <w:ilvl w:val="0"/>
                <w:numId w:val="27"/>
              </w:numPr>
              <w:ind w:left="326" w:hanging="283"/>
              <w:rPr>
                <w:lang w:eastAsia="en-US"/>
              </w:rPr>
            </w:pPr>
            <w:r w:rsidRPr="00510C9B">
              <w:rPr>
                <w:lang w:eastAsia="en-US"/>
              </w:rPr>
              <w:t>A horizontal asymptote is a horizontal line whose distance from the function f(x) becomes as small as we please for all large values of x.</w:t>
            </w:r>
          </w:p>
          <w:p w14:paraId="1934FBC1" w14:textId="77777777" w:rsidR="005852DD" w:rsidRDefault="005852DD" w:rsidP="005852DD">
            <w:pPr>
              <w:pStyle w:val="DoEtabletext2018"/>
              <w:numPr>
                <w:ilvl w:val="0"/>
                <w:numId w:val="27"/>
              </w:numPr>
              <w:ind w:left="326" w:hanging="283"/>
              <w:rPr>
                <w:lang w:eastAsia="en-US"/>
              </w:rPr>
            </w:pPr>
            <w:r w:rsidRPr="00510C9B">
              <w:rPr>
                <w:lang w:eastAsia="en-US"/>
              </w:rPr>
              <w:t>The line x=a is a vertical asymptote if the function f is not defined at x=a and values of f(x) become as large as we please (positive or negative) as x approaches a.</w:t>
            </w:r>
          </w:p>
        </w:tc>
      </w:tr>
      <w:tr w:rsidR="005852DD" w14:paraId="54A38723" w14:textId="77777777" w:rsidTr="00877BB3">
        <w:tc>
          <w:tcPr>
            <w:tcW w:w="3256" w:type="dxa"/>
          </w:tcPr>
          <w:p w14:paraId="5692E832" w14:textId="77777777" w:rsidR="005852DD" w:rsidRDefault="005852DD" w:rsidP="005852DD">
            <w:pPr>
              <w:pStyle w:val="DoEtabletext2018"/>
              <w:rPr>
                <w:lang w:eastAsia="en-US"/>
              </w:rPr>
            </w:pPr>
            <w:r w:rsidRPr="006E3308">
              <w:rPr>
                <w:lang w:eastAsia="en-US"/>
              </w:rPr>
              <w:t>concavity</w:t>
            </w:r>
          </w:p>
        </w:tc>
        <w:tc>
          <w:tcPr>
            <w:tcW w:w="12131" w:type="dxa"/>
          </w:tcPr>
          <w:p w14:paraId="5CE2A519" w14:textId="77777777" w:rsidR="005852DD" w:rsidRPr="006E3308" w:rsidRDefault="005852DD" w:rsidP="005852DD">
            <w:pPr>
              <w:spacing w:before="0" w:after="80" w:line="276" w:lineRule="auto"/>
              <w:rPr>
                <w:rFonts w:eastAsia="MS Mincho" w:cs="Arial"/>
                <w:color w:val="000000"/>
                <w:sz w:val="20"/>
                <w:szCs w:val="20"/>
                <w:lang w:eastAsia="en-AU"/>
              </w:rPr>
            </w:pPr>
            <w:r w:rsidRPr="006E3308">
              <w:rPr>
                <w:rFonts w:eastAsia="Arial" w:cs="Arial"/>
                <w:color w:val="000000"/>
                <w:sz w:val="20"/>
                <w:szCs w:val="20"/>
                <w:lang w:eastAsia="en-AU"/>
              </w:rPr>
              <w:t xml:space="preserve">If a function </w:t>
            </w:r>
            <m:oMath>
              <m:r>
                <w:rPr>
                  <w:rFonts w:ascii="Cambria Math" w:eastAsia="Arial" w:hAnsi="Cambria Math" w:cs="Arial"/>
                  <w:color w:val="000000"/>
                  <w:sz w:val="20"/>
                  <w:szCs w:val="20"/>
                  <w:lang w:eastAsia="en-AU"/>
                </w:rPr>
                <m:t>f(x)</m:t>
              </m:r>
            </m:oMath>
            <w:r w:rsidRPr="006E3308">
              <w:rPr>
                <w:rFonts w:eastAsia="Arial" w:cs="Arial"/>
                <w:color w:val="000000"/>
                <w:sz w:val="20"/>
                <w:szCs w:val="20"/>
                <w:lang w:eastAsia="en-AU"/>
              </w:rPr>
              <w:t xml:space="preserve"> is a differentiable function on a given interval, </w:t>
            </w:r>
            <m:oMath>
              <m:r>
                <w:rPr>
                  <w:rFonts w:ascii="Cambria Math" w:eastAsia="Arial" w:hAnsi="Cambria Math" w:cs="Arial"/>
                  <w:color w:val="000000"/>
                  <w:sz w:val="20"/>
                  <w:szCs w:val="20"/>
                  <w:lang w:eastAsia="en-AU"/>
                </w:rPr>
                <m:t>I</m:t>
              </m:r>
            </m:oMath>
            <w:r w:rsidRPr="006E3308">
              <w:rPr>
                <w:rFonts w:eastAsia="MS Mincho" w:cs="Arial"/>
                <w:color w:val="000000"/>
                <w:sz w:val="20"/>
                <w:szCs w:val="20"/>
                <w:lang w:eastAsia="en-AU"/>
              </w:rPr>
              <w:t xml:space="preserve">, </w:t>
            </w:r>
            <w:r w:rsidRPr="006E3308">
              <w:rPr>
                <w:rFonts w:eastAsia="Arial" w:cs="Arial"/>
                <w:color w:val="000000"/>
                <w:sz w:val="20"/>
                <w:szCs w:val="20"/>
                <w:lang w:eastAsia="en-AU"/>
              </w:rPr>
              <w:t>then:</w:t>
            </w:r>
          </w:p>
          <w:p w14:paraId="7DE48F3D" w14:textId="77777777" w:rsidR="005852DD" w:rsidRPr="006E3308" w:rsidRDefault="005852DD" w:rsidP="005852DD">
            <w:pPr>
              <w:numPr>
                <w:ilvl w:val="0"/>
                <w:numId w:val="28"/>
              </w:numPr>
              <w:spacing w:before="0" w:line="276" w:lineRule="auto"/>
              <w:ind w:left="357" w:hanging="357"/>
              <w:contextualSpacing/>
              <w:rPr>
                <w:rFonts w:eastAsia="Arial" w:cs="Arial"/>
                <w:color w:val="000000"/>
                <w:sz w:val="20"/>
                <w:szCs w:val="20"/>
                <w:lang w:eastAsia="en-AU"/>
              </w:rPr>
            </w:pPr>
            <m:oMath>
              <m:r>
                <w:rPr>
                  <w:rFonts w:ascii="Cambria Math" w:eastAsia="Arial" w:hAnsi="Cambria Math" w:cs="Arial"/>
                  <w:color w:val="000000"/>
                  <w:sz w:val="20"/>
                  <w:szCs w:val="20"/>
                  <w:lang w:eastAsia="en-AU"/>
                </w:rPr>
                <m:t>f(x)</m:t>
              </m:r>
            </m:oMath>
            <w:r w:rsidRPr="006E3308">
              <w:rPr>
                <w:rFonts w:eastAsia="Arial" w:cs="Arial"/>
                <w:color w:val="000000"/>
                <w:sz w:val="20"/>
                <w:szCs w:val="20"/>
                <w:lang w:eastAsia="en-AU"/>
              </w:rPr>
              <w:t xml:space="preserve"> is concave up on </w:t>
            </w:r>
            <m:oMath>
              <m:r>
                <w:rPr>
                  <w:rFonts w:ascii="Cambria Math" w:eastAsia="Arial" w:hAnsi="Cambria Math" w:cs="Arial"/>
                  <w:color w:val="000000"/>
                  <w:sz w:val="20"/>
                  <w:szCs w:val="20"/>
                  <w:lang w:eastAsia="en-AU"/>
                </w:rPr>
                <m:t>I</m:t>
              </m:r>
            </m:oMath>
            <w:r w:rsidRPr="006E3308">
              <w:rPr>
                <w:rFonts w:eastAsia="MS Mincho" w:cs="Arial"/>
                <w:color w:val="000000"/>
                <w:sz w:val="20"/>
                <w:szCs w:val="20"/>
                <w:lang w:eastAsia="en-AU"/>
              </w:rPr>
              <w:t xml:space="preserve"> </w:t>
            </w:r>
            <w:r w:rsidRPr="006E3308">
              <w:rPr>
                <w:rFonts w:eastAsia="Arial" w:cs="Arial"/>
                <w:color w:val="000000"/>
                <w:sz w:val="20"/>
                <w:szCs w:val="20"/>
                <w:lang w:eastAsia="en-AU"/>
              </w:rPr>
              <w:t>if and only if</w:t>
            </w:r>
            <w:r w:rsidRPr="006E3308">
              <w:rPr>
                <w:rFonts w:eastAsia="MS Mincho" w:cs="Arial"/>
                <w:color w:val="000000"/>
                <w:sz w:val="20"/>
                <w:szCs w:val="20"/>
                <w:lang w:eastAsia="en-AU"/>
              </w:rPr>
              <w:t xml:space="preserve"> </w:t>
            </w:r>
            <m:oMath>
              <m:r>
                <w:rPr>
                  <w:rFonts w:ascii="Cambria Math" w:eastAsia="MS Mincho" w:hAnsi="Cambria Math" w:cs="Arial"/>
                  <w:color w:val="000000"/>
                  <w:sz w:val="20"/>
                  <w:szCs w:val="20"/>
                  <w:lang w:eastAsia="en-AU"/>
                </w:rPr>
                <m:t>f'(x)</m:t>
              </m:r>
            </m:oMath>
            <w:r w:rsidRPr="006E3308">
              <w:rPr>
                <w:rFonts w:eastAsia="MS Mincho" w:cs="Arial"/>
                <w:color w:val="000000"/>
                <w:sz w:val="20"/>
                <w:szCs w:val="20"/>
                <w:lang w:eastAsia="en-AU"/>
              </w:rPr>
              <w:t xml:space="preserve"> </w:t>
            </w:r>
            <w:r w:rsidRPr="006E3308">
              <w:rPr>
                <w:rFonts w:eastAsia="Arial" w:cs="Arial"/>
                <w:color w:val="000000"/>
                <w:sz w:val="20"/>
                <w:szCs w:val="20"/>
                <w:lang w:eastAsia="en-AU"/>
              </w:rPr>
              <w:t xml:space="preserve">is increasing on </w:t>
            </w:r>
            <m:oMath>
              <m:r>
                <w:rPr>
                  <w:rFonts w:ascii="Cambria Math" w:eastAsia="Arial" w:hAnsi="Cambria Math" w:cs="Arial"/>
                  <w:color w:val="000000"/>
                  <w:sz w:val="20"/>
                  <w:szCs w:val="20"/>
                  <w:lang w:eastAsia="en-AU"/>
                </w:rPr>
                <m:t>I</m:t>
              </m:r>
            </m:oMath>
            <w:r w:rsidRPr="006E3308">
              <w:rPr>
                <w:rFonts w:eastAsia="MS Mincho" w:cs="Arial"/>
                <w:color w:val="000000"/>
                <w:sz w:val="20"/>
                <w:szCs w:val="20"/>
                <w:lang w:eastAsia="en-AU"/>
              </w:rPr>
              <w:t xml:space="preserve">. Graphically if the tangent at </w:t>
            </w:r>
            <m:oMath>
              <m:r>
                <w:rPr>
                  <w:rFonts w:ascii="Cambria Math" w:eastAsia="Arial" w:hAnsi="Cambria Math" w:cs="Arial"/>
                  <w:color w:val="000000"/>
                  <w:sz w:val="20"/>
                  <w:szCs w:val="20"/>
                  <w:lang w:eastAsia="en-AU"/>
                </w:rPr>
                <m:t>x=a</m:t>
              </m:r>
            </m:oMath>
            <w:r w:rsidRPr="006E3308">
              <w:rPr>
                <w:rFonts w:eastAsia="Arial" w:cs="Arial"/>
                <w:color w:val="000000"/>
                <w:sz w:val="20"/>
                <w:szCs w:val="20"/>
                <w:lang w:eastAsia="en-AU"/>
              </w:rPr>
              <w:t xml:space="preserve"> lies below the curve (locally), then the function is concave up at </w:t>
            </w:r>
            <m:oMath>
              <m:r>
                <w:rPr>
                  <w:rFonts w:ascii="Cambria Math" w:eastAsia="Arial" w:hAnsi="Cambria Math" w:cs="Arial"/>
                  <w:color w:val="000000"/>
                  <w:sz w:val="20"/>
                  <w:szCs w:val="20"/>
                  <w:lang w:eastAsia="en-AU"/>
                </w:rPr>
                <m:t>x=a</m:t>
              </m:r>
            </m:oMath>
            <w:r w:rsidRPr="006E3308">
              <w:rPr>
                <w:rFonts w:eastAsia="Arial" w:cs="Arial"/>
                <w:color w:val="000000"/>
                <w:sz w:val="20"/>
                <w:szCs w:val="20"/>
                <w:lang w:eastAsia="en-AU"/>
              </w:rPr>
              <w:t>.</w:t>
            </w:r>
          </w:p>
          <w:p w14:paraId="44580B39" w14:textId="77777777" w:rsidR="005852DD" w:rsidRPr="006E3308" w:rsidRDefault="005852DD" w:rsidP="005852DD">
            <w:pPr>
              <w:numPr>
                <w:ilvl w:val="0"/>
                <w:numId w:val="28"/>
              </w:numPr>
              <w:spacing w:before="0" w:line="276" w:lineRule="auto"/>
              <w:ind w:left="357" w:hanging="357"/>
              <w:contextualSpacing/>
              <w:rPr>
                <w:rFonts w:eastAsia="Arial" w:cs="Arial"/>
                <w:color w:val="000000"/>
                <w:sz w:val="20"/>
                <w:szCs w:val="20"/>
                <w:lang w:eastAsia="en-AU"/>
              </w:rPr>
            </w:pPr>
            <m:oMath>
              <m:r>
                <w:rPr>
                  <w:rFonts w:ascii="Cambria Math" w:eastAsia="Arial" w:hAnsi="Cambria Math" w:cs="Arial"/>
                  <w:color w:val="000000"/>
                  <w:sz w:val="20"/>
                  <w:szCs w:val="20"/>
                  <w:lang w:eastAsia="en-AU"/>
                </w:rPr>
                <m:t>f(x)</m:t>
              </m:r>
            </m:oMath>
            <w:r w:rsidRPr="006E3308">
              <w:rPr>
                <w:rFonts w:eastAsia="Arial" w:cs="Arial"/>
                <w:color w:val="000000"/>
                <w:sz w:val="20"/>
                <w:szCs w:val="20"/>
                <w:lang w:eastAsia="en-AU"/>
              </w:rPr>
              <w:t xml:space="preserve"> is concave down on </w:t>
            </w:r>
            <m:oMath>
              <m:r>
                <w:rPr>
                  <w:rFonts w:ascii="Cambria Math" w:eastAsia="Arial" w:hAnsi="Cambria Math" w:cs="Arial"/>
                  <w:color w:val="000000"/>
                  <w:sz w:val="20"/>
                  <w:szCs w:val="20"/>
                  <w:lang w:eastAsia="en-AU"/>
                </w:rPr>
                <m:t>I</m:t>
              </m:r>
            </m:oMath>
            <w:r w:rsidRPr="006E3308">
              <w:rPr>
                <w:rFonts w:eastAsia="MS Mincho" w:cs="Arial"/>
                <w:color w:val="000000"/>
                <w:sz w:val="20"/>
                <w:szCs w:val="20"/>
                <w:lang w:eastAsia="en-AU"/>
              </w:rPr>
              <w:t xml:space="preserve"> </w:t>
            </w:r>
            <w:r w:rsidRPr="006E3308">
              <w:rPr>
                <w:rFonts w:eastAsia="Arial" w:cs="Arial"/>
                <w:color w:val="000000"/>
                <w:sz w:val="20"/>
                <w:szCs w:val="20"/>
                <w:lang w:eastAsia="en-AU"/>
              </w:rPr>
              <w:t>if and only if</w:t>
            </w:r>
            <w:r w:rsidRPr="006E3308">
              <w:rPr>
                <w:rFonts w:eastAsia="MS Mincho" w:cs="Arial"/>
                <w:color w:val="000000"/>
                <w:sz w:val="20"/>
                <w:szCs w:val="20"/>
                <w:lang w:eastAsia="en-AU"/>
              </w:rPr>
              <w:t xml:space="preserve"> </w:t>
            </w:r>
            <m:oMath>
              <m:r>
                <w:rPr>
                  <w:rFonts w:ascii="Cambria Math" w:eastAsia="MS Mincho" w:hAnsi="Cambria Math" w:cs="Arial"/>
                  <w:color w:val="000000"/>
                  <w:sz w:val="20"/>
                  <w:szCs w:val="20"/>
                  <w:lang w:eastAsia="en-AU"/>
                </w:rPr>
                <m:t>f'(x)</m:t>
              </m:r>
            </m:oMath>
            <w:r w:rsidRPr="006E3308">
              <w:rPr>
                <w:rFonts w:eastAsia="Arial" w:cs="Arial"/>
                <w:color w:val="000000"/>
                <w:sz w:val="20"/>
                <w:szCs w:val="20"/>
                <w:lang w:eastAsia="en-AU"/>
              </w:rPr>
              <w:t xml:space="preserve"> is decreasing on </w:t>
            </w:r>
            <m:oMath>
              <m:r>
                <w:rPr>
                  <w:rFonts w:ascii="Cambria Math" w:eastAsia="Arial" w:hAnsi="Cambria Math" w:cs="Arial"/>
                  <w:color w:val="000000"/>
                  <w:sz w:val="20"/>
                  <w:szCs w:val="20"/>
                  <w:lang w:eastAsia="en-AU"/>
                </w:rPr>
                <m:t>I</m:t>
              </m:r>
            </m:oMath>
            <w:r w:rsidRPr="006E3308">
              <w:rPr>
                <w:rFonts w:eastAsia="MS Mincho" w:cs="Arial"/>
                <w:color w:val="000000"/>
                <w:sz w:val="20"/>
                <w:szCs w:val="20"/>
                <w:lang w:eastAsia="en-AU"/>
              </w:rPr>
              <w:t xml:space="preserve">. Graphically if the tangent at </w:t>
            </w:r>
            <m:oMath>
              <m:r>
                <w:rPr>
                  <w:rFonts w:ascii="Cambria Math" w:eastAsia="Arial" w:hAnsi="Cambria Math" w:cs="Arial"/>
                  <w:color w:val="000000"/>
                  <w:sz w:val="20"/>
                  <w:szCs w:val="20"/>
                  <w:lang w:eastAsia="en-AU"/>
                </w:rPr>
                <m:t>x=a</m:t>
              </m:r>
            </m:oMath>
            <w:r w:rsidRPr="006E3308">
              <w:rPr>
                <w:rFonts w:eastAsia="Arial" w:cs="Arial"/>
                <w:color w:val="000000"/>
                <w:sz w:val="20"/>
                <w:szCs w:val="20"/>
                <w:lang w:eastAsia="en-AU"/>
              </w:rPr>
              <w:t xml:space="preserve"> lies above the curve (locally), then the function is concave down at </w:t>
            </w:r>
            <m:oMath>
              <m:r>
                <w:rPr>
                  <w:rFonts w:ascii="Cambria Math" w:eastAsia="Arial" w:hAnsi="Cambria Math" w:cs="Arial"/>
                  <w:color w:val="000000"/>
                  <w:sz w:val="20"/>
                  <w:szCs w:val="20"/>
                  <w:lang w:eastAsia="en-AU"/>
                </w:rPr>
                <m:t>x=a</m:t>
              </m:r>
            </m:oMath>
            <w:r w:rsidRPr="006E3308">
              <w:rPr>
                <w:rFonts w:eastAsia="Arial" w:cs="Arial"/>
                <w:color w:val="000000"/>
                <w:sz w:val="20"/>
                <w:szCs w:val="20"/>
                <w:lang w:eastAsia="en-AU"/>
              </w:rPr>
              <w:t>.</w:t>
            </w:r>
          </w:p>
          <w:p w14:paraId="00B3717D" w14:textId="77777777" w:rsidR="005852DD" w:rsidRPr="006E3308" w:rsidRDefault="005852DD" w:rsidP="005852DD">
            <w:pPr>
              <w:spacing w:before="0" w:line="276" w:lineRule="auto"/>
              <w:rPr>
                <w:rFonts w:eastAsia="Arial" w:cs="Arial"/>
                <w:color w:val="000000"/>
                <w:sz w:val="20"/>
                <w:szCs w:val="20"/>
                <w:lang w:eastAsia="en-AU"/>
              </w:rPr>
            </w:pPr>
          </w:p>
          <w:p w14:paraId="7F156B79" w14:textId="77777777" w:rsidR="005852DD" w:rsidRPr="006E3308" w:rsidRDefault="005852DD" w:rsidP="005852DD">
            <w:pPr>
              <w:spacing w:before="0" w:after="80" w:line="276" w:lineRule="auto"/>
              <w:rPr>
                <w:rFonts w:eastAsia="Arial" w:cs="Arial"/>
                <w:color w:val="000000"/>
                <w:sz w:val="20"/>
                <w:szCs w:val="20"/>
                <w:lang w:eastAsia="en-AU"/>
              </w:rPr>
            </w:pPr>
            <w:r w:rsidRPr="006E3308">
              <w:rPr>
                <w:rFonts w:eastAsia="Arial" w:cs="Arial"/>
                <w:color w:val="000000"/>
                <w:sz w:val="20"/>
                <w:szCs w:val="20"/>
                <w:lang w:eastAsia="en-AU"/>
              </w:rPr>
              <w:t xml:space="preserve">If </w:t>
            </w:r>
            <m:oMath>
              <m:r>
                <w:rPr>
                  <w:rFonts w:ascii="Cambria Math" w:eastAsia="Arial" w:hAnsi="Cambria Math" w:cs="Arial"/>
                  <w:color w:val="000000"/>
                  <w:sz w:val="20"/>
                  <w:szCs w:val="20"/>
                  <w:lang w:eastAsia="en-AU"/>
                </w:rPr>
                <m:t>f(x)</m:t>
              </m:r>
            </m:oMath>
            <w:r w:rsidRPr="006E3308">
              <w:rPr>
                <w:rFonts w:eastAsia="Arial" w:cs="Arial"/>
                <w:color w:val="000000"/>
                <w:sz w:val="20"/>
                <w:szCs w:val="20"/>
                <w:lang w:eastAsia="en-AU"/>
              </w:rPr>
              <w:t xml:space="preserve"> is doubly differentiable at </w:t>
            </w:r>
            <m:oMath>
              <m:r>
                <w:rPr>
                  <w:rFonts w:ascii="Cambria Math" w:eastAsia="Arial" w:hAnsi="Cambria Math" w:cs="Arial"/>
                  <w:color w:val="000000"/>
                  <w:sz w:val="20"/>
                  <w:szCs w:val="20"/>
                  <w:lang w:eastAsia="en-AU"/>
                </w:rPr>
                <m:t>x=a</m:t>
              </m:r>
            </m:oMath>
            <w:r w:rsidRPr="006E3308">
              <w:rPr>
                <w:rFonts w:eastAsia="Arial" w:cs="Arial"/>
                <w:color w:val="000000"/>
                <w:sz w:val="20"/>
                <w:szCs w:val="20"/>
                <w:lang w:eastAsia="en-AU"/>
              </w:rPr>
              <w:t xml:space="preserve"> then the second derivative can be used to identify concavity in the following way:</w:t>
            </w:r>
          </w:p>
          <w:p w14:paraId="73C90175" w14:textId="77777777" w:rsidR="005852DD" w:rsidRPr="006E3308" w:rsidRDefault="005852DD" w:rsidP="005852DD">
            <w:pPr>
              <w:numPr>
                <w:ilvl w:val="0"/>
                <w:numId w:val="28"/>
              </w:numPr>
              <w:spacing w:before="0" w:line="276" w:lineRule="auto"/>
              <w:ind w:left="357" w:hanging="357"/>
              <w:contextualSpacing/>
              <w:rPr>
                <w:rFonts w:eastAsia="MS Mincho" w:cs="Arial"/>
                <w:color w:val="000000"/>
                <w:sz w:val="20"/>
                <w:szCs w:val="20"/>
                <w:lang w:eastAsia="en-AU"/>
              </w:rPr>
            </w:pPr>
            <w:r w:rsidRPr="006E3308">
              <w:rPr>
                <w:rFonts w:eastAsia="MS Mincho" w:cs="Arial"/>
                <w:color w:val="000000"/>
                <w:sz w:val="20"/>
                <w:szCs w:val="20"/>
                <w:lang w:eastAsia="en-AU"/>
              </w:rPr>
              <w:t xml:space="preserve">If </w:t>
            </w:r>
            <m:oMath>
              <m:r>
                <w:rPr>
                  <w:rFonts w:ascii="Cambria Math" w:eastAsia="MS Mincho" w:hAnsi="Cambria Math" w:cs="Arial"/>
                  <w:color w:val="000000"/>
                  <w:sz w:val="20"/>
                  <w:szCs w:val="20"/>
                  <w:lang w:eastAsia="en-AU"/>
                </w:rPr>
                <m:t>f''(a)</m:t>
              </m:r>
            </m:oMath>
            <w:r w:rsidRPr="006E3308">
              <w:rPr>
                <w:rFonts w:eastAsia="MS Mincho" w:cs="Arial"/>
                <w:color w:val="000000"/>
                <w:sz w:val="20"/>
                <w:szCs w:val="20"/>
                <w:lang w:eastAsia="en-AU"/>
              </w:rPr>
              <w:t xml:space="preserve"> is </w:t>
            </w:r>
            <w:r w:rsidRPr="006E3308">
              <w:rPr>
                <w:rFonts w:eastAsia="Arial" w:cs="Arial"/>
                <w:color w:val="000000"/>
                <w:sz w:val="20"/>
                <w:szCs w:val="20"/>
                <w:lang w:eastAsia="en-AU"/>
              </w:rPr>
              <w:t>positive</w:t>
            </w:r>
            <w:r w:rsidRPr="006E3308">
              <w:rPr>
                <w:rFonts w:eastAsia="MS Mincho" w:cs="Arial"/>
                <w:color w:val="000000"/>
                <w:sz w:val="20"/>
                <w:szCs w:val="20"/>
                <w:lang w:eastAsia="en-AU"/>
              </w:rPr>
              <w:t xml:space="preserve"> then the curve is concave up at </w:t>
            </w:r>
            <m:oMath>
              <m:r>
                <w:rPr>
                  <w:rFonts w:ascii="Cambria Math" w:eastAsia="Arial" w:hAnsi="Cambria Math" w:cs="Arial"/>
                  <w:color w:val="000000"/>
                  <w:sz w:val="20"/>
                  <w:szCs w:val="20"/>
                  <w:lang w:eastAsia="en-AU"/>
                </w:rPr>
                <m:t>x=a</m:t>
              </m:r>
            </m:oMath>
          </w:p>
          <w:p w14:paraId="0149DEAB" w14:textId="77777777" w:rsidR="005852DD" w:rsidRPr="006E3308" w:rsidRDefault="005852DD" w:rsidP="005852DD">
            <w:pPr>
              <w:numPr>
                <w:ilvl w:val="0"/>
                <w:numId w:val="28"/>
              </w:numPr>
              <w:spacing w:before="0" w:line="276" w:lineRule="auto"/>
              <w:ind w:left="357" w:hanging="357"/>
              <w:contextualSpacing/>
              <w:rPr>
                <w:rFonts w:eastAsia="MS Mincho" w:cs="Arial"/>
                <w:color w:val="000000"/>
                <w:sz w:val="20"/>
                <w:szCs w:val="20"/>
                <w:lang w:eastAsia="en-AU"/>
              </w:rPr>
            </w:pPr>
            <w:r w:rsidRPr="006E3308">
              <w:rPr>
                <w:rFonts w:eastAsia="MS Mincho" w:cs="Arial"/>
                <w:color w:val="000000"/>
                <w:sz w:val="20"/>
                <w:szCs w:val="20"/>
                <w:lang w:eastAsia="en-AU"/>
              </w:rPr>
              <w:t xml:space="preserve">If </w:t>
            </w:r>
            <m:oMath>
              <m:r>
                <w:rPr>
                  <w:rFonts w:ascii="Cambria Math" w:eastAsia="MS Mincho" w:hAnsi="Cambria Math" w:cs="Arial"/>
                  <w:color w:val="000000"/>
                  <w:sz w:val="20"/>
                  <w:szCs w:val="20"/>
                  <w:lang w:eastAsia="en-AU"/>
                </w:rPr>
                <m:t>f''(a)</m:t>
              </m:r>
            </m:oMath>
            <w:r w:rsidRPr="006E3308">
              <w:rPr>
                <w:rFonts w:eastAsia="MS Mincho" w:cs="Arial"/>
                <w:color w:val="000000"/>
                <w:sz w:val="20"/>
                <w:szCs w:val="20"/>
                <w:lang w:eastAsia="en-AU"/>
              </w:rPr>
              <w:t xml:space="preserve"> is negative </w:t>
            </w:r>
            <w:r w:rsidRPr="006E3308">
              <w:rPr>
                <w:rFonts w:eastAsia="Arial" w:cs="Arial"/>
                <w:color w:val="000000"/>
                <w:sz w:val="20"/>
                <w:szCs w:val="20"/>
                <w:lang w:eastAsia="en-AU"/>
              </w:rPr>
              <w:t>then</w:t>
            </w:r>
            <w:r w:rsidRPr="006E3308">
              <w:rPr>
                <w:rFonts w:eastAsia="MS Mincho" w:cs="Arial"/>
                <w:color w:val="000000"/>
                <w:sz w:val="20"/>
                <w:szCs w:val="20"/>
                <w:lang w:eastAsia="en-AU"/>
              </w:rPr>
              <w:t xml:space="preserve"> the curve is concave down at </w:t>
            </w:r>
            <m:oMath>
              <m:r>
                <w:rPr>
                  <w:rFonts w:ascii="Cambria Math" w:eastAsia="Arial" w:hAnsi="Cambria Math" w:cs="Arial"/>
                  <w:color w:val="000000"/>
                  <w:sz w:val="20"/>
                  <w:szCs w:val="20"/>
                  <w:lang w:eastAsia="en-AU"/>
                </w:rPr>
                <m:t>x=a</m:t>
              </m:r>
            </m:oMath>
          </w:p>
          <w:p w14:paraId="09EFEEA9" w14:textId="77777777" w:rsidR="005852DD" w:rsidRDefault="005852DD" w:rsidP="005852DD">
            <w:pPr>
              <w:pStyle w:val="DoEtabletext2018"/>
              <w:rPr>
                <w:lang w:eastAsia="en-US"/>
              </w:rPr>
            </w:pPr>
            <w:r w:rsidRPr="006E3308">
              <w:rPr>
                <w:rFonts w:ascii="Arial" w:eastAsia="MS Mincho" w:hAnsi="Arial" w:cs="Arial"/>
                <w:color w:val="000000"/>
                <w:lang w:eastAsia="en-AU"/>
              </w:rPr>
              <w:t xml:space="preserve">If </w:t>
            </w:r>
            <m:oMath>
              <m:r>
                <w:rPr>
                  <w:rFonts w:ascii="Cambria Math" w:eastAsia="MS Mincho" w:hAnsi="Cambria Math" w:cs="Arial"/>
                  <w:color w:val="000000"/>
                  <w:lang w:eastAsia="en-AU"/>
                </w:rPr>
                <m:t>f''(a)</m:t>
              </m:r>
            </m:oMath>
            <w:r w:rsidRPr="006E3308">
              <w:rPr>
                <w:rFonts w:ascii="Arial" w:eastAsia="MS Mincho" w:hAnsi="Arial" w:cs="Arial"/>
                <w:color w:val="000000"/>
                <w:lang w:eastAsia="en-AU"/>
              </w:rPr>
              <w:t xml:space="preserve"> is zero then </w:t>
            </w:r>
            <w:r w:rsidRPr="006E3308">
              <w:rPr>
                <w:rFonts w:ascii="Arial" w:eastAsia="Arial" w:hAnsi="Arial" w:cs="Arial"/>
                <w:color w:val="000000"/>
                <w:lang w:eastAsia="en-AU"/>
              </w:rPr>
              <w:t xml:space="preserve">the curve could be concave up, concave down or a point of inflection and further work is required to determine which one of these three cases applies at </w:t>
            </w:r>
            <m:oMath>
              <m:r>
                <w:rPr>
                  <w:rFonts w:ascii="Cambria Math" w:eastAsia="Arial" w:hAnsi="Cambria Math" w:cs="Arial"/>
                  <w:color w:val="000000"/>
                  <w:lang w:eastAsia="en-AU"/>
                </w:rPr>
                <m:t>x=a</m:t>
              </m:r>
            </m:oMath>
            <w:r w:rsidRPr="006E3308">
              <w:rPr>
                <w:rFonts w:ascii="Arial" w:eastAsia="MS Mincho" w:hAnsi="Arial" w:cs="Arial"/>
                <w:color w:val="000000"/>
                <w:lang w:eastAsia="en-AU"/>
              </w:rPr>
              <w:t>.</w:t>
            </w:r>
          </w:p>
        </w:tc>
      </w:tr>
      <w:tr w:rsidR="005852DD" w14:paraId="79CABDE2" w14:textId="77777777" w:rsidTr="00877BB3">
        <w:tc>
          <w:tcPr>
            <w:tcW w:w="3256" w:type="dxa"/>
          </w:tcPr>
          <w:p w14:paraId="20842278" w14:textId="77777777" w:rsidR="005852DD" w:rsidRDefault="005852DD" w:rsidP="005852DD">
            <w:pPr>
              <w:pStyle w:val="DoEtabletext2018"/>
            </w:pPr>
            <w:r>
              <w:t xml:space="preserve">instantaneous rate of change </w:t>
            </w:r>
            <w:r>
              <w:rPr>
                <w:rFonts w:ascii="Wingdings" w:hAnsi="Wingdings"/>
                <w:b/>
              </w:rPr>
              <w:t></w:t>
            </w:r>
          </w:p>
        </w:tc>
        <w:tc>
          <w:tcPr>
            <w:tcW w:w="12131" w:type="dxa"/>
          </w:tcPr>
          <w:p w14:paraId="082B222D" w14:textId="77777777" w:rsidR="005852DD" w:rsidRDefault="005852DD" w:rsidP="005852DD">
            <w:pPr>
              <w:pStyle w:val="DoEtabletext2018"/>
              <w:rPr>
                <w:lang w:eastAsia="en-US"/>
              </w:rPr>
            </w:pPr>
            <w:r w:rsidRPr="006E3308">
              <w:rPr>
                <w:lang w:eastAsia="en-US"/>
              </w:rPr>
              <w:t>The instantaneous rate of change is the rate of change at a particular moment. For a differentiable function, the instantaneous rate of change at a point is the same as the gradient of the tangent to the curve at that point. This is defined to be the value of the derivative at that particular point.</w:t>
            </w:r>
          </w:p>
        </w:tc>
      </w:tr>
      <w:tr w:rsidR="005852DD" w14:paraId="18CA4581" w14:textId="77777777" w:rsidTr="00877BB3">
        <w:tc>
          <w:tcPr>
            <w:tcW w:w="3256" w:type="dxa"/>
          </w:tcPr>
          <w:p w14:paraId="71E38760" w14:textId="77777777" w:rsidR="005852DD" w:rsidRDefault="005852DD" w:rsidP="005852DD">
            <w:pPr>
              <w:pStyle w:val="DoEtabletext2018"/>
            </w:pPr>
            <w:r w:rsidRPr="006E3308">
              <w:t>local and global maximum and minimum</w:t>
            </w:r>
          </w:p>
        </w:tc>
        <w:tc>
          <w:tcPr>
            <w:tcW w:w="12131" w:type="dxa"/>
          </w:tcPr>
          <w:p w14:paraId="40CD6CE1" w14:textId="77777777" w:rsidR="005852DD" w:rsidRPr="006E3308" w:rsidRDefault="005852DD" w:rsidP="005852DD">
            <w:pPr>
              <w:spacing w:before="0" w:line="276" w:lineRule="auto"/>
              <w:rPr>
                <w:rFonts w:eastAsia="Arial" w:cs="Arial"/>
                <w:color w:val="000000"/>
                <w:sz w:val="20"/>
                <w:szCs w:val="20"/>
                <w:lang w:eastAsia="en-AU"/>
              </w:rPr>
            </w:pPr>
            <m:oMath>
              <m:r>
                <w:rPr>
                  <w:rFonts w:ascii="Cambria Math" w:eastAsia="Arial" w:hAnsi="Cambria Math" w:cs="Arial"/>
                  <w:color w:val="000000"/>
                  <w:sz w:val="20"/>
                  <w:szCs w:val="20"/>
                  <w:lang w:eastAsia="en-AU"/>
                </w:rPr>
                <m:t>f(</m:t>
              </m:r>
              <m:sSub>
                <m:sSubPr>
                  <m:ctrlPr>
                    <w:rPr>
                      <w:rFonts w:ascii="Cambria Math" w:eastAsia="Arial" w:hAnsi="Cambria Math" w:cs="Arial"/>
                      <w:color w:val="000000"/>
                      <w:sz w:val="20"/>
                      <w:szCs w:val="20"/>
                      <w:lang w:eastAsia="en-AU"/>
                    </w:rPr>
                  </m:ctrlPr>
                </m:sSubPr>
                <m:e>
                  <m:r>
                    <w:rPr>
                      <w:rFonts w:ascii="Cambria Math" w:eastAsia="Arial" w:hAnsi="Cambria Math" w:cs="Arial"/>
                      <w:color w:val="000000"/>
                      <w:sz w:val="20"/>
                      <w:szCs w:val="20"/>
                      <w:lang w:eastAsia="en-AU"/>
                    </w:rPr>
                    <m:t>x</m:t>
                  </m:r>
                </m:e>
                <m:sub>
                  <m:r>
                    <w:rPr>
                      <w:rFonts w:ascii="Cambria Math" w:eastAsia="Arial" w:hAnsi="Cambria Math" w:cs="Arial"/>
                      <w:color w:val="000000"/>
                      <w:sz w:val="20"/>
                      <w:szCs w:val="20"/>
                      <w:lang w:eastAsia="en-AU"/>
                    </w:rPr>
                    <m:t>0</m:t>
                  </m:r>
                </m:sub>
              </m:sSub>
              <m:r>
                <w:rPr>
                  <w:rFonts w:ascii="Cambria Math" w:eastAsia="Arial" w:hAnsi="Cambria Math" w:cs="Arial"/>
                  <w:color w:val="000000"/>
                  <w:sz w:val="20"/>
                  <w:szCs w:val="20"/>
                  <w:lang w:eastAsia="en-AU"/>
                </w:rPr>
                <m:t>)</m:t>
              </m:r>
            </m:oMath>
            <w:r w:rsidRPr="006E3308">
              <w:rPr>
                <w:rFonts w:eastAsia="Arial" w:cs="Arial"/>
                <w:color w:val="000000"/>
                <w:sz w:val="20"/>
                <w:szCs w:val="20"/>
                <w:lang w:eastAsia="en-AU"/>
              </w:rPr>
              <w:t xml:space="preserve"> is a local maximum of the function </w:t>
            </w:r>
            <m:oMath>
              <m:r>
                <w:rPr>
                  <w:rFonts w:ascii="Cambria Math" w:eastAsia="Arial" w:hAnsi="Cambria Math" w:cs="Arial"/>
                  <w:color w:val="000000"/>
                  <w:sz w:val="20"/>
                  <w:szCs w:val="20"/>
                  <w:lang w:eastAsia="en-AU"/>
                </w:rPr>
                <m:t>f(x)</m:t>
              </m:r>
            </m:oMath>
            <w:r w:rsidRPr="006E3308">
              <w:rPr>
                <w:rFonts w:eastAsia="Arial" w:cs="Arial"/>
                <w:color w:val="000000"/>
                <w:sz w:val="20"/>
                <w:szCs w:val="20"/>
                <w:lang w:eastAsia="en-AU"/>
              </w:rPr>
              <w:t xml:space="preserve"> if </w:t>
            </w:r>
            <m:oMath>
              <m:r>
                <w:rPr>
                  <w:rFonts w:ascii="Cambria Math" w:eastAsia="Arial" w:hAnsi="Cambria Math" w:cs="Arial"/>
                  <w:color w:val="000000"/>
                  <w:sz w:val="20"/>
                  <w:szCs w:val="20"/>
                  <w:lang w:eastAsia="en-AU"/>
                </w:rPr>
                <m:t>f(x)≤f(</m:t>
              </m:r>
              <m:sSub>
                <m:sSubPr>
                  <m:ctrlPr>
                    <w:rPr>
                      <w:rFonts w:ascii="Cambria Math" w:eastAsia="Arial" w:hAnsi="Cambria Math" w:cs="Arial"/>
                      <w:color w:val="000000"/>
                      <w:sz w:val="20"/>
                      <w:szCs w:val="20"/>
                      <w:lang w:eastAsia="en-AU"/>
                    </w:rPr>
                  </m:ctrlPr>
                </m:sSubPr>
                <m:e>
                  <m:r>
                    <w:rPr>
                      <w:rFonts w:ascii="Cambria Math" w:eastAsia="Arial" w:hAnsi="Cambria Math" w:cs="Arial"/>
                      <w:color w:val="000000"/>
                      <w:sz w:val="20"/>
                      <w:szCs w:val="20"/>
                      <w:lang w:eastAsia="en-AU"/>
                    </w:rPr>
                    <m:t>x</m:t>
                  </m:r>
                </m:e>
                <m:sub>
                  <m:r>
                    <w:rPr>
                      <w:rFonts w:ascii="Cambria Math" w:eastAsia="Arial" w:hAnsi="Cambria Math" w:cs="Arial"/>
                      <w:color w:val="000000"/>
                      <w:sz w:val="20"/>
                      <w:szCs w:val="20"/>
                      <w:lang w:eastAsia="en-AU"/>
                    </w:rPr>
                    <m:t>0</m:t>
                  </m:r>
                </m:sub>
              </m:sSub>
              <m:r>
                <w:rPr>
                  <w:rFonts w:ascii="Cambria Math" w:eastAsia="Arial" w:hAnsi="Cambria Math" w:cs="Arial"/>
                  <w:color w:val="000000"/>
                  <w:sz w:val="20"/>
                  <w:szCs w:val="20"/>
                  <w:lang w:eastAsia="en-AU"/>
                </w:rPr>
                <m:t>)</m:t>
              </m:r>
            </m:oMath>
            <w:r w:rsidRPr="006E3308">
              <w:rPr>
                <w:rFonts w:eastAsia="Arial" w:cs="Arial"/>
                <w:color w:val="000000"/>
                <w:sz w:val="20"/>
                <w:szCs w:val="20"/>
                <w:lang w:eastAsia="en-AU"/>
              </w:rPr>
              <w:t xml:space="preserve"> for all values of </w:t>
            </w:r>
            <m:oMath>
              <m:r>
                <w:rPr>
                  <w:rFonts w:ascii="Cambria Math" w:eastAsia="Arial" w:hAnsi="Cambria Math" w:cs="Arial"/>
                  <w:color w:val="000000"/>
                  <w:sz w:val="20"/>
                  <w:szCs w:val="20"/>
                  <w:lang w:eastAsia="en-AU"/>
                </w:rPr>
                <m:t>x</m:t>
              </m:r>
            </m:oMath>
            <w:r w:rsidRPr="006E3308">
              <w:rPr>
                <w:rFonts w:eastAsia="Arial" w:cs="Arial"/>
                <w:color w:val="000000"/>
                <w:sz w:val="20"/>
                <w:szCs w:val="20"/>
                <w:lang w:eastAsia="en-AU"/>
              </w:rPr>
              <w:t xml:space="preserve"> near </w:t>
            </w:r>
            <m:oMath>
              <m:sSub>
                <m:sSubPr>
                  <m:ctrlPr>
                    <w:rPr>
                      <w:rFonts w:ascii="Cambria Math" w:eastAsia="Arial" w:hAnsi="Cambria Math" w:cs="Arial"/>
                      <w:color w:val="000000"/>
                      <w:sz w:val="20"/>
                      <w:szCs w:val="20"/>
                      <w:lang w:eastAsia="en-AU"/>
                    </w:rPr>
                  </m:ctrlPr>
                </m:sSubPr>
                <m:e>
                  <m:r>
                    <w:rPr>
                      <w:rFonts w:ascii="Cambria Math" w:eastAsia="Arial" w:hAnsi="Cambria Math" w:cs="Arial"/>
                      <w:color w:val="000000"/>
                      <w:sz w:val="20"/>
                      <w:szCs w:val="20"/>
                      <w:lang w:eastAsia="en-AU"/>
                    </w:rPr>
                    <m:t>x</m:t>
                  </m:r>
                </m:e>
                <m:sub>
                  <m:r>
                    <w:rPr>
                      <w:rFonts w:ascii="Cambria Math" w:eastAsia="Arial" w:hAnsi="Cambria Math" w:cs="Arial"/>
                      <w:color w:val="000000"/>
                      <w:sz w:val="20"/>
                      <w:szCs w:val="20"/>
                      <w:lang w:eastAsia="en-AU"/>
                    </w:rPr>
                    <m:t>0</m:t>
                  </m:r>
                </m:sub>
              </m:sSub>
              <m:r>
                <w:rPr>
                  <w:rFonts w:ascii="Cambria Math" w:eastAsia="Arial" w:hAnsi="Cambria Math" w:cs="Arial"/>
                  <w:color w:val="000000"/>
                  <w:sz w:val="20"/>
                  <w:szCs w:val="20"/>
                  <w:lang w:eastAsia="en-AU"/>
                </w:rPr>
                <m:t xml:space="preserve">. </m:t>
              </m:r>
            </m:oMath>
            <w:r w:rsidRPr="006E3308">
              <w:rPr>
                <w:rFonts w:eastAsia="Arial" w:cs="Arial"/>
                <w:color w:val="000000"/>
                <w:sz w:val="20"/>
                <w:szCs w:val="20"/>
                <w:lang w:eastAsia="en-AU"/>
              </w:rPr>
              <w:t xml:space="preserve">We say that </w:t>
            </w:r>
            <m:oMath>
              <m:r>
                <w:rPr>
                  <w:rFonts w:ascii="Cambria Math" w:eastAsia="Arial" w:hAnsi="Cambria Math" w:cs="Arial"/>
                  <w:color w:val="000000"/>
                  <w:sz w:val="20"/>
                  <w:szCs w:val="20"/>
                  <w:lang w:eastAsia="en-AU"/>
                </w:rPr>
                <m:t>f(</m:t>
              </m:r>
              <m:sSub>
                <m:sSubPr>
                  <m:ctrlPr>
                    <w:rPr>
                      <w:rFonts w:ascii="Cambria Math" w:eastAsia="Arial" w:hAnsi="Cambria Math" w:cs="Arial"/>
                      <w:color w:val="000000"/>
                      <w:sz w:val="20"/>
                      <w:szCs w:val="20"/>
                      <w:lang w:eastAsia="en-AU"/>
                    </w:rPr>
                  </m:ctrlPr>
                </m:sSubPr>
                <m:e>
                  <m:r>
                    <w:rPr>
                      <w:rFonts w:ascii="Cambria Math" w:eastAsia="Arial" w:hAnsi="Cambria Math" w:cs="Arial"/>
                      <w:color w:val="000000"/>
                      <w:sz w:val="20"/>
                      <w:szCs w:val="20"/>
                      <w:lang w:eastAsia="en-AU"/>
                    </w:rPr>
                    <m:t>x</m:t>
                  </m:r>
                </m:e>
                <m:sub>
                  <m:r>
                    <w:rPr>
                      <w:rFonts w:ascii="Cambria Math" w:eastAsia="Arial" w:hAnsi="Cambria Math" w:cs="Arial"/>
                      <w:color w:val="000000"/>
                      <w:sz w:val="20"/>
                      <w:szCs w:val="20"/>
                      <w:lang w:eastAsia="en-AU"/>
                    </w:rPr>
                    <m:t>0</m:t>
                  </m:r>
                </m:sub>
              </m:sSub>
              <m:r>
                <w:rPr>
                  <w:rFonts w:ascii="Cambria Math" w:eastAsia="Arial" w:hAnsi="Cambria Math" w:cs="Arial"/>
                  <w:color w:val="000000"/>
                  <w:sz w:val="20"/>
                  <w:szCs w:val="20"/>
                  <w:lang w:eastAsia="en-AU"/>
                </w:rPr>
                <m:t>)</m:t>
              </m:r>
            </m:oMath>
            <w:r w:rsidRPr="006E3308">
              <w:rPr>
                <w:rFonts w:eastAsia="Arial" w:cs="Arial"/>
                <w:color w:val="000000"/>
                <w:sz w:val="20"/>
                <w:szCs w:val="20"/>
                <w:lang w:eastAsia="en-AU"/>
              </w:rPr>
              <w:t xml:space="preserve"> is a global maximum of the function </w:t>
            </w:r>
            <m:oMath>
              <m:r>
                <w:rPr>
                  <w:rFonts w:ascii="Cambria Math" w:eastAsia="Arial" w:hAnsi="Cambria Math" w:cs="Arial"/>
                  <w:color w:val="000000"/>
                  <w:sz w:val="20"/>
                  <w:szCs w:val="20"/>
                  <w:lang w:eastAsia="en-AU"/>
                </w:rPr>
                <m:t>f(x)</m:t>
              </m:r>
            </m:oMath>
            <w:r w:rsidRPr="006E3308">
              <w:rPr>
                <w:rFonts w:eastAsia="Arial" w:cs="Arial"/>
                <w:color w:val="000000"/>
                <w:sz w:val="20"/>
                <w:szCs w:val="20"/>
                <w:lang w:eastAsia="en-AU"/>
              </w:rPr>
              <w:t xml:space="preserve"> if </w:t>
            </w:r>
            <m:oMath>
              <m:r>
                <w:rPr>
                  <w:rFonts w:ascii="Cambria Math" w:eastAsia="Arial" w:hAnsi="Cambria Math" w:cs="Arial"/>
                  <w:color w:val="000000"/>
                  <w:sz w:val="20"/>
                  <w:szCs w:val="20"/>
                  <w:lang w:eastAsia="en-AU"/>
                </w:rPr>
                <m:t>f(x)≤f(</m:t>
              </m:r>
              <m:sSub>
                <m:sSubPr>
                  <m:ctrlPr>
                    <w:rPr>
                      <w:rFonts w:ascii="Cambria Math" w:eastAsia="Arial" w:hAnsi="Cambria Math" w:cs="Arial"/>
                      <w:color w:val="000000"/>
                      <w:sz w:val="20"/>
                      <w:szCs w:val="20"/>
                      <w:lang w:eastAsia="en-AU"/>
                    </w:rPr>
                  </m:ctrlPr>
                </m:sSubPr>
                <m:e>
                  <m:r>
                    <w:rPr>
                      <w:rFonts w:ascii="Cambria Math" w:eastAsia="Arial" w:hAnsi="Cambria Math" w:cs="Arial"/>
                      <w:color w:val="000000"/>
                      <w:sz w:val="20"/>
                      <w:szCs w:val="20"/>
                      <w:lang w:eastAsia="en-AU"/>
                    </w:rPr>
                    <m:t>x</m:t>
                  </m:r>
                </m:e>
                <m:sub>
                  <m:r>
                    <w:rPr>
                      <w:rFonts w:ascii="Cambria Math" w:eastAsia="Arial" w:hAnsi="Cambria Math" w:cs="Arial"/>
                      <w:color w:val="000000"/>
                      <w:sz w:val="20"/>
                      <w:szCs w:val="20"/>
                      <w:lang w:eastAsia="en-AU"/>
                    </w:rPr>
                    <m:t>0</m:t>
                  </m:r>
                </m:sub>
              </m:sSub>
              <m:r>
                <w:rPr>
                  <w:rFonts w:ascii="Cambria Math" w:eastAsia="Arial" w:hAnsi="Cambria Math" w:cs="Arial"/>
                  <w:color w:val="000000"/>
                  <w:sz w:val="20"/>
                  <w:szCs w:val="20"/>
                  <w:lang w:eastAsia="en-AU"/>
                </w:rPr>
                <m:t>)</m:t>
              </m:r>
            </m:oMath>
            <w:r w:rsidRPr="006E3308">
              <w:rPr>
                <w:rFonts w:eastAsia="Arial" w:cs="Arial"/>
                <w:color w:val="000000"/>
                <w:sz w:val="20"/>
                <w:szCs w:val="20"/>
                <w:lang w:eastAsia="en-AU"/>
              </w:rPr>
              <w:t xml:space="preserve"> for all values of </w:t>
            </w:r>
            <m:oMath>
              <m:r>
                <w:rPr>
                  <w:rFonts w:ascii="Cambria Math" w:eastAsia="Arial" w:hAnsi="Cambria Math" w:cs="Arial"/>
                  <w:color w:val="000000"/>
                  <w:sz w:val="20"/>
                  <w:szCs w:val="20"/>
                  <w:lang w:eastAsia="en-AU"/>
                </w:rPr>
                <m:t>x</m:t>
              </m:r>
            </m:oMath>
            <w:r w:rsidRPr="006E3308">
              <w:rPr>
                <w:rFonts w:eastAsia="Arial" w:cs="Arial"/>
                <w:color w:val="000000"/>
                <w:sz w:val="20"/>
                <w:szCs w:val="20"/>
                <w:lang w:eastAsia="en-AU"/>
              </w:rPr>
              <w:t xml:space="preserve"> in the domain of </w:t>
            </w:r>
            <m:oMath>
              <m:r>
                <w:rPr>
                  <w:rFonts w:ascii="Cambria Math" w:eastAsia="Arial" w:hAnsi="Cambria Math" w:cs="Arial"/>
                  <w:color w:val="000000"/>
                  <w:sz w:val="20"/>
                  <w:szCs w:val="20"/>
                  <w:lang w:eastAsia="en-AU"/>
                </w:rPr>
                <m:t>f</m:t>
              </m:r>
            </m:oMath>
            <w:r w:rsidRPr="006E3308">
              <w:rPr>
                <w:rFonts w:eastAsia="Arial" w:cs="Arial"/>
                <w:color w:val="000000"/>
                <w:sz w:val="20"/>
                <w:szCs w:val="20"/>
                <w:lang w:eastAsia="en-AU"/>
              </w:rPr>
              <w:t>.</w:t>
            </w:r>
          </w:p>
          <w:p w14:paraId="75E7554B" w14:textId="77777777" w:rsidR="005852DD" w:rsidRDefault="005852DD" w:rsidP="005852DD">
            <w:pPr>
              <w:pStyle w:val="DoEtabletext2018"/>
              <w:rPr>
                <w:lang w:eastAsia="en-US"/>
              </w:rPr>
            </w:pPr>
            <m:oMath>
              <m:r>
                <w:rPr>
                  <w:rFonts w:ascii="Cambria Math" w:eastAsia="Arial" w:hAnsi="Cambria Math" w:cs="Arial"/>
                  <w:color w:val="000000"/>
                  <w:lang w:eastAsia="en-AU"/>
                </w:rPr>
                <m:t>f(</m:t>
              </m:r>
              <m:sSub>
                <m:sSubPr>
                  <m:ctrlPr>
                    <w:rPr>
                      <w:rFonts w:ascii="Cambria Math" w:eastAsia="Arial" w:hAnsi="Cambria Math" w:cs="Arial"/>
                      <w:color w:val="000000"/>
                      <w:lang w:eastAsia="en-AU"/>
                    </w:rPr>
                  </m:ctrlPr>
                </m:sSubPr>
                <m:e>
                  <m:r>
                    <w:rPr>
                      <w:rFonts w:ascii="Cambria Math" w:eastAsia="Arial" w:hAnsi="Cambria Math" w:cs="Arial"/>
                      <w:color w:val="000000"/>
                      <w:lang w:eastAsia="en-AU"/>
                    </w:rPr>
                    <m:t>x</m:t>
                  </m:r>
                </m:e>
                <m:sub>
                  <m:r>
                    <w:rPr>
                      <w:rFonts w:ascii="Cambria Math" w:eastAsia="Arial" w:hAnsi="Cambria Math" w:cs="Arial"/>
                      <w:color w:val="000000"/>
                      <w:lang w:eastAsia="en-AU"/>
                    </w:rPr>
                    <m:t>0</m:t>
                  </m:r>
                </m:sub>
              </m:sSub>
              <m:r>
                <w:rPr>
                  <w:rFonts w:ascii="Cambria Math" w:eastAsia="Arial" w:hAnsi="Cambria Math" w:cs="Arial"/>
                  <w:color w:val="000000"/>
                  <w:lang w:eastAsia="en-AU"/>
                </w:rPr>
                <m:t>)</m:t>
              </m:r>
            </m:oMath>
            <w:r w:rsidRPr="006E3308">
              <w:rPr>
                <w:rFonts w:ascii="Arial" w:eastAsia="Arial" w:hAnsi="Arial" w:cs="Arial"/>
                <w:color w:val="000000"/>
                <w:lang w:eastAsia="en-AU"/>
              </w:rPr>
              <w:t xml:space="preserve"> is a local minimum of the function </w:t>
            </w:r>
            <m:oMath>
              <m:r>
                <w:rPr>
                  <w:rFonts w:ascii="Cambria Math" w:eastAsia="Arial" w:hAnsi="Cambria Math" w:cs="Arial"/>
                  <w:color w:val="000000"/>
                  <w:lang w:eastAsia="en-AU"/>
                </w:rPr>
                <m:t>f(x)</m:t>
              </m:r>
            </m:oMath>
            <w:r w:rsidRPr="006E3308">
              <w:rPr>
                <w:rFonts w:ascii="Arial" w:eastAsia="Arial" w:hAnsi="Arial" w:cs="Arial"/>
                <w:color w:val="000000"/>
                <w:lang w:eastAsia="en-AU"/>
              </w:rPr>
              <w:t xml:space="preserve"> if </w:t>
            </w:r>
            <m:oMath>
              <m:r>
                <w:rPr>
                  <w:rFonts w:ascii="Cambria Math" w:eastAsia="Arial" w:hAnsi="Cambria Math" w:cs="Arial"/>
                  <w:color w:val="000000"/>
                  <w:lang w:eastAsia="en-AU"/>
                </w:rPr>
                <m:t>f(x)≥f(</m:t>
              </m:r>
              <m:sSub>
                <m:sSubPr>
                  <m:ctrlPr>
                    <w:rPr>
                      <w:rFonts w:ascii="Cambria Math" w:eastAsia="Arial" w:hAnsi="Cambria Math" w:cs="Arial"/>
                      <w:color w:val="000000"/>
                      <w:lang w:eastAsia="en-AU"/>
                    </w:rPr>
                  </m:ctrlPr>
                </m:sSubPr>
                <m:e>
                  <m:r>
                    <w:rPr>
                      <w:rFonts w:ascii="Cambria Math" w:eastAsia="Arial" w:hAnsi="Cambria Math" w:cs="Arial"/>
                      <w:color w:val="000000"/>
                      <w:lang w:eastAsia="en-AU"/>
                    </w:rPr>
                    <m:t>x</m:t>
                  </m:r>
                </m:e>
                <m:sub>
                  <m:r>
                    <w:rPr>
                      <w:rFonts w:ascii="Cambria Math" w:eastAsia="Arial" w:hAnsi="Cambria Math" w:cs="Arial"/>
                      <w:color w:val="000000"/>
                      <w:lang w:eastAsia="en-AU"/>
                    </w:rPr>
                    <m:t>0</m:t>
                  </m:r>
                </m:sub>
              </m:sSub>
              <m:r>
                <w:rPr>
                  <w:rFonts w:ascii="Cambria Math" w:eastAsia="Arial" w:hAnsi="Cambria Math" w:cs="Arial"/>
                  <w:color w:val="000000"/>
                  <w:lang w:eastAsia="en-AU"/>
                </w:rPr>
                <m:t>)</m:t>
              </m:r>
            </m:oMath>
            <w:r w:rsidRPr="006E3308">
              <w:rPr>
                <w:rFonts w:ascii="Arial" w:eastAsia="Arial" w:hAnsi="Arial" w:cs="Arial"/>
                <w:color w:val="000000"/>
                <w:lang w:eastAsia="en-AU"/>
              </w:rPr>
              <w:t xml:space="preserve"> for all values of </w:t>
            </w:r>
            <m:oMath>
              <m:r>
                <w:rPr>
                  <w:rFonts w:ascii="Cambria Math" w:eastAsia="Arial" w:hAnsi="Cambria Math" w:cs="Arial"/>
                  <w:color w:val="000000"/>
                  <w:lang w:eastAsia="en-AU"/>
                </w:rPr>
                <m:t>x</m:t>
              </m:r>
            </m:oMath>
            <w:r w:rsidRPr="006E3308">
              <w:rPr>
                <w:rFonts w:ascii="Arial" w:eastAsia="Arial" w:hAnsi="Arial" w:cs="Arial"/>
                <w:color w:val="000000"/>
                <w:lang w:eastAsia="en-AU"/>
              </w:rPr>
              <w:t xml:space="preserve"> near </w:t>
            </w:r>
            <m:oMath>
              <m:sSub>
                <m:sSubPr>
                  <m:ctrlPr>
                    <w:rPr>
                      <w:rFonts w:ascii="Cambria Math" w:eastAsia="Arial" w:hAnsi="Cambria Math" w:cs="Arial"/>
                      <w:color w:val="000000"/>
                      <w:lang w:eastAsia="en-AU"/>
                    </w:rPr>
                  </m:ctrlPr>
                </m:sSubPr>
                <m:e>
                  <m:r>
                    <w:rPr>
                      <w:rFonts w:ascii="Cambria Math" w:eastAsia="Arial" w:hAnsi="Cambria Math" w:cs="Arial"/>
                      <w:color w:val="000000"/>
                      <w:lang w:eastAsia="en-AU"/>
                    </w:rPr>
                    <m:t>x</m:t>
                  </m:r>
                </m:e>
                <m:sub>
                  <m:r>
                    <w:rPr>
                      <w:rFonts w:ascii="Cambria Math" w:eastAsia="Arial" w:hAnsi="Cambria Math" w:cs="Arial"/>
                      <w:color w:val="000000"/>
                      <w:lang w:eastAsia="en-AU"/>
                    </w:rPr>
                    <m:t>0</m:t>
                  </m:r>
                </m:sub>
              </m:sSub>
              <m:r>
                <w:rPr>
                  <w:rFonts w:ascii="Cambria Math" w:eastAsia="Arial" w:hAnsi="Cambria Math" w:cs="Arial"/>
                  <w:color w:val="000000"/>
                  <w:lang w:eastAsia="en-AU"/>
                </w:rPr>
                <m:t xml:space="preserve">. </m:t>
              </m:r>
            </m:oMath>
            <w:r w:rsidRPr="006E3308">
              <w:rPr>
                <w:rFonts w:ascii="Arial" w:eastAsia="Arial" w:hAnsi="Arial" w:cs="Arial"/>
                <w:color w:val="000000"/>
                <w:lang w:eastAsia="en-AU"/>
              </w:rPr>
              <w:t xml:space="preserve">We say that </w:t>
            </w:r>
            <m:oMath>
              <m:r>
                <w:rPr>
                  <w:rFonts w:ascii="Cambria Math" w:eastAsia="Arial" w:hAnsi="Cambria Math" w:cs="Arial"/>
                  <w:color w:val="000000"/>
                  <w:lang w:eastAsia="en-AU"/>
                </w:rPr>
                <m:t>f(</m:t>
              </m:r>
              <m:sSub>
                <m:sSubPr>
                  <m:ctrlPr>
                    <w:rPr>
                      <w:rFonts w:ascii="Cambria Math" w:eastAsia="Arial" w:hAnsi="Cambria Math" w:cs="Arial"/>
                      <w:color w:val="000000"/>
                      <w:lang w:eastAsia="en-AU"/>
                    </w:rPr>
                  </m:ctrlPr>
                </m:sSubPr>
                <m:e>
                  <m:r>
                    <w:rPr>
                      <w:rFonts w:ascii="Cambria Math" w:eastAsia="Arial" w:hAnsi="Cambria Math" w:cs="Arial"/>
                      <w:color w:val="000000"/>
                      <w:lang w:eastAsia="en-AU"/>
                    </w:rPr>
                    <m:t>x</m:t>
                  </m:r>
                </m:e>
                <m:sub>
                  <m:r>
                    <w:rPr>
                      <w:rFonts w:ascii="Cambria Math" w:eastAsia="Arial" w:hAnsi="Cambria Math" w:cs="Arial"/>
                      <w:color w:val="000000"/>
                      <w:lang w:eastAsia="en-AU"/>
                    </w:rPr>
                    <m:t>0</m:t>
                  </m:r>
                </m:sub>
              </m:sSub>
              <m:r>
                <w:rPr>
                  <w:rFonts w:ascii="Cambria Math" w:eastAsia="Arial" w:hAnsi="Cambria Math" w:cs="Arial"/>
                  <w:color w:val="000000"/>
                  <w:lang w:eastAsia="en-AU"/>
                </w:rPr>
                <m:t>)</m:t>
              </m:r>
            </m:oMath>
            <w:r w:rsidRPr="006E3308">
              <w:rPr>
                <w:rFonts w:ascii="Arial" w:eastAsia="Arial" w:hAnsi="Arial" w:cs="Arial"/>
                <w:color w:val="000000"/>
                <w:lang w:eastAsia="en-AU"/>
              </w:rPr>
              <w:t xml:space="preserve"> is a global minimum of the function </w:t>
            </w:r>
            <m:oMath>
              <m:r>
                <w:rPr>
                  <w:rFonts w:ascii="Cambria Math" w:eastAsia="Arial" w:hAnsi="Cambria Math" w:cs="Arial"/>
                  <w:color w:val="000000"/>
                  <w:lang w:eastAsia="en-AU"/>
                </w:rPr>
                <m:t>f(x)</m:t>
              </m:r>
            </m:oMath>
            <w:r w:rsidRPr="006E3308">
              <w:rPr>
                <w:rFonts w:ascii="Arial" w:eastAsia="Arial" w:hAnsi="Arial" w:cs="Arial"/>
                <w:color w:val="000000"/>
                <w:lang w:eastAsia="en-AU"/>
              </w:rPr>
              <w:t xml:space="preserve"> if </w:t>
            </w:r>
            <m:oMath>
              <m:r>
                <w:rPr>
                  <w:rFonts w:ascii="Cambria Math" w:eastAsia="Arial" w:hAnsi="Cambria Math" w:cs="Arial"/>
                  <w:color w:val="000000"/>
                  <w:lang w:eastAsia="en-AU"/>
                </w:rPr>
                <m:t>f(x)≥f(</m:t>
              </m:r>
              <m:sSub>
                <m:sSubPr>
                  <m:ctrlPr>
                    <w:rPr>
                      <w:rFonts w:ascii="Cambria Math" w:eastAsia="Arial" w:hAnsi="Cambria Math" w:cs="Arial"/>
                      <w:color w:val="000000"/>
                      <w:lang w:eastAsia="en-AU"/>
                    </w:rPr>
                  </m:ctrlPr>
                </m:sSubPr>
                <m:e>
                  <m:r>
                    <w:rPr>
                      <w:rFonts w:ascii="Cambria Math" w:eastAsia="Arial" w:hAnsi="Cambria Math" w:cs="Arial"/>
                      <w:color w:val="000000"/>
                      <w:lang w:eastAsia="en-AU"/>
                    </w:rPr>
                    <m:t>x</m:t>
                  </m:r>
                </m:e>
                <m:sub>
                  <m:r>
                    <w:rPr>
                      <w:rFonts w:ascii="Cambria Math" w:eastAsia="Arial" w:hAnsi="Cambria Math" w:cs="Arial"/>
                      <w:color w:val="000000"/>
                      <w:lang w:eastAsia="en-AU"/>
                    </w:rPr>
                    <m:t>0</m:t>
                  </m:r>
                </m:sub>
              </m:sSub>
              <m:r>
                <w:rPr>
                  <w:rFonts w:ascii="Cambria Math" w:eastAsia="Arial" w:hAnsi="Cambria Math" w:cs="Arial"/>
                  <w:color w:val="000000"/>
                  <w:lang w:eastAsia="en-AU"/>
                </w:rPr>
                <m:t>)</m:t>
              </m:r>
            </m:oMath>
            <w:r w:rsidRPr="006E3308">
              <w:rPr>
                <w:rFonts w:ascii="Arial" w:eastAsia="Arial" w:hAnsi="Arial" w:cs="Arial"/>
                <w:color w:val="000000"/>
                <w:lang w:eastAsia="en-AU"/>
              </w:rPr>
              <w:t xml:space="preserve"> for all values of </w:t>
            </w:r>
            <m:oMath>
              <m:r>
                <w:rPr>
                  <w:rFonts w:ascii="Cambria Math" w:eastAsia="Arial" w:hAnsi="Cambria Math" w:cs="Arial"/>
                  <w:color w:val="000000"/>
                  <w:lang w:eastAsia="en-AU"/>
                </w:rPr>
                <m:t>x</m:t>
              </m:r>
            </m:oMath>
            <w:r w:rsidRPr="006E3308">
              <w:rPr>
                <w:rFonts w:ascii="Arial" w:eastAsia="Arial" w:hAnsi="Arial" w:cs="Arial"/>
                <w:color w:val="000000"/>
                <w:lang w:eastAsia="en-AU"/>
              </w:rPr>
              <w:t xml:space="preserve"> in the domain of </w:t>
            </w:r>
            <m:oMath>
              <m:r>
                <w:rPr>
                  <w:rFonts w:ascii="Cambria Math" w:eastAsia="Arial" w:hAnsi="Cambria Math" w:cs="Arial"/>
                  <w:color w:val="000000"/>
                  <w:lang w:eastAsia="en-AU"/>
                </w:rPr>
                <m:t>f</m:t>
              </m:r>
            </m:oMath>
            <w:r w:rsidRPr="006E3308">
              <w:rPr>
                <w:rFonts w:ascii="Arial" w:eastAsia="Arial" w:hAnsi="Arial" w:cs="Arial"/>
                <w:color w:val="000000"/>
                <w:lang w:eastAsia="en-AU"/>
              </w:rPr>
              <w:t>.</w:t>
            </w:r>
          </w:p>
        </w:tc>
      </w:tr>
    </w:tbl>
    <w:p w14:paraId="22D93511" w14:textId="77777777" w:rsidR="00DC0AA8" w:rsidRDefault="00DC0AA8" w:rsidP="00DC0AA8">
      <w:pPr>
        <w:spacing w:before="0" w:after="160" w:line="259" w:lineRule="auto"/>
        <w:rPr>
          <w:lang w:eastAsia="en-US"/>
        </w:rPr>
      </w:pPr>
      <w:r>
        <w:rPr>
          <w:lang w:eastAsia="en-US"/>
        </w:rPr>
        <w:br w:type="page"/>
      </w:r>
    </w:p>
    <w:p w14:paraId="01D5806E" w14:textId="77777777" w:rsidR="00DC0AA8" w:rsidRPr="004E6058" w:rsidRDefault="00DC0AA8" w:rsidP="00DC0AA8">
      <w:pPr>
        <w:spacing w:before="0" w:after="160" w:line="259" w:lineRule="auto"/>
        <w:rPr>
          <w:rFonts w:ascii="Helvetica" w:hAnsi="Helvetica"/>
          <w:sz w:val="18"/>
          <w:szCs w:val="18"/>
          <w:lang w:eastAsia="en-US"/>
        </w:rPr>
      </w:pP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706"/>
        <w:gridCol w:w="5558"/>
        <w:gridCol w:w="1144"/>
        <w:gridCol w:w="2986"/>
      </w:tblGrid>
      <w:tr w:rsidR="00DC0AA8" w14:paraId="4389868B" w14:textId="77777777" w:rsidTr="001C6FFD">
        <w:trPr>
          <w:tblHeader/>
        </w:trPr>
        <w:tc>
          <w:tcPr>
            <w:tcW w:w="1994" w:type="dxa"/>
          </w:tcPr>
          <w:p w14:paraId="76ACB8BA"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Lesson sequence</w:t>
            </w:r>
          </w:p>
        </w:tc>
        <w:tc>
          <w:tcPr>
            <w:tcW w:w="3706" w:type="dxa"/>
          </w:tcPr>
          <w:p w14:paraId="5B379D53"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Content</w:t>
            </w:r>
          </w:p>
        </w:tc>
        <w:tc>
          <w:tcPr>
            <w:tcW w:w="5558" w:type="dxa"/>
          </w:tcPr>
          <w:p w14:paraId="7F9B5D54"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 xml:space="preserve">Suggested teaching strategies and resources </w:t>
            </w:r>
          </w:p>
        </w:tc>
        <w:tc>
          <w:tcPr>
            <w:tcW w:w="1144" w:type="dxa"/>
          </w:tcPr>
          <w:p w14:paraId="06585A1A"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Date and initial</w:t>
            </w:r>
          </w:p>
        </w:tc>
        <w:tc>
          <w:tcPr>
            <w:tcW w:w="2986" w:type="dxa"/>
          </w:tcPr>
          <w:p w14:paraId="06855138" w14:textId="77777777" w:rsidR="00DC0AA8" w:rsidRDefault="00DC0AA8" w:rsidP="00877BB3">
            <w:pPr>
              <w:keepNext/>
              <w:keepLines/>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b/>
                <w:color w:val="000000"/>
                <w:sz w:val="22"/>
              </w:rPr>
            </w:pPr>
            <w:r>
              <w:rPr>
                <w:rFonts w:ascii="Helvetica Neue" w:eastAsia="Helvetica Neue" w:hAnsi="Helvetica Neue" w:cs="Helvetica Neue"/>
                <w:b/>
                <w:color w:val="000000"/>
                <w:sz w:val="22"/>
              </w:rPr>
              <w:t>Comments, feedback, additional resources used</w:t>
            </w:r>
          </w:p>
        </w:tc>
      </w:tr>
      <w:tr w:rsidR="003A5374" w14:paraId="1AF6EC1C" w14:textId="77777777" w:rsidTr="00980CA0">
        <w:trPr>
          <w:trHeight w:val="8569"/>
        </w:trPr>
        <w:tc>
          <w:tcPr>
            <w:tcW w:w="1994" w:type="dxa"/>
          </w:tcPr>
          <w:p w14:paraId="0DFB5AFD" w14:textId="77777777" w:rsidR="003A5374" w:rsidRDefault="003A5374" w:rsidP="003A5374">
            <w:pPr>
              <w:pStyle w:val="DoEtabletext2018"/>
              <w:rPr>
                <w:rFonts w:cs="Helvetica"/>
              </w:rPr>
            </w:pPr>
            <w:r w:rsidRPr="00B70396">
              <w:rPr>
                <w:rFonts w:cs="Helvetica"/>
              </w:rPr>
              <w:t>Understanding the first derivative</w:t>
            </w:r>
            <w:r>
              <w:rPr>
                <w:rFonts w:cs="Helvetica"/>
              </w:rPr>
              <w:t xml:space="preserve"> and stationary points</w:t>
            </w:r>
          </w:p>
          <w:p w14:paraId="7EDE633D" w14:textId="77777777" w:rsidR="00450B24" w:rsidRPr="00B70396" w:rsidRDefault="00450B24" w:rsidP="003A5374">
            <w:pPr>
              <w:pStyle w:val="DoEtabletext2018"/>
              <w:rPr>
                <w:rFonts w:cs="Helvetica"/>
              </w:rPr>
            </w:pPr>
            <w:r>
              <w:rPr>
                <w:rFonts w:cs="Helvetica"/>
              </w:rPr>
              <w:t>(2-3 lessons)</w:t>
            </w:r>
          </w:p>
        </w:tc>
        <w:tc>
          <w:tcPr>
            <w:tcW w:w="3706" w:type="dxa"/>
          </w:tcPr>
          <w:p w14:paraId="3492185E" w14:textId="77777777" w:rsidR="003A5374" w:rsidRDefault="003A5374" w:rsidP="003A5374">
            <w:pPr>
              <w:pStyle w:val="DoEtabletext2018"/>
              <w:rPr>
                <w:rFonts w:cs="Helvetica"/>
              </w:rPr>
            </w:pPr>
            <w:r>
              <w:rPr>
                <w:b/>
              </w:rPr>
              <w:t>C3.1</w:t>
            </w:r>
            <w:r w:rsidRPr="00590C8C">
              <w:rPr>
                <w:b/>
              </w:rPr>
              <w:t xml:space="preserve"> </w:t>
            </w:r>
            <w:r>
              <w:rPr>
                <w:b/>
              </w:rPr>
              <w:t>The first and second derivatives</w:t>
            </w:r>
          </w:p>
          <w:p w14:paraId="63BD95B4" w14:textId="77777777" w:rsidR="003A5374" w:rsidRPr="00AA30DB" w:rsidRDefault="003A5374" w:rsidP="003A5374">
            <w:pPr>
              <w:pStyle w:val="DoEtablelist1bullet2018"/>
            </w:pPr>
            <w:r w:rsidRPr="00AA30DB">
              <w:t>use the first derivative to investigate the shape of the graph of a function</w:t>
            </w:r>
          </w:p>
          <w:p w14:paraId="7B250622" w14:textId="77777777" w:rsidR="003A5374" w:rsidRPr="00AA30DB" w:rsidRDefault="003A5374" w:rsidP="003A5374">
            <w:pPr>
              <w:pStyle w:val="DoEtablelist2bullet2018"/>
            </w:pPr>
            <w:r w:rsidRPr="00AA30DB">
              <w:t>deduce from the sign of the first derivative whether a function is increasing, decreasing or stationary at a given point or in a given interval</w:t>
            </w:r>
          </w:p>
          <w:p w14:paraId="56694E32" w14:textId="77777777" w:rsidR="003A5374" w:rsidRPr="00AA30DB" w:rsidRDefault="003A5374" w:rsidP="003A5374">
            <w:pPr>
              <w:pStyle w:val="DoEtablelist2bullet2018"/>
            </w:pPr>
            <w:r w:rsidRPr="00AA30DB">
              <w:t>use the first derivative to find intervals over which a function is increasing or decreasing, and where its stationary points are located</w:t>
            </w:r>
          </w:p>
          <w:p w14:paraId="20E9BA25" w14:textId="77777777" w:rsidR="003A5374" w:rsidRPr="00AA30DB" w:rsidRDefault="003A5374" w:rsidP="003A5374">
            <w:pPr>
              <w:pStyle w:val="DoEtablelist2bullet2018"/>
            </w:pPr>
            <w:r w:rsidRPr="00AA30DB">
              <w:t xml:space="preserve">use the first derivative to investigate a stationary point of a function over a given domain,  classifying it as a local maximum, </w:t>
            </w:r>
            <w:r>
              <w:t xml:space="preserve"> </w:t>
            </w:r>
            <w:r w:rsidRPr="00AA30DB">
              <w:t>local minimum or neither</w:t>
            </w:r>
          </w:p>
          <w:p w14:paraId="4196D916" w14:textId="77777777" w:rsidR="003A5374" w:rsidRPr="00AA30DB" w:rsidRDefault="003A5374" w:rsidP="003A5374">
            <w:pPr>
              <w:pStyle w:val="DoEtablelist2bullet2018"/>
            </w:pPr>
            <w:r>
              <w:t xml:space="preserve">determine </w:t>
            </w:r>
            <w:r w:rsidRPr="00AA30DB">
              <w:t>the greatest or least value of a function over a given domain (if the domain is not given, the natural domain of the function is assumed) and distinguish between local and global minima and maxima</w:t>
            </w:r>
          </w:p>
          <w:p w14:paraId="5312EAF2" w14:textId="77777777" w:rsidR="003A5374" w:rsidRPr="00AA30DB" w:rsidRDefault="003A5374" w:rsidP="003A5374">
            <w:pPr>
              <w:pStyle w:val="DoEtabletext2018"/>
              <w:tabs>
                <w:tab w:val="clear" w:pos="567"/>
              </w:tabs>
              <w:ind w:left="425" w:hanging="425"/>
              <w:rPr>
                <w:rFonts w:cs="Helvetica"/>
              </w:rPr>
            </w:pPr>
          </w:p>
        </w:tc>
        <w:tc>
          <w:tcPr>
            <w:tcW w:w="5558" w:type="dxa"/>
          </w:tcPr>
          <w:p w14:paraId="17CC2A78" w14:textId="77777777" w:rsidR="00450B24" w:rsidRPr="00450B24" w:rsidRDefault="00450B24" w:rsidP="00450B24">
            <w:pPr>
              <w:pStyle w:val="DoEtabletext2018"/>
              <w:rPr>
                <w:b/>
              </w:rPr>
            </w:pPr>
            <w:r w:rsidRPr="00450B24">
              <w:rPr>
                <w:b/>
              </w:rPr>
              <w:t>The first derivative and stationary points</w:t>
            </w:r>
          </w:p>
          <w:p w14:paraId="0E860E4B" w14:textId="77777777" w:rsidR="003A5374" w:rsidRDefault="003A5374" w:rsidP="009F47E0">
            <w:pPr>
              <w:pStyle w:val="DoEtablelist1bullet2018"/>
            </w:pPr>
            <w:r w:rsidRPr="00D14838">
              <w:t xml:space="preserve">Students need to understand the first derivative is the gradient or rate of change of the function. The gradient of a function at a point is defined as the gradient of the tangent at this point. A number of applets assist </w:t>
            </w:r>
            <w:r>
              <w:t>students to understand</w:t>
            </w:r>
            <w:r w:rsidRPr="00D14838">
              <w:t xml:space="preserve"> the </w:t>
            </w:r>
            <w:r w:rsidRPr="00D14838">
              <w:rPr>
                <w:lang w:val="en-US"/>
              </w:rPr>
              <w:t>relationship between the gradient of a curve and tangents to the curve</w:t>
            </w:r>
            <w:r>
              <w:t xml:space="preserve"> as well as the derivative function. Some suggestions are listed below.</w:t>
            </w:r>
          </w:p>
          <w:p w14:paraId="47DF1EC6" w14:textId="77777777" w:rsidR="003A5374" w:rsidRDefault="00C80EDB" w:rsidP="009F47E0">
            <w:pPr>
              <w:pStyle w:val="DoEtablelist2bullet2018"/>
            </w:pPr>
            <w:hyperlink r:id="rId13" w:history="1">
              <w:r w:rsidR="003A5374">
                <w:rPr>
                  <w:rStyle w:val="Hyperlink"/>
                  <w:rFonts w:cs="Arial"/>
                </w:rPr>
                <w:t>GeoGebra: Gradient of a tangent to sketch the derivative</w:t>
              </w:r>
            </w:hyperlink>
          </w:p>
          <w:p w14:paraId="55AC6F5D" w14:textId="77777777" w:rsidR="003A5374" w:rsidRPr="00D14838" w:rsidRDefault="00C80EDB" w:rsidP="009F47E0">
            <w:pPr>
              <w:pStyle w:val="DoEtablelist2bullet2018"/>
            </w:pPr>
            <w:hyperlink r:id="rId14" w:history="1">
              <w:r w:rsidR="003A5374" w:rsidRPr="000422DB">
                <w:rPr>
                  <w:rStyle w:val="Hyperlink"/>
                  <w:rFonts w:cs="Helvetica"/>
                </w:rPr>
                <w:t>GeoGebra: The derivative as a function</w:t>
              </w:r>
            </w:hyperlink>
            <w:r w:rsidR="003A5374">
              <w:rPr>
                <w:rFonts w:cs="Helvetica"/>
              </w:rPr>
              <w:t xml:space="preserve"> </w:t>
            </w:r>
          </w:p>
          <w:p w14:paraId="53393008" w14:textId="279CB265" w:rsidR="003A5374" w:rsidRPr="00492DCF" w:rsidRDefault="00C80EDB" w:rsidP="009F47E0">
            <w:pPr>
              <w:pStyle w:val="DoEtablelist2bullet2018"/>
            </w:pPr>
            <w:hyperlink r:id="rId15" w:history="1">
              <w:r w:rsidR="003A5374" w:rsidRPr="00D14838">
                <w:rPr>
                  <w:rStyle w:val="Hyperlink"/>
                  <w:rFonts w:cs="Helvetica"/>
                </w:rPr>
                <w:t>Youtube: local minima and maxima</w:t>
              </w:r>
            </w:hyperlink>
            <w:r w:rsidR="008579D0">
              <w:rPr>
                <w:rStyle w:val="Hyperlink"/>
                <w:rFonts w:cs="Helvetica"/>
                <w:u w:val="none"/>
              </w:rPr>
              <w:t xml:space="preserve"> </w:t>
            </w:r>
            <w:r w:rsidR="008579D0" w:rsidRPr="008579D0">
              <w:rPr>
                <w:rStyle w:val="Hyperlink"/>
                <w:rFonts w:cs="Helvetica"/>
                <w:color w:val="auto"/>
                <w:u w:val="none"/>
              </w:rPr>
              <w:t>(duration 1:25)</w:t>
            </w:r>
          </w:p>
          <w:p w14:paraId="53F4764D" w14:textId="007D848E" w:rsidR="003A5374" w:rsidRPr="009F47E0" w:rsidRDefault="003A5374" w:rsidP="00014C8A">
            <w:pPr>
              <w:pStyle w:val="DoEtablelist1bullet2018"/>
              <w:tabs>
                <w:tab w:val="left" w:pos="3687"/>
                <w:tab w:val="left" w:pos="4561"/>
                <w:tab w:val="left" w:pos="5071"/>
              </w:tabs>
              <w:rPr>
                <w:rFonts w:ascii="Times New Roman" w:hAnsi="Times New Roman"/>
              </w:rPr>
            </w:pPr>
            <w:r>
              <w:t xml:space="preserve">Suggested functions to sketch and discuss their shape and how the gradient of the curve changes as </w:t>
            </w:r>
            <w:r w:rsidRPr="009F47E0">
              <w:rPr>
                <w:rFonts w:ascii="Times New Roman" w:hAnsi="Times New Roman"/>
                <w:i/>
              </w:rPr>
              <w:t>x</w:t>
            </w:r>
            <w:r>
              <w:t xml:space="preserve"> changes</w:t>
            </w:r>
            <w:r w:rsidR="009F47E0">
              <w:t xml:space="preserve">: </w:t>
            </w:r>
            <m:oMath>
              <m:r>
                <w:rPr>
                  <w:rFonts w:ascii="Cambria Math" w:hAnsi="Cambria Math"/>
                </w:rPr>
                <m:t>y = (x – 1)(x + 2)(x – 3)</m:t>
              </m:r>
            </m:oMath>
            <w:r w:rsidRPr="009F47E0">
              <w:rPr>
                <w:rFonts w:ascii="Times New Roman" w:hAnsi="Times New Roman"/>
              </w:rPr>
              <w:t xml:space="preserve"> ;</w:t>
            </w:r>
            <w:r w:rsidR="009F47E0">
              <w:rPr>
                <w:rFonts w:ascii="Times New Roman" w:hAnsi="Times New Roman"/>
              </w:rPr>
              <w:t xml:space="preserve"> </w:t>
            </w:r>
            <m:oMath>
              <m:r>
                <w:rPr>
                  <w:rFonts w:ascii="Cambria Math" w:hAnsi="Cambria Math"/>
                </w:rPr>
                <m:t xml:space="preserve">y = </m:t>
              </m:r>
              <m:sSup>
                <m:sSupPr>
                  <m:ctrlPr>
                    <w:rPr>
                      <w:rFonts w:ascii="Cambria Math" w:hAnsi="Cambria Math"/>
                      <w:i/>
                    </w:rPr>
                  </m:ctrlPr>
                </m:sSupPr>
                <m:e>
                  <m:d>
                    <m:dPr>
                      <m:ctrlPr>
                        <w:rPr>
                          <w:rFonts w:ascii="Cambria Math" w:hAnsi="Cambria Math"/>
                          <w:i/>
                        </w:rPr>
                      </m:ctrlPr>
                    </m:dPr>
                    <m:e>
                      <m:r>
                        <w:rPr>
                          <w:rFonts w:ascii="Cambria Math" w:hAnsi="Cambria Math"/>
                        </w:rPr>
                        <m:t>x – 1</m:t>
                      </m:r>
                    </m:e>
                  </m:d>
                </m:e>
                <m:sup>
                  <m:r>
                    <w:rPr>
                      <w:rFonts w:ascii="Cambria Math" w:hAnsi="Cambria Math"/>
                    </w:rPr>
                    <m:t>3</m:t>
                  </m:r>
                </m:sup>
              </m:sSup>
              <m:r>
                <w:rPr>
                  <w:rFonts w:ascii="Cambria Math" w:hAnsi="Cambria Math"/>
                </w:rPr>
                <m:t>+2</m:t>
              </m:r>
            </m:oMath>
            <w:r w:rsidRPr="009F47E0">
              <w:rPr>
                <w:rFonts w:ascii="Times New Roman" w:hAnsi="Times New Roman"/>
              </w:rPr>
              <w:t xml:space="preserve">  ;</w:t>
            </w:r>
            <w:r w:rsidR="009F47E0">
              <w:rPr>
                <w:rFonts w:ascii="Times New Roman" w:hAnsi="Times New Roman"/>
              </w:rPr>
              <w:t xml:space="preserve"> </w:t>
            </w:r>
            <m:oMath>
              <m:r>
                <w:rPr>
                  <w:rFonts w:ascii="Cambria Math" w:hAnsi="Cambria Math"/>
                  <w:noProof/>
                </w:rPr>
                <m:t>y=</m:t>
              </m:r>
              <m:f>
                <m:fPr>
                  <m:ctrlPr>
                    <w:rPr>
                      <w:rFonts w:ascii="Cambria Math" w:hAnsi="Cambria Math"/>
                      <w:i/>
                      <w:noProof/>
                    </w:rPr>
                  </m:ctrlPr>
                </m:fPr>
                <m:num>
                  <m:r>
                    <w:rPr>
                      <w:rFonts w:ascii="Cambria Math" w:hAnsi="Cambria Math"/>
                      <w:noProof/>
                    </w:rPr>
                    <m:t>1</m:t>
                  </m:r>
                </m:num>
                <m:den>
                  <m:r>
                    <w:rPr>
                      <w:rFonts w:ascii="Cambria Math" w:hAnsi="Cambria Math"/>
                      <w:noProof/>
                    </w:rPr>
                    <m:t>x+2</m:t>
                  </m:r>
                </m:den>
              </m:f>
            </m:oMath>
          </w:p>
          <w:p w14:paraId="2532F1E5" w14:textId="77777777" w:rsidR="003A5374" w:rsidRPr="005A797F" w:rsidRDefault="003A5374" w:rsidP="009F47E0">
            <w:pPr>
              <w:pStyle w:val="DoEtablelist1bullet2018"/>
            </w:pPr>
            <w:r w:rsidRPr="007B1031">
              <w:t>Students s</w:t>
            </w:r>
            <w:r>
              <w:t xml:space="preserve">hould then be given practice </w:t>
            </w:r>
            <w:r w:rsidRPr="007B1031">
              <w:t xml:space="preserve">finding </w:t>
            </w:r>
            <w:r>
              <w:t xml:space="preserve">the values of </w:t>
            </w:r>
            <w:r w:rsidRPr="00143A74">
              <w:rPr>
                <w:rFonts w:ascii="Times New Roman" w:hAnsi="Times New Roman"/>
                <w:i/>
              </w:rPr>
              <w:t>x</w:t>
            </w:r>
            <w:r>
              <w:t xml:space="preserve"> for which the function is increasing, decreasing or stationary for functions given in either algebraic form or as a graphical representation. In addition to determining their solution algebraically, teachers are encouraged to use different colours to trace over increasing and decreasing sections of the graph so that students develop a deeper understanding of the concept.</w:t>
            </w:r>
          </w:p>
          <w:p w14:paraId="2E76A5E7" w14:textId="77777777" w:rsidR="003A5374" w:rsidRPr="005A797F" w:rsidRDefault="003A5374" w:rsidP="009F47E0">
            <w:pPr>
              <w:pStyle w:val="DoEtablelist1bullet2018"/>
            </w:pPr>
            <w:r w:rsidRPr="005A797F">
              <w:t>Students should then be given practice finding the stationary points on a curve and using the first deriv</w:t>
            </w:r>
            <w:r>
              <w:t>ative to determine their nature (maximum, minimum or point of inflexion).</w:t>
            </w:r>
          </w:p>
          <w:p w14:paraId="18C752E1" w14:textId="77777777" w:rsidR="003A5374" w:rsidRPr="005A797F" w:rsidRDefault="003A5374" w:rsidP="009F47E0">
            <w:pPr>
              <w:pStyle w:val="DoEtablelist1bullet2018"/>
            </w:pPr>
            <w:r w:rsidRPr="005A797F">
              <w:t>Consideration should then be given to finding a global maxima or minima so that s</w:t>
            </w:r>
            <w:r>
              <w:t>t</w:t>
            </w:r>
            <w:r w:rsidRPr="005A797F">
              <w:t>udents fully un</w:t>
            </w:r>
            <w:r>
              <w:t xml:space="preserve">derstand the difference between </w:t>
            </w:r>
            <w:r w:rsidRPr="005A797F">
              <w:t xml:space="preserve">local and global maxima/minima. </w:t>
            </w:r>
          </w:p>
          <w:p w14:paraId="31C351EA" w14:textId="77777777" w:rsidR="003A5374" w:rsidRPr="00450B24" w:rsidRDefault="003A5374" w:rsidP="009F47E0">
            <w:pPr>
              <w:pStyle w:val="DoEtablelist1bullet2018"/>
              <w:rPr>
                <w:b/>
              </w:rPr>
            </w:pPr>
            <w:r w:rsidRPr="00450B24">
              <w:rPr>
                <w:b/>
              </w:rPr>
              <w:t>Examples:</w:t>
            </w:r>
          </w:p>
          <w:p w14:paraId="2D2A3F1F" w14:textId="77777777" w:rsidR="003A5374" w:rsidRPr="00450B24" w:rsidRDefault="003A5374" w:rsidP="009F47E0">
            <w:pPr>
              <w:pStyle w:val="DoEtablelist2bullet2018"/>
              <w:rPr>
                <w:rFonts w:ascii="Times New Roman" w:hAnsi="Times New Roman"/>
              </w:rPr>
            </w:pPr>
            <w:r>
              <w:t xml:space="preserve">Find the minimum value of the function </w:t>
            </w:r>
            <w:r w:rsidR="00450B24">
              <w:br/>
            </w:r>
            <m:oMath>
              <m:r>
                <w:rPr>
                  <w:rFonts w:ascii="Cambria Math" w:hAnsi="Cambria Math"/>
                </w:rPr>
                <m:t>y = 4</m:t>
              </m:r>
              <m:sSup>
                <m:sSupPr>
                  <m:ctrlPr>
                    <w:rPr>
                      <w:rFonts w:ascii="Cambria Math" w:hAnsi="Cambria Math"/>
                      <w:i/>
                    </w:rPr>
                  </m:ctrlPr>
                </m:sSupPr>
                <m:e>
                  <m:r>
                    <w:rPr>
                      <w:rFonts w:ascii="Cambria Math" w:hAnsi="Cambria Math"/>
                    </w:rPr>
                    <m:t>x</m:t>
                  </m:r>
                </m:e>
                <m:sup>
                  <m:r>
                    <w:rPr>
                      <w:rFonts w:ascii="Cambria Math" w:hAnsi="Cambria Math"/>
                      <w:vertAlign w:val="superscript"/>
                    </w:rPr>
                    <m:t>3</m:t>
                  </m:r>
                </m:sup>
              </m:sSup>
              <m:r>
                <w:rPr>
                  <w:rFonts w:ascii="Cambria Math" w:hAnsi="Cambria Math"/>
                </w:rPr>
                <m:t xml:space="preserve"> – 32</m:t>
              </m:r>
              <m:sSup>
                <m:sSupPr>
                  <m:ctrlPr>
                    <w:rPr>
                      <w:rFonts w:ascii="Cambria Math" w:hAnsi="Cambria Math"/>
                      <w:i/>
                    </w:rPr>
                  </m:ctrlPr>
                </m:sSupPr>
                <m:e>
                  <m:r>
                    <w:rPr>
                      <w:rFonts w:ascii="Cambria Math" w:hAnsi="Cambria Math"/>
                    </w:rPr>
                    <m:t>x</m:t>
                  </m:r>
                </m:e>
                <m:sup>
                  <m:r>
                    <w:rPr>
                      <w:rFonts w:ascii="Cambria Math" w:hAnsi="Cambria Math"/>
                      <w:vertAlign w:val="superscript"/>
                    </w:rPr>
                    <m:t>2</m:t>
                  </m:r>
                </m:sup>
              </m:sSup>
              <m:r>
                <w:rPr>
                  <w:rFonts w:ascii="Cambria Math" w:hAnsi="Cambria Math"/>
                </w:rPr>
                <m:t xml:space="preserve"> + 64x</m:t>
              </m:r>
            </m:oMath>
            <w:r w:rsidR="00450B24">
              <w:t xml:space="preserve"> in </w:t>
            </w:r>
            <w:r>
              <w:t xml:space="preserve">the domain </w:t>
            </w:r>
            <m:oMath>
              <m:r>
                <w:rPr>
                  <w:rFonts w:ascii="Cambria Math" w:hAnsi="Cambria Math"/>
                </w:rPr>
                <m:t>1 £ x £ 3</m:t>
              </m:r>
            </m:oMath>
            <w:r>
              <w:rPr>
                <w:rFonts w:ascii="Times New Roman" w:hAnsi="Times New Roman"/>
              </w:rPr>
              <w:t xml:space="preserve"> </w:t>
            </w:r>
            <w:r w:rsidRPr="005A797F">
              <w:t>or find the any maximum turning points as well as the maximum value of the function in the domain</w:t>
            </w:r>
            <w:r w:rsidR="00450B24">
              <w:rPr>
                <w:rFonts w:ascii="Times New Roman" w:hAnsi="Times New Roman"/>
              </w:rPr>
              <w:t xml:space="preserve"> </w:t>
            </w:r>
            <w:r w:rsidR="00450B24">
              <w:rPr>
                <w:rFonts w:ascii="Times New Roman" w:hAnsi="Times New Roman"/>
              </w:rPr>
              <w:br/>
            </w:r>
            <m:oMathPara>
              <m:oMathParaPr>
                <m:jc m:val="left"/>
              </m:oMathParaPr>
              <m:oMath>
                <m:r>
                  <w:rPr>
                    <w:rFonts w:ascii="Cambria Math" w:hAnsi="Cambria Math"/>
                  </w:rPr>
                  <m:t>0 £ x £ 6</m:t>
                </m:r>
              </m:oMath>
            </m:oMathPara>
          </w:p>
          <w:p w14:paraId="20B17CC0" w14:textId="59D61D85" w:rsidR="003A5374" w:rsidRDefault="003A5374" w:rsidP="009F47E0">
            <w:pPr>
              <w:pStyle w:val="DoEtablelist2bullet2018"/>
              <w:rPr>
                <w:rFonts w:ascii="Times New Roman" w:hAnsi="Times New Roman"/>
              </w:rPr>
            </w:pPr>
            <w:r w:rsidRPr="005A797F">
              <w:t>Find the minimum/maximum values of the function</w:t>
            </w:r>
            <w:r w:rsidR="009F47E0">
              <w:rPr>
                <w:rFonts w:ascii="Times New Roman" w:hAnsi="Times New Roman"/>
              </w:rPr>
              <w:t xml:space="preserve"> </w:t>
            </w:r>
            <m:oMath>
              <m:r>
                <w:rPr>
                  <w:rFonts w:ascii="Cambria Math" w:hAnsi="Cambria Math"/>
                  <w:noProof/>
                </w:rPr>
                <m:t>d=</m:t>
              </m:r>
              <m:rad>
                <m:radPr>
                  <m:degHide m:val="1"/>
                  <m:ctrlPr>
                    <w:rPr>
                      <w:rFonts w:ascii="Cambria Math" w:hAnsi="Cambria Math"/>
                      <w:i/>
                      <w:noProof/>
                    </w:rPr>
                  </m:ctrlPr>
                </m:radPr>
                <m:deg/>
                <m:e>
                  <m:r>
                    <w:rPr>
                      <w:rFonts w:ascii="Cambria Math" w:hAnsi="Cambria Math"/>
                      <w:noProof/>
                    </w:rPr>
                    <m:t>61</m:t>
                  </m:r>
                  <m:sSup>
                    <m:sSupPr>
                      <m:ctrlPr>
                        <w:rPr>
                          <w:rFonts w:ascii="Cambria Math" w:hAnsi="Cambria Math"/>
                          <w:i/>
                          <w:noProof/>
                        </w:rPr>
                      </m:ctrlPr>
                    </m:sSupPr>
                    <m:e>
                      <m:r>
                        <w:rPr>
                          <w:rFonts w:ascii="Cambria Math" w:hAnsi="Cambria Math"/>
                          <w:noProof/>
                        </w:rPr>
                        <m:t>t</m:t>
                      </m:r>
                    </m:e>
                    <m:sup>
                      <m:r>
                        <w:rPr>
                          <w:rFonts w:ascii="Cambria Math" w:hAnsi="Cambria Math"/>
                          <w:noProof/>
                        </w:rPr>
                        <m:t>2</m:t>
                      </m:r>
                    </m:sup>
                  </m:sSup>
                  <m:r>
                    <w:rPr>
                      <w:rFonts w:ascii="Cambria Math" w:hAnsi="Cambria Math"/>
                      <w:noProof/>
                    </w:rPr>
                    <m:t>-200t+16</m:t>
                  </m:r>
                </m:e>
              </m:rad>
            </m:oMath>
            <w:r w:rsidR="001C6FFD">
              <w:rPr>
                <w:rFonts w:ascii="Times New Roman" w:hAnsi="Times New Roman"/>
                <w:noProof/>
              </w:rPr>
              <w:t xml:space="preserve"> </w:t>
            </w:r>
            <w:r w:rsidRPr="005A797F">
              <w:t>in the domain</w:t>
            </w:r>
            <w:r>
              <w:rPr>
                <w:rFonts w:ascii="Times New Roman" w:hAnsi="Times New Roman"/>
              </w:rPr>
              <w:t xml:space="preserve"> </w:t>
            </w:r>
            <m:oMath>
              <m:r>
                <w:rPr>
                  <w:rFonts w:ascii="Cambria Math" w:hAnsi="Cambria Math"/>
                </w:rPr>
                <m:t>0 £ t £ 3</m:t>
              </m:r>
            </m:oMath>
          </w:p>
          <w:p w14:paraId="39BD3065" w14:textId="77777777" w:rsidR="001C6FFD" w:rsidRPr="001C6FFD" w:rsidRDefault="003A5374" w:rsidP="009F47E0">
            <w:pPr>
              <w:pStyle w:val="DoEtablelist2bullet2018"/>
            </w:pPr>
            <w:r w:rsidRPr="005A797F">
              <w:t>Find the minimum</w:t>
            </w:r>
            <w:r>
              <w:t xml:space="preserve"> value</w:t>
            </w:r>
            <w:r w:rsidR="009F47E0">
              <w:t xml:space="preserve"> of the function </w:t>
            </w:r>
          </w:p>
          <w:p w14:paraId="3AB7770C" w14:textId="7B59A934" w:rsidR="003A5374" w:rsidRPr="005A797F" w:rsidRDefault="001C6FFD" w:rsidP="001C6FFD">
            <w:pPr>
              <w:pStyle w:val="DoEtablelist2bullet2018"/>
              <w:numPr>
                <w:ilvl w:val="0"/>
                <w:numId w:val="0"/>
              </w:numPr>
              <w:ind w:left="624"/>
            </w:pPr>
            <m:oMath>
              <m:r>
                <w:rPr>
                  <w:rFonts w:ascii="Cambria Math" w:hAnsi="Cambria Math"/>
                  <w:noProof/>
                </w:rPr>
                <m:t>C=10v+</m:t>
              </m:r>
              <m:f>
                <m:fPr>
                  <m:ctrlPr>
                    <w:rPr>
                      <w:rFonts w:ascii="Cambria Math" w:hAnsi="Cambria Math"/>
                      <w:i/>
                      <w:noProof/>
                    </w:rPr>
                  </m:ctrlPr>
                </m:fPr>
                <m:num>
                  <m:r>
                    <w:rPr>
                      <w:rFonts w:ascii="Cambria Math" w:hAnsi="Cambria Math"/>
                      <w:noProof/>
                    </w:rPr>
                    <m:t>4300</m:t>
                  </m:r>
                </m:num>
                <m:den>
                  <m:r>
                    <w:rPr>
                      <w:rFonts w:ascii="Cambria Math" w:hAnsi="Cambria Math"/>
                      <w:noProof/>
                    </w:rPr>
                    <m:t>v</m:t>
                  </m:r>
                </m:den>
              </m:f>
            </m:oMath>
            <w:r>
              <w:rPr>
                <w:rFonts w:ascii="Times New Roman" w:hAnsi="Times New Roman"/>
                <w:noProof/>
              </w:rPr>
              <w:t xml:space="preserve"> </w:t>
            </w:r>
            <w:r w:rsidR="009F47E0">
              <w:t xml:space="preserve">in </w:t>
            </w:r>
            <w:r w:rsidR="003A5374" w:rsidRPr="005A797F">
              <w:t>the domain</w:t>
            </w:r>
            <w:r w:rsidR="003A5374">
              <w:rPr>
                <w:rFonts w:ascii="Times New Roman" w:hAnsi="Times New Roman"/>
              </w:rPr>
              <w:t xml:space="preserve"> </w:t>
            </w:r>
            <m:oMath>
              <m:r>
                <w:rPr>
                  <w:rFonts w:ascii="Cambria Math" w:hAnsi="Cambria Math"/>
                </w:rPr>
                <m:t>80 £ v £ 100</m:t>
              </m:r>
            </m:oMath>
          </w:p>
          <w:p w14:paraId="71F24501" w14:textId="77777777" w:rsidR="003A5374" w:rsidRPr="00B70396" w:rsidRDefault="003A5374" w:rsidP="009F47E0">
            <w:pPr>
              <w:pStyle w:val="DoEtablelist1bullet2018"/>
            </w:pPr>
            <w:r>
              <w:t xml:space="preserve">Once students have an understanding of the first derivative and stationary points teachers should then guide students in applying this knowledge to trigonometric, exponential and logarithmic functions. </w:t>
            </w:r>
          </w:p>
        </w:tc>
        <w:tc>
          <w:tcPr>
            <w:tcW w:w="1144" w:type="dxa"/>
          </w:tcPr>
          <w:p w14:paraId="764E3C0F"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262FFAA"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A5374" w14:paraId="59675ADC" w14:textId="77777777" w:rsidTr="00980CA0">
        <w:trPr>
          <w:trHeight w:val="8711"/>
        </w:trPr>
        <w:tc>
          <w:tcPr>
            <w:tcW w:w="1994" w:type="dxa"/>
          </w:tcPr>
          <w:p w14:paraId="0DCCAF5D" w14:textId="77777777" w:rsidR="003A5374" w:rsidRDefault="003A5374" w:rsidP="003A5374">
            <w:pPr>
              <w:pStyle w:val="DoEtabletext2018"/>
              <w:rPr>
                <w:rFonts w:cs="Helvetica"/>
              </w:rPr>
            </w:pPr>
            <w:r>
              <w:rPr>
                <w:rFonts w:cs="Helvetica"/>
              </w:rPr>
              <w:lastRenderedPageBreak/>
              <w:t>Understanding the second derivative and concavity</w:t>
            </w:r>
          </w:p>
          <w:p w14:paraId="00703750" w14:textId="77777777" w:rsidR="00856F60" w:rsidRPr="003D3A35" w:rsidRDefault="00856F60" w:rsidP="003A5374">
            <w:pPr>
              <w:pStyle w:val="DoEtabletext2018"/>
              <w:rPr>
                <w:rFonts w:cs="Helvetica"/>
              </w:rPr>
            </w:pPr>
            <w:r>
              <w:rPr>
                <w:rFonts w:cs="Helvetica"/>
              </w:rPr>
              <w:t xml:space="preserve">(2 </w:t>
            </w:r>
            <w:r w:rsidR="00327352">
              <w:rPr>
                <w:rFonts w:cs="Helvetica"/>
              </w:rPr>
              <w:t xml:space="preserve">or 3 </w:t>
            </w:r>
            <w:r>
              <w:rPr>
                <w:rFonts w:cs="Helvetica"/>
              </w:rPr>
              <w:t>lessons)</w:t>
            </w:r>
          </w:p>
        </w:tc>
        <w:tc>
          <w:tcPr>
            <w:tcW w:w="3706" w:type="dxa"/>
          </w:tcPr>
          <w:p w14:paraId="6C06B833" w14:textId="2DE9CDD9" w:rsidR="003A5374" w:rsidRPr="008965B7" w:rsidRDefault="003A5374" w:rsidP="003A5374">
            <w:pPr>
              <w:pStyle w:val="DoEtablelist1bullet2018"/>
            </w:pPr>
            <w:r w:rsidRPr="008965B7">
              <w:t xml:space="preserve">define and interpret the concept of the second derivative as the rate of change of the first derivative function in a variety of contexts, for example recognise acceleration as the second derivative of displacement with respect to time (ACMMM108, ACMMM109) </w:t>
            </w:r>
            <w:r w:rsidRPr="008965B7">
              <w:rPr>
                <w:b/>
              </w:rPr>
              <w:t>AAM</w:t>
            </w:r>
            <w:bookmarkStart w:id="0" w:name="_GoBack"/>
            <w:bookmarkEnd w:id="0"/>
          </w:p>
          <w:p w14:paraId="58D568F3" w14:textId="77777777" w:rsidR="003A5374" w:rsidRPr="008965B7" w:rsidRDefault="003A5374" w:rsidP="003A5374">
            <w:pPr>
              <w:pStyle w:val="DoEtablelist2bullet2018"/>
            </w:pPr>
            <w:r w:rsidRPr="008965B7">
              <w:t>understand the concepts of concavity and points of inflection and their relationship with the second derivative (ACMMM110)</w:t>
            </w:r>
          </w:p>
          <w:p w14:paraId="0E28115D" w14:textId="77777777" w:rsidR="003A5374" w:rsidRPr="008965B7" w:rsidRDefault="003A5374" w:rsidP="003A5374">
            <w:pPr>
              <w:pStyle w:val="DoEtablelist2bullet2018"/>
            </w:pPr>
            <w:r w:rsidRPr="008965B7">
              <w:t>use the second derivative to determine concavity and the nature of stationary points</w:t>
            </w:r>
          </w:p>
          <w:p w14:paraId="322EE385" w14:textId="77777777" w:rsidR="003A5374" w:rsidRPr="0085338A" w:rsidRDefault="003A5374" w:rsidP="003A5374">
            <w:pPr>
              <w:pStyle w:val="DoEtablelist2bullet2018"/>
            </w:pPr>
            <w:r w:rsidRPr="008965B7">
              <w:t xml:space="preserve">understand that when the second derivative is equal to </w:t>
            </w:r>
            <w:r>
              <w:t>0</w:t>
            </w:r>
            <w:r w:rsidRPr="008965B7">
              <w:t xml:space="preserve"> this does not necessarily represent a point of inflection</w:t>
            </w:r>
          </w:p>
        </w:tc>
        <w:tc>
          <w:tcPr>
            <w:tcW w:w="5558" w:type="dxa"/>
          </w:tcPr>
          <w:p w14:paraId="4BDB2AC6" w14:textId="77777777" w:rsidR="00856F60" w:rsidRPr="00856F60" w:rsidRDefault="00856F60" w:rsidP="00856F60">
            <w:pPr>
              <w:pStyle w:val="DoEtabletext2018"/>
              <w:rPr>
                <w:b/>
              </w:rPr>
            </w:pPr>
            <w:r w:rsidRPr="00856F60">
              <w:rPr>
                <w:b/>
              </w:rPr>
              <w:t>The second derivative and concavity</w:t>
            </w:r>
          </w:p>
          <w:p w14:paraId="3204D662" w14:textId="00E77CC7" w:rsidR="003A5374" w:rsidRDefault="003A5374" w:rsidP="009F47E0">
            <w:pPr>
              <w:pStyle w:val="DoEtablelist1bullet2018"/>
            </w:pPr>
            <w:r>
              <w:t xml:space="preserve">Students should be familiar with the different notation used for the second derivative: </w:t>
            </w:r>
            <m:oMath>
              <m:r>
                <w:rPr>
                  <w:rFonts w:ascii="Cambria Math" w:hAnsi="Cambria Math"/>
                </w:rPr>
                <m:t>f''(x)</m:t>
              </m:r>
            </m:oMath>
            <w:r w:rsidR="001C6FFD">
              <w:t xml:space="preserve"> </w:t>
            </w:r>
            <w:r>
              <w:t>or</w:t>
            </w:r>
            <w:r w:rsidR="001C6FFD">
              <w:t xml:space="preserve"> </w:t>
            </w:r>
            <m:oMath>
              <m:r>
                <w:rPr>
                  <w:rFonts w:ascii="Cambria Math" w:hAnsi="Cambria Math"/>
                  <w:noProof/>
                </w:rPr>
                <m:t>y''</m:t>
              </m:r>
            </m:oMath>
            <w:r>
              <w:t xml:space="preserve"> or </w:t>
            </w:r>
            <m:oMath>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d</m:t>
                      </m:r>
                    </m:e>
                    <m:sup>
                      <m:r>
                        <w:rPr>
                          <w:rFonts w:ascii="Cambria Math" w:hAnsi="Cambria Math"/>
                          <w:noProof/>
                        </w:rPr>
                        <m:t>2</m:t>
                      </m:r>
                    </m:sup>
                  </m:sSup>
                  <m:r>
                    <w:rPr>
                      <w:rFonts w:ascii="Cambria Math" w:hAnsi="Cambria Math"/>
                      <w:noProof/>
                    </w:rPr>
                    <m:t>y</m:t>
                  </m:r>
                </m:num>
                <m:den>
                  <m:r>
                    <w:rPr>
                      <w:rFonts w:ascii="Cambria Math" w:hAnsi="Cambria Math"/>
                      <w:noProof/>
                    </w:rPr>
                    <m:t>d</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den>
              </m:f>
            </m:oMath>
          </w:p>
          <w:p w14:paraId="3560F58A" w14:textId="77777777" w:rsidR="003A5374" w:rsidRDefault="003A5374" w:rsidP="009F47E0">
            <w:pPr>
              <w:pStyle w:val="DoEtablelist1bullet2018"/>
            </w:pPr>
            <w:r w:rsidRPr="00D14838">
              <w:t xml:space="preserve">Students need to understand the </w:t>
            </w:r>
            <w:r>
              <w:t>second</w:t>
            </w:r>
            <w:r w:rsidRPr="00D14838">
              <w:t xml:space="preserve"> derivative is the rate of change </w:t>
            </w:r>
            <w:r>
              <w:t>in the gradient of the curve</w:t>
            </w:r>
            <w:r w:rsidRPr="00D14838">
              <w:t xml:space="preserve">. A number of applets assist </w:t>
            </w:r>
            <w:r>
              <w:t>students to understand</w:t>
            </w:r>
            <w:r w:rsidRPr="00D14838">
              <w:t xml:space="preserve"> the </w:t>
            </w:r>
            <w:r w:rsidRPr="00D14838">
              <w:rPr>
                <w:lang w:val="en-US"/>
              </w:rPr>
              <w:t xml:space="preserve">relationship between the </w:t>
            </w:r>
            <w:r>
              <w:rPr>
                <w:lang w:val="en-US"/>
              </w:rPr>
              <w:t>function and its first and second derivative</w:t>
            </w:r>
            <w:r>
              <w:t>. Some applets are listed below.</w:t>
            </w:r>
          </w:p>
          <w:p w14:paraId="63B88333" w14:textId="7112704F" w:rsidR="003A5374" w:rsidRPr="006A1B63" w:rsidRDefault="00C80EDB" w:rsidP="009F47E0">
            <w:pPr>
              <w:pStyle w:val="DoEtablelist2bullet2018"/>
            </w:pPr>
            <w:hyperlink r:id="rId16" w:history="1">
              <w:r w:rsidR="003A5374">
                <w:rPr>
                  <w:rStyle w:val="Hyperlink"/>
                  <w:rFonts w:cs="Helvetica"/>
                </w:rPr>
                <w:t>Youtube: Higher order derivatives</w:t>
              </w:r>
            </w:hyperlink>
            <w:r w:rsidR="008579D0">
              <w:rPr>
                <w:rStyle w:val="Hyperlink"/>
                <w:rFonts w:cs="Helvetica"/>
              </w:rPr>
              <w:t xml:space="preserve"> </w:t>
            </w:r>
            <w:r w:rsidR="008579D0" w:rsidRPr="008579D0">
              <w:rPr>
                <w:rStyle w:val="Hyperlink"/>
                <w:rFonts w:cs="Helvetica"/>
                <w:color w:val="auto"/>
                <w:u w:val="none"/>
              </w:rPr>
              <w:t>(duration 5:48)</w:t>
            </w:r>
          </w:p>
          <w:p w14:paraId="388E3416" w14:textId="77777777" w:rsidR="003A5374" w:rsidRDefault="00C80EDB" w:rsidP="009F47E0">
            <w:pPr>
              <w:pStyle w:val="DoEtablelist2bullet2018"/>
              <w:rPr>
                <w:rFonts w:cs="Arial"/>
              </w:rPr>
            </w:pPr>
            <w:hyperlink r:id="rId17" w:history="1">
              <w:r w:rsidR="003A5374">
                <w:rPr>
                  <w:rStyle w:val="Hyperlink"/>
                  <w:rFonts w:cs="Arial"/>
                </w:rPr>
                <w:t>GeoGebra: Stationary points</w:t>
              </w:r>
            </w:hyperlink>
          </w:p>
          <w:p w14:paraId="427113CC" w14:textId="77777777" w:rsidR="003A5374" w:rsidRPr="006A1B63" w:rsidRDefault="00C80EDB" w:rsidP="009F47E0">
            <w:pPr>
              <w:pStyle w:val="DoEtablelist2bullet2018"/>
              <w:rPr>
                <w:rFonts w:cs="Arial"/>
              </w:rPr>
            </w:pPr>
            <w:hyperlink r:id="rId18" w:history="1">
              <w:r w:rsidR="003A5374">
                <w:rPr>
                  <w:rStyle w:val="Hyperlink"/>
                  <w:rFonts w:cs="Arial"/>
                </w:rPr>
                <w:t>GeoGebra: The first and second derivative</w:t>
              </w:r>
            </w:hyperlink>
          </w:p>
          <w:p w14:paraId="071150DB" w14:textId="32B3A898" w:rsidR="003A5374" w:rsidRDefault="00C80EDB" w:rsidP="009F47E0">
            <w:pPr>
              <w:pStyle w:val="DoEtablelist2bullet2018"/>
              <w:rPr>
                <w:rFonts w:cs="Arial"/>
              </w:rPr>
            </w:pPr>
            <w:hyperlink r:id="rId19" w:history="1">
              <w:r w:rsidR="003A5374">
                <w:rPr>
                  <w:rStyle w:val="Hyperlink"/>
                  <w:rFonts w:cs="Arial"/>
                </w:rPr>
                <w:t>Youtube: Calculus - slope, concavity, max, min and points of inflexion</w:t>
              </w:r>
            </w:hyperlink>
            <w:r w:rsidR="008579D0">
              <w:rPr>
                <w:rStyle w:val="Hyperlink"/>
                <w:rFonts w:cs="Arial"/>
              </w:rPr>
              <w:t xml:space="preserve"> </w:t>
            </w:r>
            <w:r w:rsidR="008579D0" w:rsidRPr="008579D0">
              <w:rPr>
                <w:rStyle w:val="Hyperlink"/>
                <w:rFonts w:cs="Helvetica"/>
                <w:color w:val="auto"/>
                <w:u w:val="none"/>
              </w:rPr>
              <w:t xml:space="preserve">(duration </w:t>
            </w:r>
            <w:r w:rsidR="008579D0">
              <w:rPr>
                <w:rStyle w:val="Hyperlink"/>
                <w:rFonts w:cs="Helvetica"/>
                <w:color w:val="auto"/>
                <w:u w:val="none"/>
              </w:rPr>
              <w:t>5:40</w:t>
            </w:r>
            <w:r w:rsidR="008579D0" w:rsidRPr="008579D0">
              <w:rPr>
                <w:rStyle w:val="Hyperlink"/>
                <w:rFonts w:cs="Helvetica"/>
                <w:color w:val="auto"/>
                <w:u w:val="none"/>
              </w:rPr>
              <w:t>)</w:t>
            </w:r>
          </w:p>
          <w:p w14:paraId="3E578992" w14:textId="05697545" w:rsidR="003A5374" w:rsidRDefault="00C80EDB" w:rsidP="009F47E0">
            <w:pPr>
              <w:pStyle w:val="DoEtablelist2bullet2018"/>
              <w:rPr>
                <w:rFonts w:cs="Arial"/>
              </w:rPr>
            </w:pPr>
            <w:hyperlink r:id="rId20" w:history="1">
              <w:r w:rsidR="003A5374">
                <w:rPr>
                  <w:rStyle w:val="Hyperlink"/>
                  <w:rFonts w:cs="Arial"/>
                </w:rPr>
                <w:t>Youtube: Amazing way to graph the gradient function</w:t>
              </w:r>
            </w:hyperlink>
            <w:r w:rsidR="008579D0">
              <w:rPr>
                <w:rStyle w:val="Hyperlink"/>
                <w:rFonts w:cs="Arial"/>
              </w:rPr>
              <w:t xml:space="preserve"> </w:t>
            </w:r>
            <w:r w:rsidR="008579D0" w:rsidRPr="008579D0">
              <w:rPr>
                <w:rStyle w:val="Hyperlink"/>
                <w:rFonts w:cs="Helvetica"/>
                <w:color w:val="auto"/>
                <w:u w:val="none"/>
              </w:rPr>
              <w:t xml:space="preserve">(duration </w:t>
            </w:r>
            <w:r w:rsidR="008579D0">
              <w:rPr>
                <w:rStyle w:val="Hyperlink"/>
                <w:rFonts w:cs="Helvetica"/>
                <w:color w:val="auto"/>
                <w:u w:val="none"/>
              </w:rPr>
              <w:t>11:2</w:t>
            </w:r>
            <w:r w:rsidR="008579D0" w:rsidRPr="008579D0">
              <w:rPr>
                <w:rStyle w:val="Hyperlink"/>
                <w:rFonts w:cs="Helvetica"/>
                <w:color w:val="auto"/>
                <w:u w:val="none"/>
              </w:rPr>
              <w:t>8)</w:t>
            </w:r>
          </w:p>
          <w:p w14:paraId="3F457FBB" w14:textId="3F085084" w:rsidR="003A5374" w:rsidRDefault="00C80EDB" w:rsidP="009F47E0">
            <w:pPr>
              <w:pStyle w:val="DoEtablelist2bullet2018"/>
              <w:rPr>
                <w:rFonts w:cs="Arial"/>
              </w:rPr>
            </w:pPr>
            <w:hyperlink r:id="rId21" w:history="1">
              <w:r w:rsidR="003A5374">
                <w:rPr>
                  <w:rStyle w:val="Hyperlink"/>
                  <w:rFonts w:cs="Arial"/>
                </w:rPr>
                <w:t>Wootube: Prologue to motion</w:t>
              </w:r>
            </w:hyperlink>
            <w:r w:rsidR="008579D0" w:rsidRPr="008579D0">
              <w:rPr>
                <w:rStyle w:val="Hyperlink"/>
                <w:rFonts w:cs="Helvetica"/>
                <w:color w:val="auto"/>
                <w:u w:val="none"/>
              </w:rPr>
              <w:t xml:space="preserve">(duration </w:t>
            </w:r>
            <w:r w:rsidR="008579D0">
              <w:rPr>
                <w:rStyle w:val="Hyperlink"/>
                <w:rFonts w:cs="Helvetica"/>
                <w:color w:val="auto"/>
                <w:u w:val="none"/>
              </w:rPr>
              <w:t>7:07</w:t>
            </w:r>
            <w:r w:rsidR="008579D0" w:rsidRPr="008579D0">
              <w:rPr>
                <w:rStyle w:val="Hyperlink"/>
                <w:rFonts w:cs="Helvetica"/>
                <w:color w:val="auto"/>
                <w:u w:val="none"/>
              </w:rPr>
              <w:t>)</w:t>
            </w:r>
          </w:p>
          <w:p w14:paraId="6841ECAB" w14:textId="77777777" w:rsidR="003A5374" w:rsidRDefault="00C80EDB" w:rsidP="009F47E0">
            <w:pPr>
              <w:pStyle w:val="DoEtablelist2bullet2018"/>
              <w:rPr>
                <w:rFonts w:cs="Arial"/>
              </w:rPr>
            </w:pPr>
            <w:hyperlink r:id="rId22" w:history="1">
              <w:r w:rsidR="003A5374">
                <w:rPr>
                  <w:rStyle w:val="Hyperlink"/>
                  <w:rFonts w:cs="Arial"/>
                </w:rPr>
                <w:t>Desmos activity: Position, velocity and acceleration</w:t>
              </w:r>
            </w:hyperlink>
          </w:p>
          <w:p w14:paraId="44213DC1" w14:textId="17988A26" w:rsidR="003A5374" w:rsidRPr="00492DCF" w:rsidRDefault="00C80EDB" w:rsidP="009F47E0">
            <w:pPr>
              <w:pStyle w:val="DoEtablelist2bullet2018"/>
              <w:rPr>
                <w:rFonts w:cs="Arial"/>
              </w:rPr>
            </w:pPr>
            <w:hyperlink r:id="rId23" w:history="1">
              <w:r w:rsidR="003A5374">
                <w:rPr>
                  <w:rStyle w:val="Hyperlink"/>
                  <w:rFonts w:cs="Arial"/>
                </w:rPr>
                <w:t>Youtube: Motion graphs explained</w:t>
              </w:r>
            </w:hyperlink>
            <w:r w:rsidR="008579D0">
              <w:rPr>
                <w:rStyle w:val="Hyperlink"/>
                <w:rFonts w:cs="Arial"/>
              </w:rPr>
              <w:t xml:space="preserve"> </w:t>
            </w:r>
            <w:r w:rsidR="008579D0" w:rsidRPr="008579D0">
              <w:rPr>
                <w:rStyle w:val="Hyperlink"/>
                <w:rFonts w:cs="Helvetica"/>
                <w:color w:val="auto"/>
                <w:u w:val="none"/>
              </w:rPr>
              <w:t xml:space="preserve">(duration </w:t>
            </w:r>
            <w:r w:rsidR="008579D0">
              <w:rPr>
                <w:rStyle w:val="Hyperlink"/>
                <w:rFonts w:cs="Helvetica"/>
                <w:color w:val="auto"/>
                <w:u w:val="none"/>
              </w:rPr>
              <w:t>7:12</w:t>
            </w:r>
            <w:r w:rsidR="008579D0" w:rsidRPr="008579D0">
              <w:rPr>
                <w:rStyle w:val="Hyperlink"/>
                <w:rFonts w:cs="Helvetica"/>
                <w:color w:val="auto"/>
                <w:u w:val="none"/>
              </w:rPr>
              <w:t>)</w:t>
            </w:r>
          </w:p>
          <w:p w14:paraId="4A4AE297" w14:textId="48E4B2EF" w:rsidR="003A5374" w:rsidRDefault="003A5374" w:rsidP="009F47E0">
            <w:pPr>
              <w:pStyle w:val="DoEtablelist1bullet2018"/>
            </w:pPr>
            <w:r>
              <w:t xml:space="preserve">Teachers at this point should elaborate on the concepts from C1.4 from the Year 11 course on position, velocity and acceleration. Students need to connect velocity as the rate of change in position (so </w:t>
            </w:r>
            <m:oMath>
              <m:r>
                <w:rPr>
                  <w:rFonts w:ascii="Cambria Math" w:hAnsi="Cambria Math"/>
                </w:rPr>
                <m:t>f'(x)</m:t>
              </m:r>
            </m:oMath>
            <w:r w:rsidR="001C6FFD">
              <w:t xml:space="preserve"> </w:t>
            </w:r>
            <w:r>
              <w:t>or</w:t>
            </w:r>
            <w:r w:rsidR="001C6FFD">
              <w:t xml:space="preserve"> </w:t>
            </w:r>
            <m:oMath>
              <m:limUpp>
                <m:limUppPr>
                  <m:ctrlPr>
                    <w:rPr>
                      <w:rFonts w:ascii="Cambria Math" w:hAnsi="Cambria Math"/>
                      <w:i/>
                    </w:rPr>
                  </m:ctrlPr>
                </m:limUppPr>
                <m:e>
                  <m:r>
                    <w:rPr>
                      <w:rFonts w:ascii="Cambria Math" w:hAnsi="Cambria Math"/>
                      <w:noProof/>
                    </w:rPr>
                    <m:t>x</m:t>
                  </m:r>
                  <m:ctrlPr>
                    <w:rPr>
                      <w:rFonts w:ascii="Cambria Math" w:hAnsi="Cambria Math"/>
                      <w:i/>
                      <w:noProof/>
                    </w:rPr>
                  </m:ctrlPr>
                </m:e>
                <m:lim>
                  <m:r>
                    <w:rPr>
                      <w:rFonts w:ascii="Cambria Math" w:hAnsi="Cambria Math"/>
                    </w:rPr>
                    <m:t>.</m:t>
                  </m:r>
                </m:lim>
              </m:limUpp>
            </m:oMath>
            <w:r>
              <w:t>) and acceleration as the rate of change in the velocity (so</w:t>
            </w:r>
            <w:r w:rsidR="001C6FFD">
              <w:rPr>
                <w:noProof/>
              </w:rPr>
              <w:t xml:space="preserve"> </w:t>
            </w:r>
            <m:oMath>
              <m:r>
                <w:rPr>
                  <w:rFonts w:ascii="Cambria Math" w:hAnsi="Cambria Math"/>
                </w:rPr>
                <m:t>f''(x)</m:t>
              </m:r>
            </m:oMath>
            <w:r w:rsidR="001C6FFD">
              <w:t xml:space="preserve"> or </w:t>
            </w:r>
            <m:oMath>
              <m:limUpp>
                <m:limUppPr>
                  <m:ctrlPr>
                    <w:rPr>
                      <w:rFonts w:ascii="Cambria Math" w:hAnsi="Cambria Math"/>
                      <w:i/>
                    </w:rPr>
                  </m:ctrlPr>
                </m:limUppPr>
                <m:e>
                  <m:r>
                    <w:rPr>
                      <w:rFonts w:ascii="Cambria Math" w:hAnsi="Cambria Math"/>
                    </w:rPr>
                    <m:t>x</m:t>
                  </m:r>
                </m:e>
                <m:lim>
                  <m:r>
                    <w:rPr>
                      <w:rFonts w:ascii="Cambria Math" w:hAnsi="Cambria Math"/>
                    </w:rPr>
                    <m:t>..</m:t>
                  </m:r>
                </m:lim>
              </m:limUpp>
            </m:oMath>
            <w:r>
              <w:t>)</w:t>
            </w:r>
          </w:p>
          <w:p w14:paraId="058FADD1" w14:textId="3A362641" w:rsidR="003A5374" w:rsidRPr="00492DCF" w:rsidRDefault="00C80EDB" w:rsidP="009F47E0">
            <w:pPr>
              <w:pStyle w:val="DoEtablelist2bullet2018"/>
            </w:pPr>
            <w:hyperlink r:id="rId24" w:history="1">
              <w:r w:rsidR="003A5374">
                <w:rPr>
                  <w:rStyle w:val="Hyperlink"/>
                  <w:rFonts w:cs="Arial"/>
                </w:rPr>
                <w:t>Youtube: I will Derive!</w:t>
              </w:r>
            </w:hyperlink>
            <w:r w:rsidR="008579D0" w:rsidRPr="008579D0">
              <w:rPr>
                <w:rStyle w:val="Hyperlink"/>
                <w:rFonts w:cs="Helvetica"/>
                <w:color w:val="auto"/>
                <w:u w:val="none"/>
              </w:rPr>
              <w:t xml:space="preserve"> (duration </w:t>
            </w:r>
            <w:r w:rsidR="008579D0">
              <w:rPr>
                <w:rStyle w:val="Hyperlink"/>
                <w:rFonts w:cs="Helvetica"/>
                <w:color w:val="auto"/>
                <w:u w:val="none"/>
              </w:rPr>
              <w:t>3</w:t>
            </w:r>
            <w:r w:rsidR="008579D0" w:rsidRPr="008579D0">
              <w:rPr>
                <w:rStyle w:val="Hyperlink"/>
                <w:rFonts w:cs="Helvetica"/>
                <w:color w:val="auto"/>
                <w:u w:val="none"/>
              </w:rPr>
              <w:t>:</w:t>
            </w:r>
            <w:r w:rsidR="008579D0">
              <w:rPr>
                <w:rStyle w:val="Hyperlink"/>
                <w:rFonts w:cs="Helvetica"/>
                <w:color w:val="auto"/>
                <w:u w:val="none"/>
              </w:rPr>
              <w:t>16</w:t>
            </w:r>
            <w:r w:rsidR="008579D0" w:rsidRPr="008579D0">
              <w:rPr>
                <w:rStyle w:val="Hyperlink"/>
                <w:rFonts w:cs="Helvetica"/>
                <w:color w:val="auto"/>
                <w:u w:val="none"/>
              </w:rPr>
              <w:t>)</w:t>
            </w:r>
          </w:p>
          <w:p w14:paraId="740BE2F8" w14:textId="77777777" w:rsidR="003A5374" w:rsidRDefault="003A5374" w:rsidP="009F47E0">
            <w:pPr>
              <w:pStyle w:val="DoEtablelist1bullet2018"/>
            </w:pPr>
            <w:r w:rsidRPr="005A797F">
              <w:t>Students should be given practice</w:t>
            </w:r>
            <w:r>
              <w:t xml:space="preserve"> sketching the first and second derivative from diagrams of various functions and vice versa.</w:t>
            </w:r>
          </w:p>
          <w:p w14:paraId="070F3F34" w14:textId="1436CD7C" w:rsidR="003A5374" w:rsidRPr="008B0B32" w:rsidRDefault="00C80EDB" w:rsidP="009F47E0">
            <w:pPr>
              <w:pStyle w:val="DoEtablelist2bullet2018"/>
            </w:pPr>
            <w:hyperlink r:id="rId25" w:history="1">
              <w:r w:rsidR="003A5374" w:rsidRPr="008B0B32">
                <w:rPr>
                  <w:rStyle w:val="Hyperlink"/>
                  <w:rFonts w:cs="Helvetica"/>
                </w:rPr>
                <w:t>Wootube: Visual approach to derivatives 1</w:t>
              </w:r>
            </w:hyperlink>
            <w:r w:rsidR="008579D0" w:rsidRPr="008579D0">
              <w:rPr>
                <w:rStyle w:val="Hyperlink"/>
                <w:rFonts w:cs="Helvetica"/>
                <w:color w:val="auto"/>
                <w:u w:val="none"/>
              </w:rPr>
              <w:t xml:space="preserve">(duration </w:t>
            </w:r>
            <w:r w:rsidR="008579D0">
              <w:rPr>
                <w:rStyle w:val="Hyperlink"/>
                <w:rFonts w:cs="Helvetica"/>
                <w:color w:val="auto"/>
                <w:u w:val="none"/>
              </w:rPr>
              <w:t>7:38</w:t>
            </w:r>
            <w:r w:rsidR="008579D0" w:rsidRPr="008579D0">
              <w:rPr>
                <w:rStyle w:val="Hyperlink"/>
                <w:rFonts w:cs="Helvetica"/>
                <w:color w:val="auto"/>
                <w:u w:val="none"/>
              </w:rPr>
              <w:t>)</w:t>
            </w:r>
          </w:p>
          <w:p w14:paraId="6EF87226" w14:textId="341455DC" w:rsidR="003A5374" w:rsidRDefault="00C80EDB" w:rsidP="009F47E0">
            <w:pPr>
              <w:pStyle w:val="DoEtablelist2bullet2018"/>
            </w:pPr>
            <w:hyperlink r:id="rId26" w:history="1">
              <w:r w:rsidR="003A5374">
                <w:rPr>
                  <w:rStyle w:val="Hyperlink"/>
                  <w:rFonts w:cs="Helvetica"/>
                </w:rPr>
                <w:t>Wootube: Visual approach to derivatives 2</w:t>
              </w:r>
            </w:hyperlink>
            <w:r w:rsidR="008579D0">
              <w:rPr>
                <w:rStyle w:val="Hyperlink"/>
                <w:rFonts w:cs="Helvetica"/>
              </w:rPr>
              <w:t xml:space="preserve"> </w:t>
            </w:r>
            <w:r w:rsidR="008579D0" w:rsidRPr="008579D0">
              <w:rPr>
                <w:rStyle w:val="Hyperlink"/>
                <w:rFonts w:cs="Helvetica"/>
                <w:color w:val="auto"/>
                <w:u w:val="none"/>
              </w:rPr>
              <w:t xml:space="preserve">(duration </w:t>
            </w:r>
            <w:r w:rsidR="008579D0">
              <w:rPr>
                <w:rStyle w:val="Hyperlink"/>
                <w:rFonts w:cs="Helvetica"/>
                <w:color w:val="auto"/>
                <w:u w:val="none"/>
              </w:rPr>
              <w:t>4:04</w:t>
            </w:r>
            <w:r w:rsidR="008579D0" w:rsidRPr="008579D0">
              <w:rPr>
                <w:rStyle w:val="Hyperlink"/>
                <w:rFonts w:cs="Helvetica"/>
                <w:color w:val="auto"/>
                <w:u w:val="none"/>
              </w:rPr>
              <w:t>)</w:t>
            </w:r>
          </w:p>
          <w:p w14:paraId="4C4007DA" w14:textId="77777777" w:rsidR="003A5374" w:rsidRDefault="003A5374" w:rsidP="009F47E0">
            <w:pPr>
              <w:pStyle w:val="DoEtablelist1bullet2018"/>
            </w:pPr>
            <w:r>
              <w:t>Use the second derivative to:</w:t>
            </w:r>
          </w:p>
          <w:p w14:paraId="4F7A0D56" w14:textId="77777777" w:rsidR="003A5374" w:rsidRDefault="009F47E0" w:rsidP="009F47E0">
            <w:pPr>
              <w:pStyle w:val="DoEtablelist2bullet2018"/>
            </w:pPr>
            <w:r>
              <w:t xml:space="preserve">1. </w:t>
            </w:r>
            <w:r w:rsidR="003A5374">
              <w:t>determine concavity</w:t>
            </w:r>
          </w:p>
          <w:p w14:paraId="185E7F9A" w14:textId="77777777" w:rsidR="003A5374" w:rsidRDefault="003A5374" w:rsidP="009F47E0">
            <w:pPr>
              <w:pStyle w:val="DoEtablelist2bullet2018"/>
            </w:pPr>
            <w:r>
              <w:t>2.</w:t>
            </w:r>
            <w:r w:rsidR="009F47E0">
              <w:t xml:space="preserve"> </w:t>
            </w:r>
            <w:r>
              <w:t xml:space="preserve">find points of inflexion </w:t>
            </w:r>
          </w:p>
          <w:p w14:paraId="7C51E4DF" w14:textId="77777777" w:rsidR="003A5374" w:rsidRDefault="003A5374" w:rsidP="009F47E0">
            <w:pPr>
              <w:pStyle w:val="DoEtablelist2bullet2018"/>
            </w:pPr>
            <w:r>
              <w:t>3.</w:t>
            </w:r>
            <w:r w:rsidR="009F47E0">
              <w:t xml:space="preserve"> </w:t>
            </w:r>
            <w:r>
              <w:t>determine the nature of stationary points</w:t>
            </w:r>
          </w:p>
          <w:p w14:paraId="6CC64C79" w14:textId="77777777" w:rsidR="00856F60" w:rsidRDefault="003A5374" w:rsidP="003A5374">
            <w:pPr>
              <w:pStyle w:val="DoEtablelist1bullet2018"/>
              <w:tabs>
                <w:tab w:val="left" w:pos="285"/>
              </w:tabs>
            </w:pPr>
            <w:r w:rsidRPr="009F47E0">
              <w:rPr>
                <w:b/>
              </w:rPr>
              <w:t>Example</w:t>
            </w:r>
            <w:r w:rsidR="009F47E0" w:rsidRPr="009F47E0">
              <w:rPr>
                <w:b/>
              </w:rPr>
              <w:t>s</w:t>
            </w:r>
          </w:p>
          <w:p w14:paraId="0E70BBC4" w14:textId="77777777" w:rsidR="003A5374" w:rsidRPr="00856F60" w:rsidRDefault="003A5374" w:rsidP="00856F60">
            <w:pPr>
              <w:pStyle w:val="DoEtablelist1bullet2018"/>
              <w:numPr>
                <w:ilvl w:val="0"/>
                <w:numId w:val="0"/>
              </w:numPr>
              <w:ind w:left="340"/>
            </w:pPr>
            <w:r w:rsidRPr="00856F60">
              <w:t xml:space="preserve">Investigate each of these curves: </w:t>
            </w:r>
            <w:r w:rsidR="00450B24" w:rsidRPr="00856F60">
              <w:br/>
            </w:r>
            <m:oMath>
              <m:r>
                <w:rPr>
                  <w:rFonts w:ascii="Cambria Math" w:hAnsi="Cambria Math"/>
                </w:rPr>
                <m:t>y = 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 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+ 7x + 9</m:t>
              </m:r>
            </m:oMath>
            <w:r w:rsidRPr="00856F60">
              <w:t xml:space="preserve">; </w:t>
            </w:r>
            <m:oMath>
              <m:r>
                <w:rPr>
                  <w:rFonts w:ascii="Cambria Math" w:hAnsi="Cambria Math"/>
                </w:rPr>
                <m:t xml:space="preserve">y =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 xml:space="preserve"> ; y =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(x + 5)</m:t>
              </m:r>
            </m:oMath>
            <w:r w:rsidRPr="00856F60">
              <w:t xml:space="preserve"> by considering the values of x for which the curves are concave up/down and finding any points at which</w:t>
            </w:r>
            <m:oMath>
              <m:r>
                <w:rPr>
                  <w:rFonts w:ascii="Cambria Math" w:hAnsi="Cambria Math"/>
                </w:rPr>
                <m:t xml:space="preserve"> f"(x)</m:t>
              </m:r>
            </m:oMath>
            <w:r w:rsidRPr="00856F60">
              <w:t>. Sketch these functions using Desmos or GeoGebra and discuss what is happening at the point at which</w:t>
            </w:r>
            <w:r w:rsidR="00856F60" w:rsidRPr="00856F60">
              <w:t xml:space="preserve"> </w:t>
            </w:r>
            <m:oMath>
              <m:r>
                <w:rPr>
                  <w:rFonts w:ascii="Cambria Math" w:hAnsi="Cambria Math"/>
                </w:rPr>
                <m:t>f"(x)</m:t>
              </m:r>
            </m:oMath>
            <w:r w:rsidR="00856F60" w:rsidRPr="00856F60">
              <w:t>. (Teacher</w:t>
            </w:r>
            <w:r w:rsidRPr="00856F60">
              <w:t xml:space="preserve">s should </w:t>
            </w:r>
            <w:r w:rsidR="00856F60" w:rsidRPr="00856F60">
              <w:t>emphasise</w:t>
            </w:r>
            <w:r w:rsidRPr="00856F60">
              <w:t xml:space="preserve"> the need to test concavity to confirm a point of inflexion.)</w:t>
            </w:r>
          </w:p>
          <w:p w14:paraId="67D069E0" w14:textId="77777777" w:rsidR="003A5374" w:rsidRPr="003D3A35" w:rsidRDefault="003A5374" w:rsidP="009F47E0">
            <w:pPr>
              <w:pStyle w:val="DoEtablelist1bullet2018"/>
            </w:pPr>
            <w:r>
              <w:t>Once students have an understanding of the second derivative and concavity teachers should then guide students in applying this knowledge to trigonometric, exponential and logarithmic functions.</w:t>
            </w:r>
          </w:p>
        </w:tc>
        <w:tc>
          <w:tcPr>
            <w:tcW w:w="1144" w:type="dxa"/>
          </w:tcPr>
          <w:p w14:paraId="417A9F6D"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1842E567"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A5374" w14:paraId="0EF48E98" w14:textId="77777777" w:rsidTr="001C6FFD">
        <w:tc>
          <w:tcPr>
            <w:tcW w:w="1994" w:type="dxa"/>
          </w:tcPr>
          <w:p w14:paraId="6D159DD5" w14:textId="77777777" w:rsidR="003A5374" w:rsidRDefault="00D36E34" w:rsidP="003A5374">
            <w:pPr>
              <w:pStyle w:val="DoEtabletext2018"/>
              <w:rPr>
                <w:rFonts w:cs="Helvetica"/>
              </w:rPr>
            </w:pPr>
            <w:r>
              <w:rPr>
                <w:rFonts w:cs="Helvetica"/>
              </w:rPr>
              <w:lastRenderedPageBreak/>
              <w:t>Solving derivative problems</w:t>
            </w:r>
          </w:p>
          <w:p w14:paraId="7154F481" w14:textId="77777777" w:rsidR="00D36E34" w:rsidRPr="00086828" w:rsidRDefault="00856F60" w:rsidP="003A5374">
            <w:pPr>
              <w:pStyle w:val="DoEtabletext2018"/>
              <w:rPr>
                <w:rFonts w:cs="Helvetica"/>
              </w:rPr>
            </w:pPr>
            <w:r>
              <w:rPr>
                <w:rFonts w:cs="Helvetica"/>
              </w:rPr>
              <w:t>(2</w:t>
            </w:r>
            <w:r w:rsidR="00D36E34">
              <w:rPr>
                <w:rFonts w:cs="Helvetica"/>
              </w:rPr>
              <w:t xml:space="preserve"> lessons)</w:t>
            </w:r>
          </w:p>
        </w:tc>
        <w:tc>
          <w:tcPr>
            <w:tcW w:w="3706" w:type="dxa"/>
          </w:tcPr>
          <w:p w14:paraId="6334EA14" w14:textId="77777777" w:rsidR="003A5374" w:rsidRPr="00F313BD" w:rsidRDefault="00D36E34" w:rsidP="003A5374">
            <w:pPr>
              <w:pStyle w:val="DoEtabletext2018"/>
              <w:rPr>
                <w:b/>
                <w:i/>
              </w:rPr>
            </w:pPr>
            <w:r>
              <w:rPr>
                <w:b/>
              </w:rPr>
              <w:t>C3.2 Applications of the d</w:t>
            </w:r>
            <w:r w:rsidR="003A5374" w:rsidRPr="00590C8C">
              <w:rPr>
                <w:b/>
              </w:rPr>
              <w:t>erivative</w:t>
            </w:r>
          </w:p>
          <w:p w14:paraId="0004ECCB" w14:textId="77777777" w:rsidR="003A5374" w:rsidRPr="00086828" w:rsidRDefault="003A5374" w:rsidP="003A5374">
            <w:pPr>
              <w:pStyle w:val="DoEtablelist1bullet2018"/>
            </w:pPr>
            <w:r w:rsidRPr="00590C8C">
              <w:t xml:space="preserve">use any of the functions covered in the scope of this syllabus and their derivatives to solve practical and abstract problems </w:t>
            </w:r>
            <w:r w:rsidRPr="00980CA0">
              <w:rPr>
                <w:b/>
              </w:rPr>
              <w:t>AAM</w:t>
            </w:r>
          </w:p>
        </w:tc>
        <w:tc>
          <w:tcPr>
            <w:tcW w:w="5558" w:type="dxa"/>
          </w:tcPr>
          <w:p w14:paraId="57FCCDF5" w14:textId="77777777" w:rsidR="003A5374" w:rsidRPr="00734B7C" w:rsidRDefault="00D36E34" w:rsidP="003A5374">
            <w:pPr>
              <w:pStyle w:val="DoEtablelist1bullet2018"/>
              <w:numPr>
                <w:ilvl w:val="0"/>
                <w:numId w:val="0"/>
              </w:numPr>
            </w:pPr>
            <w:r>
              <w:rPr>
                <w:b/>
              </w:rPr>
              <w:t>Solving derivative p</w:t>
            </w:r>
            <w:r w:rsidR="003A5374" w:rsidRPr="00590C8C">
              <w:rPr>
                <w:b/>
              </w:rPr>
              <w:t>roblems</w:t>
            </w:r>
          </w:p>
          <w:p w14:paraId="18762246" w14:textId="77777777" w:rsidR="003A5374" w:rsidRPr="00856F60" w:rsidRDefault="003A5374" w:rsidP="00856F60">
            <w:pPr>
              <w:pStyle w:val="DoEtablelist1bullet2018"/>
            </w:pPr>
            <w:r w:rsidRPr="00856F60">
              <w:t xml:space="preserve">The teacher reviews the concept of how the derivative allows us to find the gradient of a function at any point. </w:t>
            </w:r>
          </w:p>
          <w:p w14:paraId="070D98D9" w14:textId="77777777" w:rsidR="003A5374" w:rsidRPr="00856F60" w:rsidRDefault="003A5374" w:rsidP="00856F60">
            <w:pPr>
              <w:pStyle w:val="DoEtablelist1bullet2018"/>
            </w:pPr>
            <w:r w:rsidRPr="00856F60">
              <w:t xml:space="preserve">Following this, the teacher provides examples using the derivative to </w:t>
            </w:r>
          </w:p>
          <w:p w14:paraId="2FAD5FE6" w14:textId="77777777" w:rsidR="003A5374" w:rsidRDefault="003A5374" w:rsidP="00856F60">
            <w:pPr>
              <w:pStyle w:val="DoEtablelist2bullet2018"/>
            </w:pPr>
            <w:r>
              <w:t>Describe the gradient at various points on a graph</w:t>
            </w:r>
          </w:p>
          <w:p w14:paraId="2944D4B2" w14:textId="77777777" w:rsidR="003A5374" w:rsidRDefault="003A5374" w:rsidP="00856F60">
            <w:pPr>
              <w:pStyle w:val="DoEtablelist2bullet2018"/>
            </w:pPr>
            <w:r>
              <w:t>Sketch a graph which satisfies certain criteria regarding the provided</w:t>
            </w:r>
          </w:p>
          <w:p w14:paraId="50A077D8" w14:textId="77777777" w:rsidR="003A5374" w:rsidRPr="00856F60" w:rsidRDefault="003A5374" w:rsidP="00856F60">
            <w:pPr>
              <w:pStyle w:val="DoEtablelist1bullet2018"/>
            </w:pPr>
            <w:r w:rsidRPr="00856F60">
              <w:t>Some example questions are included below.</w:t>
            </w:r>
          </w:p>
          <w:p w14:paraId="372288BD" w14:textId="77777777" w:rsidR="003A5374" w:rsidRDefault="003A5374" w:rsidP="003A5374">
            <w:pPr>
              <w:pStyle w:val="DoEtablelist1bullet2018"/>
              <w:numPr>
                <w:ilvl w:val="0"/>
                <w:numId w:val="0"/>
              </w:numPr>
              <w:ind w:left="340"/>
            </w:pPr>
            <w:r>
              <w:t>1. From the diagram, list the points which have:</w:t>
            </w:r>
          </w:p>
          <w:p w14:paraId="42E48A62" w14:textId="77777777" w:rsidR="003A5374" w:rsidRPr="00590C8C" w:rsidRDefault="00C80EDB" w:rsidP="00856F60">
            <w:pPr>
              <w:pStyle w:val="DoEtablelist2bullet2018"/>
            </w:pP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&gt;0</m:t>
              </m:r>
            </m:oMath>
          </w:p>
          <w:p w14:paraId="249AFA38" w14:textId="77777777" w:rsidR="003A5374" w:rsidRPr="00590C8C" w:rsidRDefault="00C80EDB" w:rsidP="00856F60">
            <w:pPr>
              <w:pStyle w:val="DoEtablelist2bullet2018"/>
            </w:pP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&lt;0</m:t>
              </m:r>
            </m:oMath>
          </w:p>
          <w:p w14:paraId="56FF1FCB" w14:textId="77777777" w:rsidR="003A5374" w:rsidRPr="00590C8C" w:rsidRDefault="00C80EDB" w:rsidP="00856F60">
            <w:pPr>
              <w:pStyle w:val="DoEtablelist2bullet2018"/>
            </w:pPr>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d>
                <m:dPr>
                  <m:ctrlPr>
                    <w:rPr>
                      <w:rFonts w:ascii="Cambria Math" w:hAnsi="Cambria Math"/>
                    </w:rPr>
                  </m:ctrlPr>
                </m:dPr>
                <m:e>
                  <m:r>
                    <w:rPr>
                      <w:rFonts w:ascii="Cambria Math" w:hAnsi="Cambria Math"/>
                    </w:rPr>
                    <m:t>x</m:t>
                  </m:r>
                </m:e>
              </m:d>
              <m:r>
                <m:rPr>
                  <m:sty m:val="p"/>
                </m:rPr>
                <w:rPr>
                  <w:rFonts w:ascii="Cambria Math" w:hAnsi="Cambria Math"/>
                </w:rPr>
                <m:t>=0"</m:t>
              </m:r>
            </m:oMath>
          </w:p>
          <w:p w14:paraId="18BB8DEC" w14:textId="77777777" w:rsidR="003A5374" w:rsidRDefault="003A5374" w:rsidP="003A5374">
            <w:pPr>
              <w:pStyle w:val="DoEtablelist1bullet2018"/>
              <w:numPr>
                <w:ilvl w:val="0"/>
                <w:numId w:val="0"/>
              </w:numPr>
            </w:pPr>
            <w:r>
              <w:rPr>
                <w:noProof/>
                <w:lang w:eastAsia="en-AU"/>
              </w:rPr>
              <w:drawing>
                <wp:inline distT="0" distB="0" distL="0" distR="0" wp14:anchorId="254E1C28" wp14:editId="7B3AF1FA">
                  <wp:extent cx="3306725" cy="2256695"/>
                  <wp:effectExtent l="0" t="0" r="8255" b="0"/>
                  <wp:docPr id="6" name="Picture 6" descr="A number plane showing a cubic function f(x)=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31222" cy="2273413"/>
                          </a:xfrm>
                          <a:prstGeom prst="rect">
                            <a:avLst/>
                          </a:prstGeom>
                        </pic:spPr>
                      </pic:pic>
                    </a:graphicData>
                  </a:graphic>
                </wp:inline>
              </w:drawing>
            </w:r>
          </w:p>
          <w:p w14:paraId="6E4065EE" w14:textId="77777777" w:rsidR="003A5374" w:rsidRDefault="003A5374" w:rsidP="003A5374">
            <w:pPr>
              <w:pStyle w:val="DoEtablelist1bullet2018"/>
              <w:numPr>
                <w:ilvl w:val="0"/>
                <w:numId w:val="0"/>
              </w:numPr>
              <w:ind w:left="340"/>
            </w:pPr>
            <w:r>
              <w:t xml:space="preserve">2. Sketch a graph of f(x) such that </w:t>
            </w:r>
          </w:p>
          <w:p w14:paraId="37935B70" w14:textId="77777777" w:rsidR="003A5374" w:rsidRPr="00590C8C" w:rsidRDefault="003A5374" w:rsidP="003A5374">
            <w:pPr>
              <w:pStyle w:val="DoEtablelist1bullet2018"/>
              <w:numPr>
                <w:ilvl w:val="0"/>
                <w:numId w:val="35"/>
              </w:numPr>
              <w:ind w:left="567"/>
              <w:rPr>
                <w:rFonts w:ascii="Cambria Math" w:hAnsi="Cambria Math"/>
                <w:i/>
              </w:rPr>
            </w:pP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=2</m:t>
              </m:r>
            </m:oMath>
          </w:p>
          <w:p w14:paraId="6FE10461" w14:textId="77777777" w:rsidR="003A5374" w:rsidRPr="00590C8C" w:rsidRDefault="00C80EDB" w:rsidP="003A5374">
            <w:pPr>
              <w:pStyle w:val="DoEtablelist1bullet2018"/>
              <w:numPr>
                <w:ilvl w:val="0"/>
                <w:numId w:val="35"/>
              </w:numPr>
              <w:ind w:left="567"/>
              <w:rPr>
                <w:rFonts w:ascii="Cambria Math" w:hAnsi="Cambria Math"/>
                <w:i/>
              </w:r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-1</m:t>
                  </m:r>
                </m:e>
              </m:d>
              <m:r>
                <w:rPr>
                  <w:rFonts w:ascii="Cambria Math" w:hAnsi="Cambria Math"/>
                </w:rPr>
                <m:t>=0</m:t>
              </m:r>
            </m:oMath>
          </w:p>
          <w:p w14:paraId="70D5C2F7" w14:textId="77777777" w:rsidR="003A5374" w:rsidRPr="00590C8C" w:rsidRDefault="003A5374" w:rsidP="003A5374">
            <w:pPr>
              <w:pStyle w:val="DoEtablelist1bullet2018"/>
              <w:numPr>
                <w:ilvl w:val="0"/>
                <w:numId w:val="35"/>
              </w:numPr>
              <w:ind w:left="567"/>
              <w:rPr>
                <w:rFonts w:ascii="Cambria Math" w:hAnsi="Cambria Math"/>
                <w:i/>
              </w:rPr>
            </w:pP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=0</m:t>
              </m:r>
            </m:oMath>
          </w:p>
          <w:p w14:paraId="64BE9F40" w14:textId="77777777" w:rsidR="003A5374" w:rsidRPr="00590C8C" w:rsidRDefault="003A5374" w:rsidP="003A5374">
            <w:pPr>
              <w:pStyle w:val="DoEtablelist1bullet2018"/>
              <w:numPr>
                <w:ilvl w:val="0"/>
                <w:numId w:val="35"/>
              </w:numPr>
              <w:ind w:left="567"/>
              <w:rPr>
                <w:rFonts w:ascii="Cambria Math" w:hAnsi="Cambria Math"/>
                <w:i/>
              </w:rPr>
            </w:pPr>
            <m:oMath>
              <m:r>
                <w:rPr>
                  <w:rFonts w:ascii="Cambria Math" w:hAnsi="Cambria Math"/>
                </w:rPr>
                <m:t>f</m:t>
              </m:r>
              <m:d>
                <m:dPr>
                  <m:ctrlPr>
                    <w:rPr>
                      <w:rFonts w:ascii="Cambria Math" w:hAnsi="Cambria Math"/>
                      <w:i/>
                    </w:rPr>
                  </m:ctrlPr>
                </m:dPr>
                <m:e>
                  <m:r>
                    <w:rPr>
                      <w:rFonts w:ascii="Cambria Math" w:hAnsi="Cambria Math"/>
                    </w:rPr>
                    <m:t>1</m:t>
                  </m:r>
                </m:e>
              </m:d>
              <m:r>
                <w:rPr>
                  <w:rFonts w:ascii="Cambria Math" w:hAnsi="Cambria Math"/>
                </w:rPr>
                <m:t>=-2</m:t>
              </m:r>
            </m:oMath>
          </w:p>
          <w:p w14:paraId="724AF6B8" w14:textId="77777777" w:rsidR="003A5374" w:rsidRPr="00590C8C" w:rsidRDefault="00C80EDB" w:rsidP="003A5374">
            <w:pPr>
              <w:pStyle w:val="DoEtablelist1bullet2018"/>
              <w:numPr>
                <w:ilvl w:val="0"/>
                <w:numId w:val="35"/>
              </w:numPr>
              <w:ind w:left="567"/>
              <w:rPr>
                <w:rFonts w:ascii="Cambria Math" w:hAnsi="Cambria Math"/>
                <w:i/>
              </w:r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1</m:t>
                  </m:r>
                </m:e>
              </m:d>
              <m:r>
                <w:rPr>
                  <w:rFonts w:ascii="Cambria Math" w:hAnsi="Cambria Math"/>
                </w:rPr>
                <m:t>=0</m:t>
              </m:r>
            </m:oMath>
          </w:p>
          <w:p w14:paraId="49EB9C77" w14:textId="77777777" w:rsidR="003A5374" w:rsidRPr="00856F60" w:rsidRDefault="003A5374" w:rsidP="00856F60">
            <w:pPr>
              <w:pStyle w:val="DoEtablelist1bullet2018"/>
              <w:numPr>
                <w:ilvl w:val="0"/>
                <w:numId w:val="0"/>
              </w:numPr>
              <w:ind w:left="340"/>
            </w:pPr>
            <w:r w:rsidRPr="00856F60">
              <w:t>These questions can also be ex</w:t>
            </w:r>
            <w:r w:rsidR="00856F60" w:rsidRPr="00856F60">
              <w:t>tended to the second derivative</w:t>
            </w:r>
          </w:p>
          <w:p w14:paraId="6EDE6016" w14:textId="77777777" w:rsidR="003A5374" w:rsidRPr="00856F60" w:rsidRDefault="003A5374" w:rsidP="00856F60">
            <w:pPr>
              <w:pStyle w:val="DoEtablelist1bullet2018"/>
            </w:pPr>
            <w:r w:rsidRPr="00856F60">
              <w:t xml:space="preserve">Common functions which can be applied to practical problems should be introduced. This may include questions involving: </w:t>
            </w:r>
          </w:p>
          <w:p w14:paraId="64192A8B" w14:textId="03F4BBD5" w:rsidR="003A5374" w:rsidRDefault="003A5374" w:rsidP="00856F60">
            <w:pPr>
              <w:pStyle w:val="DoEtablelist2bullet2018"/>
            </w:pPr>
            <w:r>
              <w:t xml:space="preserve">The exponential function to represent exponential growth or decay and identify rates of change at specific times (often modelling population change or cooling temperatures). </w:t>
            </w:r>
            <w:hyperlink r:id="rId28" w:history="1">
              <w:r w:rsidR="008579D0">
                <w:rPr>
                  <w:rStyle w:val="Hyperlink"/>
                </w:rPr>
                <w:t>What is an Exponential Growth Rate?</w:t>
              </w:r>
            </w:hyperlink>
            <w:r>
              <w:t xml:space="preserve"> </w:t>
            </w:r>
            <w:r w:rsidR="008579D0" w:rsidRPr="008579D0">
              <w:rPr>
                <w:rStyle w:val="Hyperlink"/>
                <w:rFonts w:cs="Helvetica"/>
                <w:color w:val="auto"/>
                <w:u w:val="none"/>
              </w:rPr>
              <w:t xml:space="preserve">(duration </w:t>
            </w:r>
            <w:r w:rsidR="008579D0">
              <w:rPr>
                <w:rStyle w:val="Hyperlink"/>
                <w:rFonts w:cs="Helvetica"/>
                <w:color w:val="auto"/>
                <w:u w:val="none"/>
              </w:rPr>
              <w:t>6:01</w:t>
            </w:r>
            <w:r w:rsidR="008579D0" w:rsidRPr="008579D0">
              <w:rPr>
                <w:rStyle w:val="Hyperlink"/>
                <w:rFonts w:cs="Helvetica"/>
                <w:color w:val="auto"/>
                <w:u w:val="none"/>
              </w:rPr>
              <w:t>)</w:t>
            </w:r>
            <w:r w:rsidR="008579D0">
              <w:rPr>
                <w:rStyle w:val="Hyperlink"/>
                <w:rFonts w:cs="Helvetica"/>
                <w:color w:val="auto"/>
                <w:u w:val="none"/>
              </w:rPr>
              <w:t xml:space="preserve"> </w:t>
            </w:r>
            <w:r>
              <w:t>demonstrates what the exponential growth rate is.</w:t>
            </w:r>
          </w:p>
          <w:p w14:paraId="34820EC2" w14:textId="77777777" w:rsidR="003A5374" w:rsidRDefault="003A5374" w:rsidP="00856F60">
            <w:pPr>
              <w:pStyle w:val="DoEtablelist2bullet2018"/>
            </w:pPr>
            <w:r>
              <w:t xml:space="preserve">Sound pressure equations involve logarithms to represent the difference in decibels between two sounds. This </w:t>
            </w:r>
            <w:hyperlink r:id="rId29" w:history="1">
              <w:r w:rsidRPr="00402A80">
                <w:t xml:space="preserve">activity from </w:t>
              </w:r>
              <w:r w:rsidRPr="00856F60">
                <w:rPr>
                  <w:rStyle w:val="Hyperlink"/>
                </w:rPr>
                <w:t>www3.nd.edu</w:t>
              </w:r>
            </w:hyperlink>
            <w:r>
              <w:t xml:space="preserve"> describes how logarithms are used to define decibels.</w:t>
            </w:r>
          </w:p>
          <w:p w14:paraId="7C7CF068" w14:textId="77777777" w:rsidR="003A5374" w:rsidRPr="008E1B9D" w:rsidRDefault="003A5374" w:rsidP="003A5374">
            <w:pPr>
              <w:pStyle w:val="DoEtablelist2bullet2018"/>
              <w:rPr>
                <w:b/>
              </w:rPr>
            </w:pPr>
            <w:r>
              <w:t>The sine and cosine functions can be used to model changing tidal levels over a period, the derivative can be used to calculate the rate at which water levels are changing.</w:t>
            </w:r>
          </w:p>
        </w:tc>
        <w:tc>
          <w:tcPr>
            <w:tcW w:w="1144" w:type="dxa"/>
          </w:tcPr>
          <w:p w14:paraId="601FAE01"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A634FAE"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A5374" w14:paraId="57997E0B" w14:textId="77777777" w:rsidTr="001C6FFD">
        <w:tc>
          <w:tcPr>
            <w:tcW w:w="1994" w:type="dxa"/>
          </w:tcPr>
          <w:p w14:paraId="570F2287" w14:textId="77777777" w:rsidR="003A5374" w:rsidRDefault="003A5374" w:rsidP="00856F60">
            <w:pPr>
              <w:pStyle w:val="DoEtabletext2018"/>
              <w:rPr>
                <w:rFonts w:cs="Helvetica"/>
              </w:rPr>
            </w:pPr>
            <w:r w:rsidRPr="00086828">
              <w:rPr>
                <w:rFonts w:cs="Helvetica"/>
              </w:rPr>
              <w:t xml:space="preserve">Curve </w:t>
            </w:r>
            <w:r w:rsidR="00856F60">
              <w:rPr>
                <w:rFonts w:cs="Helvetica"/>
              </w:rPr>
              <w:t>s</w:t>
            </w:r>
            <w:r w:rsidRPr="00086828">
              <w:rPr>
                <w:rFonts w:cs="Helvetica"/>
              </w:rPr>
              <w:t>ketching (using calculus)</w:t>
            </w:r>
          </w:p>
          <w:p w14:paraId="7AAC6F8E" w14:textId="77777777" w:rsidR="008E1B9D" w:rsidRPr="00086828" w:rsidRDefault="008E1B9D" w:rsidP="00856F60">
            <w:pPr>
              <w:pStyle w:val="DoEtabletext2018"/>
              <w:rPr>
                <w:rFonts w:cs="Helvetica"/>
              </w:rPr>
            </w:pPr>
            <w:r>
              <w:rPr>
                <w:rFonts w:cs="Helvetica"/>
              </w:rPr>
              <w:t>(1 lesson)</w:t>
            </w:r>
          </w:p>
        </w:tc>
        <w:tc>
          <w:tcPr>
            <w:tcW w:w="3706" w:type="dxa"/>
          </w:tcPr>
          <w:p w14:paraId="4440849C" w14:textId="47D98229" w:rsidR="003A5374" w:rsidRPr="00086828" w:rsidRDefault="003A5374" w:rsidP="003A5374">
            <w:pPr>
              <w:pStyle w:val="DoEtablelist1bullet2018"/>
              <w:rPr>
                <w:rFonts w:ascii="Helvetica" w:hAnsi="Helvetica" w:cs="Helvetica"/>
              </w:rPr>
            </w:pPr>
            <w:r w:rsidRPr="00086828">
              <w:rPr>
                <w:rFonts w:ascii="Helvetica" w:hAnsi="Helvetica" w:cs="Helvetica"/>
              </w:rPr>
              <w:t xml:space="preserve">use calculus to determine and verify the nature of stationary points, find local and global maxima and minima and </w:t>
            </w:r>
            <w:r w:rsidRPr="00086828">
              <w:rPr>
                <w:rFonts w:ascii="Helvetica" w:hAnsi="Helvetica" w:cs="Helvetica"/>
              </w:rPr>
              <w:lastRenderedPageBreak/>
              <w:t xml:space="preserve">points of inflection (horizontal or otherwise), examine behaviour of a function as </w:t>
            </w:r>
            <m:oMath>
              <m:r>
                <w:rPr>
                  <w:rFonts w:ascii="Cambria Math" w:hAnsi="Cambria Math" w:cs="Helvetica"/>
                </w:rPr>
                <m:t>x→∞</m:t>
              </m:r>
            </m:oMath>
            <w:r w:rsidRPr="00086828">
              <w:rPr>
                <w:rFonts w:ascii="Helvetica" w:hAnsi="Helvetica" w:cs="Helvetica"/>
              </w:rPr>
              <w:t xml:space="preserve"> and </w:t>
            </w:r>
            <m:oMath>
              <m:r>
                <w:rPr>
                  <w:rFonts w:ascii="Cambria Math" w:hAnsi="Cambria Math" w:cs="Helvetica"/>
                </w:rPr>
                <m:t>x→-∞</m:t>
              </m:r>
            </m:oMath>
            <w:r w:rsidRPr="00086828">
              <w:rPr>
                <w:rFonts w:ascii="Helvetica" w:hAnsi="Helvetica" w:cs="Helvetica"/>
              </w:rPr>
              <w:t xml:space="preserve"> and hence sketch the graph of the function (ACMMM095)   </w:t>
            </w:r>
          </w:p>
        </w:tc>
        <w:tc>
          <w:tcPr>
            <w:tcW w:w="5558" w:type="dxa"/>
          </w:tcPr>
          <w:p w14:paraId="7A2C2F68" w14:textId="77777777" w:rsidR="00D36E34" w:rsidRDefault="00D36E34" w:rsidP="00D36E34">
            <w:pPr>
              <w:pStyle w:val="DoEtablelist1bullet2018"/>
              <w:ind w:left="425"/>
            </w:pPr>
            <w:r>
              <w:lastRenderedPageBreak/>
              <w:t>While sketching simple graphs of functions can be achieved through familiarity, more complex functions (e.g. involving higher powers) require a different approach.</w:t>
            </w:r>
          </w:p>
          <w:p w14:paraId="0C23A7B7" w14:textId="77777777" w:rsidR="00D36E34" w:rsidRDefault="00D36E34" w:rsidP="00D36E34">
            <w:pPr>
              <w:pStyle w:val="DoEtablelist1bullet2018"/>
              <w:numPr>
                <w:ilvl w:val="0"/>
                <w:numId w:val="0"/>
              </w:numPr>
              <w:ind w:left="425"/>
            </w:pPr>
            <w:r>
              <w:lastRenderedPageBreak/>
              <w:t xml:space="preserve">A helpful strategy in curve sketching is to </w:t>
            </w:r>
            <w:r w:rsidRPr="0087520D">
              <w:t>“look at the big picture, and then zoom in”</w:t>
            </w:r>
            <w:r>
              <w:t xml:space="preserve"> by identifying general features of a curve, and then plotting specific details:</w:t>
            </w:r>
          </w:p>
          <w:p w14:paraId="4EE5BF91" w14:textId="77777777" w:rsidR="00D36E34" w:rsidRPr="008E1B9D" w:rsidRDefault="008E1B9D" w:rsidP="008E1B9D">
            <w:pPr>
              <w:pStyle w:val="DoEtablelist2bullet2018"/>
            </w:pPr>
            <w:r w:rsidRPr="008E1B9D">
              <w:t>Domain and r</w:t>
            </w:r>
            <w:r w:rsidR="00D36E34" w:rsidRPr="008E1B9D">
              <w:t>ange restrictions (identify any vertical asymptotes)</w:t>
            </w:r>
          </w:p>
          <w:p w14:paraId="5EF2FE55" w14:textId="77777777" w:rsidR="00D36E34" w:rsidRPr="008E1B9D" w:rsidRDefault="008E1B9D" w:rsidP="008E1B9D">
            <w:pPr>
              <w:pStyle w:val="DoEtablelist2bullet2018"/>
            </w:pPr>
            <w:r>
              <w:t xml:space="preserve">Symmetry (odd, even, </w:t>
            </w:r>
            <w:r w:rsidR="00D36E34" w:rsidRPr="008E1B9D">
              <w:t>neither)</w:t>
            </w:r>
          </w:p>
          <w:p w14:paraId="2B13E8DC" w14:textId="77777777" w:rsidR="00D36E34" w:rsidRPr="008E1B9D" w:rsidRDefault="00D36E34" w:rsidP="008E1B9D">
            <w:pPr>
              <w:pStyle w:val="DoEtablelist2bullet2018"/>
            </w:pPr>
            <w:r w:rsidRPr="008E1B9D">
              <w:t>Intercepts (</w:t>
            </w:r>
            <m:oMath>
              <m:r>
                <w:rPr>
                  <w:rFonts w:ascii="Cambria Math" w:hAnsi="Cambria Math"/>
                </w:rPr>
                <m:t>x</m:t>
              </m:r>
            </m:oMath>
            <w:r w:rsidRPr="008E1B9D">
              <w:t xml:space="preserve"> and </w:t>
            </w:r>
            <m:oMath>
              <m:r>
                <w:rPr>
                  <w:rFonts w:ascii="Cambria Math" w:hAnsi="Cambria Math"/>
                </w:rPr>
                <m:t>y</m:t>
              </m:r>
            </m:oMath>
            <w:r w:rsidRPr="008E1B9D">
              <w:t xml:space="preserve"> if they exist)</w:t>
            </w:r>
          </w:p>
          <w:p w14:paraId="35D8FB91" w14:textId="77777777" w:rsidR="00D36E34" w:rsidRPr="008E1B9D" w:rsidRDefault="00D36E34" w:rsidP="008E1B9D">
            <w:pPr>
              <w:pStyle w:val="DoEtablelist2bullet2018"/>
            </w:pPr>
            <w:r w:rsidRPr="008E1B9D">
              <w:t xml:space="preserve">Extreme values (as </w:t>
            </w:r>
            <m:oMath>
              <m:r>
                <w:rPr>
                  <w:rFonts w:ascii="Cambria Math" w:hAnsi="Cambria Math"/>
                </w:rPr>
                <m:t>x</m:t>
              </m:r>
              <m:r>
                <m:rPr>
                  <m:sty m:val="p"/>
                </m:rPr>
                <w:rPr>
                  <w:rFonts w:ascii="Cambria Math" w:hAnsi="Cambria Math"/>
                </w:rPr>
                <m:t>→ ±∞</m:t>
              </m:r>
            </m:oMath>
            <w:r w:rsidRPr="008E1B9D">
              <w:t>, this will identify any horizontal asymptotes)</w:t>
            </w:r>
          </w:p>
          <w:p w14:paraId="6037B3A1" w14:textId="77777777" w:rsidR="00D36E34" w:rsidRPr="008E1B9D" w:rsidRDefault="00D36E34" w:rsidP="008E1B9D">
            <w:pPr>
              <w:pStyle w:val="DoEtablelist2bullet2018"/>
            </w:pPr>
            <w:r w:rsidRPr="008E1B9D">
              <w:t>Find stationary points using the first derivative</w:t>
            </w:r>
          </w:p>
          <w:p w14:paraId="53F30C0B" w14:textId="77777777" w:rsidR="00D36E34" w:rsidRPr="0087520D" w:rsidRDefault="00D36E34" w:rsidP="008E1B9D">
            <w:pPr>
              <w:pStyle w:val="DoEtablelist1bullet2018"/>
              <w:rPr>
                <w:b/>
              </w:rPr>
            </w:pPr>
            <w:r>
              <w:t>Classify stationary points using the second derivative</w:t>
            </w:r>
          </w:p>
          <w:p w14:paraId="2E21D2B2" w14:textId="77777777" w:rsidR="003A5374" w:rsidRPr="00086828" w:rsidRDefault="00D36E34" w:rsidP="008E1B9D">
            <w:pPr>
              <w:pStyle w:val="DoEtablelist1bullet2018"/>
              <w:rPr>
                <w:rFonts w:cs="Helvetica"/>
              </w:rPr>
            </w:pPr>
            <w:r>
              <w:t xml:space="preserve">Staff may like to use this resource to help </w:t>
            </w:r>
            <w:hyperlink r:id="rId30" w:history="1">
              <w:r w:rsidRPr="0087520D">
                <w:rPr>
                  <w:rStyle w:val="Hyperlink"/>
                </w:rPr>
                <w:t>curve sketching from the Australian Mathematical Sciences Institute</w:t>
              </w:r>
            </w:hyperlink>
            <w:r>
              <w:t>.</w:t>
            </w:r>
          </w:p>
        </w:tc>
        <w:tc>
          <w:tcPr>
            <w:tcW w:w="1144" w:type="dxa"/>
          </w:tcPr>
          <w:p w14:paraId="629CC231"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32D2AF3D"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3A5374" w14:paraId="34B333EB" w14:textId="77777777" w:rsidTr="001C6FFD">
        <w:tc>
          <w:tcPr>
            <w:tcW w:w="1994" w:type="dxa"/>
          </w:tcPr>
          <w:p w14:paraId="36853F64" w14:textId="77777777" w:rsidR="003A5374" w:rsidRDefault="00856F60" w:rsidP="00856F60">
            <w:pPr>
              <w:pStyle w:val="DoEtabletext2018"/>
              <w:rPr>
                <w:rFonts w:cs="Helvetica"/>
              </w:rPr>
            </w:pPr>
            <w:r>
              <w:rPr>
                <w:rFonts w:cs="Helvetica"/>
              </w:rPr>
              <w:t>Solve o</w:t>
            </w:r>
            <w:r w:rsidR="003A5374" w:rsidRPr="00086828">
              <w:rPr>
                <w:rFonts w:cs="Helvetica"/>
              </w:rPr>
              <w:t xml:space="preserve">ptimisation </w:t>
            </w:r>
            <w:r>
              <w:rPr>
                <w:rFonts w:cs="Helvetica"/>
              </w:rPr>
              <w:t>problems (constructing f</w:t>
            </w:r>
            <w:r w:rsidR="003A5374" w:rsidRPr="00086828">
              <w:rPr>
                <w:rFonts w:cs="Helvetica"/>
              </w:rPr>
              <w:t>unctions)</w:t>
            </w:r>
          </w:p>
          <w:p w14:paraId="30DDBF8A" w14:textId="77777777" w:rsidR="008E1B9D" w:rsidRPr="00086828" w:rsidRDefault="008E1B9D" w:rsidP="00856F60">
            <w:pPr>
              <w:pStyle w:val="DoEtabletext2018"/>
              <w:rPr>
                <w:rFonts w:cs="Helvetica"/>
              </w:rPr>
            </w:pPr>
            <w:r>
              <w:rPr>
                <w:rFonts w:cs="Helvetica"/>
              </w:rPr>
              <w:t xml:space="preserve">(2 </w:t>
            </w:r>
            <w:r w:rsidR="00327352">
              <w:rPr>
                <w:rFonts w:cs="Helvetica"/>
              </w:rPr>
              <w:t xml:space="preserve">or 3 </w:t>
            </w:r>
            <w:r>
              <w:rPr>
                <w:rFonts w:cs="Helvetica"/>
              </w:rPr>
              <w:t>lessons)</w:t>
            </w:r>
          </w:p>
        </w:tc>
        <w:tc>
          <w:tcPr>
            <w:tcW w:w="3706" w:type="dxa"/>
          </w:tcPr>
          <w:p w14:paraId="4609CD4D" w14:textId="57E1B612" w:rsidR="003A5374" w:rsidRPr="00086828" w:rsidRDefault="003A5374" w:rsidP="003A5374">
            <w:pPr>
              <w:pStyle w:val="DoEtablelist1bullet2018"/>
            </w:pPr>
            <w:r w:rsidRPr="00086828">
              <w:t>solve optimisation problems for any of the functions covered in the scope of this syllabus, in a wide variety of contexts including</w:t>
            </w:r>
            <w:r w:rsidR="00980CA0">
              <w:t xml:space="preserve"> </w:t>
            </w:r>
            <w:r w:rsidRPr="00086828">
              <w:t xml:space="preserve">displacement, velocity, acceleration, area, volume, business, finance and growth and decay </w:t>
            </w:r>
            <w:r w:rsidRPr="00086828">
              <w:rPr>
                <w:b/>
              </w:rPr>
              <w:t xml:space="preserve">AAM </w:t>
            </w:r>
          </w:p>
          <w:p w14:paraId="0115D759" w14:textId="77777777" w:rsidR="003A5374" w:rsidRDefault="003A5374" w:rsidP="003A5374">
            <w:pPr>
              <w:pStyle w:val="DoEtablelist2bullet2018"/>
            </w:pPr>
            <w:r w:rsidRPr="00086828">
              <w:t>define variables and construct functions to represent the relationships between variables related to contexts involving optimisation, sketching diagrams or completing diagrams if necessary</w:t>
            </w:r>
          </w:p>
          <w:p w14:paraId="3DF312AD" w14:textId="77777777" w:rsidR="0028198F" w:rsidRPr="008E1B9D" w:rsidRDefault="0028198F" w:rsidP="0028198F">
            <w:pPr>
              <w:pStyle w:val="DoEtablelist2bullet2018"/>
            </w:pPr>
            <w:r w:rsidRPr="008E1B9D">
              <w:t>use calculus to establish the location of local and global maxima and minima, including checking endpoints of an interval if required</w:t>
            </w:r>
          </w:p>
          <w:p w14:paraId="31204A2C" w14:textId="77777777" w:rsidR="0028198F" w:rsidRPr="00086828" w:rsidRDefault="0028198F" w:rsidP="0028198F">
            <w:pPr>
              <w:pStyle w:val="DoEtablelist2bullet2018"/>
            </w:pPr>
            <w:r w:rsidRPr="008E1B9D">
              <w:t>evaluate solutions and their reasonableness given the constraints of the domain and formulate appropriate conclusions to optimisation problems</w:t>
            </w:r>
          </w:p>
          <w:p w14:paraId="3ECA3853" w14:textId="77777777" w:rsidR="003A5374" w:rsidRPr="00086828" w:rsidRDefault="003A5374" w:rsidP="003A5374">
            <w:pPr>
              <w:spacing w:before="0" w:line="276" w:lineRule="auto"/>
              <w:ind w:left="360"/>
              <w:contextualSpacing/>
              <w:rPr>
                <w:rFonts w:ascii="Helvetica" w:hAnsi="Helvetica" w:cs="Helvetica"/>
                <w:sz w:val="20"/>
                <w:szCs w:val="20"/>
              </w:rPr>
            </w:pPr>
          </w:p>
        </w:tc>
        <w:tc>
          <w:tcPr>
            <w:tcW w:w="5558" w:type="dxa"/>
          </w:tcPr>
          <w:p w14:paraId="6EDFA6C9" w14:textId="77777777" w:rsidR="008E1B9D" w:rsidRPr="008E1B9D" w:rsidRDefault="008E1B9D" w:rsidP="008E1B9D">
            <w:pPr>
              <w:pStyle w:val="DoEtabletext2018"/>
              <w:rPr>
                <w:b/>
              </w:rPr>
            </w:pPr>
            <w:r w:rsidRPr="008E1B9D">
              <w:rPr>
                <w:b/>
              </w:rPr>
              <w:t>Solving optimisation problems</w:t>
            </w:r>
          </w:p>
          <w:p w14:paraId="150E56AC" w14:textId="77777777" w:rsidR="00D36E34" w:rsidRPr="008E1B9D" w:rsidRDefault="00D36E34" w:rsidP="008668B8">
            <w:pPr>
              <w:pStyle w:val="DoEtablelist1bullet2018"/>
            </w:pPr>
            <w:r w:rsidRPr="008E1B9D">
              <w:t>Defining variables and constructing functions can be a challenging task for students.</w:t>
            </w:r>
            <w:r w:rsidR="008E1B9D">
              <w:t xml:space="preserve"> </w:t>
            </w:r>
            <w:r w:rsidRPr="008E1B9D">
              <w:t>Teachers could introduce this skill by first having students solve optimisation problems using tangible examples without the use of calculus:</w:t>
            </w:r>
          </w:p>
          <w:p w14:paraId="621FBC74" w14:textId="32A5EEAC" w:rsidR="00D36E34" w:rsidRDefault="008E1B9D" w:rsidP="008E1B9D">
            <w:pPr>
              <w:pStyle w:val="DoEtablelist2bullet2018"/>
            </w:pPr>
            <w:r>
              <w:t>“What is</w:t>
            </w:r>
            <w:r w:rsidR="00D36E34">
              <w:t xml:space="preserve"> the largest rectangle you can create (in terms of area) us</w:t>
            </w:r>
            <w:r>
              <w:t xml:space="preserve">ing a 40cm pipe cleaner or wire?” </w:t>
            </w:r>
            <w:hyperlink r:id="rId31" w:history="1">
              <w:r w:rsidR="008579D0">
                <w:rPr>
                  <w:rStyle w:val="Hyperlink"/>
                </w:rPr>
                <w:t>Maxima and Minima (Developing an Expression: Pipe Cleaner Rectangle)</w:t>
              </w:r>
            </w:hyperlink>
            <w:r w:rsidR="00D36E34">
              <w:t xml:space="preserve"> </w:t>
            </w:r>
            <w:r w:rsidR="008579D0">
              <w:t xml:space="preserve">(duration 11:37) </w:t>
            </w:r>
            <w:r w:rsidR="00D36E34">
              <w:t>gives a demonstration of this lesson.</w:t>
            </w:r>
          </w:p>
          <w:p w14:paraId="768DA247" w14:textId="77777777" w:rsidR="00D36E34" w:rsidRDefault="008E1B9D" w:rsidP="008E1B9D">
            <w:pPr>
              <w:pStyle w:val="DoEtablelist2bullet2018"/>
            </w:pPr>
            <w:r>
              <w:t>“What i</w:t>
            </w:r>
            <w:r w:rsidR="00D36E34">
              <w:t>s the largest box you can create (in terms of volume) using an A4 sheet of paper</w:t>
            </w:r>
            <w:r>
              <w:t>?”</w:t>
            </w:r>
          </w:p>
          <w:p w14:paraId="32976C77" w14:textId="77777777" w:rsidR="00D36E34" w:rsidRDefault="00D36E34" w:rsidP="00D36E34">
            <w:pPr>
              <w:pStyle w:val="DoEtablelist1bullet2018"/>
              <w:ind w:left="425"/>
            </w:pPr>
            <w:r>
              <w:t>Students should also be shown the geometrical representation of their functions which can assist in solving optimisation problems.</w:t>
            </w:r>
          </w:p>
          <w:p w14:paraId="7628CFA5" w14:textId="77777777" w:rsidR="00D36E34" w:rsidRDefault="00D36E34" w:rsidP="00D36E34">
            <w:pPr>
              <w:pStyle w:val="DoEtablelist1bullet2018"/>
              <w:ind w:left="425"/>
            </w:pPr>
            <w:r>
              <w:t xml:space="preserve">Teachers can engage in classroom discussion with students by </w:t>
            </w:r>
            <w:hyperlink r:id="rId32" w:history="1">
              <w:r w:rsidRPr="0087520D">
                <w:rPr>
                  <w:rStyle w:val="Hyperlink"/>
                </w:rPr>
                <w:t>using the technology to model various scenarios regarding optimisation</w:t>
              </w:r>
            </w:hyperlink>
            <w:r>
              <w:t>. This can help serve as a tool for students to help them better understand a question when required to construct functions.</w:t>
            </w:r>
          </w:p>
          <w:p w14:paraId="16B2D28C" w14:textId="77777777" w:rsidR="0028198F" w:rsidRDefault="00D36E34" w:rsidP="0028198F">
            <w:pPr>
              <w:pStyle w:val="DoEtablelist1bullet2018"/>
              <w:ind w:left="425"/>
            </w:pPr>
            <w:r>
              <w:t xml:space="preserve">Staff may like to use this </w:t>
            </w:r>
            <w:hyperlink r:id="rId33" w:anchor="content_3" w:history="1">
              <w:r w:rsidRPr="00CB70C3">
                <w:rPr>
                  <w:rStyle w:val="Hyperlink"/>
                </w:rPr>
                <w:t>resources on Maxima and Minima problems from the Australian Mathematical Sciences Institute</w:t>
              </w:r>
            </w:hyperlink>
            <w:r>
              <w:t>.</w:t>
            </w:r>
          </w:p>
          <w:p w14:paraId="65440406" w14:textId="77777777" w:rsidR="0028198F" w:rsidRPr="008E1B9D" w:rsidRDefault="0028198F" w:rsidP="0028198F">
            <w:pPr>
              <w:pStyle w:val="DoEtabletext2018"/>
              <w:rPr>
                <w:b/>
              </w:rPr>
            </w:pPr>
            <w:r w:rsidRPr="008E1B9D">
              <w:rPr>
                <w:b/>
              </w:rPr>
              <w:t>Additional considerations</w:t>
            </w:r>
          </w:p>
          <w:p w14:paraId="7D5B38BC" w14:textId="77777777" w:rsidR="0028198F" w:rsidRPr="00D36E34" w:rsidRDefault="0028198F" w:rsidP="0028198F">
            <w:pPr>
              <w:pStyle w:val="DoEtablelist1bullet2018"/>
            </w:pPr>
            <w:r w:rsidRPr="00D36E34">
              <w:t>Students need to be made aware of the importance of classifying stationary points when approaching optimisation questions.</w:t>
            </w:r>
            <w:r>
              <w:t xml:space="preserve"> </w:t>
            </w:r>
            <w:r w:rsidRPr="00D36E34">
              <w:t>For example</w:t>
            </w:r>
            <w:r>
              <w:t>,</w:t>
            </w:r>
            <w:r w:rsidRPr="00D36E34">
              <w:t xml:space="preserve"> if a question involves finding the minimum value, yet the stationary point found is a maximum, then the end points need to be checked to see which produces the minimum value.</w:t>
            </w:r>
          </w:p>
          <w:p w14:paraId="2F9C8D58" w14:textId="77777777" w:rsidR="0028198F" w:rsidRPr="00D36E34" w:rsidRDefault="0028198F" w:rsidP="0028198F">
            <w:pPr>
              <w:pStyle w:val="DoEtablelist1bullet2018"/>
            </w:pPr>
            <w:r w:rsidRPr="0028198F">
              <w:t>Teachers</w:t>
            </w:r>
            <w:r w:rsidRPr="00D36E34">
              <w:t xml:space="preserve"> should emphasise the importance of “error-checking” solutions for reasonableness. This can assist students in avoiding making careless mistakes, identifying solutions outside a domain, or checking endpoints of an interval</w:t>
            </w:r>
            <w:r>
              <w:t>.</w:t>
            </w:r>
          </w:p>
        </w:tc>
        <w:tc>
          <w:tcPr>
            <w:tcW w:w="1144" w:type="dxa"/>
          </w:tcPr>
          <w:p w14:paraId="23E724FD"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582C457" w14:textId="77777777" w:rsidR="003A5374" w:rsidRDefault="003A5374" w:rsidP="003A5374">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9DB9104" w14:textId="77777777" w:rsidR="00DC0AA8" w:rsidRDefault="00DC0AA8" w:rsidP="00DC0AA8">
      <w:pPr>
        <w:pStyle w:val="DoEheading22018"/>
      </w:pPr>
      <w:r w:rsidRPr="005E459B">
        <w:lastRenderedPageBreak/>
        <w:t>Reflection</w:t>
      </w:r>
      <w:r>
        <w:t xml:space="preserve"> and evaluation</w:t>
      </w:r>
    </w:p>
    <w:p w14:paraId="57572DB4" w14:textId="77777777" w:rsidR="00DC0AA8" w:rsidRDefault="00DC0AA8" w:rsidP="00DC0AA8">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p w14:paraId="468137C5" w14:textId="77777777" w:rsidR="007967DD" w:rsidRPr="00DC0AA8" w:rsidRDefault="007967DD" w:rsidP="00DC0AA8"/>
    <w:sectPr w:rsidR="007967DD" w:rsidRPr="00DC0AA8" w:rsidSect="00FF56B7">
      <w:headerReference w:type="default" r:id="rId34"/>
      <w:footerReference w:type="default" r:id="rId35"/>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B7B38" w14:textId="77777777" w:rsidR="008874D2" w:rsidRDefault="008874D2" w:rsidP="00FF56B7">
      <w:pPr>
        <w:spacing w:before="0" w:line="240" w:lineRule="auto"/>
      </w:pPr>
      <w:r>
        <w:separator/>
      </w:r>
    </w:p>
  </w:endnote>
  <w:endnote w:type="continuationSeparator" w:id="0">
    <w:p w14:paraId="0B82E1CC" w14:textId="77777777" w:rsidR="008874D2" w:rsidRDefault="008874D2"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Neue">
    <w:altName w:val="Corbe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895D" w14:textId="1377C271" w:rsidR="00243A6F" w:rsidRDefault="450076FE" w:rsidP="003E32BE">
    <w:pPr>
      <w:pStyle w:val="DoEfooter2018"/>
    </w:pPr>
    <w:r>
      <w:t>© NSW Department of Education, March 2020</w:t>
    </w:r>
    <w:r w:rsidR="00243A6F">
      <w:tab/>
    </w:r>
    <w:r>
      <w:t>MA-C3 Applications of differentiation</w:t>
    </w:r>
    <w:r w:rsidR="00243A6F">
      <w:tab/>
    </w:r>
    <w:r w:rsidR="00243A6F">
      <w:rPr>
        <w:noProof/>
      </w:rPr>
      <w:fldChar w:fldCharType="begin"/>
    </w:r>
    <w:r w:rsidR="00243A6F">
      <w:instrText xml:space="preserve"> PAGE   \* MERGEFORMAT </w:instrText>
    </w:r>
    <w:r w:rsidR="00243A6F">
      <w:fldChar w:fldCharType="separate"/>
    </w:r>
    <w:r w:rsidR="00C80EDB">
      <w:rPr>
        <w:noProof/>
      </w:rPr>
      <w:t>10</w:t>
    </w:r>
    <w:r w:rsidR="00243A6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A6FFA" w14:textId="77777777" w:rsidR="008874D2" w:rsidRDefault="008874D2" w:rsidP="00FF56B7">
      <w:pPr>
        <w:spacing w:before="0" w:line="240" w:lineRule="auto"/>
      </w:pPr>
      <w:r>
        <w:separator/>
      </w:r>
    </w:p>
  </w:footnote>
  <w:footnote w:type="continuationSeparator" w:id="0">
    <w:p w14:paraId="5236B6B1" w14:textId="77777777" w:rsidR="008874D2" w:rsidRDefault="008874D2" w:rsidP="00FF56B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9C09" w14:textId="08A30581" w:rsidR="450076FE" w:rsidRDefault="450076FE" w:rsidP="45007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3" w15:restartNumberingAfterBreak="0">
    <w:nsid w:val="0A1027C3"/>
    <w:multiLevelType w:val="hybridMultilevel"/>
    <w:tmpl w:val="4A424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83FB5"/>
    <w:multiLevelType w:val="hybridMultilevel"/>
    <w:tmpl w:val="F49ED386"/>
    <w:lvl w:ilvl="0" w:tplc="F3AA4E1C">
      <w:start w:val="1"/>
      <w:numFmt w:val="bullet"/>
      <w:lvlText w:val=""/>
      <w:lvlJc w:val="left"/>
      <w:pPr>
        <w:ind w:left="720" w:hanging="360"/>
      </w:pPr>
      <w:rPr>
        <w:rFonts w:ascii="Wingdings" w:hAnsi="Wingdings" w:hint="default"/>
        <w:color w:val="280070"/>
      </w:rPr>
    </w:lvl>
    <w:lvl w:ilvl="1" w:tplc="2D4AC5FC">
      <w:start w:val="1"/>
      <w:numFmt w:val="bullet"/>
      <w:lvlText w:val=""/>
      <w:lvlJc w:val="left"/>
      <w:pPr>
        <w:ind w:left="1440" w:hanging="360"/>
      </w:pPr>
      <w:rPr>
        <w:rFonts w:ascii="Wingdings" w:hAnsi="Wingdings" w:hint="default"/>
        <w:color w:val="28007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6" w15:restartNumberingAfterBreak="0">
    <w:nsid w:val="12BE2A81"/>
    <w:multiLevelType w:val="hybridMultilevel"/>
    <w:tmpl w:val="BD90E4BA"/>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A7141"/>
    <w:multiLevelType w:val="multilevel"/>
    <w:tmpl w:val="1480C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6B42E2A"/>
    <w:multiLevelType w:val="hybridMultilevel"/>
    <w:tmpl w:val="293C6D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0B0125"/>
    <w:multiLevelType w:val="hybridMultilevel"/>
    <w:tmpl w:val="410CF0D4"/>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E2944"/>
    <w:multiLevelType w:val="multilevel"/>
    <w:tmpl w:val="AD8EA83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1" w15:restartNumberingAfterBreak="0">
    <w:nsid w:val="2793797B"/>
    <w:multiLevelType w:val="hybridMultilevel"/>
    <w:tmpl w:val="D1CAE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A6520"/>
    <w:multiLevelType w:val="hybridMultilevel"/>
    <w:tmpl w:val="A9D28142"/>
    <w:lvl w:ilvl="0" w:tplc="9788CFDC">
      <w:start w:val="2"/>
      <w:numFmt w:val="bullet"/>
      <w:lvlText w:val="-"/>
      <w:lvlJc w:val="left"/>
      <w:pPr>
        <w:ind w:left="473" w:hanging="360"/>
      </w:pPr>
      <w:rPr>
        <w:rFonts w:ascii="Arial" w:eastAsia="SimSun" w:hAnsi="Arial" w:cs="Aria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3" w15:restartNumberingAfterBreak="0">
    <w:nsid w:val="36A750DC"/>
    <w:multiLevelType w:val="hybridMultilevel"/>
    <w:tmpl w:val="ED5802E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D44F0"/>
    <w:multiLevelType w:val="hybridMultilevel"/>
    <w:tmpl w:val="E46EDE04"/>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7D91D55"/>
    <w:multiLevelType w:val="multilevel"/>
    <w:tmpl w:val="DF3A518E"/>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E0A252C"/>
    <w:multiLevelType w:val="hybridMultilevel"/>
    <w:tmpl w:val="9424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057C44"/>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9" w15:restartNumberingAfterBreak="0">
    <w:nsid w:val="53A652B6"/>
    <w:multiLevelType w:val="hybridMultilevel"/>
    <w:tmpl w:val="B5D08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D43EE"/>
    <w:multiLevelType w:val="hybridMultilevel"/>
    <w:tmpl w:val="25FA6E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3" w15:restartNumberingAfterBreak="0">
    <w:nsid w:val="5DCF1093"/>
    <w:multiLevelType w:val="multilevel"/>
    <w:tmpl w:val="04E295CC"/>
    <w:lvl w:ilvl="0">
      <w:start w:val="1"/>
      <w:numFmt w:val="bullet"/>
      <w:lvlText w:val=""/>
      <w:lvlJc w:val="left"/>
      <w:pPr>
        <w:ind w:left="720" w:firstLine="360"/>
      </w:pPr>
      <w:rPr>
        <w:rFonts w:ascii="Symbol" w:hAnsi="Symbol" w:hint="default"/>
        <w:strike w:val="0"/>
        <w:dstrike w:val="0"/>
        <w:u w:val="none"/>
        <w:effect w:val="none"/>
      </w:rPr>
    </w:lvl>
    <w:lvl w:ilvl="1">
      <w:start w:val="1"/>
      <w:numFmt w:val="bullet"/>
      <w:lvlText w:val="–"/>
      <w:lvlJc w:val="left"/>
      <w:pPr>
        <w:ind w:left="1440" w:firstLine="1080"/>
      </w:pPr>
      <w:rPr>
        <w:b w:val="0"/>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4" w15:restartNumberingAfterBreak="0">
    <w:nsid w:val="6390617F"/>
    <w:multiLevelType w:val="multilevel"/>
    <w:tmpl w:val="3C4209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46002D8"/>
    <w:multiLevelType w:val="hybridMultilevel"/>
    <w:tmpl w:val="B0AE8190"/>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C909A5"/>
    <w:multiLevelType w:val="multilevel"/>
    <w:tmpl w:val="4F5262D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8"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9A458F8"/>
    <w:multiLevelType w:val="hybridMultilevel"/>
    <w:tmpl w:val="72D4BED6"/>
    <w:lvl w:ilvl="0" w:tplc="EFE49E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EF4C89"/>
    <w:multiLevelType w:val="hybridMultilevel"/>
    <w:tmpl w:val="E7741556"/>
    <w:lvl w:ilvl="0" w:tplc="B1ACB0DA">
      <w:start w:val="1"/>
      <w:numFmt w:val="lowerRoman"/>
      <w:lvlText w:val="(%1)"/>
      <w:lvlJc w:val="left"/>
      <w:pPr>
        <w:ind w:left="1431" w:hanging="360"/>
      </w:pPr>
      <w:rPr>
        <w:rFonts w:hint="default"/>
        <w:color w:val="280070"/>
      </w:rPr>
    </w:lvl>
    <w:lvl w:ilvl="1" w:tplc="04090003">
      <w:start w:val="1"/>
      <w:numFmt w:val="bullet"/>
      <w:lvlText w:val="o"/>
      <w:lvlJc w:val="left"/>
      <w:pPr>
        <w:ind w:left="2151" w:hanging="360"/>
      </w:pPr>
      <w:rPr>
        <w:rFonts w:ascii="Courier New" w:hAnsi="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31" w15:restartNumberingAfterBreak="0">
    <w:nsid w:val="7F246F3F"/>
    <w:multiLevelType w:val="hybridMultilevel"/>
    <w:tmpl w:val="19C60E22"/>
    <w:lvl w:ilvl="0" w:tplc="B1ACB0DA">
      <w:start w:val="1"/>
      <w:numFmt w:val="lowerRoman"/>
      <w:lvlText w:val="(%1)"/>
      <w:lvlJc w:val="left"/>
      <w:pPr>
        <w:ind w:left="1440" w:hanging="360"/>
      </w:pPr>
      <w:rPr>
        <w:rFonts w:hint="default"/>
        <w:color w:val="28007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27"/>
  </w:num>
  <w:num w:numId="3">
    <w:abstractNumId w:val="22"/>
  </w:num>
  <w:num w:numId="4">
    <w:abstractNumId w:val="21"/>
  </w:num>
  <w:num w:numId="5">
    <w:abstractNumId w:val="14"/>
  </w:num>
  <w:num w:numId="6">
    <w:abstractNumId w:val="1"/>
  </w:num>
  <w:num w:numId="7">
    <w:abstractNumId w:val="2"/>
  </w:num>
  <w:num w:numId="8">
    <w:abstractNumId w:val="5"/>
  </w:num>
  <w:num w:numId="9">
    <w:abstractNumId w:val="15"/>
  </w:num>
  <w:num w:numId="10">
    <w:abstractNumId w:val="1"/>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6"/>
  </w:num>
  <w:num w:numId="16">
    <w:abstractNumId w:val="7"/>
  </w:num>
  <w:num w:numId="17">
    <w:abstractNumId w:val="28"/>
  </w:num>
  <w:num w:numId="18">
    <w:abstractNumId w:val="4"/>
  </w:num>
  <w:num w:numId="19">
    <w:abstractNumId w:val="30"/>
  </w:num>
  <w:num w:numId="20">
    <w:abstractNumId w:val="18"/>
  </w:num>
  <w:num w:numId="21">
    <w:abstractNumId w:val="31"/>
  </w:num>
  <w:num w:numId="22">
    <w:abstractNumId w:val="20"/>
  </w:num>
  <w:num w:numId="23">
    <w:abstractNumId w:val="3"/>
  </w:num>
  <w:num w:numId="24">
    <w:abstractNumId w:val="13"/>
  </w:num>
  <w:num w:numId="25">
    <w:abstractNumId w:val="12"/>
  </w:num>
  <w:num w:numId="26">
    <w:abstractNumId w:val="29"/>
  </w:num>
  <w:num w:numId="27">
    <w:abstractNumId w:val="17"/>
  </w:num>
  <w:num w:numId="28">
    <w:abstractNumId w:val="11"/>
  </w:num>
  <w:num w:numId="29">
    <w:abstractNumId w:val="10"/>
  </w:num>
  <w:num w:numId="30">
    <w:abstractNumId w:val="24"/>
  </w:num>
  <w:num w:numId="31">
    <w:abstractNumId w:val="23"/>
  </w:num>
  <w:num w:numId="32">
    <w:abstractNumId w:val="8"/>
  </w:num>
  <w:num w:numId="33">
    <w:abstractNumId w:val="26"/>
  </w:num>
  <w:num w:numId="34">
    <w:abstractNumId w:val="19"/>
  </w:num>
  <w:num w:numId="35">
    <w:abstractNumId w:val="25"/>
  </w:num>
  <w:num w:numId="36">
    <w:abstractNumId w:val="6"/>
  </w:num>
  <w:num w:numId="3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5E12"/>
    <w:rsid w:val="00057237"/>
    <w:rsid w:val="000611B0"/>
    <w:rsid w:val="000802ED"/>
    <w:rsid w:val="00083F1D"/>
    <w:rsid w:val="00117676"/>
    <w:rsid w:val="00122F3A"/>
    <w:rsid w:val="0015226C"/>
    <w:rsid w:val="00154ACE"/>
    <w:rsid w:val="0016348B"/>
    <w:rsid w:val="001A318F"/>
    <w:rsid w:val="001C675B"/>
    <w:rsid w:val="001C6FFD"/>
    <w:rsid w:val="001E7F6E"/>
    <w:rsid w:val="0021632C"/>
    <w:rsid w:val="00243A6F"/>
    <w:rsid w:val="00255D85"/>
    <w:rsid w:val="002571F0"/>
    <w:rsid w:val="0026652C"/>
    <w:rsid w:val="00267927"/>
    <w:rsid w:val="0028075D"/>
    <w:rsid w:val="0028198F"/>
    <w:rsid w:val="002A57A8"/>
    <w:rsid w:val="002B6717"/>
    <w:rsid w:val="002F178A"/>
    <w:rsid w:val="002F343B"/>
    <w:rsid w:val="003122FB"/>
    <w:rsid w:val="0031687A"/>
    <w:rsid w:val="00327352"/>
    <w:rsid w:val="003326D0"/>
    <w:rsid w:val="003373D5"/>
    <w:rsid w:val="003754A3"/>
    <w:rsid w:val="00376EBF"/>
    <w:rsid w:val="003A26AF"/>
    <w:rsid w:val="003A5374"/>
    <w:rsid w:val="003E32BE"/>
    <w:rsid w:val="003F1840"/>
    <w:rsid w:val="00410506"/>
    <w:rsid w:val="00422D60"/>
    <w:rsid w:val="00434826"/>
    <w:rsid w:val="00434C63"/>
    <w:rsid w:val="00450B24"/>
    <w:rsid w:val="00493E86"/>
    <w:rsid w:val="004E43FD"/>
    <w:rsid w:val="004E45C2"/>
    <w:rsid w:val="004F4507"/>
    <w:rsid w:val="004F537C"/>
    <w:rsid w:val="00510C9B"/>
    <w:rsid w:val="00522BA4"/>
    <w:rsid w:val="00530820"/>
    <w:rsid w:val="00531E8F"/>
    <w:rsid w:val="00550DD8"/>
    <w:rsid w:val="00565EF1"/>
    <w:rsid w:val="00572E1F"/>
    <w:rsid w:val="005852DD"/>
    <w:rsid w:val="00591CD5"/>
    <w:rsid w:val="005A1D41"/>
    <w:rsid w:val="005E459B"/>
    <w:rsid w:val="00613FEF"/>
    <w:rsid w:val="006323AA"/>
    <w:rsid w:val="0063517F"/>
    <w:rsid w:val="00637C9F"/>
    <w:rsid w:val="0066698C"/>
    <w:rsid w:val="006866EE"/>
    <w:rsid w:val="00687657"/>
    <w:rsid w:val="006B18B9"/>
    <w:rsid w:val="006D218C"/>
    <w:rsid w:val="006E156A"/>
    <w:rsid w:val="006E75C9"/>
    <w:rsid w:val="006F2719"/>
    <w:rsid w:val="00736899"/>
    <w:rsid w:val="00737AD2"/>
    <w:rsid w:val="00744152"/>
    <w:rsid w:val="00761175"/>
    <w:rsid w:val="0076443A"/>
    <w:rsid w:val="007856B6"/>
    <w:rsid w:val="007967DD"/>
    <w:rsid w:val="007A02FE"/>
    <w:rsid w:val="007F28B9"/>
    <w:rsid w:val="00806EB7"/>
    <w:rsid w:val="00856F60"/>
    <w:rsid w:val="008579D0"/>
    <w:rsid w:val="008874D2"/>
    <w:rsid w:val="008909F0"/>
    <w:rsid w:val="008950EA"/>
    <w:rsid w:val="008A79B5"/>
    <w:rsid w:val="008D4A12"/>
    <w:rsid w:val="008E1B9D"/>
    <w:rsid w:val="008F340C"/>
    <w:rsid w:val="0090486F"/>
    <w:rsid w:val="00904B08"/>
    <w:rsid w:val="00943315"/>
    <w:rsid w:val="0095157A"/>
    <w:rsid w:val="0095261B"/>
    <w:rsid w:val="00964EF8"/>
    <w:rsid w:val="009723F6"/>
    <w:rsid w:val="00980CA0"/>
    <w:rsid w:val="009B028D"/>
    <w:rsid w:val="009C797F"/>
    <w:rsid w:val="009F2314"/>
    <w:rsid w:val="009F47E0"/>
    <w:rsid w:val="00A103DF"/>
    <w:rsid w:val="00A4040F"/>
    <w:rsid w:val="00A42F17"/>
    <w:rsid w:val="00A43345"/>
    <w:rsid w:val="00A660F0"/>
    <w:rsid w:val="00A73322"/>
    <w:rsid w:val="00A75240"/>
    <w:rsid w:val="00AA32A7"/>
    <w:rsid w:val="00AB5E4A"/>
    <w:rsid w:val="00AE5C2F"/>
    <w:rsid w:val="00AE6D03"/>
    <w:rsid w:val="00B05969"/>
    <w:rsid w:val="00B21EB7"/>
    <w:rsid w:val="00B23F68"/>
    <w:rsid w:val="00B35AA9"/>
    <w:rsid w:val="00B42AD1"/>
    <w:rsid w:val="00B61E9C"/>
    <w:rsid w:val="00B70FD3"/>
    <w:rsid w:val="00B73B53"/>
    <w:rsid w:val="00B76122"/>
    <w:rsid w:val="00B765A9"/>
    <w:rsid w:val="00B81E47"/>
    <w:rsid w:val="00BA5BEA"/>
    <w:rsid w:val="00C04580"/>
    <w:rsid w:val="00C547D7"/>
    <w:rsid w:val="00C57635"/>
    <w:rsid w:val="00C652BC"/>
    <w:rsid w:val="00C67FDF"/>
    <w:rsid w:val="00C72449"/>
    <w:rsid w:val="00C743DA"/>
    <w:rsid w:val="00C80EDB"/>
    <w:rsid w:val="00C83F58"/>
    <w:rsid w:val="00C93728"/>
    <w:rsid w:val="00CB1694"/>
    <w:rsid w:val="00D36E34"/>
    <w:rsid w:val="00D94ACC"/>
    <w:rsid w:val="00DA7AEE"/>
    <w:rsid w:val="00DB4E26"/>
    <w:rsid w:val="00DC0AA8"/>
    <w:rsid w:val="00DE6E7F"/>
    <w:rsid w:val="00E3212E"/>
    <w:rsid w:val="00E621D9"/>
    <w:rsid w:val="00E777D7"/>
    <w:rsid w:val="00E97701"/>
    <w:rsid w:val="00E97E1A"/>
    <w:rsid w:val="00EA04D7"/>
    <w:rsid w:val="00EB1C92"/>
    <w:rsid w:val="00EC2D6E"/>
    <w:rsid w:val="00ED45D6"/>
    <w:rsid w:val="00ED7254"/>
    <w:rsid w:val="00F313BD"/>
    <w:rsid w:val="00F36DD2"/>
    <w:rsid w:val="00F50EB0"/>
    <w:rsid w:val="00F5439A"/>
    <w:rsid w:val="00F772F0"/>
    <w:rsid w:val="00F9178D"/>
    <w:rsid w:val="00FC5FDD"/>
    <w:rsid w:val="00FC7F41"/>
    <w:rsid w:val="00FE47BA"/>
    <w:rsid w:val="00FF56B7"/>
    <w:rsid w:val="450076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6753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gebra.org/m/ynqFwN83" TargetMode="External"/><Relationship Id="rId18" Type="http://schemas.openxmlformats.org/officeDocument/2006/relationships/hyperlink" Target="https://www.geogebra.org/m/yVBzSsBM" TargetMode="External"/><Relationship Id="rId26" Type="http://schemas.openxmlformats.org/officeDocument/2006/relationships/hyperlink" Target="https://www.youtube.com/watch?v=9LvITlvuk6c" TargetMode="External"/><Relationship Id="rId3" Type="http://schemas.openxmlformats.org/officeDocument/2006/relationships/customXml" Target="../customXml/item3.xml"/><Relationship Id="rId21" Type="http://schemas.openxmlformats.org/officeDocument/2006/relationships/hyperlink" Target="https://www.youtube.com/watch?v=b_d9SkxdX28"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www.geogebra.org/m/PtcNCc6f" TargetMode="External"/><Relationship Id="rId25" Type="http://schemas.openxmlformats.org/officeDocument/2006/relationships/hyperlink" Target="https://www.youtube.com/watch?v=GujlGAZGuZM" TargetMode="External"/><Relationship Id="rId33" Type="http://schemas.openxmlformats.org/officeDocument/2006/relationships/hyperlink" Target="http://amsi.org.au/ESA_Senior_Years/SeniorTopic3/3_md/SeniorTopic3c.html" TargetMode="External"/><Relationship Id="rId2" Type="http://schemas.openxmlformats.org/officeDocument/2006/relationships/customXml" Target="../customXml/item2.xml"/><Relationship Id="rId16" Type="http://schemas.openxmlformats.org/officeDocument/2006/relationships/hyperlink" Target="https://www.youtube.com/watch?v=BLkz5LGWihw" TargetMode="External"/><Relationship Id="rId20" Type="http://schemas.openxmlformats.org/officeDocument/2006/relationships/hyperlink" Target="https://www.youtube.com/watch?v=L8xS83Ah9w8" TargetMode="External"/><Relationship Id="rId29" Type="http://schemas.openxmlformats.org/officeDocument/2006/relationships/hyperlink" Target="https://www3.nd.edu/~atassi/Teaching/ame553/Notes/Sound_power.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time_continue=86&amp;v=P9dpTTpjymE" TargetMode="External"/><Relationship Id="rId32" Type="http://schemas.openxmlformats.org/officeDocument/2006/relationships/hyperlink" Target="https://www.desmos.com/calculator/m3kul4wevz"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hm4agOIAwLA&amp;feature=youtu.be" TargetMode="External"/><Relationship Id="rId23" Type="http://schemas.openxmlformats.org/officeDocument/2006/relationships/hyperlink" Target="https://www.youtube.com/watch?v=rYbf_-HIJNE" TargetMode="External"/><Relationship Id="rId28" Type="http://schemas.openxmlformats.org/officeDocument/2006/relationships/hyperlink" Target="https://www.youtube.com/watch?v=j4-0_kW5CWM&amp;t=2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AY0MUskpaHQ" TargetMode="External"/><Relationship Id="rId31" Type="http://schemas.openxmlformats.org/officeDocument/2006/relationships/hyperlink" Target="https://www.youtube.com/watch?v=sbEuJ2Raw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eogebra.org/m/SVRssepW" TargetMode="External"/><Relationship Id="rId22" Type="http://schemas.openxmlformats.org/officeDocument/2006/relationships/hyperlink" Target="https://teacher.desmos.com/activitybuilder/custom/56987dcec3a9c24a39bbf3bc" TargetMode="External"/><Relationship Id="rId27" Type="http://schemas.openxmlformats.org/officeDocument/2006/relationships/image" Target="media/image2.png"/><Relationship Id="rId30" Type="http://schemas.openxmlformats.org/officeDocument/2006/relationships/hyperlink" Target="http://amsi.org.au/ESA_Senior_Years/SeniorTopic3/3c/3c_2content_2.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9746-69A9-401F-BC59-28B13F1D5B07}">
  <ds:schemaRefs>
    <ds:schemaRef ds:uri="http://purl.org/dc/terms/"/>
    <ds:schemaRef ds:uri="http://schemas.openxmlformats.org/package/2006/metadata/core-properties"/>
    <ds:schemaRef ds:uri="http://schemas.microsoft.com/office/2006/documentManagement/types"/>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 ds:uri="http://purl.org/dc/dcmitype/"/>
  </ds:schemaRefs>
</ds:datastoreItem>
</file>

<file path=customXml/itemProps2.xml><?xml version="1.0" encoding="utf-8"?>
<ds:datastoreItem xmlns:ds="http://schemas.openxmlformats.org/officeDocument/2006/customXml" ds:itemID="{07C86FA6-7B8F-4826-AC69-C4410C021BD4}">
  <ds:schemaRefs>
    <ds:schemaRef ds:uri="http://schemas.microsoft.com/sharepoint/v3/contenttype/forms"/>
  </ds:schemaRefs>
</ds:datastoreItem>
</file>

<file path=customXml/itemProps3.xml><?xml version="1.0" encoding="utf-8"?>
<ds:datastoreItem xmlns:ds="http://schemas.openxmlformats.org/officeDocument/2006/customXml" ds:itemID="{73A797A7-625A-4E39-A25F-847D322CC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538B8-740D-4B34-8263-32857551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2605</Words>
  <Characters>14855</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MA-C3 Applications of differentiation Y12</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MA-C3 Applications of differentiation Y12</dc:title>
  <dc:subject/>
  <dc:creator/>
  <cp:keywords/>
  <dc:description/>
  <cp:lastModifiedBy/>
  <cp:revision>1</cp:revision>
  <dcterms:created xsi:type="dcterms:W3CDTF">2020-09-11T00:40:00Z</dcterms:created>
  <dcterms:modified xsi:type="dcterms:W3CDTF">2020-09-11T00:40:00Z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