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74F4" w14:textId="186DD2B7" w:rsidR="00555E80" w:rsidRDefault="00555E80" w:rsidP="00555E80">
      <w:pPr>
        <w:pStyle w:val="DoEheading12018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B8D3327" wp14:editId="62F0302A">
            <wp:extent cx="506095" cy="548640"/>
            <wp:effectExtent l="0" t="0" r="8255" b="3810"/>
            <wp:docPr id="11" name="Picture 11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0D1D32">
        <w:t>Applying linear models</w:t>
      </w:r>
    </w:p>
    <w:p w14:paraId="5878B1E0" w14:textId="7C80F340" w:rsidR="00FC3489" w:rsidRDefault="0038586E" w:rsidP="00F71220">
      <w:pPr>
        <w:pStyle w:val="DoEbodytext2018"/>
      </w:pPr>
      <w:r>
        <w:t xml:space="preserve">Within these activities, students will </w:t>
      </w:r>
      <w:r w:rsidRPr="0038586E">
        <w:t>construct and analyse linear model</w:t>
      </w:r>
      <w:r>
        <w:t>s</w:t>
      </w:r>
      <w:r w:rsidRPr="0038586E">
        <w:t>, graphically or algebraically, to solve practical direct variation problems</w:t>
      </w:r>
      <w:r>
        <w:t>.</w:t>
      </w:r>
    </w:p>
    <w:p w14:paraId="2B00F731" w14:textId="226E97FB" w:rsidR="000D1D32" w:rsidRDefault="0038586E" w:rsidP="0038586E">
      <w:pPr>
        <w:pStyle w:val="DoEbodytext2018"/>
      </w:pPr>
      <w:r>
        <w:t xml:space="preserve">Students will also </w:t>
      </w:r>
      <w:r w:rsidRPr="0038586E">
        <w:t>identify and</w:t>
      </w:r>
      <w:r>
        <w:t xml:space="preserve"> evaluate the limitations of linear models which involve a</w:t>
      </w:r>
      <w:r w:rsidRPr="0038586E">
        <w:t xml:space="preserve"> practical context</w:t>
      </w:r>
      <w:r>
        <w:t>.</w:t>
      </w:r>
    </w:p>
    <w:p w14:paraId="07C941B1" w14:textId="567D01DD" w:rsidR="00654056" w:rsidRPr="0038586E" w:rsidRDefault="00A00062" w:rsidP="0038586E">
      <w:pPr>
        <w:pStyle w:val="DoEbodytext2018"/>
      </w:pPr>
      <w:r>
        <w:t xml:space="preserve">Some questions are based upon possible investigations or activities identified in NESA’s year 11 topic guide for algebra. </w:t>
      </w:r>
    </w:p>
    <w:p w14:paraId="3E6F59AE" w14:textId="6B385D91" w:rsidR="0038586E" w:rsidRDefault="001A7619" w:rsidP="0038586E">
      <w:pPr>
        <w:pStyle w:val="DoEheading22018"/>
      </w:pPr>
      <w:r>
        <w:t>Practical q</w:t>
      </w:r>
      <w:r w:rsidR="00654056">
        <w:t>uestions</w:t>
      </w:r>
    </w:p>
    <w:p w14:paraId="223EFA17" w14:textId="1B4422B1" w:rsidR="000D6990" w:rsidRPr="00FB3CD9" w:rsidRDefault="000D6990" w:rsidP="000D6990">
      <w:pPr>
        <w:pStyle w:val="DoEheading32018"/>
      </w:pPr>
      <w:r>
        <w:t>1. The weight of a person</w:t>
      </w:r>
    </w:p>
    <w:p w14:paraId="650D1756" w14:textId="77777777" w:rsidR="000D6990" w:rsidRDefault="000D6990" w:rsidP="000D6990">
      <w:pPr>
        <w:pStyle w:val="DoEbodytext2018"/>
      </w:pPr>
      <w:r w:rsidRPr="00FB3CD9">
        <w:t xml:space="preserve">The weight of an object on the moon varies directly with its weight on Earth. An astronaut who weighs 84 kg on Earth weighs only 14 kg on the moon. A lunar landing craft weighs 2449 kg when on the moon. </w:t>
      </w:r>
    </w:p>
    <w:p w14:paraId="424531AB" w14:textId="77777777" w:rsidR="000D6990" w:rsidRDefault="000D6990" w:rsidP="000D6990">
      <w:pPr>
        <w:pStyle w:val="DoElist1bullet2018"/>
      </w:pPr>
      <w:r>
        <w:t>What is</w:t>
      </w:r>
      <w:r w:rsidRPr="00FB3CD9">
        <w:t xml:space="preserve"> the weight of this landing</w:t>
      </w:r>
      <w:r>
        <w:t xml:space="preserve"> craft when on Earth?</w:t>
      </w:r>
    </w:p>
    <w:p w14:paraId="738F532C" w14:textId="77777777" w:rsidR="000D6990" w:rsidRDefault="000D6990" w:rsidP="000D6990">
      <w:pPr>
        <w:pStyle w:val="DoElist2bullet2018"/>
      </w:pPr>
      <w:r>
        <w:t>Solve this problem algebraically.</w:t>
      </w:r>
    </w:p>
    <w:p w14:paraId="5C76A7F5" w14:textId="77777777" w:rsidR="000D6990" w:rsidRDefault="000D6990" w:rsidP="000D6990">
      <w:pPr>
        <w:pStyle w:val="DoElist2bullet2018"/>
      </w:pPr>
      <w:r>
        <w:t>Approximate the solution to this problem graphically to confirm your answer.</w:t>
      </w:r>
    </w:p>
    <w:p w14:paraId="4F164E46" w14:textId="77777777" w:rsidR="000D6990" w:rsidRDefault="000D6990" w:rsidP="000D6990">
      <w:pPr>
        <w:pStyle w:val="DoElist1bullet2018"/>
      </w:pPr>
      <w:r>
        <w:t>For this scenario, what is the practical meaning of the gradient?</w:t>
      </w:r>
    </w:p>
    <w:p w14:paraId="58ED0014" w14:textId="2E8D880D" w:rsidR="00EF0DA7" w:rsidRDefault="00EF0DA7" w:rsidP="00EF0DA7">
      <w:pPr>
        <w:pStyle w:val="DoEheading32018"/>
      </w:pPr>
      <w:r>
        <w:t>2. Converting currency</w:t>
      </w:r>
    </w:p>
    <w:p w14:paraId="05B19E36" w14:textId="11DB2BF2" w:rsidR="001C2993" w:rsidRDefault="001C2993" w:rsidP="001C2993">
      <w:pPr>
        <w:pStyle w:val="DoElist1bullet2018"/>
      </w:pPr>
      <w:r>
        <w:t>Choose two currencies (one the Australian dollar) and record the rate of conversion. You may like to consider the currency used in a potential holiday destination.</w:t>
      </w:r>
    </w:p>
    <w:p w14:paraId="150849D3" w14:textId="28E87FDB" w:rsidR="001C2993" w:rsidRDefault="001C2993" w:rsidP="001C2993">
      <w:pPr>
        <w:pStyle w:val="DoElist1bullet2018"/>
      </w:pPr>
      <w:r>
        <w:t>Complete an appropriate table of values to construct a currency conversion graph.</w:t>
      </w:r>
    </w:p>
    <w:p w14:paraId="7A7DAD80" w14:textId="0B3D194F" w:rsidR="001C2993" w:rsidRDefault="001C2993" w:rsidP="001C2993">
      <w:pPr>
        <w:pStyle w:val="DoElist1bullet2018"/>
      </w:pPr>
      <w:r>
        <w:t>Find the gradient and y-intercept of the graph and hence the equation used to convert between the currencies.</w:t>
      </w:r>
    </w:p>
    <w:p w14:paraId="420094D6" w14:textId="16C07B35" w:rsidR="001C2993" w:rsidRDefault="001C2993" w:rsidP="001C2993">
      <w:pPr>
        <w:pStyle w:val="DoElist1bullet2018"/>
      </w:pPr>
      <w:r>
        <w:t>Interpret the gradient. What does it mean?</w:t>
      </w:r>
    </w:p>
    <w:p w14:paraId="150F6ABC" w14:textId="09AE27C4" w:rsidR="001C2993" w:rsidRDefault="001C2993" w:rsidP="001C2993">
      <w:pPr>
        <w:pStyle w:val="DoElist1bullet2018"/>
      </w:pPr>
      <w:r>
        <w:t>Interpret the y-intercept. What does it mean?</w:t>
      </w:r>
    </w:p>
    <w:p w14:paraId="04FADC13" w14:textId="68118598" w:rsidR="001C2993" w:rsidRDefault="001C2993" w:rsidP="001C2993">
      <w:pPr>
        <w:pStyle w:val="DoElist1bullet2018"/>
      </w:pPr>
      <w:r>
        <w:t>What are the limitations of the model?</w:t>
      </w:r>
    </w:p>
    <w:p w14:paraId="659FA094" w14:textId="77777777" w:rsidR="001C2993" w:rsidRDefault="001C2993" w:rsidP="001C2993">
      <w:pPr>
        <w:pStyle w:val="DoElist1bullet2018"/>
      </w:pPr>
      <w:r>
        <w:t xml:space="preserve">Use the equation and graph to make a conversion both ways. </w:t>
      </w:r>
    </w:p>
    <w:p w14:paraId="033F0C70" w14:textId="2FF782F5" w:rsidR="001C2993" w:rsidRDefault="001C2993" w:rsidP="001C2993">
      <w:pPr>
        <w:pStyle w:val="DoElist1bullet2018"/>
        <w:numPr>
          <w:ilvl w:val="0"/>
          <w:numId w:val="0"/>
        </w:numPr>
        <w:ind w:left="720"/>
      </w:pPr>
      <w:r>
        <w:t>For example, if you did a US dollar (USD) and Australian dollar (AUD) conversion, convert:</w:t>
      </w:r>
    </w:p>
    <w:p w14:paraId="3EB91465" w14:textId="08EE8FF3" w:rsidR="001C2993" w:rsidRDefault="001C2993" w:rsidP="001C2993">
      <w:pPr>
        <w:pStyle w:val="DoElist2bullet2018"/>
      </w:pPr>
      <w:r>
        <w:t>1000 USD to AUD</w:t>
      </w:r>
    </w:p>
    <w:p w14:paraId="43150AE9" w14:textId="6E30201A" w:rsidR="001C2993" w:rsidRDefault="001C2993" w:rsidP="001C2993">
      <w:pPr>
        <w:pStyle w:val="DoElist2bullet2018"/>
      </w:pPr>
      <w:r>
        <w:t>1000 AUD to USD</w:t>
      </w:r>
    </w:p>
    <w:p w14:paraId="474C7397" w14:textId="339C58D3" w:rsidR="001C2993" w:rsidRDefault="001C2993" w:rsidP="001C2993">
      <w:pPr>
        <w:pStyle w:val="DoElist1bullet2018"/>
      </w:pPr>
      <w:r>
        <w:t xml:space="preserve">Cost out a one week holiday in the destination’s local currency and determine the approximate number of Australian dollars required. </w:t>
      </w:r>
    </w:p>
    <w:p w14:paraId="2CDD8C70" w14:textId="46C32E04" w:rsidR="00FB3CD9" w:rsidRPr="00FB3CD9" w:rsidRDefault="00EF0DA7" w:rsidP="00FB3CD9">
      <w:pPr>
        <w:pStyle w:val="DoEheading32018"/>
      </w:pPr>
      <w:r>
        <w:lastRenderedPageBreak/>
        <w:t>3</w:t>
      </w:r>
      <w:r w:rsidR="00FB3CD9">
        <w:t>. The height of a person</w:t>
      </w:r>
    </w:p>
    <w:p w14:paraId="363CA25D" w14:textId="44FC5527" w:rsidR="00520619" w:rsidRDefault="00732053" w:rsidP="00732053">
      <w:pPr>
        <w:pStyle w:val="DoEbodytext2018"/>
        <w:rPr>
          <w:rStyle w:val="DoEstrongemphasis2018"/>
          <w:b w:val="0"/>
        </w:rPr>
      </w:pPr>
      <w:r w:rsidRPr="00732053">
        <w:t>The</w:t>
      </w:r>
      <w:r>
        <w:rPr>
          <w:rStyle w:val="DoEstrongemphasis2018"/>
          <w:b w:val="0"/>
        </w:rPr>
        <w:t xml:space="preserve"> average height of males and females from age </w:t>
      </w:r>
      <w:r w:rsidR="000D6990">
        <w:rPr>
          <w:rStyle w:val="DoEstrongemphasis2018"/>
          <w:b w:val="0"/>
        </w:rPr>
        <w:t xml:space="preserve">2 </w:t>
      </w:r>
      <w:r>
        <w:rPr>
          <w:rStyle w:val="DoEstrongemphasis2018"/>
          <w:b w:val="0"/>
        </w:rPr>
        <w:t>through to 15 was collect</w:t>
      </w:r>
      <w:r w:rsidR="000D6990">
        <w:rPr>
          <w:rStyle w:val="DoEstrongemphasis2018"/>
          <w:b w:val="0"/>
        </w:rPr>
        <w:t xml:space="preserve"> </w:t>
      </w:r>
      <w:r>
        <w:rPr>
          <w:rStyle w:val="DoEstrongemphasis2018"/>
          <w:b w:val="0"/>
        </w:rPr>
        <w:t>and approximated using a linear model. (See graph on the following page)</w:t>
      </w:r>
    </w:p>
    <w:p w14:paraId="47C4CE42" w14:textId="3C01E826" w:rsidR="000D6990" w:rsidRDefault="009A725A" w:rsidP="000D6990">
      <w:pPr>
        <w:pStyle w:val="DoElist1bullet2018"/>
        <w:rPr>
          <w:rStyle w:val="DoEstrongemphasis2018"/>
          <w:b w:val="0"/>
        </w:rPr>
      </w:pPr>
      <w:r>
        <w:rPr>
          <w:rStyle w:val="DoEstrongemphasis2018"/>
          <w:b w:val="0"/>
        </w:rPr>
        <w:t>For the m</w:t>
      </w:r>
      <w:r w:rsidR="000D6990">
        <w:rPr>
          <w:rStyle w:val="DoEstrongemphasis2018"/>
          <w:b w:val="0"/>
        </w:rPr>
        <w:t>ale model:</w:t>
      </w:r>
    </w:p>
    <w:p w14:paraId="3C124B73" w14:textId="2706BABE" w:rsidR="000D6990" w:rsidRPr="000D6990" w:rsidRDefault="000D6990" w:rsidP="000D6990">
      <w:pPr>
        <w:pStyle w:val="DoElist2bullet2018"/>
      </w:pPr>
      <w:r>
        <w:t>Find the g</w:t>
      </w:r>
      <w:r w:rsidRPr="000D6990">
        <w:t>radient</w:t>
      </w:r>
      <w:r>
        <w:t xml:space="preserve"> and interpret its meaning.</w:t>
      </w:r>
    </w:p>
    <w:p w14:paraId="72C14F9B" w14:textId="7B955804" w:rsidR="000D6990" w:rsidRDefault="000D6990" w:rsidP="000D6990">
      <w:pPr>
        <w:pStyle w:val="DoElist2bullet2018"/>
      </w:pPr>
      <w:r>
        <w:t xml:space="preserve">Find the </w:t>
      </w:r>
      <w:r w:rsidRPr="000D6990">
        <w:t>y-intercept</w:t>
      </w:r>
      <w:r>
        <w:t xml:space="preserve"> and interpret its meaning.</w:t>
      </w:r>
    </w:p>
    <w:p w14:paraId="711570EF" w14:textId="2307542D" w:rsidR="000D6990" w:rsidRDefault="000D6990" w:rsidP="000D6990">
      <w:pPr>
        <w:pStyle w:val="DoElist2bullet2018"/>
      </w:pPr>
      <w:r>
        <w:t>Find the equation (algebraic model) represented by the graph.</w:t>
      </w:r>
    </w:p>
    <w:p w14:paraId="510351F1" w14:textId="0DBBB098" w:rsidR="000D6990" w:rsidRDefault="009A725A" w:rsidP="000D6990">
      <w:pPr>
        <w:pStyle w:val="DoElist1bullet2018"/>
        <w:rPr>
          <w:rStyle w:val="DoEstrongemphasis2018"/>
          <w:b w:val="0"/>
        </w:rPr>
      </w:pPr>
      <w:r>
        <w:rPr>
          <w:rStyle w:val="DoEstrongemphasis2018"/>
          <w:b w:val="0"/>
        </w:rPr>
        <w:t>For the f</w:t>
      </w:r>
      <w:r w:rsidR="000D6990">
        <w:rPr>
          <w:rStyle w:val="DoEstrongemphasis2018"/>
          <w:b w:val="0"/>
        </w:rPr>
        <w:t>emale model:</w:t>
      </w:r>
    </w:p>
    <w:p w14:paraId="076B7E3E" w14:textId="77777777" w:rsidR="000D6990" w:rsidRPr="000D6990" w:rsidRDefault="000D6990" w:rsidP="000D6990">
      <w:pPr>
        <w:pStyle w:val="DoElist2bullet2018"/>
      </w:pPr>
      <w:r>
        <w:t>Find the g</w:t>
      </w:r>
      <w:r w:rsidRPr="000D6990">
        <w:t>radient</w:t>
      </w:r>
      <w:r>
        <w:t xml:space="preserve"> and interpret its meaning.</w:t>
      </w:r>
    </w:p>
    <w:p w14:paraId="41D6D562" w14:textId="77777777" w:rsidR="000D6990" w:rsidRDefault="000D6990" w:rsidP="000D6990">
      <w:pPr>
        <w:pStyle w:val="DoElist2bullet2018"/>
      </w:pPr>
      <w:r>
        <w:t xml:space="preserve">Find the </w:t>
      </w:r>
      <w:r w:rsidRPr="000D6990">
        <w:t>y-intercept</w:t>
      </w:r>
      <w:r>
        <w:t xml:space="preserve"> and interpret its meaning.</w:t>
      </w:r>
    </w:p>
    <w:p w14:paraId="5C8D777F" w14:textId="37A84C39" w:rsidR="000D6990" w:rsidRDefault="000D6990" w:rsidP="000D6990">
      <w:pPr>
        <w:pStyle w:val="DoElist2bullet2018"/>
      </w:pPr>
      <w:r>
        <w:t>Find the equation (algebraic model) represented by the graph.</w:t>
      </w:r>
    </w:p>
    <w:p w14:paraId="6F8A0966" w14:textId="054B599C" w:rsidR="000D6990" w:rsidRDefault="000D6990" w:rsidP="000D6990">
      <w:pPr>
        <w:pStyle w:val="DoElist1bullet2018"/>
      </w:pPr>
      <w:r>
        <w:t>Predict the height (cm) of the following people using both the graph and the algebraic model.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Table to complete with predicted height using the graph and algebriac model for a range of individuals."/>
      </w:tblPr>
      <w:tblGrid>
        <w:gridCol w:w="3293"/>
        <w:gridCol w:w="3318"/>
        <w:gridCol w:w="3318"/>
      </w:tblGrid>
      <w:tr w:rsidR="000D6990" w14:paraId="02F22507" w14:textId="77777777" w:rsidTr="000D6990">
        <w:trPr>
          <w:tblHeader/>
        </w:trPr>
        <w:tc>
          <w:tcPr>
            <w:tcW w:w="3293" w:type="dxa"/>
          </w:tcPr>
          <w:p w14:paraId="60324614" w14:textId="3CF8B292" w:rsidR="000D6990" w:rsidRDefault="000D6990" w:rsidP="000D6990">
            <w:pPr>
              <w:pStyle w:val="DoEtableheading2018"/>
            </w:pPr>
            <w:r>
              <w:t>Age and sex of person</w:t>
            </w:r>
          </w:p>
        </w:tc>
        <w:tc>
          <w:tcPr>
            <w:tcW w:w="3318" w:type="dxa"/>
          </w:tcPr>
          <w:p w14:paraId="03B74516" w14:textId="19186024" w:rsidR="000D6990" w:rsidRDefault="000D6990" w:rsidP="000D6990">
            <w:pPr>
              <w:pStyle w:val="DoEtableheading2018"/>
            </w:pPr>
            <w:r>
              <w:t>Graph prediction</w:t>
            </w:r>
          </w:p>
        </w:tc>
        <w:tc>
          <w:tcPr>
            <w:tcW w:w="3318" w:type="dxa"/>
          </w:tcPr>
          <w:p w14:paraId="28E20BF9" w14:textId="5A3161E9" w:rsidR="000D6990" w:rsidRDefault="000D6990" w:rsidP="000D6990">
            <w:pPr>
              <w:pStyle w:val="DoEtableheading2018"/>
            </w:pPr>
            <w:r>
              <w:t>Algebraic model prediction</w:t>
            </w:r>
          </w:p>
        </w:tc>
      </w:tr>
      <w:tr w:rsidR="000D6990" w14:paraId="6FC81E02" w14:textId="77777777" w:rsidTr="000D6990">
        <w:tc>
          <w:tcPr>
            <w:tcW w:w="3293" w:type="dxa"/>
          </w:tcPr>
          <w:p w14:paraId="1E8341A8" w14:textId="51CA0D89" w:rsidR="000D6990" w:rsidRDefault="000D6990" w:rsidP="000D6990">
            <w:pPr>
              <w:pStyle w:val="DoEtablelist2bullet2019"/>
            </w:pPr>
            <w:r>
              <w:t>Male at birth</w:t>
            </w:r>
          </w:p>
        </w:tc>
        <w:tc>
          <w:tcPr>
            <w:tcW w:w="3318" w:type="dxa"/>
          </w:tcPr>
          <w:p w14:paraId="2C7A81C8" w14:textId="77777777" w:rsidR="000D6990" w:rsidRDefault="000D6990" w:rsidP="000D6990">
            <w:pPr>
              <w:pStyle w:val="DoEtablelist2bullet2019"/>
            </w:pPr>
          </w:p>
        </w:tc>
        <w:tc>
          <w:tcPr>
            <w:tcW w:w="3318" w:type="dxa"/>
          </w:tcPr>
          <w:p w14:paraId="72D1A587" w14:textId="77777777" w:rsidR="000D6990" w:rsidRDefault="000D6990" w:rsidP="000D6990">
            <w:pPr>
              <w:pStyle w:val="DoEtablelist2bullet2019"/>
            </w:pPr>
          </w:p>
        </w:tc>
      </w:tr>
      <w:tr w:rsidR="000D6990" w14:paraId="022388FE" w14:textId="77777777" w:rsidTr="000D6990">
        <w:tc>
          <w:tcPr>
            <w:tcW w:w="3293" w:type="dxa"/>
          </w:tcPr>
          <w:p w14:paraId="6B341734" w14:textId="64EAB2AC" w:rsidR="000D6990" w:rsidRDefault="000D6990" w:rsidP="000D6990">
            <w:pPr>
              <w:pStyle w:val="DoEtablelist2bullet2019"/>
            </w:pPr>
            <w:r>
              <w:t>Female at birth</w:t>
            </w:r>
          </w:p>
        </w:tc>
        <w:tc>
          <w:tcPr>
            <w:tcW w:w="3318" w:type="dxa"/>
          </w:tcPr>
          <w:p w14:paraId="486B160F" w14:textId="77777777" w:rsidR="000D6990" w:rsidRDefault="000D6990" w:rsidP="000D6990">
            <w:pPr>
              <w:pStyle w:val="DoEtablelist2bullet2019"/>
            </w:pPr>
          </w:p>
        </w:tc>
        <w:tc>
          <w:tcPr>
            <w:tcW w:w="3318" w:type="dxa"/>
          </w:tcPr>
          <w:p w14:paraId="4F3A1424" w14:textId="77777777" w:rsidR="000D6990" w:rsidRDefault="000D6990" w:rsidP="000D6990">
            <w:pPr>
              <w:pStyle w:val="DoEtablelist2bullet2019"/>
            </w:pPr>
          </w:p>
        </w:tc>
      </w:tr>
      <w:tr w:rsidR="000D6990" w14:paraId="20355ABE" w14:textId="77777777" w:rsidTr="000D6990">
        <w:tc>
          <w:tcPr>
            <w:tcW w:w="3293" w:type="dxa"/>
          </w:tcPr>
          <w:p w14:paraId="284B1892" w14:textId="059A7995" w:rsidR="000D6990" w:rsidRDefault="000D6990" w:rsidP="000D6990">
            <w:pPr>
              <w:pStyle w:val="DoEtablelist2bullet2019"/>
            </w:pPr>
            <w:r>
              <w:t>30 year old male</w:t>
            </w:r>
          </w:p>
        </w:tc>
        <w:tc>
          <w:tcPr>
            <w:tcW w:w="3318" w:type="dxa"/>
          </w:tcPr>
          <w:p w14:paraId="63FA5788" w14:textId="77777777" w:rsidR="000D6990" w:rsidRDefault="000D6990" w:rsidP="000D6990">
            <w:pPr>
              <w:pStyle w:val="DoEtablelist2bullet2019"/>
            </w:pPr>
          </w:p>
        </w:tc>
        <w:tc>
          <w:tcPr>
            <w:tcW w:w="3318" w:type="dxa"/>
          </w:tcPr>
          <w:p w14:paraId="15FCD99F" w14:textId="77777777" w:rsidR="000D6990" w:rsidRDefault="000D6990" w:rsidP="000D6990">
            <w:pPr>
              <w:pStyle w:val="DoEtablelist2bullet2019"/>
            </w:pPr>
          </w:p>
        </w:tc>
      </w:tr>
      <w:tr w:rsidR="000D6990" w14:paraId="3D90541F" w14:textId="77777777" w:rsidTr="000D6990">
        <w:tc>
          <w:tcPr>
            <w:tcW w:w="3293" w:type="dxa"/>
          </w:tcPr>
          <w:p w14:paraId="39E6E46B" w14:textId="768D0C29" w:rsidR="000D6990" w:rsidRDefault="000D6990" w:rsidP="000D6990">
            <w:pPr>
              <w:pStyle w:val="DoEtablelist2bullet2019"/>
            </w:pPr>
            <w:r>
              <w:t>30 year old female</w:t>
            </w:r>
          </w:p>
        </w:tc>
        <w:tc>
          <w:tcPr>
            <w:tcW w:w="3318" w:type="dxa"/>
          </w:tcPr>
          <w:p w14:paraId="69D5BBF4" w14:textId="77777777" w:rsidR="000D6990" w:rsidRDefault="000D6990" w:rsidP="000D6990">
            <w:pPr>
              <w:pStyle w:val="DoEtablelist2bullet2019"/>
            </w:pPr>
          </w:p>
        </w:tc>
        <w:tc>
          <w:tcPr>
            <w:tcW w:w="3318" w:type="dxa"/>
          </w:tcPr>
          <w:p w14:paraId="47986CBC" w14:textId="77777777" w:rsidR="000D6990" w:rsidRDefault="000D6990" w:rsidP="000D6990">
            <w:pPr>
              <w:pStyle w:val="DoEtablelist2bullet2019"/>
            </w:pPr>
          </w:p>
        </w:tc>
      </w:tr>
    </w:tbl>
    <w:p w14:paraId="2759736F" w14:textId="461391DC" w:rsidR="000D6990" w:rsidRDefault="000D6990" w:rsidP="000D6990">
      <w:pPr>
        <w:pStyle w:val="DoElist1bullet2018"/>
      </w:pPr>
      <w:r>
        <w:t>Identify limitations of the model. Hint: Consider your previous answers).</w:t>
      </w:r>
    </w:p>
    <w:p w14:paraId="56E9A79A" w14:textId="46E9B026" w:rsidR="000D6990" w:rsidRPr="000D6990" w:rsidRDefault="000D6990" w:rsidP="000D6990">
      <w:pPr>
        <w:pStyle w:val="DoElist1bullet2018"/>
        <w:numPr>
          <w:ilvl w:val="0"/>
          <w:numId w:val="0"/>
        </w:numPr>
        <w:ind w:left="720"/>
      </w:pPr>
    </w:p>
    <w:p w14:paraId="1D6903FC" w14:textId="76CD8174" w:rsidR="00732053" w:rsidRDefault="000D6990" w:rsidP="00732053">
      <w:pPr>
        <w:pStyle w:val="DoEbodytext2018"/>
        <w:rPr>
          <w:rStyle w:val="DoEstrongemphasis2018"/>
          <w:b w:val="0"/>
        </w:rPr>
      </w:pPr>
      <w:r>
        <w:rPr>
          <w:noProof/>
          <w:lang w:eastAsia="en-AU"/>
        </w:rPr>
        <w:lastRenderedPageBreak/>
        <w:drawing>
          <wp:inline distT="0" distB="0" distL="0" distR="0" wp14:anchorId="0D509A06" wp14:editId="4A7B4E7E">
            <wp:extent cx="4996210" cy="7910623"/>
            <wp:effectExtent l="0" t="0" r="0" b="0"/>
            <wp:docPr id="1" name="Picture 1" descr="Linear model approximating the average height of males and fema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2332" cy="792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E2982" w14:textId="77777777" w:rsidR="00732053" w:rsidRDefault="00732053" w:rsidP="00732053">
      <w:pPr>
        <w:pStyle w:val="DoElist1bullet2018"/>
        <w:numPr>
          <w:ilvl w:val="0"/>
          <w:numId w:val="0"/>
        </w:numPr>
        <w:ind w:left="720"/>
        <w:rPr>
          <w:rStyle w:val="DoEstrongemphasis2018"/>
          <w:b w:val="0"/>
        </w:rPr>
      </w:pPr>
    </w:p>
    <w:p w14:paraId="6A439672" w14:textId="77777777" w:rsidR="001525C9" w:rsidRDefault="001525C9">
      <w:pPr>
        <w:spacing w:before="0" w:after="160" w:line="259" w:lineRule="auto"/>
        <w:rPr>
          <w:sz w:val="32"/>
          <w:szCs w:val="40"/>
          <w:lang w:eastAsia="en-US"/>
        </w:rPr>
      </w:pPr>
      <w:r>
        <w:br w:type="page"/>
      </w:r>
    </w:p>
    <w:p w14:paraId="71D77420" w14:textId="397F78A1" w:rsidR="00520619" w:rsidRPr="00FB3CD9" w:rsidRDefault="00EF0DA7" w:rsidP="00520619">
      <w:pPr>
        <w:pStyle w:val="DoEheading32018"/>
      </w:pPr>
      <w:r>
        <w:lastRenderedPageBreak/>
        <w:t>4</w:t>
      </w:r>
      <w:r w:rsidR="00520619">
        <w:t>. The life expectancy of a person</w:t>
      </w:r>
    </w:p>
    <w:p w14:paraId="5BB53821" w14:textId="50FF68C2" w:rsidR="00381F51" w:rsidRDefault="00381F51" w:rsidP="00381F51">
      <w:pPr>
        <w:pStyle w:val="DoEbodytext2018"/>
        <w:rPr>
          <w:rStyle w:val="DoEstrongemphasis2018"/>
          <w:b w:val="0"/>
        </w:rPr>
      </w:pPr>
      <w:r>
        <w:rPr>
          <w:rStyle w:val="DoEstrongemphasis2018"/>
          <w:b w:val="0"/>
        </w:rPr>
        <w:t>T</w:t>
      </w:r>
      <w:r w:rsidR="00520619" w:rsidRPr="009A24F3">
        <w:rPr>
          <w:rStyle w:val="DoEstrongemphasis2018"/>
          <w:b w:val="0"/>
        </w:rPr>
        <w:t>he</w:t>
      </w:r>
      <w:r>
        <w:rPr>
          <w:rStyle w:val="DoEstrongemphasis2018"/>
          <w:b w:val="0"/>
        </w:rPr>
        <w:t xml:space="preserve"> following graph gives the life expectancy of an individual based upon their year of birth</w:t>
      </w:r>
      <w:r w:rsidR="009A725A">
        <w:rPr>
          <w:rStyle w:val="DoEstrongemphasis2018"/>
          <w:b w:val="0"/>
        </w:rPr>
        <w:t xml:space="preserve"> using data from 1880 through to 2015</w:t>
      </w:r>
      <w:r>
        <w:rPr>
          <w:rStyle w:val="DoEstrongemphasis2018"/>
          <w:b w:val="0"/>
        </w:rPr>
        <w:t>. It has been approximated using a linear model.</w:t>
      </w:r>
    </w:p>
    <w:p w14:paraId="413DB098" w14:textId="5F52C35A" w:rsidR="009A725A" w:rsidRDefault="009A725A" w:rsidP="00381F51">
      <w:pPr>
        <w:pStyle w:val="DoEbodytext2018"/>
        <w:rPr>
          <w:rStyle w:val="DoEstrongemphasis2018"/>
          <w:b w:val="0"/>
        </w:rPr>
      </w:pPr>
      <w:r>
        <w:rPr>
          <w:noProof/>
          <w:lang w:eastAsia="en-AU"/>
        </w:rPr>
        <w:drawing>
          <wp:inline distT="0" distB="0" distL="0" distR="0" wp14:anchorId="6725A8E3" wp14:editId="0DED52A6">
            <wp:extent cx="6768465" cy="3585210"/>
            <wp:effectExtent l="0" t="0" r="0" b="0"/>
            <wp:docPr id="4" name="Picture 4" descr="Graph of life expectancy by year of bir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861EC" w14:textId="77777777" w:rsidR="009A725A" w:rsidRDefault="009A725A" w:rsidP="009A725A">
      <w:pPr>
        <w:pStyle w:val="DoEbodytext2018"/>
        <w:rPr>
          <w:rStyle w:val="DoEstrongemphasis2018"/>
          <w:b w:val="0"/>
        </w:rPr>
      </w:pPr>
      <w:r>
        <w:rPr>
          <w:rStyle w:val="DoEstrongemphasis2018"/>
          <w:b w:val="0"/>
        </w:rPr>
        <w:t xml:space="preserve">Source: Data approximated form the </w:t>
      </w:r>
      <w:hyperlink r:id="rId14" w:history="1">
        <w:r w:rsidRPr="00C3510D">
          <w:rPr>
            <w:rStyle w:val="Hyperlink"/>
          </w:rPr>
          <w:t>Australian institute of health and welfare.</w:t>
        </w:r>
      </w:hyperlink>
    </w:p>
    <w:p w14:paraId="4F8A3DDF" w14:textId="6E6BF2BF" w:rsidR="00381F51" w:rsidRDefault="009A725A" w:rsidP="00381F51">
      <w:pPr>
        <w:pStyle w:val="DoElist1bullet2018"/>
        <w:rPr>
          <w:rStyle w:val="DoEstrongemphasis2018"/>
          <w:b w:val="0"/>
        </w:rPr>
      </w:pPr>
      <w:r>
        <w:rPr>
          <w:rStyle w:val="DoEstrongemphasis2018"/>
          <w:b w:val="0"/>
        </w:rPr>
        <w:t>For the m</w:t>
      </w:r>
      <w:r w:rsidR="00381F51">
        <w:rPr>
          <w:rStyle w:val="DoEstrongemphasis2018"/>
          <w:b w:val="0"/>
        </w:rPr>
        <w:t>ale model:</w:t>
      </w:r>
    </w:p>
    <w:p w14:paraId="05747798" w14:textId="77777777" w:rsidR="00381F51" w:rsidRPr="000D6990" w:rsidRDefault="00381F51" w:rsidP="00381F51">
      <w:pPr>
        <w:pStyle w:val="DoElist2bullet2018"/>
      </w:pPr>
      <w:r>
        <w:t>Find the g</w:t>
      </w:r>
      <w:r w:rsidRPr="000D6990">
        <w:t>radient</w:t>
      </w:r>
      <w:r>
        <w:t xml:space="preserve"> and interpret its meaning.</w:t>
      </w:r>
    </w:p>
    <w:p w14:paraId="601CC50E" w14:textId="245A5662" w:rsidR="00381F51" w:rsidRDefault="009A725A" w:rsidP="00381F51">
      <w:pPr>
        <w:pStyle w:val="DoElist2bullet2018"/>
      </w:pPr>
      <w:r>
        <w:t>T</w:t>
      </w:r>
      <w:r w:rsidR="00381F51">
        <w:t xml:space="preserve">he </w:t>
      </w:r>
      <w:r w:rsidR="00381F51" w:rsidRPr="000D6990">
        <w:t>y-intercept</w:t>
      </w:r>
      <w:r w:rsidR="00381F51">
        <w:t xml:space="preserve"> </w:t>
      </w:r>
      <w:r>
        <w:t>of the male model is approximately 1688. I</w:t>
      </w:r>
      <w:r w:rsidR="00381F51">
        <w:t>nterpret its meaning.</w:t>
      </w:r>
    </w:p>
    <w:p w14:paraId="4AC084D3" w14:textId="77777777" w:rsidR="00381F51" w:rsidRDefault="00381F51" w:rsidP="00381F51">
      <w:pPr>
        <w:pStyle w:val="DoElist2bullet2018"/>
      </w:pPr>
      <w:r>
        <w:t>Find the equation (algebraic model) represented by the graph.</w:t>
      </w:r>
    </w:p>
    <w:p w14:paraId="56B46B37" w14:textId="6E9C296E" w:rsidR="00381F51" w:rsidRDefault="009A725A" w:rsidP="00381F51">
      <w:pPr>
        <w:pStyle w:val="DoElist1bullet2018"/>
        <w:rPr>
          <w:rStyle w:val="DoEstrongemphasis2018"/>
          <w:b w:val="0"/>
        </w:rPr>
      </w:pPr>
      <w:r>
        <w:rPr>
          <w:rStyle w:val="DoEstrongemphasis2018"/>
          <w:b w:val="0"/>
        </w:rPr>
        <w:t>For the f</w:t>
      </w:r>
      <w:r w:rsidR="00381F51">
        <w:rPr>
          <w:rStyle w:val="DoEstrongemphasis2018"/>
          <w:b w:val="0"/>
        </w:rPr>
        <w:t>emale model:</w:t>
      </w:r>
    </w:p>
    <w:p w14:paraId="628211A4" w14:textId="77777777" w:rsidR="00381F51" w:rsidRPr="000D6990" w:rsidRDefault="00381F51" w:rsidP="00381F51">
      <w:pPr>
        <w:pStyle w:val="DoElist2bullet2018"/>
      </w:pPr>
      <w:r>
        <w:t>Find the g</w:t>
      </w:r>
      <w:r w:rsidRPr="000D6990">
        <w:t>radient</w:t>
      </w:r>
      <w:r>
        <w:t xml:space="preserve"> and interpret its meaning.</w:t>
      </w:r>
    </w:p>
    <w:p w14:paraId="5FD3DD65" w14:textId="1F8634E6" w:rsidR="009A725A" w:rsidRDefault="009A725A" w:rsidP="00381F51">
      <w:pPr>
        <w:pStyle w:val="DoElist2bullet2018"/>
      </w:pPr>
      <w:r>
        <w:t xml:space="preserve">The </w:t>
      </w:r>
      <w:r w:rsidRPr="000D6990">
        <w:t>y-intercept</w:t>
      </w:r>
      <w:r>
        <w:t xml:space="preserve"> of the male model is approximately 1678. Interpret its meaning.</w:t>
      </w:r>
    </w:p>
    <w:p w14:paraId="183E769E" w14:textId="5C811A1E" w:rsidR="00381F51" w:rsidRDefault="00381F51" w:rsidP="00381F51">
      <w:pPr>
        <w:pStyle w:val="DoElist2bullet2018"/>
      </w:pPr>
      <w:r>
        <w:t>Find the equation (algebraic model) represented by the graph.</w:t>
      </w:r>
    </w:p>
    <w:p w14:paraId="2F59464B" w14:textId="0E62815B" w:rsidR="00381F51" w:rsidRDefault="00381F51" w:rsidP="00381F51">
      <w:pPr>
        <w:pStyle w:val="DoElist1bullet2018"/>
      </w:pPr>
      <w:r>
        <w:t xml:space="preserve">Predict the </w:t>
      </w:r>
      <w:r w:rsidR="009A725A">
        <w:t>life expectancy</w:t>
      </w:r>
      <w:r>
        <w:t xml:space="preserve"> </w:t>
      </w:r>
      <w:r w:rsidR="009A725A">
        <w:t>(years</w:t>
      </w:r>
      <w:r>
        <w:t>) of the following people using both th</w:t>
      </w:r>
      <w:r w:rsidR="009A725A">
        <w:t>e graph and the algebraic model where possible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Table to complete with predicted height using the graph and algebriac model for a range of individuals."/>
      </w:tblPr>
      <w:tblGrid>
        <w:gridCol w:w="3293"/>
        <w:gridCol w:w="3318"/>
        <w:gridCol w:w="3318"/>
      </w:tblGrid>
      <w:tr w:rsidR="00381F51" w14:paraId="0CB00D1B" w14:textId="77777777" w:rsidTr="0078399B">
        <w:trPr>
          <w:tblHeader/>
        </w:trPr>
        <w:tc>
          <w:tcPr>
            <w:tcW w:w="3293" w:type="dxa"/>
          </w:tcPr>
          <w:p w14:paraId="0EEA7C3F" w14:textId="2D39AD04" w:rsidR="00381F51" w:rsidRDefault="009A725A" w:rsidP="009A725A">
            <w:pPr>
              <w:pStyle w:val="DoEtableheading2018"/>
            </w:pPr>
            <w:r>
              <w:t>Sex and year of birth</w:t>
            </w:r>
          </w:p>
        </w:tc>
        <w:tc>
          <w:tcPr>
            <w:tcW w:w="3318" w:type="dxa"/>
          </w:tcPr>
          <w:p w14:paraId="54AD3DEC" w14:textId="77777777" w:rsidR="00381F51" w:rsidRDefault="00381F51" w:rsidP="0078399B">
            <w:pPr>
              <w:pStyle w:val="DoEtableheading2018"/>
            </w:pPr>
            <w:r>
              <w:t>Graph prediction</w:t>
            </w:r>
          </w:p>
        </w:tc>
        <w:tc>
          <w:tcPr>
            <w:tcW w:w="3318" w:type="dxa"/>
          </w:tcPr>
          <w:p w14:paraId="152D7A0D" w14:textId="77777777" w:rsidR="00381F51" w:rsidRDefault="00381F51" w:rsidP="0078399B">
            <w:pPr>
              <w:pStyle w:val="DoEtableheading2018"/>
            </w:pPr>
            <w:r>
              <w:t>Algebraic model prediction</w:t>
            </w:r>
          </w:p>
        </w:tc>
      </w:tr>
      <w:tr w:rsidR="00381F51" w14:paraId="6A052D48" w14:textId="77777777" w:rsidTr="0078399B">
        <w:tc>
          <w:tcPr>
            <w:tcW w:w="3293" w:type="dxa"/>
          </w:tcPr>
          <w:p w14:paraId="58F38A1E" w14:textId="468C8E68" w:rsidR="00381F51" w:rsidRDefault="00381F51" w:rsidP="009A725A">
            <w:pPr>
              <w:pStyle w:val="DoEtablelist2bullet2019"/>
            </w:pPr>
            <w:r>
              <w:t>Male</w:t>
            </w:r>
            <w:r w:rsidR="009A725A">
              <w:t xml:space="preserve"> born 1500</w:t>
            </w:r>
          </w:p>
        </w:tc>
        <w:tc>
          <w:tcPr>
            <w:tcW w:w="3318" w:type="dxa"/>
          </w:tcPr>
          <w:p w14:paraId="12067B6A" w14:textId="77777777" w:rsidR="00381F51" w:rsidRDefault="00381F51" w:rsidP="0078399B">
            <w:pPr>
              <w:pStyle w:val="DoEtablelist2bullet2019"/>
            </w:pPr>
          </w:p>
        </w:tc>
        <w:tc>
          <w:tcPr>
            <w:tcW w:w="3318" w:type="dxa"/>
          </w:tcPr>
          <w:p w14:paraId="1DB9552C" w14:textId="77777777" w:rsidR="00381F51" w:rsidRDefault="00381F51" w:rsidP="0078399B">
            <w:pPr>
              <w:pStyle w:val="DoEtablelist2bullet2019"/>
            </w:pPr>
          </w:p>
        </w:tc>
      </w:tr>
      <w:tr w:rsidR="00381F51" w14:paraId="661A5617" w14:textId="77777777" w:rsidTr="0078399B">
        <w:tc>
          <w:tcPr>
            <w:tcW w:w="3293" w:type="dxa"/>
          </w:tcPr>
          <w:p w14:paraId="63A71B1D" w14:textId="677507E2" w:rsidR="00381F51" w:rsidRDefault="009A725A" w:rsidP="009A725A">
            <w:pPr>
              <w:pStyle w:val="DoEtablelist2bullet2019"/>
            </w:pPr>
            <w:r>
              <w:t>Female born 1500</w:t>
            </w:r>
          </w:p>
        </w:tc>
        <w:tc>
          <w:tcPr>
            <w:tcW w:w="3318" w:type="dxa"/>
          </w:tcPr>
          <w:p w14:paraId="1CC82052" w14:textId="77777777" w:rsidR="00381F51" w:rsidRDefault="00381F51" w:rsidP="0078399B">
            <w:pPr>
              <w:pStyle w:val="DoEtablelist2bullet2019"/>
            </w:pPr>
          </w:p>
        </w:tc>
        <w:tc>
          <w:tcPr>
            <w:tcW w:w="3318" w:type="dxa"/>
          </w:tcPr>
          <w:p w14:paraId="448CBC23" w14:textId="77777777" w:rsidR="00381F51" w:rsidRDefault="00381F51" w:rsidP="0078399B">
            <w:pPr>
              <w:pStyle w:val="DoEtablelist2bullet2019"/>
            </w:pPr>
          </w:p>
        </w:tc>
      </w:tr>
      <w:tr w:rsidR="00381F51" w14:paraId="43D32A69" w14:textId="77777777" w:rsidTr="0078399B">
        <w:tc>
          <w:tcPr>
            <w:tcW w:w="3293" w:type="dxa"/>
          </w:tcPr>
          <w:p w14:paraId="1B65A638" w14:textId="39819171" w:rsidR="00381F51" w:rsidRDefault="009A725A" w:rsidP="0078399B">
            <w:pPr>
              <w:pStyle w:val="DoEtablelist2bullet2019"/>
            </w:pPr>
            <w:r>
              <w:t>M</w:t>
            </w:r>
            <w:r w:rsidR="00381F51">
              <w:t>ale</w:t>
            </w:r>
            <w:r>
              <w:t xml:space="preserve"> born 205</w:t>
            </w:r>
          </w:p>
        </w:tc>
        <w:tc>
          <w:tcPr>
            <w:tcW w:w="3318" w:type="dxa"/>
          </w:tcPr>
          <w:p w14:paraId="25A68178" w14:textId="77777777" w:rsidR="00381F51" w:rsidRDefault="00381F51" w:rsidP="0078399B">
            <w:pPr>
              <w:pStyle w:val="DoEtablelist2bullet2019"/>
            </w:pPr>
          </w:p>
        </w:tc>
        <w:tc>
          <w:tcPr>
            <w:tcW w:w="3318" w:type="dxa"/>
          </w:tcPr>
          <w:p w14:paraId="7FC1AB3C" w14:textId="77777777" w:rsidR="00381F51" w:rsidRDefault="00381F51" w:rsidP="0078399B">
            <w:pPr>
              <w:pStyle w:val="DoEtablelist2bullet2019"/>
            </w:pPr>
          </w:p>
        </w:tc>
      </w:tr>
      <w:tr w:rsidR="00381F51" w14:paraId="39693328" w14:textId="77777777" w:rsidTr="0078399B">
        <w:tc>
          <w:tcPr>
            <w:tcW w:w="3293" w:type="dxa"/>
          </w:tcPr>
          <w:p w14:paraId="170EE3AD" w14:textId="54AF7251" w:rsidR="00381F51" w:rsidRDefault="009A725A" w:rsidP="009A725A">
            <w:pPr>
              <w:pStyle w:val="DoEtablelist2bullet2019"/>
            </w:pPr>
            <w:r>
              <w:t>F</w:t>
            </w:r>
            <w:r w:rsidR="00381F51">
              <w:t>emale</w:t>
            </w:r>
            <w:r>
              <w:t xml:space="preserve"> born 2050</w:t>
            </w:r>
          </w:p>
        </w:tc>
        <w:tc>
          <w:tcPr>
            <w:tcW w:w="3318" w:type="dxa"/>
          </w:tcPr>
          <w:p w14:paraId="31411C0C" w14:textId="77777777" w:rsidR="00381F51" w:rsidRDefault="00381F51" w:rsidP="0078399B">
            <w:pPr>
              <w:pStyle w:val="DoEtablelist2bullet2019"/>
            </w:pPr>
          </w:p>
        </w:tc>
        <w:tc>
          <w:tcPr>
            <w:tcW w:w="3318" w:type="dxa"/>
          </w:tcPr>
          <w:p w14:paraId="29DDB4AE" w14:textId="77777777" w:rsidR="00381F51" w:rsidRDefault="00381F51" w:rsidP="0078399B">
            <w:pPr>
              <w:pStyle w:val="DoEtablelist2bullet2019"/>
            </w:pPr>
          </w:p>
        </w:tc>
      </w:tr>
    </w:tbl>
    <w:p w14:paraId="55275C2F" w14:textId="2D63463A" w:rsidR="00381F51" w:rsidRPr="002E2B48" w:rsidRDefault="00381F51" w:rsidP="00381F51">
      <w:pPr>
        <w:pStyle w:val="DoElist1bullet2018"/>
        <w:rPr>
          <w:rStyle w:val="DoEstrongemphasis2018"/>
          <w:b w:val="0"/>
        </w:rPr>
      </w:pPr>
      <w:r>
        <w:t>Identify limitations of the model. Hint: Consider your previous answers).</w:t>
      </w:r>
    </w:p>
    <w:p w14:paraId="4867B7EE" w14:textId="6822BEDF" w:rsidR="00C3510D" w:rsidRDefault="00C3510D" w:rsidP="00C3510D">
      <w:pPr>
        <w:pStyle w:val="DoElist1bullet2018"/>
        <w:numPr>
          <w:ilvl w:val="0"/>
          <w:numId w:val="0"/>
        </w:numPr>
        <w:ind w:left="720" w:hanging="360"/>
        <w:rPr>
          <w:rStyle w:val="DoEstrongemphasis2018"/>
          <w:b w:val="0"/>
        </w:rPr>
      </w:pPr>
    </w:p>
    <w:p w14:paraId="7B75B681" w14:textId="04056461" w:rsidR="00520619" w:rsidRPr="00FB3CD9" w:rsidRDefault="00EF0DA7" w:rsidP="00520619">
      <w:pPr>
        <w:pStyle w:val="DoEheading32018"/>
      </w:pPr>
      <w:r>
        <w:lastRenderedPageBreak/>
        <w:t>5</w:t>
      </w:r>
      <w:r w:rsidR="00520619">
        <w:t>. Celsius to degrees</w:t>
      </w:r>
    </w:p>
    <w:p w14:paraId="0D3AE952" w14:textId="585AC9A8" w:rsidR="00FD37B3" w:rsidRDefault="00FD37B3" w:rsidP="00FD37B3">
      <w:pPr>
        <w:pStyle w:val="DoEbodytext2018"/>
        <w:rPr>
          <w:rStyle w:val="DoEstrongemphasis2018"/>
          <w:b w:val="0"/>
        </w:rPr>
      </w:pPr>
      <w:r>
        <w:rPr>
          <w:rStyle w:val="DoEstrongemphasis2018"/>
          <w:b w:val="0"/>
        </w:rPr>
        <w:t xml:space="preserve">In this activity students will examine the conversion of degrees Celsius to </w:t>
      </w:r>
      <w:r w:rsidR="00DD098F">
        <w:rPr>
          <w:rStyle w:val="DoEstrongemphasis2018"/>
          <w:b w:val="0"/>
        </w:rPr>
        <w:t>Fahrenheit including an approximate rule of thumb.</w:t>
      </w:r>
    </w:p>
    <w:p w14:paraId="1C407258" w14:textId="69B1DB27" w:rsidR="00284276" w:rsidRDefault="00284276" w:rsidP="00520619">
      <w:pPr>
        <w:pStyle w:val="DoElist1bullet2018"/>
        <w:rPr>
          <w:rStyle w:val="DoEstrongemphasis2018"/>
          <w:b w:val="0"/>
        </w:rPr>
      </w:pPr>
      <w:r>
        <w:rPr>
          <w:rStyle w:val="DoEstrongemphasis2018"/>
          <w:b w:val="0"/>
        </w:rPr>
        <w:t xml:space="preserve">The </w:t>
      </w:r>
      <w:r w:rsidR="00D91022">
        <w:rPr>
          <w:rStyle w:val="DoEstrongemphasis2018"/>
          <w:b w:val="0"/>
        </w:rPr>
        <w:t>‘</w:t>
      </w:r>
      <w:r>
        <w:rPr>
          <w:rStyle w:val="DoEstrongemphasis2018"/>
          <w:b w:val="0"/>
        </w:rPr>
        <w:t>rule of thumb</w:t>
      </w:r>
      <w:r w:rsidR="00D91022">
        <w:rPr>
          <w:rStyle w:val="DoEstrongemphasis2018"/>
          <w:b w:val="0"/>
        </w:rPr>
        <w:t>’</w:t>
      </w:r>
      <w:r>
        <w:rPr>
          <w:rStyle w:val="DoEstrongemphasis2018"/>
          <w:b w:val="0"/>
        </w:rPr>
        <w:t xml:space="preserve"> for converting </w:t>
      </w:r>
      <w:r w:rsidR="00D91022">
        <w:rPr>
          <w:rStyle w:val="DoEstrongemphasis2018"/>
          <w:b w:val="0"/>
        </w:rPr>
        <w:t xml:space="preserve">degrees </w:t>
      </w:r>
      <w:r>
        <w:rPr>
          <w:rStyle w:val="DoEstrongemphasis2018"/>
          <w:b w:val="0"/>
        </w:rPr>
        <w:t xml:space="preserve">Celsius </w:t>
      </w:r>
      <w:r w:rsidR="00D91022">
        <w:rPr>
          <w:rStyle w:val="DoEstrongemphasis2018"/>
          <w:b w:val="0"/>
        </w:rPr>
        <w:t>to degrees Fahrenheit is “double and add 30”.</w:t>
      </w:r>
    </w:p>
    <w:p w14:paraId="6731462D" w14:textId="2B836552" w:rsidR="00D91022" w:rsidRDefault="00D91022" w:rsidP="00D91022">
      <w:pPr>
        <w:pStyle w:val="DoElist2bullet2018"/>
        <w:rPr>
          <w:rStyle w:val="DoEstrongemphasis2018"/>
          <w:b w:val="0"/>
        </w:rPr>
      </w:pPr>
      <w:r>
        <w:rPr>
          <w:rStyle w:val="DoEstrongemphasis2018"/>
          <w:b w:val="0"/>
        </w:rPr>
        <w:t>Use this rule to complete the table of values: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Description w:val="Table of values to complete for degrees celsius and degrees fahrenheit."/>
      </w:tblPr>
      <w:tblGrid>
        <w:gridCol w:w="1816"/>
        <w:gridCol w:w="1056"/>
        <w:gridCol w:w="1056"/>
        <w:gridCol w:w="1056"/>
        <w:gridCol w:w="1056"/>
        <w:gridCol w:w="1056"/>
        <w:gridCol w:w="1056"/>
        <w:gridCol w:w="1057"/>
      </w:tblGrid>
      <w:tr w:rsidR="00D91022" w14:paraId="5D6353A7" w14:textId="77777777" w:rsidTr="00D91022">
        <w:trPr>
          <w:tblHeader/>
        </w:trPr>
        <w:tc>
          <w:tcPr>
            <w:tcW w:w="1816" w:type="dxa"/>
          </w:tcPr>
          <w:p w14:paraId="62CC276B" w14:textId="78B73A66" w:rsidR="00D91022" w:rsidRDefault="00D91022" w:rsidP="00D91022">
            <w:pPr>
              <w:pStyle w:val="DoElist2bullet2018"/>
              <w:numPr>
                <w:ilvl w:val="0"/>
                <w:numId w:val="0"/>
              </w:numPr>
              <w:rPr>
                <w:rStyle w:val="DoEstrongemphasis2018"/>
                <w:b w:val="0"/>
              </w:rPr>
            </w:pPr>
            <w:r>
              <w:rPr>
                <w:rStyle w:val="DoEstrongemphasis2018"/>
                <w:b w:val="0"/>
              </w:rPr>
              <w:t>Celsius</w:t>
            </w:r>
            <w:r w:rsidR="001A7619">
              <w:rPr>
                <w:rStyle w:val="DoEstrongemphasis2018"/>
                <w:b w:val="0"/>
              </w:rPr>
              <w:t xml:space="preserve"> (C)</w:t>
            </w:r>
          </w:p>
        </w:tc>
        <w:tc>
          <w:tcPr>
            <w:tcW w:w="1056" w:type="dxa"/>
          </w:tcPr>
          <w:p w14:paraId="4D112E87" w14:textId="695A173D" w:rsidR="00D91022" w:rsidRDefault="00D91022" w:rsidP="00D91022">
            <w:pPr>
              <w:pStyle w:val="DoElist2bullet2018"/>
              <w:numPr>
                <w:ilvl w:val="0"/>
                <w:numId w:val="0"/>
              </w:numPr>
              <w:rPr>
                <w:rStyle w:val="DoEstrongemphasis2018"/>
                <w:b w:val="0"/>
              </w:rPr>
            </w:pPr>
            <w:r>
              <w:rPr>
                <w:rStyle w:val="DoEstrongemphasis2018"/>
                <w:b w:val="0"/>
              </w:rPr>
              <w:t>0</w:t>
            </w:r>
          </w:p>
        </w:tc>
        <w:tc>
          <w:tcPr>
            <w:tcW w:w="1056" w:type="dxa"/>
          </w:tcPr>
          <w:p w14:paraId="2732D825" w14:textId="4D70CBA1" w:rsidR="00D91022" w:rsidRDefault="00D91022" w:rsidP="00D91022">
            <w:pPr>
              <w:pStyle w:val="DoElist2bullet2018"/>
              <w:numPr>
                <w:ilvl w:val="0"/>
                <w:numId w:val="0"/>
              </w:numPr>
              <w:rPr>
                <w:rStyle w:val="DoEstrongemphasis2018"/>
                <w:b w:val="0"/>
              </w:rPr>
            </w:pPr>
            <w:r>
              <w:rPr>
                <w:rStyle w:val="DoEstrongemphasis2018"/>
                <w:b w:val="0"/>
              </w:rPr>
              <w:t>10</w:t>
            </w:r>
          </w:p>
        </w:tc>
        <w:tc>
          <w:tcPr>
            <w:tcW w:w="1056" w:type="dxa"/>
          </w:tcPr>
          <w:p w14:paraId="649ADAE1" w14:textId="7761AF52" w:rsidR="00D91022" w:rsidRDefault="00D91022" w:rsidP="00D91022">
            <w:pPr>
              <w:pStyle w:val="DoElist2bullet2018"/>
              <w:numPr>
                <w:ilvl w:val="0"/>
                <w:numId w:val="0"/>
              </w:numPr>
              <w:rPr>
                <w:rStyle w:val="DoEstrongemphasis2018"/>
                <w:b w:val="0"/>
              </w:rPr>
            </w:pPr>
            <w:r>
              <w:rPr>
                <w:rStyle w:val="DoEstrongemphasis2018"/>
                <w:b w:val="0"/>
              </w:rPr>
              <w:t>20</w:t>
            </w:r>
          </w:p>
        </w:tc>
        <w:tc>
          <w:tcPr>
            <w:tcW w:w="1056" w:type="dxa"/>
          </w:tcPr>
          <w:p w14:paraId="23CBE8F8" w14:textId="64007EAD" w:rsidR="00D91022" w:rsidRDefault="00D91022" w:rsidP="00D91022">
            <w:pPr>
              <w:pStyle w:val="DoElist2bullet2018"/>
              <w:numPr>
                <w:ilvl w:val="0"/>
                <w:numId w:val="0"/>
              </w:numPr>
              <w:rPr>
                <w:rStyle w:val="DoEstrongemphasis2018"/>
                <w:b w:val="0"/>
              </w:rPr>
            </w:pPr>
            <w:r>
              <w:rPr>
                <w:rStyle w:val="DoEstrongemphasis2018"/>
                <w:b w:val="0"/>
              </w:rPr>
              <w:t>30</w:t>
            </w:r>
          </w:p>
        </w:tc>
        <w:tc>
          <w:tcPr>
            <w:tcW w:w="1056" w:type="dxa"/>
          </w:tcPr>
          <w:p w14:paraId="60B535E7" w14:textId="685A94AA" w:rsidR="00D91022" w:rsidRDefault="00D91022" w:rsidP="00D91022">
            <w:pPr>
              <w:pStyle w:val="DoElist2bullet2018"/>
              <w:numPr>
                <w:ilvl w:val="0"/>
                <w:numId w:val="0"/>
              </w:numPr>
              <w:rPr>
                <w:rStyle w:val="DoEstrongemphasis2018"/>
                <w:b w:val="0"/>
              </w:rPr>
            </w:pPr>
            <w:r>
              <w:rPr>
                <w:rStyle w:val="DoEstrongemphasis2018"/>
                <w:b w:val="0"/>
              </w:rPr>
              <w:t>40</w:t>
            </w:r>
          </w:p>
        </w:tc>
        <w:tc>
          <w:tcPr>
            <w:tcW w:w="1056" w:type="dxa"/>
          </w:tcPr>
          <w:p w14:paraId="22E1C785" w14:textId="31BBBCCC" w:rsidR="00D91022" w:rsidRDefault="00D91022" w:rsidP="00D91022">
            <w:pPr>
              <w:pStyle w:val="DoElist2bullet2018"/>
              <w:numPr>
                <w:ilvl w:val="0"/>
                <w:numId w:val="0"/>
              </w:numPr>
              <w:rPr>
                <w:rStyle w:val="DoEstrongemphasis2018"/>
                <w:b w:val="0"/>
              </w:rPr>
            </w:pPr>
            <w:r>
              <w:rPr>
                <w:rStyle w:val="DoEstrongemphasis2018"/>
                <w:b w:val="0"/>
              </w:rPr>
              <w:t>50</w:t>
            </w:r>
          </w:p>
        </w:tc>
        <w:tc>
          <w:tcPr>
            <w:tcW w:w="1057" w:type="dxa"/>
          </w:tcPr>
          <w:p w14:paraId="4AB002AC" w14:textId="555C1506" w:rsidR="00D91022" w:rsidRDefault="00D91022" w:rsidP="00D91022">
            <w:pPr>
              <w:pStyle w:val="DoElist2bullet2018"/>
              <w:numPr>
                <w:ilvl w:val="0"/>
                <w:numId w:val="0"/>
              </w:numPr>
              <w:rPr>
                <w:rStyle w:val="DoEstrongemphasis2018"/>
                <w:b w:val="0"/>
              </w:rPr>
            </w:pPr>
            <w:r>
              <w:rPr>
                <w:rStyle w:val="DoEstrongemphasis2018"/>
                <w:b w:val="0"/>
              </w:rPr>
              <w:t>60</w:t>
            </w:r>
          </w:p>
        </w:tc>
      </w:tr>
      <w:tr w:rsidR="00D91022" w14:paraId="75EB4FA0" w14:textId="77777777" w:rsidTr="00D91022">
        <w:tc>
          <w:tcPr>
            <w:tcW w:w="1816" w:type="dxa"/>
          </w:tcPr>
          <w:p w14:paraId="468D1F56" w14:textId="7FF168A8" w:rsidR="00D91022" w:rsidRDefault="00D91022" w:rsidP="00D91022">
            <w:pPr>
              <w:pStyle w:val="DoElist2bullet2018"/>
              <w:numPr>
                <w:ilvl w:val="0"/>
                <w:numId w:val="0"/>
              </w:numPr>
              <w:rPr>
                <w:rStyle w:val="DoEstrongemphasis2018"/>
                <w:b w:val="0"/>
              </w:rPr>
            </w:pPr>
            <w:r>
              <w:rPr>
                <w:rStyle w:val="DoEstrongemphasis2018"/>
                <w:b w:val="0"/>
              </w:rPr>
              <w:t>Fahrenheit</w:t>
            </w:r>
            <w:r w:rsidR="001A7619">
              <w:rPr>
                <w:rStyle w:val="DoEstrongemphasis2018"/>
                <w:b w:val="0"/>
              </w:rPr>
              <w:t xml:space="preserve"> (F)</w:t>
            </w:r>
          </w:p>
        </w:tc>
        <w:tc>
          <w:tcPr>
            <w:tcW w:w="1056" w:type="dxa"/>
          </w:tcPr>
          <w:p w14:paraId="2EF7EEC6" w14:textId="77777777" w:rsidR="00D91022" w:rsidRDefault="00D91022" w:rsidP="00D91022">
            <w:pPr>
              <w:pStyle w:val="DoElist2bullet2018"/>
              <w:numPr>
                <w:ilvl w:val="0"/>
                <w:numId w:val="0"/>
              </w:numPr>
              <w:rPr>
                <w:rStyle w:val="DoEstrongemphasis2018"/>
                <w:b w:val="0"/>
              </w:rPr>
            </w:pPr>
          </w:p>
        </w:tc>
        <w:tc>
          <w:tcPr>
            <w:tcW w:w="1056" w:type="dxa"/>
          </w:tcPr>
          <w:p w14:paraId="788FF52C" w14:textId="77777777" w:rsidR="00D91022" w:rsidRDefault="00D91022" w:rsidP="00D91022">
            <w:pPr>
              <w:pStyle w:val="DoElist2bullet2018"/>
              <w:numPr>
                <w:ilvl w:val="0"/>
                <w:numId w:val="0"/>
              </w:numPr>
              <w:rPr>
                <w:rStyle w:val="DoEstrongemphasis2018"/>
                <w:b w:val="0"/>
              </w:rPr>
            </w:pPr>
          </w:p>
        </w:tc>
        <w:tc>
          <w:tcPr>
            <w:tcW w:w="1056" w:type="dxa"/>
          </w:tcPr>
          <w:p w14:paraId="45BD919E" w14:textId="77777777" w:rsidR="00D91022" w:rsidRDefault="00D91022" w:rsidP="00D91022">
            <w:pPr>
              <w:pStyle w:val="DoElist2bullet2018"/>
              <w:numPr>
                <w:ilvl w:val="0"/>
                <w:numId w:val="0"/>
              </w:numPr>
              <w:rPr>
                <w:rStyle w:val="DoEstrongemphasis2018"/>
                <w:b w:val="0"/>
              </w:rPr>
            </w:pPr>
          </w:p>
        </w:tc>
        <w:tc>
          <w:tcPr>
            <w:tcW w:w="1056" w:type="dxa"/>
          </w:tcPr>
          <w:p w14:paraId="14884553" w14:textId="77777777" w:rsidR="00D91022" w:rsidRDefault="00D91022" w:rsidP="00D91022">
            <w:pPr>
              <w:pStyle w:val="DoElist2bullet2018"/>
              <w:numPr>
                <w:ilvl w:val="0"/>
                <w:numId w:val="0"/>
              </w:numPr>
              <w:rPr>
                <w:rStyle w:val="DoEstrongemphasis2018"/>
                <w:b w:val="0"/>
              </w:rPr>
            </w:pPr>
          </w:p>
        </w:tc>
        <w:tc>
          <w:tcPr>
            <w:tcW w:w="1056" w:type="dxa"/>
          </w:tcPr>
          <w:p w14:paraId="4AD83C58" w14:textId="77777777" w:rsidR="00D91022" w:rsidRDefault="00D91022" w:rsidP="00D91022">
            <w:pPr>
              <w:pStyle w:val="DoElist2bullet2018"/>
              <w:numPr>
                <w:ilvl w:val="0"/>
                <w:numId w:val="0"/>
              </w:numPr>
              <w:rPr>
                <w:rStyle w:val="DoEstrongemphasis2018"/>
                <w:b w:val="0"/>
              </w:rPr>
            </w:pPr>
          </w:p>
        </w:tc>
        <w:tc>
          <w:tcPr>
            <w:tcW w:w="1056" w:type="dxa"/>
          </w:tcPr>
          <w:p w14:paraId="648FE8D6" w14:textId="77777777" w:rsidR="00D91022" w:rsidRDefault="00D91022" w:rsidP="00D91022">
            <w:pPr>
              <w:pStyle w:val="DoElist2bullet2018"/>
              <w:numPr>
                <w:ilvl w:val="0"/>
                <w:numId w:val="0"/>
              </w:numPr>
              <w:rPr>
                <w:rStyle w:val="DoEstrongemphasis2018"/>
                <w:b w:val="0"/>
              </w:rPr>
            </w:pPr>
          </w:p>
        </w:tc>
        <w:tc>
          <w:tcPr>
            <w:tcW w:w="1057" w:type="dxa"/>
          </w:tcPr>
          <w:p w14:paraId="7FE45705" w14:textId="77777777" w:rsidR="00D91022" w:rsidRDefault="00D91022" w:rsidP="00D91022">
            <w:pPr>
              <w:pStyle w:val="DoElist2bullet2018"/>
              <w:numPr>
                <w:ilvl w:val="0"/>
                <w:numId w:val="0"/>
              </w:numPr>
              <w:rPr>
                <w:rStyle w:val="DoEstrongemphasis2018"/>
                <w:b w:val="0"/>
              </w:rPr>
            </w:pPr>
          </w:p>
        </w:tc>
      </w:tr>
    </w:tbl>
    <w:p w14:paraId="6AD2BB00" w14:textId="77777777" w:rsidR="00D91022" w:rsidRDefault="00D91022" w:rsidP="00D91022">
      <w:pPr>
        <w:pStyle w:val="DoElist2bullet2018"/>
        <w:numPr>
          <w:ilvl w:val="0"/>
          <w:numId w:val="0"/>
        </w:numPr>
        <w:ind w:left="1440"/>
        <w:rPr>
          <w:rStyle w:val="DoEstrongemphasis2018"/>
          <w:b w:val="0"/>
        </w:rPr>
      </w:pPr>
    </w:p>
    <w:p w14:paraId="32D68254" w14:textId="60D6457E" w:rsidR="001A7619" w:rsidRPr="001A7619" w:rsidRDefault="001A7619" w:rsidP="001A7619">
      <w:pPr>
        <w:pStyle w:val="DoElist2bullet2018"/>
        <w:rPr>
          <w:rStyle w:val="DoEstrongemphasis2018"/>
          <w:b w:val="0"/>
        </w:rPr>
      </w:pPr>
      <w:r>
        <w:rPr>
          <w:rStyle w:val="DoEstrongemphasis2018"/>
          <w:b w:val="0"/>
        </w:rPr>
        <w:t>Use technology to g</w:t>
      </w:r>
      <w:r w:rsidR="00D91022">
        <w:rPr>
          <w:rStyle w:val="DoEstrongemphasis2018"/>
          <w:b w:val="0"/>
        </w:rPr>
        <w:t>raph the rule of thumb by plotting the points represented by the table of values.</w:t>
      </w:r>
    </w:p>
    <w:p w14:paraId="5CED4B5A" w14:textId="77777777" w:rsidR="001A7619" w:rsidRPr="001A7619" w:rsidRDefault="001A7619" w:rsidP="001A7619">
      <w:pPr>
        <w:pStyle w:val="DoElist2bullet2018"/>
        <w:rPr>
          <w:rStyle w:val="DoEstrongemphasis2018"/>
          <w:b w:val="0"/>
        </w:rPr>
      </w:pPr>
      <w:r>
        <w:rPr>
          <w:rStyle w:val="DoEstrongemphasis2018"/>
          <w:b w:val="0"/>
        </w:rPr>
        <w:t xml:space="preserve">Find the gradient of the line and hence the equation: </w:t>
      </w:r>
      <m:oMath>
        <m:r>
          <w:rPr>
            <w:rStyle w:val="DoEstrongemphasis2018"/>
            <w:rFonts w:ascii="Cambria Math" w:hAnsi="Cambria Math"/>
          </w:rPr>
          <m:t>F=mC+c</m:t>
        </m:r>
      </m:oMath>
    </w:p>
    <w:p w14:paraId="6287168D" w14:textId="1A0327FA" w:rsidR="00284276" w:rsidRDefault="00284276" w:rsidP="001A7619">
      <w:pPr>
        <w:pStyle w:val="DoElist2bullet2018"/>
        <w:rPr>
          <w:rStyle w:val="DoEstrongemphasis2018"/>
          <w:b w:val="0"/>
        </w:rPr>
      </w:pPr>
      <w:r w:rsidRPr="001A7619">
        <w:rPr>
          <w:rStyle w:val="DoEstrongemphasis2018"/>
          <w:b w:val="0"/>
        </w:rPr>
        <w:t xml:space="preserve">Graph </w:t>
      </w:r>
      <w:r w:rsidR="001A7619">
        <w:rPr>
          <w:rStyle w:val="DoEstrongemphasis2018"/>
          <w:b w:val="0"/>
        </w:rPr>
        <w:t>the official equation used to convert degrees Celsius to degrees Fahrenheit.</w:t>
      </w:r>
    </w:p>
    <w:p w14:paraId="06215A8B" w14:textId="13E6E040" w:rsidR="001A7619" w:rsidRPr="001A7619" w:rsidRDefault="001A7619" w:rsidP="001A7619">
      <w:pPr>
        <w:pStyle w:val="DoElist2bullet2018"/>
        <w:numPr>
          <w:ilvl w:val="0"/>
          <w:numId w:val="0"/>
        </w:numPr>
        <w:ind w:left="1440"/>
        <w:rPr>
          <w:rStyle w:val="DoEstrongemphasis2018"/>
          <w:b w:val="0"/>
        </w:rPr>
      </w:pPr>
      <m:oMathPara>
        <m:oMathParaPr>
          <m:jc m:val="left"/>
        </m:oMathParaPr>
        <m:oMath>
          <m:r>
            <w:rPr>
              <w:rStyle w:val="DoEstrongemphasis2018"/>
              <w:rFonts w:ascii="Cambria Math" w:hAnsi="Cambria Math"/>
            </w:rPr>
            <m:t>F=</m:t>
          </m:r>
          <m:f>
            <m:fPr>
              <m:ctrlPr>
                <w:rPr>
                  <w:rStyle w:val="DoEstrongemphasis2018"/>
                  <w:rFonts w:ascii="Cambria Math" w:hAnsi="Cambria Math"/>
                  <w:b w:val="0"/>
                  <w:i/>
                </w:rPr>
              </m:ctrlPr>
            </m:fPr>
            <m:num>
              <m:r>
                <w:rPr>
                  <w:rStyle w:val="DoEstrongemphasis2018"/>
                  <w:rFonts w:ascii="Cambria Math" w:hAnsi="Cambria Math"/>
                </w:rPr>
                <m:t>9</m:t>
              </m:r>
            </m:num>
            <m:den>
              <m:r>
                <w:rPr>
                  <w:rStyle w:val="DoEstrongemphasis2018"/>
                  <w:rFonts w:ascii="Cambria Math" w:hAnsi="Cambria Math"/>
                </w:rPr>
                <m:t>5</m:t>
              </m:r>
            </m:den>
          </m:f>
          <m:r>
            <w:rPr>
              <w:rStyle w:val="DoEstrongemphasis2018"/>
              <w:rFonts w:ascii="Cambria Math" w:hAnsi="Cambria Math"/>
            </w:rPr>
            <m:t>C+32</m:t>
          </m:r>
        </m:oMath>
      </m:oMathPara>
    </w:p>
    <w:p w14:paraId="17D8C6E4" w14:textId="06D3F6D7" w:rsidR="001A7619" w:rsidRPr="001A7619" w:rsidRDefault="001A7619" w:rsidP="001A7619">
      <w:pPr>
        <w:pStyle w:val="DoElist1bullet2018"/>
        <w:rPr>
          <w:rStyle w:val="DoEstrongemphasis2018"/>
          <w:b w:val="0"/>
          <w:sz w:val="20"/>
          <w:szCs w:val="20"/>
        </w:rPr>
      </w:pPr>
      <w:r>
        <w:rPr>
          <w:rStyle w:val="DoEstrongemphasis2018"/>
          <w:b w:val="0"/>
        </w:rPr>
        <w:t>Interpret the meaning of the y-intercept and gradient for each model.</w:t>
      </w:r>
    </w:p>
    <w:p w14:paraId="661E23AE" w14:textId="222F9E4D" w:rsidR="001A7619" w:rsidRPr="001A7619" w:rsidRDefault="001A7619" w:rsidP="001A7619">
      <w:pPr>
        <w:pStyle w:val="DoElist1bullet2018"/>
        <w:rPr>
          <w:rStyle w:val="DoEstrongemphasis2018"/>
          <w:b w:val="0"/>
          <w:sz w:val="20"/>
          <w:szCs w:val="20"/>
        </w:rPr>
      </w:pPr>
      <w:r>
        <w:rPr>
          <w:rStyle w:val="DoEstrongemphasis2018"/>
          <w:b w:val="0"/>
        </w:rPr>
        <w:t>By making a range of conversions and by examining the graphs, answer the following questions:</w:t>
      </w:r>
    </w:p>
    <w:p w14:paraId="572E9614" w14:textId="77777777" w:rsidR="001A7619" w:rsidRDefault="001A7619" w:rsidP="001A7619">
      <w:pPr>
        <w:pStyle w:val="DoElist1bullet2018"/>
        <w:numPr>
          <w:ilvl w:val="0"/>
          <w:numId w:val="0"/>
        </w:numPr>
        <w:ind w:left="720"/>
        <w:rPr>
          <w:rStyle w:val="DoEstrongemphasis2018"/>
          <w:b w:val="0"/>
        </w:rPr>
      </w:pPr>
    </w:p>
    <w:p w14:paraId="146772CC" w14:textId="45C19DDD" w:rsidR="00A64B70" w:rsidRDefault="00520619" w:rsidP="00673AA6">
      <w:pPr>
        <w:pStyle w:val="DoElist1bullet2018"/>
        <w:numPr>
          <w:ilvl w:val="0"/>
          <w:numId w:val="0"/>
        </w:numPr>
        <w:ind w:left="720"/>
        <w:rPr>
          <w:rStyle w:val="DoEstrongemphasis2018"/>
          <w:b w:val="0"/>
        </w:rPr>
      </w:pPr>
      <w:r w:rsidRPr="00AE4C03">
        <w:rPr>
          <w:rStyle w:val="DoEstrongemphasis2018"/>
          <w:b w:val="0"/>
        </w:rPr>
        <w:t>Does the approximation method ‘Double and add 30°’ for converting from degrees Celsius to degrees Fahrenheit always give an answer close to the correct answer?</w:t>
      </w:r>
    </w:p>
    <w:p w14:paraId="2FD1F67C" w14:textId="39013509" w:rsidR="00673AA6" w:rsidRDefault="00673AA6" w:rsidP="001A7619">
      <w:pPr>
        <w:pStyle w:val="DoElist1bullet2018"/>
        <w:numPr>
          <w:ilvl w:val="0"/>
          <w:numId w:val="0"/>
        </w:numPr>
        <w:ind w:left="720"/>
        <w:rPr>
          <w:sz w:val="20"/>
          <w:szCs w:val="20"/>
        </w:rPr>
      </w:pPr>
    </w:p>
    <w:p w14:paraId="7E5C7827" w14:textId="0CBDFB3C" w:rsidR="00673AA6" w:rsidRPr="00673AA6" w:rsidRDefault="00673AA6" w:rsidP="00673AA6">
      <w:pPr>
        <w:pStyle w:val="DoElist1bullet2018"/>
        <w:numPr>
          <w:ilvl w:val="0"/>
          <w:numId w:val="0"/>
        </w:numPr>
        <w:ind w:left="720"/>
        <w:rPr>
          <w:rStyle w:val="DoEstrongemphasis2018"/>
          <w:b w:val="0"/>
        </w:rPr>
      </w:pPr>
      <w:r w:rsidRPr="00673AA6">
        <w:rPr>
          <w:rStyle w:val="DoEstrongemphasis2018"/>
          <w:b w:val="0"/>
        </w:rPr>
        <w:t>Note: Students can examine the limitations of the model to help answer this question.</w:t>
      </w:r>
    </w:p>
    <w:sectPr w:rsidR="00673AA6" w:rsidRPr="00673AA6" w:rsidSect="00D55AC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567" w:right="680" w:bottom="68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11577" w14:textId="77777777" w:rsidR="00E14C70" w:rsidRDefault="00E14C70" w:rsidP="00FF56B7">
      <w:pPr>
        <w:spacing w:before="0" w:line="240" w:lineRule="auto"/>
      </w:pPr>
      <w:r>
        <w:separator/>
      </w:r>
    </w:p>
  </w:endnote>
  <w:endnote w:type="continuationSeparator" w:id="0">
    <w:p w14:paraId="3082B770" w14:textId="77777777" w:rsidR="00E14C70" w:rsidRDefault="00E14C70" w:rsidP="00FF56B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B62C" w14:textId="77777777" w:rsidR="00BA617E" w:rsidRDefault="00BA61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D7BD8" w14:textId="5B87B993" w:rsidR="00E14C70" w:rsidRDefault="00E14C70" w:rsidP="008426DB">
    <w:pPr>
      <w:pStyle w:val="DoEfooter2018"/>
      <w:tabs>
        <w:tab w:val="clear" w:pos="7088"/>
        <w:tab w:val="left" w:pos="10490"/>
      </w:tabs>
    </w:pPr>
    <w:r>
      <w:t xml:space="preserve">Year 11 Mathematics Standard 2 – </w:t>
    </w:r>
    <w:r w:rsidR="003C7082">
      <w:t>Linear relationships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A617E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67734" w14:textId="77777777" w:rsidR="00BA617E" w:rsidRDefault="00BA6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85679" w14:textId="77777777" w:rsidR="00E14C70" w:rsidRDefault="00E14C70" w:rsidP="00FF56B7">
      <w:pPr>
        <w:spacing w:before="0" w:line="240" w:lineRule="auto"/>
      </w:pPr>
      <w:r>
        <w:separator/>
      </w:r>
    </w:p>
  </w:footnote>
  <w:footnote w:type="continuationSeparator" w:id="0">
    <w:p w14:paraId="321C94C8" w14:textId="77777777" w:rsidR="00E14C70" w:rsidRDefault="00E14C70" w:rsidP="00FF56B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48800" w14:textId="77777777" w:rsidR="00BA617E" w:rsidRDefault="00BA6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B7428" w14:textId="77777777" w:rsidR="00BA617E" w:rsidRDefault="00BA61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617BD" w14:textId="77777777" w:rsidR="00BA617E" w:rsidRDefault="00BA6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multilevel"/>
    <w:tmpl w:val="7BEEDA20"/>
    <w:lvl w:ilvl="0">
      <w:start w:val="1"/>
      <w:numFmt w:val="decimal"/>
      <w:pStyle w:val="DoEtablelist1numbered2018"/>
      <w:lvlText w:val="%1."/>
      <w:lvlJc w:val="left"/>
      <w:pPr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BA3923"/>
    <w:multiLevelType w:val="hybridMultilevel"/>
    <w:tmpl w:val="897CCD9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D5F5D"/>
    <w:multiLevelType w:val="multilevel"/>
    <w:tmpl w:val="4F3ABF8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62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3" w15:restartNumberingAfterBreak="0">
    <w:nsid w:val="0E783FB5"/>
    <w:multiLevelType w:val="hybridMultilevel"/>
    <w:tmpl w:val="3AB6D01C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9EC1CA8">
      <w:numFmt w:val="bullet"/>
      <w:lvlText w:val="–"/>
      <w:lvlJc w:val="left"/>
      <w:pPr>
        <w:ind w:left="1440" w:hanging="360"/>
      </w:pPr>
      <w:rPr>
        <w:rFonts w:ascii="Arial" w:hAnsi="Arial" w:hint="default"/>
        <w:color w:val="28007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E6612"/>
    <w:multiLevelType w:val="hybridMultilevel"/>
    <w:tmpl w:val="3AB6C2C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075BD"/>
    <w:multiLevelType w:val="hybridMultilevel"/>
    <w:tmpl w:val="9E28CF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62422"/>
    <w:multiLevelType w:val="hybridMultilevel"/>
    <w:tmpl w:val="C0B8CA9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D003B4"/>
    <w:multiLevelType w:val="hybridMultilevel"/>
    <w:tmpl w:val="D324A5A8"/>
    <w:lvl w:ilvl="0" w:tplc="68005FFC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554514C"/>
    <w:multiLevelType w:val="hybridMultilevel"/>
    <w:tmpl w:val="82F469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A4D53"/>
    <w:multiLevelType w:val="hybridMultilevel"/>
    <w:tmpl w:val="55FE58D6"/>
    <w:lvl w:ilvl="0" w:tplc="16588772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885254B"/>
    <w:multiLevelType w:val="hybridMultilevel"/>
    <w:tmpl w:val="E60AA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3912"/>
    <w:multiLevelType w:val="hybridMultilevel"/>
    <w:tmpl w:val="FAC06456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05532"/>
    <w:multiLevelType w:val="hybridMultilevel"/>
    <w:tmpl w:val="113A3A1C"/>
    <w:lvl w:ilvl="0" w:tplc="943665CE">
      <w:start w:val="1"/>
      <w:numFmt w:val="decimal"/>
      <w:pStyle w:val="DoElist1numbered2018"/>
      <w:lvlText w:val="%1."/>
      <w:lvlJc w:val="left"/>
      <w:pPr>
        <w:ind w:left="720" w:hanging="360"/>
      </w:pPr>
      <w:rPr>
        <w:b/>
      </w:r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8200F"/>
    <w:multiLevelType w:val="hybridMultilevel"/>
    <w:tmpl w:val="1B1A022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13"/>
  </w:num>
  <w:num w:numId="10">
    <w:abstractNumId w:val="13"/>
  </w:num>
  <w:num w:numId="11">
    <w:abstractNumId w:val="6"/>
  </w:num>
  <w:num w:numId="12">
    <w:abstractNumId w:val="13"/>
  </w:num>
  <w:num w:numId="13">
    <w:abstractNumId w:val="4"/>
  </w:num>
  <w:num w:numId="14">
    <w:abstractNumId w:val="13"/>
  </w:num>
  <w:num w:numId="15">
    <w:abstractNumId w:val="7"/>
  </w:num>
  <w:num w:numId="16">
    <w:abstractNumId w:val="8"/>
  </w:num>
  <w:num w:numId="17">
    <w:abstractNumId w:val="13"/>
  </w:num>
  <w:num w:numId="18">
    <w:abstractNumId w:val="13"/>
  </w:num>
  <w:num w:numId="19">
    <w:abstractNumId w:val="13"/>
  </w:num>
  <w:num w:numId="20">
    <w:abstractNumId w:val="15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9"/>
  </w:num>
  <w:num w:numId="32">
    <w:abstractNumId w:val="13"/>
  </w:num>
  <w:num w:numId="33">
    <w:abstractNumId w:val="5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TY2NDAzMDU3MLRQ0lEKTi0uzszPAykwrAUAWKC0uSwAAAA="/>
  </w:docVars>
  <w:rsids>
    <w:rsidRoot w:val="00F9178D"/>
    <w:rsid w:val="00006F4B"/>
    <w:rsid w:val="0004128C"/>
    <w:rsid w:val="00093D4A"/>
    <w:rsid w:val="000D1D32"/>
    <w:rsid w:val="000D35FA"/>
    <w:rsid w:val="000D6990"/>
    <w:rsid w:val="000F6299"/>
    <w:rsid w:val="00122F3A"/>
    <w:rsid w:val="001525C9"/>
    <w:rsid w:val="00154ACE"/>
    <w:rsid w:val="00172EFE"/>
    <w:rsid w:val="00186841"/>
    <w:rsid w:val="00197941"/>
    <w:rsid w:val="001A6C94"/>
    <w:rsid w:val="001A7619"/>
    <w:rsid w:val="001C2993"/>
    <w:rsid w:val="00213883"/>
    <w:rsid w:val="00227D42"/>
    <w:rsid w:val="00253F74"/>
    <w:rsid w:val="0027085C"/>
    <w:rsid w:val="0028075D"/>
    <w:rsid w:val="00284276"/>
    <w:rsid w:val="00295E86"/>
    <w:rsid w:val="002A5AE1"/>
    <w:rsid w:val="002B529C"/>
    <w:rsid w:val="002E2B48"/>
    <w:rsid w:val="002F343B"/>
    <w:rsid w:val="002F34B0"/>
    <w:rsid w:val="00313DAA"/>
    <w:rsid w:val="0031596D"/>
    <w:rsid w:val="00326851"/>
    <w:rsid w:val="00355EB3"/>
    <w:rsid w:val="00375B6C"/>
    <w:rsid w:val="00376EBF"/>
    <w:rsid w:val="00381F51"/>
    <w:rsid w:val="0038586E"/>
    <w:rsid w:val="00391E93"/>
    <w:rsid w:val="003A280D"/>
    <w:rsid w:val="003C7082"/>
    <w:rsid w:val="003F6F63"/>
    <w:rsid w:val="00434505"/>
    <w:rsid w:val="004B3BA5"/>
    <w:rsid w:val="004E4574"/>
    <w:rsid w:val="00520619"/>
    <w:rsid w:val="005406AA"/>
    <w:rsid w:val="00555E80"/>
    <w:rsid w:val="00582974"/>
    <w:rsid w:val="00585E3E"/>
    <w:rsid w:val="00586CD7"/>
    <w:rsid w:val="006045A9"/>
    <w:rsid w:val="00613FEF"/>
    <w:rsid w:val="006141BF"/>
    <w:rsid w:val="006303C5"/>
    <w:rsid w:val="00652FA4"/>
    <w:rsid w:val="00654056"/>
    <w:rsid w:val="00673AA6"/>
    <w:rsid w:val="006866EE"/>
    <w:rsid w:val="006D779B"/>
    <w:rsid w:val="007102ED"/>
    <w:rsid w:val="007108BE"/>
    <w:rsid w:val="00732053"/>
    <w:rsid w:val="00741096"/>
    <w:rsid w:val="00781450"/>
    <w:rsid w:val="007967DD"/>
    <w:rsid w:val="007A217A"/>
    <w:rsid w:val="007A35A2"/>
    <w:rsid w:val="007A3E24"/>
    <w:rsid w:val="007B2431"/>
    <w:rsid w:val="007B3831"/>
    <w:rsid w:val="007D3713"/>
    <w:rsid w:val="007F7EAB"/>
    <w:rsid w:val="00800723"/>
    <w:rsid w:val="008426DB"/>
    <w:rsid w:val="00844D02"/>
    <w:rsid w:val="008869DF"/>
    <w:rsid w:val="008A3C3B"/>
    <w:rsid w:val="008A4EA6"/>
    <w:rsid w:val="008F340C"/>
    <w:rsid w:val="008F5A9F"/>
    <w:rsid w:val="00900387"/>
    <w:rsid w:val="00904C17"/>
    <w:rsid w:val="0092248E"/>
    <w:rsid w:val="009513EA"/>
    <w:rsid w:val="00964EF8"/>
    <w:rsid w:val="009738A3"/>
    <w:rsid w:val="009A1077"/>
    <w:rsid w:val="009A482E"/>
    <w:rsid w:val="009A6A53"/>
    <w:rsid w:val="009A725A"/>
    <w:rsid w:val="009B028D"/>
    <w:rsid w:val="009C4FD0"/>
    <w:rsid w:val="009F59A2"/>
    <w:rsid w:val="00A00062"/>
    <w:rsid w:val="00A07500"/>
    <w:rsid w:val="00A42F17"/>
    <w:rsid w:val="00A64B70"/>
    <w:rsid w:val="00A660F0"/>
    <w:rsid w:val="00A94340"/>
    <w:rsid w:val="00AB579C"/>
    <w:rsid w:val="00AD7BA0"/>
    <w:rsid w:val="00AE6D03"/>
    <w:rsid w:val="00B05969"/>
    <w:rsid w:val="00B1733E"/>
    <w:rsid w:val="00B33E97"/>
    <w:rsid w:val="00B42AD1"/>
    <w:rsid w:val="00B51B77"/>
    <w:rsid w:val="00B60AA3"/>
    <w:rsid w:val="00B61577"/>
    <w:rsid w:val="00B73B53"/>
    <w:rsid w:val="00BA617E"/>
    <w:rsid w:val="00C041D1"/>
    <w:rsid w:val="00C269B7"/>
    <w:rsid w:val="00C3510D"/>
    <w:rsid w:val="00C4477E"/>
    <w:rsid w:val="00C57635"/>
    <w:rsid w:val="00C6014C"/>
    <w:rsid w:val="00C613B3"/>
    <w:rsid w:val="00C652BC"/>
    <w:rsid w:val="00C83F58"/>
    <w:rsid w:val="00CF3C9A"/>
    <w:rsid w:val="00D0632B"/>
    <w:rsid w:val="00D11DD0"/>
    <w:rsid w:val="00D24ACB"/>
    <w:rsid w:val="00D34871"/>
    <w:rsid w:val="00D55ACF"/>
    <w:rsid w:val="00D76381"/>
    <w:rsid w:val="00D91022"/>
    <w:rsid w:val="00D92A12"/>
    <w:rsid w:val="00D96857"/>
    <w:rsid w:val="00DA05A8"/>
    <w:rsid w:val="00DA426C"/>
    <w:rsid w:val="00DB4E26"/>
    <w:rsid w:val="00DC1F88"/>
    <w:rsid w:val="00DD098F"/>
    <w:rsid w:val="00DD3A3F"/>
    <w:rsid w:val="00DF2372"/>
    <w:rsid w:val="00E14C70"/>
    <w:rsid w:val="00E23873"/>
    <w:rsid w:val="00E337C5"/>
    <w:rsid w:val="00E72242"/>
    <w:rsid w:val="00E73C4D"/>
    <w:rsid w:val="00E92FA7"/>
    <w:rsid w:val="00EC2D6E"/>
    <w:rsid w:val="00ED45D6"/>
    <w:rsid w:val="00ED70AE"/>
    <w:rsid w:val="00EF0DA7"/>
    <w:rsid w:val="00F11D1B"/>
    <w:rsid w:val="00F233AB"/>
    <w:rsid w:val="00F278DA"/>
    <w:rsid w:val="00F31D93"/>
    <w:rsid w:val="00F47D3A"/>
    <w:rsid w:val="00F53156"/>
    <w:rsid w:val="00F53D0D"/>
    <w:rsid w:val="00F57507"/>
    <w:rsid w:val="00F71220"/>
    <w:rsid w:val="00F728B2"/>
    <w:rsid w:val="00F9145B"/>
    <w:rsid w:val="00F9178D"/>
    <w:rsid w:val="00F97CD1"/>
    <w:rsid w:val="00FA6E28"/>
    <w:rsid w:val="00FB3CD9"/>
    <w:rsid w:val="00FC3489"/>
    <w:rsid w:val="00FC5FDD"/>
    <w:rsid w:val="00FC7F41"/>
    <w:rsid w:val="00FD37B3"/>
    <w:rsid w:val="00FF56B7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E8653A5"/>
  <w15:chartTrackingRefBased/>
  <w15:docId w15:val="{9EC54809-9F1F-42B0-BE3C-2D0E7F41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2D6E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45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45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45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964EF8"/>
    <w:pPr>
      <w:outlineLvl w:val="3"/>
    </w:pPr>
    <w:rPr>
      <w:rFonts w:cs="Arial"/>
      <w:b w:val="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64EF8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EF8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EF8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EF8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EF8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D45D6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D45D6"/>
  </w:style>
  <w:style w:type="paragraph" w:customStyle="1" w:styleId="DoEdate2018">
    <w:name w:val="DoE date 2018"/>
    <w:basedOn w:val="Normal"/>
    <w:next w:val="DoEbodytext2018"/>
    <w:qFormat/>
    <w:rsid w:val="00ED45D6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EC2D6E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400" w:line="240" w:lineRule="auto"/>
      <w:ind w:left="851" w:hanging="851"/>
      <w:outlineLvl w:val="0"/>
    </w:pPr>
    <w:rPr>
      <w:sz w:val="48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964EF8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EC2D6E"/>
    <w:pPr>
      <w:pBdr>
        <w:top w:val="single" w:sz="4" w:space="6" w:color="auto"/>
      </w:pBdr>
      <w:tabs>
        <w:tab w:val="left" w:pos="7088"/>
        <w:tab w:val="right" w:pos="15168"/>
      </w:tabs>
      <w:ind w:right="-6"/>
    </w:pPr>
    <w:rPr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ED45D6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28075D"/>
    <w:pPr>
      <w:pageBreakBefore w:val="0"/>
      <w:pBdr>
        <w:bottom w:val="none" w:sz="0" w:space="0" w:color="auto"/>
      </w:pBdr>
      <w:spacing w:before="320" w:after="240"/>
      <w:ind w:left="0" w:firstLine="0"/>
      <w:outlineLvl w:val="1"/>
    </w:pPr>
    <w:rPr>
      <w:sz w:val="40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28075D"/>
    <w:pPr>
      <w:spacing w:before="280"/>
      <w:outlineLvl w:val="2"/>
    </w:pPr>
    <w:rPr>
      <w:sz w:val="32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28075D"/>
    <w:pPr>
      <w:spacing w:before="240"/>
      <w:outlineLvl w:val="3"/>
    </w:pPr>
    <w:rPr>
      <w:sz w:val="28"/>
      <w:szCs w:val="32"/>
    </w:rPr>
  </w:style>
  <w:style w:type="paragraph" w:customStyle="1" w:styleId="DoEheading52018">
    <w:name w:val="DoE heading 5 2018"/>
    <w:basedOn w:val="DoEheading42018"/>
    <w:next w:val="DoEbodytext2018"/>
    <w:semiHidden/>
    <w:qFormat/>
    <w:locked/>
    <w:rsid w:val="00C83F58"/>
    <w:pPr>
      <w:outlineLvl w:val="4"/>
    </w:pPr>
    <w:rPr>
      <w:szCs w:val="24"/>
    </w:rPr>
  </w:style>
  <w:style w:type="paragraph" w:customStyle="1" w:styleId="DoElines2018">
    <w:name w:val="DoE lines 2018"/>
    <w:basedOn w:val="Normal"/>
    <w:qFormat/>
    <w:rsid w:val="00A660F0"/>
    <w:pPr>
      <w:tabs>
        <w:tab w:val="right" w:leader="underscore" w:pos="15551"/>
      </w:tabs>
      <w:spacing w:before="0" w:line="480" w:lineRule="atLeast"/>
      <w:ind w:left="-40" w:right="40"/>
    </w:pPr>
    <w:rPr>
      <w:szCs w:val="24"/>
      <w:lang w:eastAsia="en-US"/>
    </w:rPr>
  </w:style>
  <w:style w:type="paragraph" w:customStyle="1" w:styleId="DoElist1bullet2018">
    <w:name w:val="DoE list 1 bullet 2018"/>
    <w:basedOn w:val="Normal"/>
    <w:qFormat/>
    <w:locked/>
    <w:rsid w:val="00ED45D6"/>
    <w:pPr>
      <w:numPr>
        <w:numId w:val="3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ED45D6"/>
    <w:pPr>
      <w:numPr>
        <w:numId w:val="2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45D6"/>
    <w:pPr>
      <w:numPr>
        <w:ilvl w:val="1"/>
        <w:numId w:val="3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45D6"/>
    <w:pPr>
      <w:numPr>
        <w:ilvl w:val="1"/>
        <w:numId w:val="4"/>
      </w:numPr>
      <w:tabs>
        <w:tab w:val="clear" w:pos="1440"/>
      </w:tabs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45D6"/>
    <w:rPr>
      <w:rFonts w:ascii="Arial" w:hAnsi="Arial" w:cs="Times New Roman"/>
      <w:sz w:val="24"/>
      <w:szCs w:val="24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ED45D6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ED45D6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ED45D6"/>
    <w:pPr>
      <w:tabs>
        <w:tab w:val="left" w:leader="underscore" w:pos="6521"/>
      </w:tabs>
      <w:spacing w:before="0" w:line="720" w:lineRule="atLeast"/>
    </w:pPr>
    <w:rPr>
      <w:szCs w:val="24"/>
    </w:rPr>
  </w:style>
  <w:style w:type="character" w:customStyle="1" w:styleId="DoEstrongemphasis2018">
    <w:name w:val="DoE strong emphasis 2018"/>
    <w:basedOn w:val="DefaultParagraphFont"/>
    <w:uiPriority w:val="1"/>
    <w:qFormat/>
    <w:rsid w:val="00ED45D6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EC2D6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ED45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C2D6E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1numbered2018">
    <w:name w:val="DoE table list 1 numbered 2018"/>
    <w:basedOn w:val="DoEtabletext2018"/>
    <w:qFormat/>
    <w:rsid w:val="00613FEF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  <w:rPr>
      <w:rFonts w:ascii="Arial" w:hAnsi="Arial"/>
    </w:rPr>
  </w:style>
  <w:style w:type="paragraph" w:customStyle="1" w:styleId="DoEtablelist2bullet2018">
    <w:name w:val="DoE table list 2 bullet 2018"/>
    <w:basedOn w:val="DoEtablelist1bullet2018"/>
    <w:qFormat/>
    <w:rsid w:val="0028075D"/>
    <w:pPr>
      <w:numPr>
        <w:ilvl w:val="1"/>
      </w:numPr>
      <w:ind w:left="624" w:hanging="284"/>
    </w:pPr>
  </w:style>
  <w:style w:type="paragraph" w:customStyle="1" w:styleId="DoEtablelist2numbered2018">
    <w:name w:val="DoE table list 2 numbered 2018"/>
    <w:basedOn w:val="DoEtablelist1numbered2018"/>
    <w:qFormat/>
    <w:rsid w:val="00376EBF"/>
    <w:pPr>
      <w:numPr>
        <w:ilvl w:val="1"/>
        <w:numId w:val="6"/>
      </w:numPr>
    </w:pPr>
  </w:style>
  <w:style w:type="paragraph" w:styleId="Footer">
    <w:name w:val="footer"/>
    <w:basedOn w:val="Normal"/>
    <w:link w:val="Foot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64EF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EF8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1"/>
    <w:rsid w:val="00EC2D6E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ED45D6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ED45D6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EF8"/>
    <w:rPr>
      <w:rFonts w:ascii="Cambria" w:eastAsia="SimSun" w:hAnsi="Cambria" w:cs="Arial"/>
      <w:bCs/>
      <w:color w:val="4F81BD"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EF8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EF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E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E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2D6E"/>
    <w:rPr>
      <w:color w:val="040DC2"/>
      <w:u w:val="single"/>
    </w:rPr>
  </w:style>
  <w:style w:type="table" w:styleId="TableGrid">
    <w:name w:val="Table Grid"/>
    <w:basedOn w:val="TableNormal"/>
    <w:uiPriority w:val="59"/>
    <w:rsid w:val="00ED45D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Ehandbooktitle2018">
    <w:name w:val="DoE handbook title 2018"/>
    <w:basedOn w:val="DoEheading12018"/>
    <w:next w:val="DoEbodytext2018"/>
    <w:qFormat/>
    <w:rsid w:val="00EC2D6E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Tablegap">
    <w:name w:val="Table gap"/>
    <w:basedOn w:val="DoEunformattedspace2018"/>
    <w:qFormat/>
    <w:rsid w:val="00C83F58"/>
    <w:pPr>
      <w:spacing w:line="240" w:lineRule="auto"/>
    </w:pPr>
    <w:rPr>
      <w:sz w:val="10"/>
    </w:rPr>
  </w:style>
  <w:style w:type="paragraph" w:customStyle="1" w:styleId="IOSheading32017">
    <w:name w:val="IOS heading 3 2017"/>
    <w:basedOn w:val="Normal"/>
    <w:next w:val="Normal"/>
    <w:qFormat/>
    <w:locked/>
    <w:rsid w:val="007108B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hAnsi="Helvetica"/>
      <w:sz w:val="40"/>
      <w:szCs w:val="40"/>
      <w:lang w:eastAsia="en-US"/>
    </w:rPr>
  </w:style>
  <w:style w:type="paragraph" w:customStyle="1" w:styleId="IOSbodytext2017">
    <w:name w:val="IOS body text 2017"/>
    <w:basedOn w:val="Normal"/>
    <w:qFormat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heading22017">
    <w:name w:val="IOS heading 2 2017"/>
    <w:basedOn w:val="Normal"/>
    <w:next w:val="IOSbodytext2017"/>
    <w:qFormat/>
    <w:locked/>
    <w:rsid w:val="00586CD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hAnsi="Helvetica"/>
      <w:sz w:val="48"/>
      <w:szCs w:val="36"/>
      <w:lang w:eastAsia="en-US"/>
    </w:rPr>
  </w:style>
  <w:style w:type="paragraph" w:customStyle="1" w:styleId="IOStabletext2017">
    <w:name w:val="IOS table text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586CD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unformattedspace2017">
    <w:name w:val="IOS unformatted space 2017"/>
    <w:basedOn w:val="Normal"/>
    <w:qFormat/>
    <w:locked/>
    <w:rsid w:val="00586C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table" w:customStyle="1" w:styleId="NESATable">
    <w:name w:val="NESA Table"/>
    <w:basedOn w:val="TableGrid"/>
    <w:uiPriority w:val="99"/>
    <w:rsid w:val="00586CD7"/>
    <w:rPr>
      <w:rFonts w:ascii="Arial" w:eastAsiaTheme="minorHAnsi" w:hAnsi="Arial" w:cstheme="minorBidi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paragraph" w:styleId="ListParagraph">
    <w:name w:val="List Paragraph"/>
    <w:basedOn w:val="Normal"/>
    <w:uiPriority w:val="34"/>
    <w:qFormat/>
    <w:rsid w:val="0092248E"/>
    <w:pPr>
      <w:widowControl w:val="0"/>
      <w:numPr>
        <w:numId w:val="7"/>
      </w:numPr>
      <w:spacing w:before="0" w:after="160" w:line="276" w:lineRule="auto"/>
      <w:contextualSpacing/>
    </w:pPr>
    <w:rPr>
      <w:rFonts w:eastAsia="Calibri" w:cstheme="minorBidi"/>
      <w:spacing w:val="-2"/>
      <w:sz w:val="22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F3C9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24A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D1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D1B"/>
    <w:rPr>
      <w:rFonts w:ascii="Segoe UI" w:hAnsi="Segoe UI" w:cs="Segoe UI"/>
      <w:sz w:val="18"/>
      <w:szCs w:val="18"/>
      <w:lang w:eastAsia="zh-CN"/>
    </w:rPr>
  </w:style>
  <w:style w:type="paragraph" w:customStyle="1" w:styleId="DoEtablelist2bullet2019">
    <w:name w:val="DoE table list 2 bullet 2019"/>
    <w:basedOn w:val="DoEtablelist1bullet2018"/>
    <w:qFormat/>
    <w:rsid w:val="00313DAA"/>
    <w:pPr>
      <w:numPr>
        <w:numId w:val="0"/>
      </w:numPr>
      <w:ind w:left="918" w:hanging="360"/>
    </w:pPr>
  </w:style>
  <w:style w:type="table" w:styleId="GridTable1Light">
    <w:name w:val="Grid Table 1 Light"/>
    <w:basedOn w:val="TableNormal"/>
    <w:uiPriority w:val="46"/>
    <w:rsid w:val="008F5A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5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7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ihw.gov.au/reports/life-expectancy-death/deaths-in-australia/contents/life-expectanc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3C49A-AED9-4E39-B4BF-A0A746868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55D14-5EFE-465B-A5B4-E57AAF925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86900-1385-4C39-B31D-0B37996B3523}">
  <ds:schemaRefs>
    <ds:schemaRef ds:uri="http://purl.org/dc/terms/"/>
    <ds:schemaRef ds:uri="02777ac0-bca4-49b9-b304-d2b7eff515d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E47583-6B0D-49CD-9042-A0531B06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applying linear models</dc:title>
  <dc:subject/>
  <dc:creator>Vas Ratusau</dc:creator>
  <cp:keywords>Stage 6</cp:keywords>
  <dc:description/>
  <cp:lastModifiedBy>Vas Ratusau</cp:lastModifiedBy>
  <cp:revision>2</cp:revision>
  <dcterms:created xsi:type="dcterms:W3CDTF">2021-01-29T00:24:00Z</dcterms:created>
  <dcterms:modified xsi:type="dcterms:W3CDTF">2021-01-29T00:24:00Z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