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0A812" w14:textId="1A70F0E0" w:rsidR="00C43281" w:rsidRDefault="00C43281" w:rsidP="00C43281">
      <w:pPr>
        <w:pStyle w:val="Title"/>
      </w:pPr>
      <w:bookmarkStart w:id="0" w:name="_GoBack"/>
      <w:bookmarkEnd w:id="0"/>
      <w:r>
        <w:t>Using digital tools to create graphical displays</w:t>
      </w:r>
    </w:p>
    <w:p w14:paraId="758C7894" w14:textId="77777777" w:rsidR="00C43281" w:rsidRDefault="00C43281" w:rsidP="00C43281">
      <w:r>
        <w:t>The use of technology can help students to visualise and explore data. Microsoft Excel can promote visual learning. Students can create multiple graphs for the same data in a much shorter time than it would take to explore the same visualisations through drawing by hand.</w:t>
      </w:r>
    </w:p>
    <w:p w14:paraId="4EC712C4" w14:textId="77777777" w:rsidR="00C43281" w:rsidRDefault="00C43281" w:rsidP="00C43281">
      <w:r>
        <w:t xml:space="preserve">The following activity is designed to guide students in graphing data in Microsoft Excel. To assist students in developing these skills so that they are transferable to other spreadsheet tools, the emphasis should be on how to locate and interpret the ribbon, its icons and menus. Students who are unfamiliar with spreadsheets will need direct instruction on how to select cells individually and in groups, and how to distinguish features such as ‘the fill handle’. A simplified list of </w:t>
      </w:r>
      <w:hyperlink r:id="rId11" w:history="1">
        <w:r>
          <w:rPr>
            <w:rStyle w:val="Hyperlink"/>
          </w:rPr>
          <w:t>Spreadsheet Terminology</w:t>
        </w:r>
      </w:hyperlink>
      <w:r>
        <w:t xml:space="preserve"> may assist students to interpret instructions. </w:t>
      </w:r>
    </w:p>
    <w:p w14:paraId="4627B9C0" w14:textId="77777777" w:rsidR="00C43281" w:rsidRPr="00343E39" w:rsidRDefault="00C43281" w:rsidP="00C43281">
      <w:r>
        <w:t xml:space="preserve">The data is taken from the </w:t>
      </w:r>
      <w:hyperlink r:id="rId12" w:history="1">
        <w:r w:rsidRPr="000D5F1D">
          <w:rPr>
            <w:rStyle w:val="Hyperlink"/>
          </w:rPr>
          <w:t>Australian Car Sales Statistics</w:t>
        </w:r>
      </w:hyperlink>
      <w:r>
        <w:t xml:space="preserve"> on Budget Direct. </w:t>
      </w:r>
      <w:r w:rsidRPr="00343E39">
        <w:t>Students</w:t>
      </w:r>
      <w:r>
        <w:t xml:space="preserve"> use the data in the sample spreadsheet</w:t>
      </w:r>
      <w:r w:rsidRPr="00343E39">
        <w:t xml:space="preserve"> </w:t>
      </w:r>
      <w:r>
        <w:t xml:space="preserve">to </w:t>
      </w:r>
      <w:r w:rsidRPr="00343E39">
        <w:t xml:space="preserve">graph </w:t>
      </w:r>
      <w:r>
        <w:t>three different</w:t>
      </w:r>
      <w:r w:rsidRPr="00343E39">
        <w:t xml:space="preserve"> </w:t>
      </w:r>
      <w:r w:rsidRPr="003A3E66">
        <w:t>datasets.</w:t>
      </w:r>
    </w:p>
    <w:p w14:paraId="7D0DDEB3" w14:textId="77777777" w:rsidR="00C43281" w:rsidRDefault="00C43281" w:rsidP="00C43281">
      <w:pPr>
        <w:rPr>
          <w:lang w:val="en-US"/>
        </w:rPr>
      </w:pPr>
      <w:r>
        <w:rPr>
          <w:lang w:val="en-US"/>
        </w:rPr>
        <w:t>Teachers could le</w:t>
      </w:r>
      <w:r w:rsidRPr="00343E39">
        <w:rPr>
          <w:lang w:val="en-US"/>
        </w:rPr>
        <w:t xml:space="preserve">ad students in discussions about </w:t>
      </w:r>
      <w:r>
        <w:rPr>
          <w:lang w:val="en-US"/>
        </w:rPr>
        <w:t>which</w:t>
      </w:r>
      <w:r w:rsidRPr="00343E39">
        <w:rPr>
          <w:lang w:val="en-US"/>
        </w:rPr>
        <w:t xml:space="preserve"> types of graphs would be most appropriate for the </w:t>
      </w:r>
      <w:r w:rsidRPr="003A3E66">
        <w:rPr>
          <w:lang w:val="en-US"/>
        </w:rPr>
        <w:t>datasets</w:t>
      </w:r>
      <w:r w:rsidRPr="00343E39">
        <w:rPr>
          <w:lang w:val="en-US"/>
        </w:rPr>
        <w:t xml:space="preserve"> and why. Student</w:t>
      </w:r>
      <w:r>
        <w:rPr>
          <w:lang w:val="en-US"/>
        </w:rPr>
        <w:t>s</w:t>
      </w:r>
      <w:r w:rsidRPr="00343E39">
        <w:rPr>
          <w:lang w:val="en-US"/>
        </w:rPr>
        <w:t xml:space="preserve"> may need a refresher on the difference between categorical and quantitative </w:t>
      </w:r>
      <w:r>
        <w:rPr>
          <w:lang w:val="en-US"/>
        </w:rPr>
        <w:t xml:space="preserve">or </w:t>
      </w:r>
      <w:r w:rsidRPr="00343E39">
        <w:rPr>
          <w:lang w:val="en-US"/>
        </w:rPr>
        <w:t>numerical data.</w:t>
      </w:r>
    </w:p>
    <w:p w14:paraId="18258512" w14:textId="77777777" w:rsidR="00C43281" w:rsidRDefault="00C43281" w:rsidP="00C43281">
      <w:pPr>
        <w:pStyle w:val="Heading3"/>
      </w:pPr>
      <w:bookmarkStart w:id="1" w:name="_Toc38373141"/>
      <w:r w:rsidRPr="000F367C">
        <w:t>Graphing in Excel</w:t>
      </w:r>
      <w:bookmarkEnd w:id="1"/>
    </w:p>
    <w:p w14:paraId="726EC9BE" w14:textId="77777777" w:rsidR="00C43281" w:rsidRDefault="00C43281" w:rsidP="00C43281">
      <w:r>
        <w:t xml:space="preserve">Open the Australian car sales 2018 spreadsheet from the icon below. The spreadsheet contains three </w:t>
      </w:r>
      <w:r w:rsidRPr="003A3E66">
        <w:t>datasets: top selling car brands, passenger vehicles and new car sales.</w:t>
      </w:r>
    </w:p>
    <w:p w14:paraId="1F3E85CC" w14:textId="033E0DDA" w:rsidR="00C43281" w:rsidRPr="003A3E66" w:rsidRDefault="00C43281" w:rsidP="00C43281">
      <w:r w:rsidRPr="00AD76F3">
        <w:t xml:space="preserve"> </w:t>
      </w:r>
      <w:r w:rsidR="00C65652">
        <w:object w:dxaOrig="1596" w:dyaOrig="1033" w14:anchorId="1434F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xcel file icon" style="width:79.5pt;height:51.5pt;mso-position-horizontal:absolute;mso-position-vertical:absolute" o:ole="">
            <v:imagedata r:id="rId13" o:title=""/>
          </v:shape>
          <o:OLEObject Type="Embed" ProgID="Excel.Sheet.12" ShapeID="_x0000_i1025" DrawAspect="Icon" ObjectID="_1675063655" r:id="rId14"/>
        </w:object>
      </w:r>
    </w:p>
    <w:p w14:paraId="3C9F9BAE" w14:textId="77777777" w:rsidR="00C43281" w:rsidRDefault="00C43281" w:rsidP="00C43281">
      <w:r w:rsidRPr="003A3E66">
        <w:t>Consider which would be the most appropriate graph to use to display the datasets.</w:t>
      </w:r>
      <w:r>
        <w:t xml:space="preserve"> Why do you think so? Is there more than one option?</w:t>
      </w:r>
    </w:p>
    <w:p w14:paraId="56F4C8FE" w14:textId="77777777" w:rsidR="00C43281" w:rsidRDefault="00C43281" w:rsidP="00C43281">
      <w:pPr>
        <w:pStyle w:val="Heading4"/>
      </w:pPr>
    </w:p>
    <w:p w14:paraId="5224415E" w14:textId="146DE4F2" w:rsidR="00C43281" w:rsidRPr="004C7407" w:rsidRDefault="00C43281" w:rsidP="00C43281">
      <w:pPr>
        <w:pStyle w:val="Heading4"/>
      </w:pPr>
      <w:r w:rsidRPr="004C7407">
        <w:t>Steps</w:t>
      </w:r>
    </w:p>
    <w:p w14:paraId="53ECA736" w14:textId="77777777" w:rsidR="00C43281" w:rsidRPr="008716DA" w:rsidRDefault="00C43281" w:rsidP="00C43281">
      <w:pPr>
        <w:pStyle w:val="Numberedlist"/>
        <w:tabs>
          <w:tab w:val="clear" w:pos="360"/>
          <w:tab w:val="num" w:pos="397"/>
        </w:tabs>
        <w:ind w:left="397" w:hanging="397"/>
        <w:rPr>
          <w:lang w:val="en-US"/>
        </w:rPr>
      </w:pPr>
      <w:r w:rsidRPr="008716DA">
        <w:rPr>
          <w:lang w:val="en-US"/>
        </w:rPr>
        <w:t>Start with ‘top selling car brands’. Select all of the data, including the headings.</w:t>
      </w:r>
    </w:p>
    <w:p w14:paraId="38D7AA52" w14:textId="77777777" w:rsidR="00C43281" w:rsidRDefault="00C43281" w:rsidP="00C43281">
      <w:pPr>
        <w:jc w:val="center"/>
      </w:pPr>
      <w:r>
        <w:rPr>
          <w:noProof/>
          <w:lang w:eastAsia="en-AU"/>
        </w:rPr>
        <w:drawing>
          <wp:inline distT="0" distB="0" distL="0" distR="0" wp14:anchorId="5EC83C3F" wp14:editId="42BC14C7">
            <wp:extent cx="2376000" cy="1652423"/>
            <wp:effectExtent l="0" t="0" r="5715" b="5080"/>
            <wp:docPr id="192" name="Picture 192" descr="Screenshot of spreadsheet" title="Screenshot of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76000" cy="1652423"/>
                    </a:xfrm>
                    <a:prstGeom prst="rect">
                      <a:avLst/>
                    </a:prstGeom>
                  </pic:spPr>
                </pic:pic>
              </a:graphicData>
            </a:graphic>
          </wp:inline>
        </w:drawing>
      </w:r>
    </w:p>
    <w:p w14:paraId="44ADCE40" w14:textId="77777777" w:rsidR="00C43281" w:rsidRDefault="00C43281" w:rsidP="00C43281">
      <w:pPr>
        <w:pStyle w:val="Numberedlist"/>
        <w:numPr>
          <w:ilvl w:val="0"/>
          <w:numId w:val="36"/>
        </w:numPr>
        <w:rPr>
          <w:lang w:val="en-US"/>
        </w:rPr>
      </w:pPr>
      <w:r>
        <w:rPr>
          <w:lang w:val="en-US"/>
        </w:rPr>
        <w:t>Go up to the ribbon and select ‘Insert’. A number of graph options will appear.</w:t>
      </w:r>
    </w:p>
    <w:p w14:paraId="5ACE4B82" w14:textId="77777777" w:rsidR="00C43281" w:rsidRDefault="00C43281" w:rsidP="00C43281">
      <w:pPr>
        <w:jc w:val="center"/>
      </w:pPr>
      <w:r>
        <w:rPr>
          <w:noProof/>
          <w:lang w:eastAsia="en-AU"/>
        </w:rPr>
        <w:drawing>
          <wp:inline distT="0" distB="0" distL="0" distR="0" wp14:anchorId="4475F29B" wp14:editId="7BE8F5C1">
            <wp:extent cx="3348000" cy="591413"/>
            <wp:effectExtent l="0" t="0" r="5080" b="0"/>
            <wp:docPr id="195" name="Picture 195" descr="Screenshot of Excel Insert ribbon" title="Screenshot of Excel Insert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 b="9707"/>
                    <a:stretch/>
                  </pic:blipFill>
                  <pic:spPr bwMode="auto">
                    <a:xfrm>
                      <a:off x="0" y="0"/>
                      <a:ext cx="3348000" cy="591413"/>
                    </a:xfrm>
                    <a:prstGeom prst="rect">
                      <a:avLst/>
                    </a:prstGeom>
                    <a:ln>
                      <a:noFill/>
                    </a:ln>
                    <a:extLst>
                      <a:ext uri="{53640926-AAD7-44D8-BBD7-CCE9431645EC}">
                        <a14:shadowObscured xmlns:a14="http://schemas.microsoft.com/office/drawing/2010/main"/>
                      </a:ext>
                    </a:extLst>
                  </pic:spPr>
                </pic:pic>
              </a:graphicData>
            </a:graphic>
          </wp:inline>
        </w:drawing>
      </w:r>
    </w:p>
    <w:p w14:paraId="3733A766" w14:textId="77777777" w:rsidR="00C43281" w:rsidRPr="004C7407" w:rsidRDefault="00C43281" w:rsidP="00C43281">
      <w:pPr>
        <w:pStyle w:val="Numberedlist"/>
        <w:numPr>
          <w:ilvl w:val="0"/>
          <w:numId w:val="36"/>
        </w:numPr>
      </w:pPr>
      <w:r w:rsidRPr="004C7407">
        <w:t xml:space="preserve">Choosing the ‘Recommended Charts’ option provides some Excel recommendations based on the type of data in the </w:t>
      </w:r>
      <w:r w:rsidRPr="003A3E66">
        <w:t>dataset.</w:t>
      </w:r>
    </w:p>
    <w:p w14:paraId="53A9C07B" w14:textId="77777777" w:rsidR="00C43281" w:rsidRDefault="00C43281" w:rsidP="00C43281">
      <w:pPr>
        <w:jc w:val="center"/>
      </w:pPr>
      <w:r>
        <w:rPr>
          <w:noProof/>
          <w:lang w:eastAsia="en-AU"/>
        </w:rPr>
        <w:drawing>
          <wp:inline distT="0" distB="0" distL="0" distR="0" wp14:anchorId="3328D7F6" wp14:editId="40F1D31B">
            <wp:extent cx="2520000" cy="1547675"/>
            <wp:effectExtent l="0" t="0" r="0" b="0"/>
            <wp:docPr id="196" name="Picture 196" descr="Screenshot of Excel recommended charts" title="Screenshot of Excel recommended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20000" cy="1547675"/>
                    </a:xfrm>
                    <a:prstGeom prst="rect">
                      <a:avLst/>
                    </a:prstGeom>
                  </pic:spPr>
                </pic:pic>
              </a:graphicData>
            </a:graphic>
          </wp:inline>
        </w:drawing>
      </w:r>
    </w:p>
    <w:p w14:paraId="39DE57C0" w14:textId="77777777" w:rsidR="00C43281" w:rsidRDefault="00C43281" w:rsidP="00C43281">
      <w:r>
        <w:t>You can also choose your own type of graph. If you change your mind about the graph you’ve chosen, you can press the ‘Change Chart Type’ button to choose a different graph.</w:t>
      </w:r>
    </w:p>
    <w:p w14:paraId="21D92370" w14:textId="77777777" w:rsidR="00C43281" w:rsidRDefault="00C43281" w:rsidP="00C43281">
      <w:pPr>
        <w:jc w:val="center"/>
      </w:pPr>
      <w:r>
        <w:rPr>
          <w:noProof/>
          <w:lang w:eastAsia="en-AU"/>
        </w:rPr>
        <w:drawing>
          <wp:inline distT="0" distB="0" distL="0" distR="0" wp14:anchorId="016E55DC" wp14:editId="00E08E76">
            <wp:extent cx="4093829" cy="756000"/>
            <wp:effectExtent l="0" t="0" r="2540" b="6350"/>
            <wp:docPr id="198" name="Picture 198" descr="Screenshot of Excel Design ribbon with Change Chart Type highlighted" title="Screenshot of Excel Design ribbon with Change Chart Typ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93829" cy="756000"/>
                    </a:xfrm>
                    <a:prstGeom prst="rect">
                      <a:avLst/>
                    </a:prstGeom>
                  </pic:spPr>
                </pic:pic>
              </a:graphicData>
            </a:graphic>
          </wp:inline>
        </w:drawing>
      </w:r>
    </w:p>
    <w:p w14:paraId="22314C7E" w14:textId="77777777" w:rsidR="00C43281" w:rsidRPr="00B837AA" w:rsidRDefault="00C43281" w:rsidP="00C43281">
      <w:pPr>
        <w:pStyle w:val="Numberedlist"/>
        <w:numPr>
          <w:ilvl w:val="0"/>
          <w:numId w:val="36"/>
        </w:numPr>
        <w:rPr>
          <w:lang w:val="en-US"/>
        </w:rPr>
      </w:pPr>
      <w:r w:rsidRPr="00B8672B">
        <w:t>Excel is quick to graph data but it usually requires some adjustments</w:t>
      </w:r>
      <w:r>
        <w:t>. The below is an example of a h</w:t>
      </w:r>
      <w:r>
        <w:rPr>
          <w:lang w:val="en-US"/>
        </w:rPr>
        <w:t>orizontal bar graph for the data.</w:t>
      </w:r>
    </w:p>
    <w:p w14:paraId="58503837" w14:textId="77777777" w:rsidR="00C43281" w:rsidRDefault="00C43281" w:rsidP="00C43281">
      <w:pPr>
        <w:jc w:val="center"/>
      </w:pPr>
      <w:r>
        <w:rPr>
          <w:noProof/>
          <w:lang w:eastAsia="en-AU"/>
        </w:rPr>
        <w:lastRenderedPageBreak/>
        <w:drawing>
          <wp:inline distT="0" distB="0" distL="0" distR="0" wp14:anchorId="41C6032C" wp14:editId="64748273">
            <wp:extent cx="3485142" cy="1764000"/>
            <wp:effectExtent l="0" t="0" r="1270" b="8255"/>
            <wp:docPr id="200" name="Picture 200" descr="Screenshot of Excel column graph " title="Screenshot of Excel column grap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85142" cy="1764000"/>
                    </a:xfrm>
                    <a:prstGeom prst="rect">
                      <a:avLst/>
                    </a:prstGeom>
                  </pic:spPr>
                </pic:pic>
              </a:graphicData>
            </a:graphic>
          </wp:inline>
        </w:drawing>
      </w:r>
    </w:p>
    <w:p w14:paraId="188989E6" w14:textId="77777777" w:rsidR="00C43281" w:rsidRDefault="00C43281" w:rsidP="00C43281">
      <w:pPr>
        <w:pStyle w:val="BodyText"/>
      </w:pPr>
      <w:r>
        <w:t>To change the graph title, click in the graph title and type the new title:</w:t>
      </w:r>
    </w:p>
    <w:p w14:paraId="6F7BEFF4" w14:textId="77777777" w:rsidR="00C43281" w:rsidRDefault="00C43281" w:rsidP="00C43281">
      <w:pPr>
        <w:jc w:val="center"/>
      </w:pPr>
      <w:r>
        <w:rPr>
          <w:noProof/>
          <w:lang w:eastAsia="en-AU"/>
        </w:rPr>
        <w:drawing>
          <wp:inline distT="0" distB="0" distL="0" distR="0" wp14:anchorId="64BD6C50" wp14:editId="51F1208A">
            <wp:extent cx="2877486" cy="1764000"/>
            <wp:effectExtent l="0" t="0" r="0" b="8255"/>
            <wp:docPr id="201" name="Picture 201" descr="Screenshot of Excel column graph" title="Screenshot of Excel colum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7486" cy="1764000"/>
                    </a:xfrm>
                    <a:prstGeom prst="rect">
                      <a:avLst/>
                    </a:prstGeom>
                  </pic:spPr>
                </pic:pic>
              </a:graphicData>
            </a:graphic>
          </wp:inline>
        </w:drawing>
      </w:r>
    </w:p>
    <w:p w14:paraId="00B154B6" w14:textId="77777777" w:rsidR="00C43281" w:rsidRDefault="00C43281" w:rsidP="00C43281">
      <w:pPr>
        <w:pStyle w:val="BodyText"/>
      </w:pPr>
      <w:r w:rsidRPr="003734D3">
        <w:t>Excel has automatically provided a legend for your graph, at the b</w:t>
      </w:r>
      <w:r>
        <w:t>ottom of the graph</w:t>
      </w:r>
      <w:r w:rsidRPr="003734D3">
        <w:t>. Changing the cell B1, th</w:t>
      </w:r>
      <w:r>
        <w:t>e heading for the number of cars, automatically changes the legend in the graph:</w:t>
      </w:r>
    </w:p>
    <w:p w14:paraId="2E0B8157" w14:textId="77777777" w:rsidR="00C43281" w:rsidRDefault="00C43281" w:rsidP="00C43281">
      <w:pPr>
        <w:jc w:val="center"/>
      </w:pPr>
      <w:r>
        <w:rPr>
          <w:noProof/>
          <w:lang w:eastAsia="en-AU"/>
        </w:rPr>
        <w:drawing>
          <wp:inline distT="0" distB="0" distL="0" distR="0" wp14:anchorId="2A7A220E" wp14:editId="2A793759">
            <wp:extent cx="3388727" cy="1764000"/>
            <wp:effectExtent l="0" t="0" r="2540" b="8255"/>
            <wp:docPr id="203" name="Picture 203" descr="Screenshot of Excel column graph with spreadsheet in background" title="Screenshot of Excel column graph with spreadsheet i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88727" cy="1764000"/>
                    </a:xfrm>
                    <a:prstGeom prst="rect">
                      <a:avLst/>
                    </a:prstGeom>
                  </pic:spPr>
                </pic:pic>
              </a:graphicData>
            </a:graphic>
          </wp:inline>
        </w:drawing>
      </w:r>
    </w:p>
    <w:p w14:paraId="0A6DBB6E" w14:textId="77777777" w:rsidR="00C43281" w:rsidRDefault="00C43281" w:rsidP="00C43281">
      <w:pPr>
        <w:pStyle w:val="BodyText"/>
        <w:ind w:firstLine="397"/>
      </w:pPr>
      <w:r>
        <w:t>You can also change the colours of the bars and the background colour of the graph.</w:t>
      </w:r>
    </w:p>
    <w:p w14:paraId="4557C852" w14:textId="77777777" w:rsidR="00C43281" w:rsidRDefault="00C43281" w:rsidP="00C43281">
      <w:pPr>
        <w:pStyle w:val="Numberedlist"/>
        <w:numPr>
          <w:ilvl w:val="0"/>
          <w:numId w:val="36"/>
        </w:numPr>
        <w:rPr>
          <w:lang w:val="en-US"/>
        </w:rPr>
      </w:pPr>
      <w:r>
        <w:rPr>
          <w:lang w:val="en-US"/>
        </w:rPr>
        <w:t>It could be useful to sort the data in descending order, given that it is the top 10 selling car brands. This can be done by going up to the ribbon and choosing Data -&gt; Sort. Sort by Number of Cars and Order Smallest to Largest. This will change your graph automatically.</w:t>
      </w:r>
    </w:p>
    <w:p w14:paraId="53ACBC0B" w14:textId="77777777" w:rsidR="00C43281" w:rsidRDefault="00C43281" w:rsidP="00C43281">
      <w:pPr>
        <w:jc w:val="center"/>
      </w:pPr>
      <w:r>
        <w:rPr>
          <w:noProof/>
          <w:lang w:eastAsia="en-AU"/>
        </w:rPr>
        <w:lastRenderedPageBreak/>
        <w:drawing>
          <wp:inline distT="0" distB="0" distL="0" distR="0" wp14:anchorId="2F365884" wp14:editId="52EE9AFD">
            <wp:extent cx="3544602" cy="1692000"/>
            <wp:effectExtent l="0" t="0" r="0" b="3810"/>
            <wp:docPr id="205" name="Picture 205" descr="Screenshot of Excel Sort dialog box with spreadsheet in background" title="Screenshot of Excel Sort dialog box with spreadsheet i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44602" cy="1692000"/>
                    </a:xfrm>
                    <a:prstGeom prst="rect">
                      <a:avLst/>
                    </a:prstGeom>
                  </pic:spPr>
                </pic:pic>
              </a:graphicData>
            </a:graphic>
          </wp:inline>
        </w:drawing>
      </w:r>
    </w:p>
    <w:p w14:paraId="24B6CC10" w14:textId="77777777" w:rsidR="00C43281" w:rsidRPr="00901E70" w:rsidRDefault="00C43281" w:rsidP="00C43281">
      <w:r>
        <w:t>Now it is much easier to see which brand was the most popular and how the rest of the top 10 compared:</w:t>
      </w:r>
    </w:p>
    <w:p w14:paraId="13BF4207" w14:textId="77777777" w:rsidR="00C43281" w:rsidRDefault="00C43281" w:rsidP="00C43281">
      <w:pPr>
        <w:jc w:val="center"/>
      </w:pPr>
      <w:r>
        <w:rPr>
          <w:noProof/>
          <w:lang w:eastAsia="en-AU"/>
        </w:rPr>
        <w:drawing>
          <wp:inline distT="0" distB="0" distL="0" distR="0" wp14:anchorId="26BCD05A" wp14:editId="3491CA83">
            <wp:extent cx="2860697" cy="1764000"/>
            <wp:effectExtent l="0" t="0" r="0" b="8255"/>
            <wp:docPr id="206" name="Picture 206" descr="Screenshot of Excel column graph with columns in descending order" title="Screenshot of Excel column graph with columns in descending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60697" cy="1764000"/>
                    </a:xfrm>
                    <a:prstGeom prst="rect">
                      <a:avLst/>
                    </a:prstGeom>
                  </pic:spPr>
                </pic:pic>
              </a:graphicData>
            </a:graphic>
          </wp:inline>
        </w:drawing>
      </w:r>
    </w:p>
    <w:p w14:paraId="5AF5799A" w14:textId="55B6CF93" w:rsidR="00493120" w:rsidRPr="00C43281" w:rsidRDefault="00C43281" w:rsidP="004E4E86">
      <w:pPr>
        <w:pStyle w:val="Numberedlist"/>
        <w:numPr>
          <w:ilvl w:val="0"/>
          <w:numId w:val="36"/>
        </w:numPr>
        <w:rPr>
          <w:rFonts w:eastAsiaTheme="majorEastAsia" w:cs="Arial"/>
          <w:sz w:val="52"/>
          <w:szCs w:val="32"/>
          <w:lang w:eastAsia="zh-CN"/>
        </w:rPr>
      </w:pPr>
      <w:r w:rsidRPr="00C43281">
        <w:rPr>
          <w:lang w:val="en-US"/>
        </w:rPr>
        <w:t xml:space="preserve">Now create graphs for the other datasets: Passenger vehicles and New </w:t>
      </w:r>
      <w:r>
        <w:rPr>
          <w:lang w:val="en-US"/>
        </w:rPr>
        <w:t>car sales.</w:t>
      </w:r>
    </w:p>
    <w:sectPr w:rsidR="00493120" w:rsidRPr="00C43281" w:rsidSect="001A7A7B">
      <w:headerReference w:type="even" r:id="rId24"/>
      <w:headerReference w:type="default" r:id="rId25"/>
      <w:footerReference w:type="even" r:id="rId26"/>
      <w:footerReference w:type="default" r:id="rId27"/>
      <w:headerReference w:type="first" r:id="rId28"/>
      <w:footerReference w:type="first" r:id="rId29"/>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CFFA7" w14:textId="77777777" w:rsidR="00521E44" w:rsidRDefault="00521E44">
      <w:r>
        <w:separator/>
      </w:r>
    </w:p>
    <w:p w14:paraId="40088A07" w14:textId="77777777" w:rsidR="00521E44" w:rsidRDefault="00521E44"/>
  </w:endnote>
  <w:endnote w:type="continuationSeparator" w:id="0">
    <w:p w14:paraId="0786C470" w14:textId="77777777" w:rsidR="00521E44" w:rsidRDefault="00521E44">
      <w:r>
        <w:continuationSeparator/>
      </w:r>
    </w:p>
    <w:p w14:paraId="582A9EC7" w14:textId="77777777" w:rsidR="00521E44" w:rsidRDefault="00521E44"/>
  </w:endnote>
  <w:endnote w:type="continuationNotice" w:id="1">
    <w:p w14:paraId="64EDE937" w14:textId="77777777" w:rsidR="00521E44" w:rsidRDefault="00521E4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4E27AC5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6608C">
      <w:rPr>
        <w:noProof/>
      </w:rPr>
      <w:t>2</w:t>
    </w:r>
    <w:r w:rsidRPr="002810D3">
      <w:fldChar w:fldCharType="end"/>
    </w:r>
    <w:r w:rsidRPr="002810D3">
      <w:tab/>
    </w:r>
    <w:r w:rsidR="00C43281">
      <w:t>Graphing in excel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47AB0D9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43CF3">
      <w:rPr>
        <w:noProof/>
      </w:rPr>
      <w:t>Feb-21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A6608C">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B8949" w14:textId="77777777" w:rsidR="00521E44" w:rsidRDefault="00521E44">
      <w:r>
        <w:separator/>
      </w:r>
    </w:p>
    <w:p w14:paraId="18FEA611" w14:textId="77777777" w:rsidR="00521E44" w:rsidRDefault="00521E44"/>
  </w:footnote>
  <w:footnote w:type="continuationSeparator" w:id="0">
    <w:p w14:paraId="2C855CFB" w14:textId="77777777" w:rsidR="00521E44" w:rsidRDefault="00521E44">
      <w:r>
        <w:continuationSeparator/>
      </w:r>
    </w:p>
    <w:p w14:paraId="134CD5D7" w14:textId="77777777" w:rsidR="00521E44" w:rsidRDefault="00521E44"/>
  </w:footnote>
  <w:footnote w:type="continuationNotice" w:id="1">
    <w:p w14:paraId="6FDF6DD3" w14:textId="77777777" w:rsidR="00521E44" w:rsidRDefault="00521E4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F550A" w14:textId="77777777" w:rsidR="00A6608C" w:rsidRDefault="00A66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069C" w14:textId="77777777" w:rsidR="00A6608C" w:rsidRDefault="00A660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7BF4A7F"/>
    <w:multiLevelType w:val="multilevel"/>
    <w:tmpl w:val="4732C560"/>
    <w:lvl w:ilvl="0">
      <w:start w:val="1"/>
      <w:numFmt w:val="decimal"/>
      <w:pStyle w:val="Numberedlist"/>
      <w:lvlText w:val="%1."/>
      <w:lvlJc w:val="left"/>
      <w:pPr>
        <w:tabs>
          <w:tab w:val="num" w:pos="397"/>
        </w:tabs>
        <w:ind w:left="397" w:hanging="397"/>
      </w:pPr>
      <w:rPr>
        <w:rFonts w:ascii="Arial" w:hAnsi="Arial" w:hint="default"/>
        <w:b/>
        <w:i w:val="0"/>
        <w:color w:val="280070"/>
        <w:sz w:val="22"/>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NDK2NLcAAkNLMyUdpeDU4uLM/DyQAsNaAEuoCZQs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CF3"/>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D3D"/>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501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1E44"/>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800"/>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608C"/>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281"/>
    <w:rsid w:val="00C43AF6"/>
    <w:rsid w:val="00C44A8D"/>
    <w:rsid w:val="00C44CF8"/>
    <w:rsid w:val="00C45B91"/>
    <w:rsid w:val="00C460A1"/>
    <w:rsid w:val="00C4789C"/>
    <w:rsid w:val="00C52C02"/>
    <w:rsid w:val="00C52DCB"/>
    <w:rsid w:val="00C57EE8"/>
    <w:rsid w:val="00C61072"/>
    <w:rsid w:val="00C6243C"/>
    <w:rsid w:val="00C62F54"/>
    <w:rsid w:val="00C63AEA"/>
    <w:rsid w:val="00C65652"/>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99"/>
    <w:semiHidden/>
    <w:unhideWhenUsed/>
    <w:qFormat/>
    <w:rsid w:val="00C43281"/>
    <w:pPr>
      <w:keepNext/>
      <w:keepLines/>
      <w:spacing w:after="0"/>
      <w:outlineLvl w:val="9"/>
    </w:pPr>
    <w:rPr>
      <w:rFonts w:asciiTheme="majorHAnsi" w:hAnsiTheme="majorHAnsi"/>
      <w:b w:val="0"/>
      <w:color w:val="2F5496" w:themeColor="accent1" w:themeShade="BF"/>
      <w:sz w:val="32"/>
    </w:rPr>
  </w:style>
  <w:style w:type="paragraph" w:customStyle="1" w:styleId="Numberedlist">
    <w:name w:val="Numbered list"/>
    <w:basedOn w:val="ListParagraph"/>
    <w:uiPriority w:val="1"/>
    <w:qFormat/>
    <w:rsid w:val="00C43281"/>
    <w:pPr>
      <w:widowControl w:val="0"/>
      <w:numPr>
        <w:numId w:val="35"/>
      </w:numPr>
      <w:tabs>
        <w:tab w:val="clear" w:pos="397"/>
        <w:tab w:val="num" w:pos="360"/>
      </w:tabs>
      <w:spacing w:before="0" w:after="120" w:line="240" w:lineRule="auto"/>
      <w:ind w:left="720" w:firstLine="0"/>
      <w:contextualSpacing w:val="0"/>
    </w:pPr>
    <w:rPr>
      <w:rFonts w:eastAsia="Calibri"/>
      <w:spacing w:val="-2"/>
      <w:sz w:val="22"/>
      <w:szCs w:val="22"/>
      <w:lang w:eastAsia="en-AU"/>
    </w:rPr>
  </w:style>
  <w:style w:type="paragraph" w:styleId="ListParagraph">
    <w:name w:val="List Paragraph"/>
    <w:basedOn w:val="Normal"/>
    <w:uiPriority w:val="99"/>
    <w:semiHidden/>
    <w:unhideWhenUsed/>
    <w:qFormat/>
    <w:rsid w:val="00C43281"/>
    <w:pPr>
      <w:ind w:left="720"/>
      <w:contextualSpacing/>
    </w:pPr>
  </w:style>
  <w:style w:type="paragraph" w:styleId="BodyText">
    <w:name w:val="Body Text"/>
    <w:aliases w:val="Body Text 1"/>
    <w:basedOn w:val="NoSpacing"/>
    <w:link w:val="BodyTextChar"/>
    <w:uiPriority w:val="1"/>
    <w:qFormat/>
    <w:rsid w:val="00C43281"/>
    <w:pPr>
      <w:widowControl w:val="0"/>
      <w:spacing w:after="160" w:line="276" w:lineRule="auto"/>
    </w:pPr>
    <w:rPr>
      <w:rFonts w:eastAsia="Calibri" w:cs="Arial"/>
      <w:spacing w:val="-2"/>
      <w:sz w:val="22"/>
      <w:szCs w:val="22"/>
      <w:lang w:val="en-US"/>
    </w:rPr>
  </w:style>
  <w:style w:type="character" w:customStyle="1" w:styleId="BodyTextChar">
    <w:name w:val="Body Text Char"/>
    <w:aliases w:val="Body Text 1 Char"/>
    <w:basedOn w:val="DefaultParagraphFont"/>
    <w:link w:val="BodyText"/>
    <w:uiPriority w:val="1"/>
    <w:rsid w:val="00C43281"/>
    <w:rPr>
      <w:rFonts w:ascii="Arial" w:eastAsia="Calibri" w:hAnsi="Arial" w:cs="Arial"/>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www.budgetdirect.com.au/car-insurance/research/australian-car-sales-statistics.html" TargetMode="Externa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sunybroome.edu/basic-computer-skills/functions/spreadsheets/2spreadsheets_terminology.htm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 Id="rId22" Type="http://schemas.openxmlformats.org/officeDocument/2006/relationships/image" Target="media/image9.png"/><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AC95E-64C3-487F-BFED-7BC590670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79933D-9D6B-4819-AAEB-7D28A900F6DF}">
  <ds:schemaRefs>
    <ds:schemaRef ds:uri="http://schemas.microsoft.com/sharepoint/v3/contenttype/forms"/>
  </ds:schemaRefs>
</ds:datastoreItem>
</file>

<file path=customXml/itemProps3.xml><?xml version="1.0" encoding="utf-8"?>
<ds:datastoreItem xmlns:ds="http://schemas.openxmlformats.org/officeDocument/2006/customXml" ds:itemID="{22F3702F-AB90-4338-ABCA-D9959E3AB485}">
  <ds:schemaRefs>
    <ds:schemaRef ds:uri="http://purl.org/dc/elements/1.1/"/>
    <ds:schemaRef ds:uri="http://schemas.microsoft.com/office/2006/metadata/properties"/>
    <ds:schemaRef ds:uri="33c16299-9e76-4446-b84b-eefe81b91f72"/>
    <ds:schemaRef ds:uri="http://purl.org/dc/terms/"/>
    <ds:schemaRef ds:uri="02777ac0-bca4-49b9-b304-d2b7eff515d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A84A5B2-C7C4-48E1-85F5-D028DF21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graphing in excel</dc:title>
  <dc:subject/>
  <dc:creator>Vas Ratusau</dc:creator>
  <cp:keywords>Stage 6</cp:keywords>
  <dc:description/>
  <cp:lastModifiedBy>Vas Ratusau</cp:lastModifiedBy>
  <cp:revision>2</cp:revision>
  <dcterms:created xsi:type="dcterms:W3CDTF">2021-02-16T23:41:00Z</dcterms:created>
  <dcterms:modified xsi:type="dcterms:W3CDTF">2021-02-16T23:41:00Z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