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11BB" w14:textId="218727A3" w:rsidR="000B414C" w:rsidRPr="0084745C" w:rsidRDefault="000E0247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D6CC6C3" wp14:editId="01120FF8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 xml:space="preserve">Stage 4 </w:t>
      </w:r>
      <w:r w:rsidR="0035617D">
        <w:t>Korean</w:t>
      </w:r>
      <w:r w:rsidR="00A71B9C">
        <w:t xml:space="preserve"> </w:t>
      </w:r>
      <w:r>
        <w:t>–</w:t>
      </w:r>
      <w:r w:rsidR="00A71B9C">
        <w:t xml:space="preserve"> </w:t>
      </w:r>
      <w:r w:rsidR="00831403">
        <w:t xml:space="preserve">sample </w:t>
      </w:r>
      <w:r>
        <w:t>assessment t</w:t>
      </w:r>
      <w:r w:rsidR="00A76950">
        <w:t>ask</w:t>
      </w:r>
    </w:p>
    <w:p w14:paraId="38D33EC9" w14:textId="77777777" w:rsidR="00A574A5" w:rsidRDefault="00A574A5" w:rsidP="00A574A5">
      <w:pPr>
        <w:pStyle w:val="DoEbodytext2018"/>
      </w:pPr>
      <w:r>
        <w:t xml:space="preserve">Note to teacher: </w:t>
      </w:r>
      <w:r w:rsidRPr="008D41E4">
        <w:t xml:space="preserve">This </w:t>
      </w:r>
      <w:r>
        <w:t>is a sample only. Please modify according to student needs and your school context.</w:t>
      </w:r>
    </w:p>
    <w:p w14:paraId="034A0FD9" w14:textId="33D47532" w:rsidR="00E91BD1" w:rsidRDefault="00A76950" w:rsidP="00A76950">
      <w:pPr>
        <w:pStyle w:val="DoEheading22018"/>
      </w:pPr>
      <w:r>
        <w:t xml:space="preserve">Unit </w:t>
      </w:r>
      <w:r w:rsidR="00977359">
        <w:t xml:space="preserve">– </w:t>
      </w:r>
      <w:r w:rsidR="0035617D">
        <w:t>o</w:t>
      </w:r>
      <w:r w:rsidR="0035617D" w:rsidRPr="0035617D">
        <w:t>ur top 10 favourite things to do</w:t>
      </w:r>
    </w:p>
    <w:p w14:paraId="4B4EB44C" w14:textId="77777777" w:rsidR="00F14CC4" w:rsidRDefault="006642F1" w:rsidP="00A76950">
      <w:pPr>
        <w:pStyle w:val="DoEheading32018"/>
      </w:pPr>
      <w:r>
        <w:t>Outcomes</w:t>
      </w:r>
    </w:p>
    <w:p w14:paraId="2567B7DB" w14:textId="7A801F30" w:rsidR="00A76950" w:rsidRDefault="00A76950" w:rsidP="00A76950">
      <w:pPr>
        <w:pStyle w:val="DoEbodytext2018"/>
        <w:rPr>
          <w:lang w:eastAsia="en-US"/>
        </w:rPr>
      </w:pPr>
      <w:r>
        <w:rPr>
          <w:lang w:eastAsia="en-US"/>
        </w:rPr>
        <w:t>A student</w:t>
      </w:r>
      <w:r w:rsidR="008B6C40">
        <w:rPr>
          <w:lang w:eastAsia="en-US"/>
        </w:rPr>
        <w:t>:</w:t>
      </w:r>
    </w:p>
    <w:p w14:paraId="3213728E" w14:textId="444416B9" w:rsidR="005E6F79" w:rsidRDefault="0035617D" w:rsidP="004C6C43">
      <w:pPr>
        <w:pStyle w:val="DoElist1bullet2018"/>
        <w:rPr>
          <w:rStyle w:val="DoEstrongemphasis2018"/>
          <w:b w:val="0"/>
          <w:lang w:eastAsia="en-US"/>
        </w:rPr>
      </w:pPr>
      <w:r>
        <w:rPr>
          <w:rStyle w:val="DoEstrongemphasis2018"/>
          <w:lang w:eastAsia="en-US"/>
        </w:rPr>
        <w:t>LKO4-3</w:t>
      </w:r>
      <w:r w:rsidR="005E6F79" w:rsidRPr="005E6F79">
        <w:rPr>
          <w:rStyle w:val="DoEstrongemphasis2018"/>
          <w:lang w:eastAsia="en-US"/>
        </w:rPr>
        <w:t xml:space="preserve">C </w:t>
      </w:r>
      <w:r w:rsidR="004C6C43" w:rsidRPr="004C6C43">
        <w:rPr>
          <w:rStyle w:val="DoEstrongemphasis2018"/>
          <w:b w:val="0"/>
          <w:lang w:eastAsia="en-US"/>
        </w:rPr>
        <w:t>organises and</w:t>
      </w:r>
      <w:r w:rsidR="004C6C43">
        <w:rPr>
          <w:rStyle w:val="DoEstrongemphasis2018"/>
          <w:b w:val="0"/>
          <w:lang w:eastAsia="en-US"/>
        </w:rPr>
        <w:t xml:space="preserve"> </w:t>
      </w:r>
      <w:r w:rsidR="004C6C43" w:rsidRPr="004C6C43">
        <w:rPr>
          <w:rStyle w:val="DoEstrongemphasis2018"/>
          <w:b w:val="0"/>
          <w:lang w:eastAsia="en-US"/>
        </w:rPr>
        <w:t>responds to</w:t>
      </w:r>
      <w:r w:rsidR="004C6C43">
        <w:rPr>
          <w:rStyle w:val="DoEstrongemphasis2018"/>
          <w:b w:val="0"/>
          <w:lang w:eastAsia="en-US"/>
        </w:rPr>
        <w:t xml:space="preserve"> </w:t>
      </w:r>
      <w:r w:rsidR="004C6C43" w:rsidRPr="004C6C43">
        <w:rPr>
          <w:rStyle w:val="DoEstrongemphasis2018"/>
          <w:b w:val="0"/>
          <w:lang w:eastAsia="en-US"/>
        </w:rPr>
        <w:t>information</w:t>
      </w:r>
      <w:r w:rsidR="004C6C43">
        <w:rPr>
          <w:rStyle w:val="DoEstrongemphasis2018"/>
          <w:b w:val="0"/>
          <w:lang w:eastAsia="en-US"/>
        </w:rPr>
        <w:t xml:space="preserve"> </w:t>
      </w:r>
      <w:r w:rsidR="004C6C43" w:rsidRPr="004C6C43">
        <w:rPr>
          <w:rStyle w:val="DoEstrongemphasis2018"/>
          <w:b w:val="0"/>
          <w:lang w:eastAsia="en-US"/>
        </w:rPr>
        <w:t>and ideas in</w:t>
      </w:r>
      <w:r w:rsidR="004C6C43">
        <w:rPr>
          <w:rStyle w:val="DoEstrongemphasis2018"/>
          <w:b w:val="0"/>
          <w:lang w:eastAsia="en-US"/>
        </w:rPr>
        <w:t xml:space="preserve"> </w:t>
      </w:r>
      <w:r w:rsidR="004C6C43" w:rsidRPr="004C6C43">
        <w:rPr>
          <w:rStyle w:val="DoEstrongemphasis2018"/>
          <w:b w:val="0"/>
          <w:lang w:eastAsia="en-US"/>
        </w:rPr>
        <w:t>texts for</w:t>
      </w:r>
      <w:r w:rsidR="004C6C43">
        <w:rPr>
          <w:rStyle w:val="DoEstrongemphasis2018"/>
          <w:b w:val="0"/>
          <w:lang w:eastAsia="en-US"/>
        </w:rPr>
        <w:t xml:space="preserve"> </w:t>
      </w:r>
      <w:r w:rsidR="004C6C43" w:rsidRPr="004C6C43">
        <w:rPr>
          <w:rStyle w:val="DoEstrongemphasis2018"/>
          <w:b w:val="0"/>
          <w:lang w:eastAsia="en-US"/>
        </w:rPr>
        <w:t>different</w:t>
      </w:r>
      <w:r w:rsidR="004C6C43">
        <w:rPr>
          <w:rStyle w:val="DoEstrongemphasis2018"/>
          <w:b w:val="0"/>
          <w:lang w:eastAsia="en-US"/>
        </w:rPr>
        <w:t xml:space="preserve"> </w:t>
      </w:r>
      <w:r w:rsidR="004C6C43" w:rsidRPr="004C6C43">
        <w:rPr>
          <w:rStyle w:val="DoEstrongemphasis2018"/>
          <w:b w:val="0"/>
          <w:lang w:eastAsia="en-US"/>
        </w:rPr>
        <w:t>audiences</w:t>
      </w:r>
    </w:p>
    <w:p w14:paraId="03289638" w14:textId="6236CD65" w:rsidR="00EA4BD6" w:rsidRPr="00EA4BD6" w:rsidRDefault="00EA4BD6" w:rsidP="004C6C43">
      <w:pPr>
        <w:pStyle w:val="DoElist1bullet2018"/>
        <w:rPr>
          <w:rStyle w:val="DoEstrongemphasis2018"/>
          <w:lang w:eastAsia="en-US"/>
        </w:rPr>
      </w:pPr>
      <w:r w:rsidRPr="00EA4BD6">
        <w:rPr>
          <w:rStyle w:val="DoEstrongemphasis2018"/>
          <w:lang w:eastAsia="en-US"/>
        </w:rPr>
        <w:t>LKO4-4C</w:t>
      </w:r>
      <w:r>
        <w:rPr>
          <w:rStyle w:val="DoEstrongemphasis2018"/>
          <w:lang w:eastAsia="en-US"/>
        </w:rPr>
        <w:t xml:space="preserve"> </w:t>
      </w:r>
      <w:r>
        <w:rPr>
          <w:lang w:eastAsia="en-US"/>
        </w:rPr>
        <w:t>applies a range of linguistic structures to compose texts in Korean, using a range of formats for different audiences</w:t>
      </w:r>
    </w:p>
    <w:p w14:paraId="69D69D9C" w14:textId="030C3083" w:rsidR="0035617D" w:rsidRPr="0035617D" w:rsidRDefault="0035617D" w:rsidP="005E6F79">
      <w:pPr>
        <w:pStyle w:val="DoElist1bullet2018"/>
        <w:rPr>
          <w:rStyle w:val="DoEstrongemphasis2018"/>
          <w:b w:val="0"/>
          <w:lang w:eastAsia="en-US"/>
        </w:rPr>
      </w:pPr>
      <w:r>
        <w:rPr>
          <w:rStyle w:val="DoEstrongemphasis2018"/>
          <w:lang w:eastAsia="en-US"/>
        </w:rPr>
        <w:t>LKO4-6U</w:t>
      </w:r>
      <w:r w:rsidR="004C6C43">
        <w:rPr>
          <w:rStyle w:val="DoEstrongemphasis2018"/>
          <w:lang w:eastAsia="en-US"/>
        </w:rPr>
        <w:t xml:space="preserve"> </w:t>
      </w:r>
      <w:r w:rsidR="004C6C43">
        <w:t>demonstrates understanding of key aspects of Korean writing conventions</w:t>
      </w:r>
    </w:p>
    <w:p w14:paraId="6D3C8D8F" w14:textId="638E6EC0" w:rsidR="0035617D" w:rsidRPr="0035617D" w:rsidRDefault="0035617D" w:rsidP="005E6F79">
      <w:pPr>
        <w:pStyle w:val="DoElist1bullet2018"/>
        <w:rPr>
          <w:rStyle w:val="DoEstrongemphasis2018"/>
          <w:b w:val="0"/>
          <w:lang w:eastAsia="en-US"/>
        </w:rPr>
      </w:pPr>
      <w:r>
        <w:rPr>
          <w:rStyle w:val="DoEstrongemphasis2018"/>
          <w:lang w:eastAsia="en-US"/>
        </w:rPr>
        <w:t>LKO4-7U</w:t>
      </w:r>
      <w:r w:rsidR="004C6C43">
        <w:rPr>
          <w:rStyle w:val="DoEstrongemphasis2018"/>
          <w:lang w:eastAsia="en-US"/>
        </w:rPr>
        <w:t xml:space="preserve"> </w:t>
      </w:r>
      <w:r w:rsidR="004C6C43">
        <w:t>applies features of Korean grammatical structures and sentence patterns to convey information and ideas</w:t>
      </w:r>
    </w:p>
    <w:p w14:paraId="04C1BDA2" w14:textId="283393FA" w:rsidR="007B7A86" w:rsidRDefault="007B7A86" w:rsidP="007B7A86">
      <w:pPr>
        <w:pStyle w:val="DoEreference2018"/>
        <w:rPr>
          <w:lang w:eastAsia="en-US"/>
        </w:rPr>
      </w:pPr>
      <w:r w:rsidRPr="0E5CB875">
        <w:rPr>
          <w:lang w:eastAsia="en-US"/>
        </w:rPr>
        <w:t xml:space="preserve">All outcomes referred to in this unit come from </w:t>
      </w:r>
      <w:hyperlink r:id="rId12" w:history="1">
        <w:r w:rsidR="004C6C43" w:rsidRPr="00691555">
          <w:rPr>
            <w:rStyle w:val="Hyperlink"/>
            <w:lang w:eastAsia="en-US"/>
          </w:rPr>
          <w:t>Korean</w:t>
        </w:r>
        <w:r w:rsidRPr="00691555">
          <w:rPr>
            <w:rStyle w:val="Hyperlink"/>
            <w:lang w:eastAsia="en-US"/>
          </w:rPr>
          <w:t xml:space="preserve"> K-10 Syllabus</w:t>
        </w:r>
      </w:hyperlink>
      <w:r w:rsidRPr="006B2EFB">
        <w:rPr>
          <w:rStyle w:val="Hyperlink"/>
          <w:color w:val="auto"/>
          <w:u w:val="none"/>
          <w:lang w:eastAsia="en-US"/>
        </w:rPr>
        <w:t xml:space="preserve"> </w:t>
      </w:r>
      <w:r w:rsidRPr="0E5CB875">
        <w:rPr>
          <w:lang w:eastAsia="en-US"/>
        </w:rPr>
        <w:t>© NSW Education Standards Authority (NESA) for and on behalf of the Crown in right of the State of New South Wales, 2018</w:t>
      </w:r>
      <w:r>
        <w:rPr>
          <w:lang w:eastAsia="en-US"/>
        </w:rPr>
        <w:t>.</w:t>
      </w:r>
    </w:p>
    <w:p w14:paraId="3E241C2A" w14:textId="77777777" w:rsidR="006642F1" w:rsidRDefault="00A76950" w:rsidP="00A76950">
      <w:pPr>
        <w:pStyle w:val="DoEheading32018"/>
      </w:pPr>
      <w:r w:rsidRPr="00A76950">
        <w:t>Assessment of learning task</w:t>
      </w:r>
    </w:p>
    <w:p w14:paraId="5FA72DC2" w14:textId="77777777" w:rsidR="004C6C43" w:rsidRPr="004C6C43" w:rsidRDefault="004C6C43" w:rsidP="004C6C43">
      <w:pPr>
        <w:pStyle w:val="DoEbodytext2018"/>
      </w:pPr>
      <w:r w:rsidRPr="004C6C43">
        <w:t>Our school will be hosting 20 Korean students, and we need to start preparing our school community.</w:t>
      </w:r>
    </w:p>
    <w:p w14:paraId="12CCDB2F" w14:textId="77777777" w:rsidR="004C6C43" w:rsidRDefault="004C6C43" w:rsidP="004C6C43">
      <w:pPr>
        <w:pStyle w:val="DoEheading42018"/>
      </w:pPr>
      <w:r>
        <w:t>Part A</w:t>
      </w:r>
    </w:p>
    <w:p w14:paraId="35CE82C5" w14:textId="1BD01062" w:rsidR="008B6C40" w:rsidRDefault="004C6C43" w:rsidP="004C6C43">
      <w:pPr>
        <w:pStyle w:val="DoEbodytext2018"/>
      </w:pPr>
      <w:r w:rsidRPr="004C6C43">
        <w:t>Design a bilingual infographic, in Korean and English, with our class’ top 10 favourite free time activities.</w:t>
      </w:r>
      <w:r w:rsidR="008B6C40">
        <w:t xml:space="preserve"> Use an online infographic maker, for example </w:t>
      </w:r>
      <w:hyperlink r:id="rId13" w:history="1">
        <w:r w:rsidR="008B6C40" w:rsidRPr="00EA4BD6">
          <w:rPr>
            <w:rStyle w:val="Hyperlink"/>
          </w:rPr>
          <w:t>Canva</w:t>
        </w:r>
      </w:hyperlink>
      <w:r w:rsidR="008B6C40" w:rsidRPr="008B6C40">
        <w:t xml:space="preserve">, </w:t>
      </w:r>
      <w:hyperlink r:id="rId14" w:history="1">
        <w:proofErr w:type="spellStart"/>
        <w:r w:rsidR="008B6C40" w:rsidRPr="00EA4BD6">
          <w:rPr>
            <w:rStyle w:val="Hyperlink"/>
          </w:rPr>
          <w:t>Venngage</w:t>
        </w:r>
        <w:proofErr w:type="spellEnd"/>
      </w:hyperlink>
      <w:r w:rsidR="008B6C40">
        <w:t xml:space="preserve">, </w:t>
      </w:r>
      <w:hyperlink r:id="rId15" w:history="1">
        <w:r w:rsidR="008B6C40" w:rsidRPr="00EA4BD6">
          <w:rPr>
            <w:rStyle w:val="Hyperlink"/>
          </w:rPr>
          <w:t>Piktochart</w:t>
        </w:r>
      </w:hyperlink>
      <w:r w:rsidR="008B6C40">
        <w:t xml:space="preserve">, </w:t>
      </w:r>
      <w:hyperlink r:id="rId16" w:history="1">
        <w:proofErr w:type="spellStart"/>
        <w:r w:rsidR="008B6C40" w:rsidRPr="00EA4BD6">
          <w:rPr>
            <w:rStyle w:val="Hyperlink"/>
          </w:rPr>
          <w:t>Visme</w:t>
        </w:r>
        <w:proofErr w:type="spellEnd"/>
      </w:hyperlink>
      <w:r w:rsidR="008B6C40">
        <w:t xml:space="preserve">, </w:t>
      </w:r>
      <w:hyperlink r:id="rId17" w:history="1">
        <w:proofErr w:type="spellStart"/>
        <w:r w:rsidR="008B6C40" w:rsidRPr="00EA4BD6">
          <w:rPr>
            <w:rStyle w:val="Hyperlink"/>
          </w:rPr>
          <w:t>Infogram</w:t>
        </w:r>
        <w:proofErr w:type="spellEnd"/>
        <w:r w:rsidR="008B6C40" w:rsidRPr="00EA4BD6">
          <w:rPr>
            <w:rStyle w:val="Hyperlink"/>
          </w:rPr>
          <w:t xml:space="preserve"> </w:t>
        </w:r>
      </w:hyperlink>
      <w:r w:rsidR="008B6C40">
        <w:t xml:space="preserve">or </w:t>
      </w:r>
      <w:hyperlink r:id="rId18" w:history="1">
        <w:proofErr w:type="spellStart"/>
        <w:r w:rsidR="008B6C40" w:rsidRPr="00EA4BD6">
          <w:rPr>
            <w:rStyle w:val="Hyperlink"/>
          </w:rPr>
          <w:t>Snappa</w:t>
        </w:r>
        <w:proofErr w:type="spellEnd"/>
      </w:hyperlink>
      <w:r w:rsidR="008B6C40">
        <w:t xml:space="preserve"> – discuss with your teacher which option is best for you.</w:t>
      </w:r>
      <w:r w:rsidR="00691555">
        <w:t xml:space="preserve"> (Note</w:t>
      </w:r>
      <w:r w:rsidR="00322E4C">
        <w:t>:</w:t>
      </w:r>
      <w:r w:rsidR="00691555">
        <w:t xml:space="preserve"> If hyperlinks do not open, right-click and select copy, then paste the link into an internet browser tab.)</w:t>
      </w:r>
    </w:p>
    <w:p w14:paraId="42DA3C85" w14:textId="77777777" w:rsidR="00691555" w:rsidRDefault="00691555">
      <w:pPr>
        <w:spacing w:before="0" w:line="240" w:lineRule="auto"/>
        <w:rPr>
          <w:rFonts w:ascii="Helvetica" w:hAnsi="Helvetica"/>
          <w:sz w:val="32"/>
          <w:szCs w:val="32"/>
          <w:lang w:eastAsia="en-US"/>
        </w:rPr>
      </w:pPr>
      <w:r>
        <w:br w:type="page"/>
      </w:r>
    </w:p>
    <w:p w14:paraId="242F755F" w14:textId="5DC0A72C" w:rsidR="004C6C43" w:rsidRDefault="004C6C43" w:rsidP="004C6C43">
      <w:pPr>
        <w:pStyle w:val="DoEheading42018"/>
      </w:pPr>
      <w:r>
        <w:lastRenderedPageBreak/>
        <w:t>Part B</w:t>
      </w:r>
    </w:p>
    <w:p w14:paraId="000A65E3" w14:textId="15A3C371" w:rsidR="004C6C43" w:rsidRDefault="00931B9A" w:rsidP="004C6C43">
      <w:pPr>
        <w:pStyle w:val="DoEbodytext2018"/>
      </w:pPr>
      <w:r>
        <w:t>Read a short text</w:t>
      </w:r>
      <w:r w:rsidR="004C6C43" w:rsidRPr="004C6C43">
        <w:t xml:space="preserve"> about Korean teenagers’ free time interests. Then write a short article in English for your school’s newsletter, summarising the article for parents, and suggesting activities host families could try with the exchange students.</w:t>
      </w:r>
      <w:r w:rsidR="008B6C40">
        <w:t xml:space="preserve"> </w:t>
      </w:r>
      <w:r w:rsidR="008B6C40" w:rsidRPr="008B6C40">
        <w:t>Write approximately 150 words in English.</w:t>
      </w:r>
    </w:p>
    <w:p w14:paraId="61E4B853" w14:textId="77777777" w:rsidR="00AC6E5C" w:rsidRDefault="00AC6E5C" w:rsidP="00AC6E5C">
      <w:pPr>
        <w:pStyle w:val="DoEheading32018"/>
      </w:pPr>
      <w:r>
        <w:t>How you will be marked</w:t>
      </w:r>
    </w:p>
    <w:p w14:paraId="369DA1FC" w14:textId="77777777" w:rsidR="00AC6E5C" w:rsidRDefault="00AC6E5C" w:rsidP="00AC6E5C">
      <w:pPr>
        <w:pStyle w:val="DoEbodytext2018"/>
      </w:pPr>
      <w:r>
        <w:t>In Part A, you will be marked on your ability to:</w:t>
      </w:r>
    </w:p>
    <w:p w14:paraId="7A2E2874" w14:textId="398A59FE" w:rsidR="00AC6E5C" w:rsidRDefault="00AC6E5C" w:rsidP="00AC6E5C">
      <w:pPr>
        <w:pStyle w:val="DoElist1bullet2018"/>
      </w:pPr>
      <w:r>
        <w:t>write an informative infographic, presenting data through a visually engaging mixture of images and text, in English and Korean</w:t>
      </w:r>
    </w:p>
    <w:p w14:paraId="5B88FF23" w14:textId="33E92C70" w:rsidR="00AC6E5C" w:rsidRDefault="00AC6E5C" w:rsidP="00AC6E5C">
      <w:pPr>
        <w:pStyle w:val="DoElist1bullet2018"/>
      </w:pPr>
      <w:r>
        <w:t xml:space="preserve">apply </w:t>
      </w:r>
      <w:r w:rsidRPr="00AC6E5C">
        <w:t>features of Korean writing conventions, grammatical structures and sentence patterns to convey information and ideas.</w:t>
      </w:r>
    </w:p>
    <w:p w14:paraId="0B97D853" w14:textId="77777777" w:rsidR="00AC6E5C" w:rsidRDefault="00AC6E5C" w:rsidP="00AC6E5C">
      <w:pPr>
        <w:pStyle w:val="DoEbodytext2018"/>
      </w:pPr>
      <w:r>
        <w:t>In Part B, you will be marked on your ability to:</w:t>
      </w:r>
    </w:p>
    <w:p w14:paraId="6C688CA1" w14:textId="77BD451B" w:rsidR="00AC6E5C" w:rsidRDefault="00AC6E5C" w:rsidP="00AC6E5C">
      <w:pPr>
        <w:pStyle w:val="DoElist1bullet2018"/>
      </w:pPr>
      <w:r>
        <w:t xml:space="preserve">identify main ideas and information in the Korean </w:t>
      </w:r>
      <w:r w:rsidR="00F7785B">
        <w:t>text</w:t>
      </w:r>
      <w:r>
        <w:t xml:space="preserve"> provided</w:t>
      </w:r>
    </w:p>
    <w:p w14:paraId="4AF47C97" w14:textId="10D3857A" w:rsidR="00056068" w:rsidRDefault="00AC6E5C" w:rsidP="00EA4BD6">
      <w:pPr>
        <w:pStyle w:val="DoElist1bullet2018"/>
        <w:sectPr w:rsidR="00056068" w:rsidSect="005E6F79">
          <w:footerReference w:type="even" r:id="rId19"/>
          <w:footerReference w:type="default" r:id="rId20"/>
          <w:pgSz w:w="11900" w:h="16840"/>
          <w:pgMar w:top="1080" w:right="1440" w:bottom="1080" w:left="1440" w:header="567" w:footer="567" w:gutter="0"/>
          <w:cols w:space="708"/>
          <w:docGrid w:linePitch="360"/>
        </w:sectPr>
      </w:pPr>
      <w:r>
        <w:t>use this information to summarise key information in an article for parents in English.</w:t>
      </w:r>
    </w:p>
    <w:p w14:paraId="7CD30F17" w14:textId="5181A8A8" w:rsidR="008B6C40" w:rsidRDefault="00687444" w:rsidP="00A76950">
      <w:pPr>
        <w:pStyle w:val="DoEheading32018"/>
      </w:pPr>
      <w:r>
        <w:lastRenderedPageBreak/>
        <w:t>Sample t</w:t>
      </w:r>
      <w:r w:rsidR="00F7785B">
        <w:t>ext</w:t>
      </w:r>
      <w:r w:rsidR="008B6C40">
        <w:t xml:space="preserve"> for Part B</w:t>
      </w:r>
    </w:p>
    <w:p w14:paraId="5DFF1F9C" w14:textId="77777777" w:rsidR="00ED13CD" w:rsidRDefault="00ED13CD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2"/>
          <w:szCs w:val="22"/>
          <w:lang w:eastAsia="ko-KR"/>
        </w:rPr>
      </w:pPr>
      <w:r>
        <w:rPr>
          <w:noProof/>
          <w:lang w:eastAsia="en-AU"/>
        </w:rPr>
        <w:drawing>
          <wp:inline distT="0" distB="0" distL="0" distR="0" wp14:anchorId="1DBEC4CE" wp14:editId="3668FE95">
            <wp:extent cx="2543175" cy="2689267"/>
            <wp:effectExtent l="0" t="0" r="0" b="0"/>
            <wp:docPr id="2" name="Picture 2" descr="P100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25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4" r="11530"/>
                    <a:stretch/>
                  </pic:blipFill>
                  <pic:spPr bwMode="auto">
                    <a:xfrm>
                      <a:off x="0" y="0"/>
                      <a:ext cx="2552291" cy="26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07591" w14:textId="4FA73DEA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한국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 xml:space="preserve"> 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학생들은 여가 시간에 뭐 해요?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 xml:space="preserve"> </w:t>
      </w:r>
    </w:p>
    <w:p w14:paraId="54DB28D8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무슨 여가 활동이 인기가 많아요?</w:t>
      </w:r>
    </w:p>
    <w:p w14:paraId="76BAD942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여기 설문 조사 결과예요.</w:t>
      </w:r>
    </w:p>
    <w:p w14:paraId="792D9D4D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 xml:space="preserve">한국 학생들의 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>52%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가 춤을 좋아해요.</w:t>
      </w:r>
    </w:p>
    <w:p w14:paraId="65F89B91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케이팝 댄스가 제일 인기가 있어요.</w:t>
      </w:r>
    </w:p>
    <w:p w14:paraId="0D74E89D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많은 학생들이 댄스 스튜디오에서 춤을 배워요.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 xml:space="preserve"> </w:t>
      </w:r>
    </w:p>
    <w:p w14:paraId="590C87D4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케이팝 스타일의 힙합 댄스가 유행이에요.</w:t>
      </w:r>
    </w:p>
    <w:p w14:paraId="50C3C414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 xml:space="preserve">그리고 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 xml:space="preserve">48% 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학생들이 케이팝 노래 하기를 좋아해요.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 xml:space="preserve">  </w:t>
      </w:r>
    </w:p>
    <w:p w14:paraId="01461AF8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케이팝은 신나요.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 xml:space="preserve"> 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그리고 재미있어요.</w:t>
      </w:r>
    </w:p>
    <w:p w14:paraId="79855E8D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3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>6%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의 학생들이 영화감상을 좋아해요.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 xml:space="preserve"> </w:t>
      </w:r>
    </w:p>
    <w:p w14:paraId="0C894BDA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학생들에게 액션 영화하고  판타지 영화는 인기가 많아요.</w:t>
      </w:r>
    </w:p>
    <w:p w14:paraId="0A2F962F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>32%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의 학생들이 온라인 컴퓨터 게임을 좋아해요.</w:t>
      </w:r>
    </w:p>
    <w:p w14:paraId="5EA12E16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많은 학생들이 온라인으로 스포츠 게임을 해요.</w:t>
      </w:r>
    </w:p>
    <w:p w14:paraId="6871F7DA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부모님들은 온라인 게임 중독을 걱정해요.</w:t>
      </w:r>
    </w:p>
    <w:p w14:paraId="773E5BAE" w14:textId="77777777" w:rsidR="008B6C40" w:rsidRPr="00ED13CD" w:rsidRDefault="008B6C40" w:rsidP="008B6C40">
      <w:pPr>
        <w:pStyle w:val="DoEtablelist1numbered2018"/>
        <w:numPr>
          <w:ilvl w:val="0"/>
          <w:numId w:val="0"/>
        </w:numPr>
        <w:rPr>
          <w:rFonts w:ascii="Malgun Gothic" w:eastAsia="Malgun Gothic" w:hAnsi="Malgun Gothic" w:cstheme="minorHAnsi"/>
          <w:sz w:val="24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그 다음으로는 음악 감상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>(27%)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,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 xml:space="preserve"> 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영화 만들기(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>23%)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,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 xml:space="preserve"> 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사진 찍기(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>17%)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,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 xml:space="preserve"> 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요리 하기(</w:t>
      </w:r>
      <w:r w:rsidRPr="00ED13CD">
        <w:rPr>
          <w:rFonts w:ascii="Malgun Gothic" w:eastAsia="Malgun Gothic" w:hAnsi="Malgun Gothic" w:cstheme="minorHAnsi"/>
          <w:sz w:val="24"/>
          <w:szCs w:val="24"/>
          <w:lang w:eastAsia="ko-KR"/>
        </w:rPr>
        <w:t>14%)</w:t>
      </w:r>
      <w:r w:rsidRPr="00ED13CD">
        <w:rPr>
          <w:rFonts w:ascii="Malgun Gothic" w:eastAsia="Malgun Gothic" w:hAnsi="Malgun Gothic" w:cstheme="minorHAnsi" w:hint="eastAsia"/>
          <w:sz w:val="24"/>
          <w:szCs w:val="24"/>
          <w:lang w:eastAsia="ko-KR"/>
        </w:rPr>
        <w:t>가  인기가 있어요.</w:t>
      </w:r>
    </w:p>
    <w:p w14:paraId="758317C8" w14:textId="77777777" w:rsidR="008B6C40" w:rsidRPr="00ED13CD" w:rsidRDefault="008B6C40" w:rsidP="008B6C40">
      <w:pPr>
        <w:spacing w:before="0" w:line="240" w:lineRule="auto"/>
        <w:rPr>
          <w:rFonts w:ascii="Malgun Gothic" w:eastAsia="Malgun Gothic" w:hAnsi="Malgun Gothic" w:cstheme="minorHAnsi"/>
          <w:szCs w:val="24"/>
          <w:lang w:eastAsia="ko-KR"/>
        </w:rPr>
      </w:pPr>
      <w:r w:rsidRPr="00ED13CD">
        <w:rPr>
          <w:rFonts w:ascii="Malgun Gothic" w:eastAsia="Malgun Gothic" w:hAnsi="Malgun Gothic" w:cstheme="minorHAnsi" w:hint="eastAsia"/>
          <w:szCs w:val="24"/>
          <w:lang w:eastAsia="ko-KR"/>
        </w:rPr>
        <w:t>운동이 중요해요.</w:t>
      </w:r>
      <w:r w:rsidRPr="00ED13CD">
        <w:rPr>
          <w:rFonts w:ascii="Malgun Gothic" w:eastAsia="Malgun Gothic" w:hAnsi="Malgun Gothic" w:cstheme="minorHAnsi"/>
          <w:szCs w:val="24"/>
          <w:lang w:eastAsia="ko-KR"/>
        </w:rPr>
        <w:t xml:space="preserve"> </w:t>
      </w:r>
      <w:r w:rsidRPr="00ED13CD">
        <w:rPr>
          <w:rFonts w:ascii="Malgun Gothic" w:eastAsia="Malgun Gothic" w:hAnsi="Malgun Gothic" w:cstheme="minorHAnsi" w:hint="eastAsia"/>
          <w:szCs w:val="24"/>
          <w:lang w:eastAsia="ko-KR"/>
        </w:rPr>
        <w:t>그런데 한국 고등학생에게 운동은 인기가 없어요.</w:t>
      </w:r>
    </w:p>
    <w:p w14:paraId="5641FDE0" w14:textId="2302D485" w:rsidR="008B6C40" w:rsidRDefault="008B6C40" w:rsidP="008B6C40">
      <w:pPr>
        <w:spacing w:before="0" w:line="240" w:lineRule="auto"/>
      </w:pPr>
    </w:p>
    <w:p w14:paraId="60AFC65F" w14:textId="626CB5B0" w:rsidR="008B6C40" w:rsidRPr="00ED13CD" w:rsidRDefault="00ED13CD" w:rsidP="008B6C40">
      <w:pPr>
        <w:spacing w:before="0" w:line="240" w:lineRule="auto"/>
        <w:rPr>
          <w:rFonts w:cs="Arial"/>
          <w:i/>
          <w:color w:val="333333"/>
          <w:sz w:val="20"/>
          <w:szCs w:val="20"/>
          <w:shd w:val="clear" w:color="auto" w:fill="F5F5F5"/>
        </w:rPr>
      </w:pPr>
      <w:r w:rsidRPr="00ED13CD">
        <w:rPr>
          <w:i/>
          <w:sz w:val="20"/>
          <w:szCs w:val="20"/>
        </w:rPr>
        <w:t>Image source</w:t>
      </w:r>
      <w:r w:rsidR="008B6C40" w:rsidRPr="00ED13CD">
        <w:rPr>
          <w:i/>
          <w:sz w:val="20"/>
          <w:szCs w:val="20"/>
        </w:rPr>
        <w:t xml:space="preserve">: </w:t>
      </w:r>
      <w:proofErr w:type="spellStart"/>
      <w:r w:rsidR="008B6C40" w:rsidRPr="00ED13CD">
        <w:rPr>
          <w:i/>
          <w:sz w:val="20"/>
          <w:szCs w:val="20"/>
        </w:rPr>
        <w:t>KPop</w:t>
      </w:r>
      <w:proofErr w:type="spellEnd"/>
      <w:r w:rsidR="008B6C40" w:rsidRPr="00ED13CD">
        <w:rPr>
          <w:i/>
          <w:sz w:val="20"/>
          <w:szCs w:val="20"/>
        </w:rPr>
        <w:t xml:space="preserve"> </w:t>
      </w:r>
      <w:r w:rsidRPr="00ED13CD">
        <w:rPr>
          <w:i/>
          <w:sz w:val="20"/>
          <w:szCs w:val="20"/>
        </w:rPr>
        <w:t>–</w:t>
      </w:r>
      <w:r w:rsidR="008B6C40" w:rsidRPr="00ED13CD">
        <w:rPr>
          <w:i/>
          <w:sz w:val="20"/>
          <w:szCs w:val="20"/>
        </w:rPr>
        <w:t xml:space="preserve"> </w:t>
      </w:r>
      <w:hyperlink r:id="rId22" w:tgtFrame="_blank" w:history="1">
        <w:r w:rsidRPr="002657E1">
          <w:rPr>
            <w:rStyle w:val="Hyperlink"/>
            <w:rFonts w:cs="Arial"/>
            <w:i/>
            <w:color w:val="0000FF"/>
            <w:sz w:val="20"/>
            <w:szCs w:val="20"/>
            <w:shd w:val="clear" w:color="auto" w:fill="FFFFFF"/>
          </w:rPr>
          <w:t>"P1000259"</w:t>
        </w:r>
      </w:hyperlink>
      <w:r w:rsidRPr="00ED13CD">
        <w:rPr>
          <w:rFonts w:cs="Arial"/>
          <w:i/>
          <w:color w:val="333333"/>
          <w:sz w:val="20"/>
          <w:szCs w:val="20"/>
          <w:shd w:val="clear" w:color="auto" w:fill="FFFFFF"/>
        </w:rPr>
        <w:t xml:space="preserve"> by </w:t>
      </w:r>
      <w:hyperlink r:id="rId23" w:tgtFrame="_blank" w:history="1">
        <w:r w:rsidRPr="002657E1">
          <w:rPr>
            <w:rStyle w:val="Hyperlink"/>
            <w:rFonts w:cs="Arial"/>
            <w:i/>
            <w:color w:val="0000FF"/>
            <w:sz w:val="20"/>
            <w:szCs w:val="20"/>
            <w:shd w:val="clear" w:color="auto" w:fill="FFFFFF"/>
          </w:rPr>
          <w:t>ericcooper3</w:t>
        </w:r>
      </w:hyperlink>
      <w:r w:rsidRPr="00ED13CD">
        <w:rPr>
          <w:rFonts w:cs="Arial"/>
          <w:i/>
          <w:color w:val="333333"/>
          <w:sz w:val="20"/>
          <w:szCs w:val="20"/>
          <w:shd w:val="clear" w:color="auto" w:fill="FFFFFF"/>
        </w:rPr>
        <w:t xml:space="preserve"> licensed under </w:t>
      </w:r>
      <w:hyperlink r:id="rId24" w:tgtFrame="_blank" w:history="1">
        <w:r w:rsidRPr="002657E1">
          <w:rPr>
            <w:rStyle w:val="Hyperlink"/>
            <w:rFonts w:cs="Arial"/>
            <w:i/>
            <w:caps/>
            <w:color w:val="0000FF"/>
            <w:sz w:val="20"/>
            <w:szCs w:val="20"/>
            <w:shd w:val="clear" w:color="auto" w:fill="FFFFFF"/>
          </w:rPr>
          <w:t>CC BY-NC-SA 2.0</w:t>
        </w:r>
      </w:hyperlink>
    </w:p>
    <w:p w14:paraId="515E0652" w14:textId="62EAC2EE" w:rsidR="00ED13CD" w:rsidRDefault="00ED13CD" w:rsidP="008B6C40">
      <w:pPr>
        <w:spacing w:before="0" w:line="240" w:lineRule="auto"/>
        <w:rPr>
          <w:rFonts w:cs="Arial"/>
          <w:color w:val="333333"/>
          <w:shd w:val="clear" w:color="auto" w:fill="F5F5F5"/>
        </w:rPr>
      </w:pPr>
    </w:p>
    <w:p w14:paraId="6344FF59" w14:textId="77777777" w:rsidR="00ED13CD" w:rsidRDefault="00ED13CD" w:rsidP="008B6C40">
      <w:pPr>
        <w:spacing w:before="0" w:line="240" w:lineRule="auto"/>
        <w:sectPr w:rsidR="00ED13CD" w:rsidSect="008B6C40">
          <w:pgSz w:w="11900" w:h="16840"/>
          <w:pgMar w:top="1080" w:right="1440" w:bottom="1080" w:left="1440" w:header="567" w:footer="567" w:gutter="0"/>
          <w:cols w:space="708"/>
          <w:docGrid w:linePitch="360"/>
        </w:sectPr>
      </w:pPr>
    </w:p>
    <w:p w14:paraId="7F719610" w14:textId="108595A8" w:rsidR="00A76950" w:rsidRDefault="00A76950" w:rsidP="00A76950">
      <w:pPr>
        <w:pStyle w:val="DoEheading32018"/>
      </w:pPr>
      <w:r>
        <w:lastRenderedPageBreak/>
        <w:t xml:space="preserve">Marking </w:t>
      </w:r>
      <w:r w:rsidR="00E57169">
        <w:t>guidelines</w:t>
      </w:r>
      <w:r w:rsidR="006A617F">
        <w:t xml:space="preserve"> </w:t>
      </w:r>
      <w:r w:rsidR="00B50255">
        <w:t>–</w:t>
      </w:r>
      <w:r w:rsidR="006A617F">
        <w:t xml:space="preserve"> </w:t>
      </w:r>
      <w:r w:rsidR="00C3685F">
        <w:t>version A</w:t>
      </w:r>
    </w:p>
    <w:p w14:paraId="73BEEC36" w14:textId="7F4D4D96" w:rsidR="002E10D5" w:rsidRPr="002E10D5" w:rsidRDefault="002E10D5" w:rsidP="002E10D5">
      <w:pPr>
        <w:pStyle w:val="DoEheading42018"/>
      </w:pPr>
      <w:r>
        <w:t>Part A</w:t>
      </w:r>
    </w:p>
    <w:tbl>
      <w:tblPr>
        <w:tblStyle w:val="TableGrid"/>
        <w:tblW w:w="14739" w:type="dxa"/>
        <w:tblLook w:val="04A0" w:firstRow="1" w:lastRow="0" w:firstColumn="1" w:lastColumn="0" w:noHBand="0" w:noVBand="1"/>
        <w:tblCaption w:val="Marking criteria - version A"/>
      </w:tblPr>
      <w:tblGrid>
        <w:gridCol w:w="1984"/>
        <w:gridCol w:w="2551"/>
        <w:gridCol w:w="2551"/>
        <w:gridCol w:w="2551"/>
        <w:gridCol w:w="2551"/>
        <w:gridCol w:w="2551"/>
      </w:tblGrid>
      <w:tr w:rsidR="00566387" w14:paraId="724E4D6A" w14:textId="77777777" w:rsidTr="00566387">
        <w:trPr>
          <w:tblHeader/>
        </w:trPr>
        <w:tc>
          <w:tcPr>
            <w:tcW w:w="1984" w:type="dxa"/>
          </w:tcPr>
          <w:p w14:paraId="44323449" w14:textId="0FDF8D36" w:rsidR="00566387" w:rsidRDefault="00566387" w:rsidP="00566387">
            <w:pPr>
              <w:pStyle w:val="DoEtableheading2018"/>
              <w:rPr>
                <w:lang w:eastAsia="en-US"/>
              </w:rPr>
            </w:pPr>
            <w:r w:rsidRPr="019BED59">
              <w:t>Outcomes</w:t>
            </w:r>
          </w:p>
        </w:tc>
        <w:tc>
          <w:tcPr>
            <w:tcW w:w="2551" w:type="dxa"/>
          </w:tcPr>
          <w:p w14:paraId="550CAA29" w14:textId="0E38F99B" w:rsidR="00566387" w:rsidRDefault="00566387" w:rsidP="00566387">
            <w:pPr>
              <w:pStyle w:val="DoEtableheading2018"/>
              <w:jc w:val="center"/>
              <w:rPr>
                <w:lang w:eastAsia="en-US"/>
              </w:rPr>
            </w:pPr>
            <w:r>
              <w:t>A</w:t>
            </w:r>
          </w:p>
        </w:tc>
        <w:tc>
          <w:tcPr>
            <w:tcW w:w="2551" w:type="dxa"/>
          </w:tcPr>
          <w:p w14:paraId="61E8D856" w14:textId="3ACC707F" w:rsidR="00566387" w:rsidRDefault="00566387" w:rsidP="00566387">
            <w:pPr>
              <w:pStyle w:val="DoEtableheading2018"/>
              <w:jc w:val="center"/>
              <w:rPr>
                <w:lang w:eastAsia="en-US"/>
              </w:rPr>
            </w:pPr>
            <w:r>
              <w:t>B</w:t>
            </w:r>
          </w:p>
        </w:tc>
        <w:tc>
          <w:tcPr>
            <w:tcW w:w="2551" w:type="dxa"/>
          </w:tcPr>
          <w:p w14:paraId="3CC0353B" w14:textId="50049306" w:rsidR="00566387" w:rsidRDefault="00566387" w:rsidP="00566387">
            <w:pPr>
              <w:pStyle w:val="DoEtableheading2018"/>
              <w:jc w:val="center"/>
              <w:rPr>
                <w:lang w:eastAsia="en-US"/>
              </w:rPr>
            </w:pPr>
            <w:r>
              <w:t>C</w:t>
            </w:r>
          </w:p>
        </w:tc>
        <w:tc>
          <w:tcPr>
            <w:tcW w:w="2551" w:type="dxa"/>
          </w:tcPr>
          <w:p w14:paraId="34C6F80B" w14:textId="5A8933AE" w:rsidR="00566387" w:rsidRDefault="00566387" w:rsidP="00566387">
            <w:pPr>
              <w:pStyle w:val="DoEtableheading2018"/>
              <w:jc w:val="center"/>
              <w:rPr>
                <w:lang w:eastAsia="en-US"/>
              </w:rPr>
            </w:pPr>
            <w:r>
              <w:t>D</w:t>
            </w:r>
          </w:p>
        </w:tc>
        <w:tc>
          <w:tcPr>
            <w:tcW w:w="2551" w:type="dxa"/>
          </w:tcPr>
          <w:p w14:paraId="50268F25" w14:textId="5C9086A1" w:rsidR="00566387" w:rsidRDefault="00566387" w:rsidP="00566387">
            <w:pPr>
              <w:pStyle w:val="DoEtableheading2018"/>
              <w:jc w:val="center"/>
              <w:rPr>
                <w:lang w:eastAsia="en-US"/>
              </w:rPr>
            </w:pPr>
            <w:r>
              <w:t>E</w:t>
            </w:r>
          </w:p>
        </w:tc>
      </w:tr>
      <w:tr w:rsidR="002E10D5" w14:paraId="4B8666D0" w14:textId="77777777" w:rsidTr="00566387">
        <w:tc>
          <w:tcPr>
            <w:tcW w:w="1984" w:type="dxa"/>
          </w:tcPr>
          <w:p w14:paraId="58436AEE" w14:textId="7F92AA1E" w:rsidR="002E10D5" w:rsidRDefault="002E10D5" w:rsidP="002E10D5">
            <w:pPr>
              <w:pStyle w:val="DoEtablelist2bullet2018"/>
            </w:pPr>
            <w:r>
              <w:t>LKO-4C</w:t>
            </w:r>
          </w:p>
        </w:tc>
        <w:tc>
          <w:tcPr>
            <w:tcW w:w="2551" w:type="dxa"/>
          </w:tcPr>
          <w:p w14:paraId="2D6A1D01" w14:textId="299B1EAC" w:rsidR="002E10D5" w:rsidRDefault="002E10D5" w:rsidP="002E10D5">
            <w:pPr>
              <w:pStyle w:val="DoEtablelist2bullet2018"/>
            </w:pPr>
            <w:r>
              <w:rPr>
                <w:lang w:eastAsia="ja-JP"/>
              </w:rPr>
              <w:t>Creates a well-designed and visually engaging bilingual infographic with clear and accurate information on the class’ top 10 favourite free time activities.</w:t>
            </w:r>
          </w:p>
        </w:tc>
        <w:tc>
          <w:tcPr>
            <w:tcW w:w="2551" w:type="dxa"/>
          </w:tcPr>
          <w:p w14:paraId="5AE78275" w14:textId="3EF481FA" w:rsidR="002E10D5" w:rsidRDefault="002E10D5" w:rsidP="002E10D5">
            <w:pPr>
              <w:pStyle w:val="DoEtablelist2bullet2018"/>
            </w:pPr>
            <w:r>
              <w:rPr>
                <w:lang w:eastAsia="ja-JP"/>
              </w:rPr>
              <w:t>Creates an organised bilingual infographic with clear information on the class’ top 10 favourite free time activities.</w:t>
            </w:r>
          </w:p>
        </w:tc>
        <w:tc>
          <w:tcPr>
            <w:tcW w:w="2551" w:type="dxa"/>
          </w:tcPr>
          <w:p w14:paraId="7E84AD33" w14:textId="452B3753" w:rsidR="002E10D5" w:rsidRDefault="002E10D5" w:rsidP="002E10D5">
            <w:pPr>
              <w:pStyle w:val="DoEtablelist2bullet2018"/>
            </w:pPr>
            <w:r w:rsidRPr="00552995">
              <w:rPr>
                <w:lang w:eastAsia="ja-JP"/>
              </w:rPr>
              <w:t xml:space="preserve">Creates a bilingual infographic with text and images, including </w:t>
            </w:r>
            <w:r>
              <w:rPr>
                <w:lang w:eastAsia="ja-JP"/>
              </w:rPr>
              <w:t>information on the class’ top 10 favourite free time activities.</w:t>
            </w:r>
          </w:p>
        </w:tc>
        <w:tc>
          <w:tcPr>
            <w:tcW w:w="2551" w:type="dxa"/>
          </w:tcPr>
          <w:p w14:paraId="42F5708B" w14:textId="25F64D63" w:rsidR="002E10D5" w:rsidRDefault="002E10D5" w:rsidP="002E10D5">
            <w:pPr>
              <w:pStyle w:val="DoEtablelist2bullet2018"/>
            </w:pPr>
            <w:r>
              <w:rPr>
                <w:lang w:eastAsia="ja-JP"/>
              </w:rPr>
              <w:t>Submits an infographic with some bilingual text and/or images, including some information on the class’ top 10 favourite free time activities.</w:t>
            </w:r>
          </w:p>
        </w:tc>
        <w:tc>
          <w:tcPr>
            <w:tcW w:w="2551" w:type="dxa"/>
          </w:tcPr>
          <w:p w14:paraId="5CEB5771" w14:textId="02688A6A" w:rsidR="002E10D5" w:rsidRDefault="002E10D5" w:rsidP="002E10D5">
            <w:pPr>
              <w:pStyle w:val="DoEtablelist2bullet2018"/>
            </w:pPr>
            <w:r>
              <w:rPr>
                <w:lang w:eastAsia="ja-JP"/>
              </w:rPr>
              <w:t>Submits some text in Korean and/or images. Attempts to include information on the class’ top 10 favourite free time activities.</w:t>
            </w:r>
          </w:p>
        </w:tc>
      </w:tr>
      <w:tr w:rsidR="002E10D5" w14:paraId="29247CBF" w14:textId="77777777" w:rsidTr="00566387">
        <w:tc>
          <w:tcPr>
            <w:tcW w:w="1984" w:type="dxa"/>
          </w:tcPr>
          <w:p w14:paraId="78844915" w14:textId="4BF4614B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LKO4-6</w:t>
            </w:r>
            <w:r w:rsidRPr="7B4CD64F">
              <w:t>U</w:t>
            </w:r>
          </w:p>
        </w:tc>
        <w:tc>
          <w:tcPr>
            <w:tcW w:w="2551" w:type="dxa"/>
          </w:tcPr>
          <w:p w14:paraId="05F4A84A" w14:textId="794564F1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Demonstrates extensive understanding of key aspects of Korean writing conventions.</w:t>
            </w:r>
          </w:p>
        </w:tc>
        <w:tc>
          <w:tcPr>
            <w:tcW w:w="2551" w:type="dxa"/>
          </w:tcPr>
          <w:p w14:paraId="15E8C387" w14:textId="763E6490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Demonstrates thorough understanding of key aspects of Korean writing conventions, with minimal errors.</w:t>
            </w:r>
          </w:p>
        </w:tc>
        <w:tc>
          <w:tcPr>
            <w:tcW w:w="2551" w:type="dxa"/>
          </w:tcPr>
          <w:p w14:paraId="1DA1BEB4" w14:textId="52A4E19F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Demonstrates sound understanding of key aspects of Korean writing conventions, with some errors.</w:t>
            </w:r>
          </w:p>
        </w:tc>
        <w:tc>
          <w:tcPr>
            <w:tcW w:w="2551" w:type="dxa"/>
          </w:tcPr>
          <w:p w14:paraId="611DBCC1" w14:textId="1A706D9A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Demonstrates basic understanding of key aspects of Korean writing conventions, with errors which may hinder comprehension.</w:t>
            </w:r>
            <w:r w:rsidDel="00A77F9E">
              <w:t xml:space="preserve"> </w:t>
            </w:r>
          </w:p>
        </w:tc>
        <w:tc>
          <w:tcPr>
            <w:tcW w:w="2551" w:type="dxa"/>
          </w:tcPr>
          <w:p w14:paraId="4CDF2F40" w14:textId="66296271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Demonstrates elementary understanding of key aspects of Korean writing conventions, with frequent errors which impact comprehension.</w:t>
            </w:r>
          </w:p>
        </w:tc>
      </w:tr>
      <w:tr w:rsidR="002E10D5" w14:paraId="046416E9" w14:textId="77777777" w:rsidTr="00566387">
        <w:tc>
          <w:tcPr>
            <w:tcW w:w="1984" w:type="dxa"/>
          </w:tcPr>
          <w:p w14:paraId="034BB82C" w14:textId="5CB27D6A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LKO4-7U</w:t>
            </w:r>
          </w:p>
        </w:tc>
        <w:tc>
          <w:tcPr>
            <w:tcW w:w="2551" w:type="dxa"/>
          </w:tcPr>
          <w:p w14:paraId="0AE5281C" w14:textId="468228B8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Applies an extensive range of grammatical structures and sentence patterns, with accuracy.</w:t>
            </w:r>
          </w:p>
        </w:tc>
        <w:tc>
          <w:tcPr>
            <w:tcW w:w="2551" w:type="dxa"/>
          </w:tcPr>
          <w:p w14:paraId="14406F87" w14:textId="0A60F330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Applies a thorough range of grammatical structures and sentence patterns, with minimal errors.</w:t>
            </w:r>
          </w:p>
        </w:tc>
        <w:tc>
          <w:tcPr>
            <w:tcW w:w="2551" w:type="dxa"/>
          </w:tcPr>
          <w:p w14:paraId="07033EBE" w14:textId="445E31D5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Applies a sound range of grammatical structures and sentence patterns, with some errors.</w:t>
            </w:r>
          </w:p>
        </w:tc>
        <w:tc>
          <w:tcPr>
            <w:tcW w:w="2551" w:type="dxa"/>
          </w:tcPr>
          <w:p w14:paraId="228AA5CD" w14:textId="6CAA9776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Applies a basic range of grammatical structures and sentence patterns, with errors which may hinder understanding.</w:t>
            </w:r>
          </w:p>
        </w:tc>
        <w:tc>
          <w:tcPr>
            <w:tcW w:w="2551" w:type="dxa"/>
          </w:tcPr>
          <w:p w14:paraId="3C077018" w14:textId="678176F6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Applies an elementary range of grammatical structures and sentence patterns, with limited use of Korean.</w:t>
            </w:r>
          </w:p>
        </w:tc>
      </w:tr>
    </w:tbl>
    <w:p w14:paraId="7E834006" w14:textId="0F962322" w:rsidR="002E10D5" w:rsidRDefault="002E10D5" w:rsidP="002E10D5">
      <w:pPr>
        <w:pStyle w:val="DoEheading42018"/>
      </w:pPr>
      <w:r>
        <w:t>Part B</w:t>
      </w:r>
    </w:p>
    <w:tbl>
      <w:tblPr>
        <w:tblStyle w:val="TableGrid"/>
        <w:tblW w:w="14739" w:type="dxa"/>
        <w:tblLook w:val="04A0" w:firstRow="1" w:lastRow="0" w:firstColumn="1" w:lastColumn="0" w:noHBand="0" w:noVBand="1"/>
        <w:tblCaption w:val="Marking criteria - version A"/>
      </w:tblPr>
      <w:tblGrid>
        <w:gridCol w:w="1984"/>
        <w:gridCol w:w="2551"/>
        <w:gridCol w:w="2551"/>
        <w:gridCol w:w="2551"/>
        <w:gridCol w:w="2551"/>
        <w:gridCol w:w="2551"/>
      </w:tblGrid>
      <w:tr w:rsidR="002E10D5" w14:paraId="42A4FBEC" w14:textId="77777777" w:rsidTr="00450478">
        <w:tc>
          <w:tcPr>
            <w:tcW w:w="1984" w:type="dxa"/>
          </w:tcPr>
          <w:p w14:paraId="5CDCC6DD" w14:textId="280C7EC8" w:rsidR="002E10D5" w:rsidRDefault="002E10D5" w:rsidP="002E10D5">
            <w:pPr>
              <w:pStyle w:val="DoEtablelist2bullet2018"/>
              <w:rPr>
                <w:lang w:eastAsia="en-US"/>
              </w:rPr>
            </w:pPr>
            <w:r>
              <w:t>LKO4-3</w:t>
            </w:r>
            <w:r w:rsidRPr="008E4EBD">
              <w:t>C</w:t>
            </w:r>
          </w:p>
        </w:tc>
        <w:tc>
          <w:tcPr>
            <w:tcW w:w="2551" w:type="dxa"/>
          </w:tcPr>
          <w:p w14:paraId="1CC5E2D4" w14:textId="77777777" w:rsidR="002E10D5" w:rsidRDefault="002E10D5" w:rsidP="002E10D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Demonstrates extensive understanding of the text by writing an effective article of approximately </w:t>
            </w:r>
            <w:r>
              <w:rPr>
                <w:lang w:eastAsia="en-US"/>
              </w:rPr>
              <w:lastRenderedPageBreak/>
              <w:t xml:space="preserve">150 words in English for parents, including all of the following: </w:t>
            </w:r>
          </w:p>
          <w:p w14:paraId="6E9BB0FC" w14:textId="77777777" w:rsidR="002E10D5" w:rsidRDefault="002E10D5" w:rsidP="002E10D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a summary of the Korean teenagers’ free time interests, with reference to the text </w:t>
            </w:r>
          </w:p>
          <w:p w14:paraId="65E1A8CF" w14:textId="77777777" w:rsidR="002E10D5" w:rsidRPr="00566387" w:rsidRDefault="002E10D5" w:rsidP="002E10D5">
            <w:pPr>
              <w:pStyle w:val="DoEtablelist1bullet2018"/>
              <w:rPr>
                <w:lang w:eastAsia="en-US"/>
              </w:rPr>
            </w:pPr>
            <w:r w:rsidRPr="00566387">
              <w:rPr>
                <w:lang w:eastAsia="en-US"/>
              </w:rPr>
              <w:t>suggested activities host families could try with the exchange students, with reference to the text.</w:t>
            </w:r>
          </w:p>
        </w:tc>
        <w:tc>
          <w:tcPr>
            <w:tcW w:w="2551" w:type="dxa"/>
          </w:tcPr>
          <w:p w14:paraId="1D15F161" w14:textId="77777777" w:rsidR="002E10D5" w:rsidRDefault="002E10D5" w:rsidP="002E10D5">
            <w:pPr>
              <w:pStyle w:val="DoEtabletext2018"/>
              <w:rPr>
                <w:lang w:eastAsia="en-US"/>
              </w:rPr>
            </w:pPr>
            <w:r w:rsidRPr="000D1B81">
              <w:rPr>
                <w:lang w:eastAsia="en-US"/>
              </w:rPr>
              <w:lastRenderedPageBreak/>
              <w:t xml:space="preserve">Demonstrates </w:t>
            </w:r>
            <w:r>
              <w:rPr>
                <w:lang w:eastAsia="en-US"/>
              </w:rPr>
              <w:t>thorough</w:t>
            </w:r>
            <w:r w:rsidRPr="000D1B81">
              <w:rPr>
                <w:lang w:eastAsia="en-US"/>
              </w:rPr>
              <w:t xml:space="preserve"> understanding of the text by writing an </w:t>
            </w:r>
            <w:r>
              <w:rPr>
                <w:lang w:eastAsia="en-US"/>
              </w:rPr>
              <w:t xml:space="preserve">engaging </w:t>
            </w:r>
            <w:r w:rsidRPr="000D1B81">
              <w:rPr>
                <w:lang w:eastAsia="en-US"/>
              </w:rPr>
              <w:t xml:space="preserve">article of approximately </w:t>
            </w:r>
            <w:r w:rsidRPr="000D1B81">
              <w:rPr>
                <w:lang w:eastAsia="en-US"/>
              </w:rPr>
              <w:lastRenderedPageBreak/>
              <w:t>150 words in English for parents, including</w:t>
            </w:r>
            <w:r>
              <w:rPr>
                <w:lang w:eastAsia="en-US"/>
              </w:rPr>
              <w:t xml:space="preserve"> all of the following:</w:t>
            </w:r>
            <w:r w:rsidRPr="000D1B81">
              <w:rPr>
                <w:lang w:eastAsia="en-US"/>
              </w:rPr>
              <w:t xml:space="preserve"> </w:t>
            </w:r>
          </w:p>
          <w:p w14:paraId="6DD9EA75" w14:textId="77777777" w:rsidR="002E10D5" w:rsidRDefault="002E10D5" w:rsidP="002E10D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a summary of the Korean teenagers’ free time interests, with reference to the text </w:t>
            </w:r>
          </w:p>
          <w:p w14:paraId="5C046AA3" w14:textId="77777777" w:rsidR="002E10D5" w:rsidRPr="00566387" w:rsidRDefault="002E10D5" w:rsidP="002E10D5">
            <w:pPr>
              <w:pStyle w:val="DoEtablelist1bullet2018"/>
              <w:rPr>
                <w:lang w:eastAsia="en-US"/>
              </w:rPr>
            </w:pPr>
            <w:r w:rsidRPr="00566387">
              <w:rPr>
                <w:lang w:eastAsia="en-US"/>
              </w:rPr>
              <w:t>suggested activities host families could try with the exchange students, with reference to the text.</w:t>
            </w:r>
          </w:p>
        </w:tc>
        <w:tc>
          <w:tcPr>
            <w:tcW w:w="2551" w:type="dxa"/>
          </w:tcPr>
          <w:p w14:paraId="307BCADA" w14:textId="77777777" w:rsidR="002E10D5" w:rsidRDefault="002E10D5" w:rsidP="002E10D5">
            <w:pPr>
              <w:pStyle w:val="DoEtabletext2018"/>
              <w:rPr>
                <w:lang w:eastAsia="en-US"/>
              </w:rPr>
            </w:pPr>
            <w:r w:rsidRPr="000D1B81">
              <w:rPr>
                <w:lang w:eastAsia="en-US"/>
              </w:rPr>
              <w:lastRenderedPageBreak/>
              <w:t xml:space="preserve">Demonstrates </w:t>
            </w:r>
            <w:r>
              <w:rPr>
                <w:lang w:eastAsia="en-US"/>
              </w:rPr>
              <w:t>sound</w:t>
            </w:r>
            <w:r w:rsidRPr="000D1B81">
              <w:rPr>
                <w:lang w:eastAsia="en-US"/>
              </w:rPr>
              <w:t xml:space="preserve"> understanding of the text by writing an article of approximately 150 words </w:t>
            </w:r>
            <w:r w:rsidRPr="000D1B81">
              <w:rPr>
                <w:lang w:eastAsia="en-US"/>
              </w:rPr>
              <w:lastRenderedPageBreak/>
              <w:t>in English for parents, including</w:t>
            </w:r>
            <w:r>
              <w:rPr>
                <w:lang w:eastAsia="en-US"/>
              </w:rPr>
              <w:t xml:space="preserve"> all of the following:</w:t>
            </w:r>
          </w:p>
          <w:p w14:paraId="1821ECA8" w14:textId="77777777" w:rsidR="002E10D5" w:rsidRDefault="002E10D5" w:rsidP="002E10D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a summary of the Korean teenagers’ free time interests, with reference to the text </w:t>
            </w:r>
          </w:p>
          <w:p w14:paraId="6880AC3D" w14:textId="77777777" w:rsidR="002E10D5" w:rsidRPr="00566387" w:rsidRDefault="002E10D5" w:rsidP="002E10D5">
            <w:pPr>
              <w:pStyle w:val="DoEtablelist1bullet2018"/>
              <w:rPr>
                <w:lang w:eastAsia="en-US"/>
              </w:rPr>
            </w:pPr>
            <w:r w:rsidRPr="00566387">
              <w:rPr>
                <w:lang w:eastAsia="en-US"/>
              </w:rPr>
              <w:t>suggested activities host families could try with the exchange students, with reference to the text.</w:t>
            </w:r>
          </w:p>
        </w:tc>
        <w:tc>
          <w:tcPr>
            <w:tcW w:w="2551" w:type="dxa"/>
          </w:tcPr>
          <w:p w14:paraId="2B5C9DBE" w14:textId="77777777" w:rsidR="002E10D5" w:rsidRDefault="002E10D5" w:rsidP="002E10D5">
            <w:pPr>
              <w:pStyle w:val="DoEtabletext2018"/>
              <w:rPr>
                <w:lang w:eastAsia="en-US"/>
              </w:rPr>
            </w:pPr>
            <w:r w:rsidRPr="000D1B81">
              <w:rPr>
                <w:lang w:eastAsia="en-US"/>
              </w:rPr>
              <w:lastRenderedPageBreak/>
              <w:t xml:space="preserve">Demonstrates </w:t>
            </w:r>
            <w:r>
              <w:rPr>
                <w:lang w:eastAsia="en-US"/>
              </w:rPr>
              <w:t>basic</w:t>
            </w:r>
            <w:r w:rsidRPr="000D1B81">
              <w:rPr>
                <w:lang w:eastAsia="en-US"/>
              </w:rPr>
              <w:t xml:space="preserve"> understanding of the text by writing </w:t>
            </w:r>
            <w:r>
              <w:rPr>
                <w:lang w:eastAsia="en-US"/>
              </w:rPr>
              <w:t xml:space="preserve">text of 80-120 </w:t>
            </w:r>
            <w:r w:rsidRPr="000D1B81">
              <w:rPr>
                <w:lang w:eastAsia="en-US"/>
              </w:rPr>
              <w:t xml:space="preserve">words in English for </w:t>
            </w:r>
            <w:r w:rsidRPr="000D1B81">
              <w:rPr>
                <w:lang w:eastAsia="en-US"/>
              </w:rPr>
              <w:lastRenderedPageBreak/>
              <w:t>parents, in</w:t>
            </w:r>
            <w:r>
              <w:rPr>
                <w:lang w:eastAsia="en-US"/>
              </w:rPr>
              <w:t>cluding some of the following:</w:t>
            </w:r>
          </w:p>
          <w:p w14:paraId="1B1C45FC" w14:textId="77777777" w:rsidR="002E10D5" w:rsidRDefault="002E10D5" w:rsidP="002E10D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a summary of the Korean teenagers’ free time interests, with reference to the text </w:t>
            </w:r>
          </w:p>
          <w:p w14:paraId="26B5A4B9" w14:textId="77777777" w:rsidR="002E10D5" w:rsidRPr="00566387" w:rsidRDefault="002E10D5" w:rsidP="002E10D5">
            <w:pPr>
              <w:pStyle w:val="DoEtablelist1bullet2018"/>
              <w:rPr>
                <w:lang w:eastAsia="en-US"/>
              </w:rPr>
            </w:pPr>
            <w:r w:rsidRPr="00566387">
              <w:rPr>
                <w:lang w:eastAsia="en-US"/>
              </w:rPr>
              <w:t>suggested activities host families could try with the exchange students, with reference to the text.</w:t>
            </w:r>
          </w:p>
        </w:tc>
        <w:tc>
          <w:tcPr>
            <w:tcW w:w="2551" w:type="dxa"/>
          </w:tcPr>
          <w:p w14:paraId="217D0E52" w14:textId="77777777" w:rsidR="002E10D5" w:rsidRDefault="002E10D5" w:rsidP="002E10D5">
            <w:pPr>
              <w:pStyle w:val="DoEtabletext2018"/>
              <w:rPr>
                <w:lang w:eastAsia="en-US"/>
              </w:rPr>
            </w:pPr>
            <w:r w:rsidRPr="000D1B81">
              <w:rPr>
                <w:lang w:eastAsia="en-US"/>
              </w:rPr>
              <w:lastRenderedPageBreak/>
              <w:t xml:space="preserve">Demonstrates </w:t>
            </w:r>
            <w:r>
              <w:rPr>
                <w:lang w:eastAsia="en-US"/>
              </w:rPr>
              <w:t>elementary</w:t>
            </w:r>
            <w:r w:rsidRPr="000D1B81">
              <w:rPr>
                <w:lang w:eastAsia="en-US"/>
              </w:rPr>
              <w:t xml:space="preserve"> understanding of the text by writing</w:t>
            </w:r>
            <w:r>
              <w:rPr>
                <w:lang w:eastAsia="en-US"/>
              </w:rPr>
              <w:t xml:space="preserve"> some</w:t>
            </w:r>
            <w:r w:rsidRPr="000D1B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text </w:t>
            </w:r>
            <w:r w:rsidRPr="000D1B81">
              <w:rPr>
                <w:lang w:eastAsia="en-US"/>
              </w:rPr>
              <w:t xml:space="preserve">in English for parents, </w:t>
            </w:r>
            <w:r w:rsidRPr="000D1B81">
              <w:rPr>
                <w:lang w:eastAsia="en-US"/>
              </w:rPr>
              <w:lastRenderedPageBreak/>
              <w:t>including</w:t>
            </w:r>
            <w:r>
              <w:rPr>
                <w:lang w:eastAsia="en-US"/>
              </w:rPr>
              <w:t xml:space="preserve"> some of the following:</w:t>
            </w:r>
            <w:r w:rsidRPr="000D1B81">
              <w:rPr>
                <w:lang w:eastAsia="en-US"/>
              </w:rPr>
              <w:t xml:space="preserve"> </w:t>
            </w:r>
          </w:p>
          <w:p w14:paraId="559B33B5" w14:textId="77777777" w:rsidR="002E10D5" w:rsidRDefault="002E10D5" w:rsidP="002E10D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a summary of the Korean teenagers’ free time interests, with reference to the text </w:t>
            </w:r>
          </w:p>
          <w:p w14:paraId="3E1B9161" w14:textId="62EC8DE5" w:rsidR="002E10D5" w:rsidRPr="00566387" w:rsidRDefault="002E10D5" w:rsidP="002E10D5">
            <w:pPr>
              <w:pStyle w:val="DoEtablelist1bullet2018"/>
              <w:rPr>
                <w:lang w:eastAsia="en-US"/>
              </w:rPr>
            </w:pPr>
            <w:r w:rsidRPr="00566387">
              <w:rPr>
                <w:lang w:eastAsia="en-US"/>
              </w:rPr>
              <w:t>suggested activities host families could try with the exchange students, with reference to the text.</w:t>
            </w:r>
          </w:p>
        </w:tc>
      </w:tr>
    </w:tbl>
    <w:p w14:paraId="36EDAF8D" w14:textId="2CC8B69E" w:rsidR="00153C56" w:rsidRDefault="00153C56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</w:p>
    <w:p w14:paraId="577474A9" w14:textId="77777777" w:rsidR="00B17D25" w:rsidRDefault="00B17D25" w:rsidP="00C3685F">
      <w:pPr>
        <w:pStyle w:val="DoEheading32018"/>
        <w:sectPr w:rsidR="00B17D25" w:rsidSect="000C3787">
          <w:pgSz w:w="16840" w:h="11900" w:orient="landscape"/>
          <w:pgMar w:top="1440" w:right="1080" w:bottom="1440" w:left="1080" w:header="567" w:footer="567" w:gutter="0"/>
          <w:cols w:space="708"/>
          <w:docGrid w:linePitch="360"/>
        </w:sectPr>
      </w:pPr>
    </w:p>
    <w:p w14:paraId="29AC5954" w14:textId="3ABC59CC" w:rsidR="00C3685F" w:rsidRDefault="00C3685F" w:rsidP="00C3685F">
      <w:pPr>
        <w:pStyle w:val="DoEheading32018"/>
      </w:pPr>
      <w:r>
        <w:lastRenderedPageBreak/>
        <w:t xml:space="preserve">Marking </w:t>
      </w:r>
      <w:r w:rsidR="00E57169">
        <w:t>guidelines</w:t>
      </w:r>
      <w:bookmarkStart w:id="0" w:name="_GoBack"/>
      <w:bookmarkEnd w:id="0"/>
      <w:r w:rsidR="006A617F">
        <w:t xml:space="preserve"> </w:t>
      </w:r>
      <w:r w:rsidR="00B50255">
        <w:t>–</w:t>
      </w:r>
      <w:r w:rsidR="006A617F">
        <w:t xml:space="preserve"> </w:t>
      </w:r>
      <w:r w:rsidR="00B50255">
        <w:t>v</w:t>
      </w:r>
      <w:r>
        <w:t>ersion B</w:t>
      </w:r>
    </w:p>
    <w:p w14:paraId="07C005B9" w14:textId="182DBAE3" w:rsidR="00EA4BD6" w:rsidRPr="00EA4BD6" w:rsidRDefault="00EA4BD6" w:rsidP="00EA4BD6">
      <w:pPr>
        <w:pStyle w:val="DoEheading42018"/>
      </w:pPr>
      <w:r>
        <w:t>Part A</w:t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  <w:tblCaption w:val="Marking criteria - version B"/>
      </w:tblPr>
      <w:tblGrid>
        <w:gridCol w:w="9067"/>
        <w:gridCol w:w="1418"/>
      </w:tblGrid>
      <w:tr w:rsidR="00B17D25" w14:paraId="6EA787AB" w14:textId="77777777" w:rsidTr="00681FC9">
        <w:trPr>
          <w:tblHeader/>
        </w:trPr>
        <w:tc>
          <w:tcPr>
            <w:tcW w:w="9067" w:type="dxa"/>
          </w:tcPr>
          <w:p w14:paraId="53EBAE80" w14:textId="77777777" w:rsidR="00B17D25" w:rsidRPr="009112B0" w:rsidRDefault="00B17D25" w:rsidP="007D595D">
            <w:pPr>
              <w:pStyle w:val="DoEtableheading2018"/>
            </w:pPr>
            <w:r>
              <w:t>Criteria</w:t>
            </w:r>
          </w:p>
        </w:tc>
        <w:tc>
          <w:tcPr>
            <w:tcW w:w="1418" w:type="dxa"/>
          </w:tcPr>
          <w:p w14:paraId="13924D2E" w14:textId="77777777" w:rsidR="00B17D25" w:rsidRDefault="00B17D25" w:rsidP="00681FC9">
            <w:pPr>
              <w:pStyle w:val="DoEtableheading2018"/>
              <w:jc w:val="center"/>
            </w:pPr>
            <w:r>
              <w:t>Grade</w:t>
            </w:r>
          </w:p>
        </w:tc>
      </w:tr>
      <w:tr w:rsidR="00521AEC" w14:paraId="539F468A" w14:textId="77777777" w:rsidTr="00681FC9">
        <w:tc>
          <w:tcPr>
            <w:tcW w:w="9067" w:type="dxa"/>
            <w:shd w:val="clear" w:color="auto" w:fill="auto"/>
          </w:tcPr>
          <w:p w14:paraId="389F609C" w14:textId="77777777" w:rsidR="00EA4BD6" w:rsidRDefault="00EA4BD6" w:rsidP="00A3195E">
            <w:pPr>
              <w:pStyle w:val="DoEtablelist1bullet2018"/>
            </w:pPr>
            <w:r>
              <w:rPr>
                <w:lang w:eastAsia="ja-JP"/>
              </w:rPr>
              <w:t>Creates a well-designed and visually engaging bilingual infographic with clear and accurate information on the class’ top 10 favourite free time activities.</w:t>
            </w:r>
          </w:p>
          <w:p w14:paraId="54B2FC17" w14:textId="77777777" w:rsidR="00A3195E" w:rsidRDefault="00A3195E" w:rsidP="00A3195E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Demonstrates extensive understanding of key aspects of Korean writing conventions.</w:t>
            </w:r>
          </w:p>
          <w:p w14:paraId="6EBE85B8" w14:textId="62E5B73A" w:rsidR="00A3195E" w:rsidRPr="00EA4BD6" w:rsidRDefault="00A3195E" w:rsidP="00EA4BD6">
            <w:pPr>
              <w:pStyle w:val="DoEtablelist1bullet2018"/>
            </w:pPr>
            <w:r>
              <w:t>Applies an extensive range of grammatical structures and sentence patterns, with accuracy.</w:t>
            </w:r>
          </w:p>
        </w:tc>
        <w:tc>
          <w:tcPr>
            <w:tcW w:w="1418" w:type="dxa"/>
            <w:vAlign w:val="center"/>
          </w:tcPr>
          <w:p w14:paraId="1E1CD836" w14:textId="77777777" w:rsidR="00521AEC" w:rsidRPr="00153C56" w:rsidRDefault="00521AEC" w:rsidP="00521AEC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A</w:t>
            </w:r>
          </w:p>
        </w:tc>
      </w:tr>
      <w:tr w:rsidR="00521AEC" w14:paraId="57B15693" w14:textId="77777777" w:rsidTr="00681FC9">
        <w:tc>
          <w:tcPr>
            <w:tcW w:w="9067" w:type="dxa"/>
            <w:shd w:val="clear" w:color="auto" w:fill="auto"/>
          </w:tcPr>
          <w:p w14:paraId="43A7504C" w14:textId="77777777" w:rsidR="00EA4BD6" w:rsidRDefault="00EA4BD6" w:rsidP="00A3195E">
            <w:pPr>
              <w:pStyle w:val="DoEtablelist1bullet2018"/>
            </w:pPr>
            <w:r>
              <w:rPr>
                <w:lang w:eastAsia="ja-JP"/>
              </w:rPr>
              <w:t>Creates an organised bilingual infographic with clear information on the class’ top 10 favourite free time activities.</w:t>
            </w:r>
          </w:p>
          <w:p w14:paraId="6EDDDFA7" w14:textId="1B666E6F" w:rsidR="00A3195E" w:rsidRDefault="00A3195E" w:rsidP="00A3195E">
            <w:pPr>
              <w:pStyle w:val="DoEtablelist1bullet2018"/>
            </w:pPr>
            <w:r>
              <w:rPr>
                <w:lang w:eastAsia="en-US"/>
              </w:rPr>
              <w:t>Demonstrates thorough understanding of key aspects of Korean writing conventions, with minimal errors.</w:t>
            </w:r>
          </w:p>
          <w:p w14:paraId="626BE62B" w14:textId="75935AFE" w:rsidR="00A3195E" w:rsidRPr="00EA4BD6" w:rsidRDefault="00A3195E" w:rsidP="00EA4BD6">
            <w:pPr>
              <w:pStyle w:val="DoEtablelist1bullet2018"/>
            </w:pPr>
            <w:r>
              <w:t>Applies a thorough range of grammatical structures and sentence patterns, with minimal errors.</w:t>
            </w:r>
          </w:p>
        </w:tc>
        <w:tc>
          <w:tcPr>
            <w:tcW w:w="1418" w:type="dxa"/>
            <w:vAlign w:val="center"/>
          </w:tcPr>
          <w:p w14:paraId="6069D8DC" w14:textId="77777777" w:rsidR="00521AEC" w:rsidRDefault="00521AEC" w:rsidP="00521AEC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B</w:t>
            </w:r>
          </w:p>
        </w:tc>
      </w:tr>
      <w:tr w:rsidR="002F6FCF" w14:paraId="52AE48E5" w14:textId="77777777" w:rsidTr="00681FC9">
        <w:tc>
          <w:tcPr>
            <w:tcW w:w="9067" w:type="dxa"/>
            <w:shd w:val="clear" w:color="auto" w:fill="auto"/>
          </w:tcPr>
          <w:p w14:paraId="4C79D6D3" w14:textId="77777777" w:rsidR="00EA4BD6" w:rsidRDefault="00EA4BD6" w:rsidP="002F6FCF">
            <w:pPr>
              <w:pStyle w:val="DoEtablelist1bullet2018"/>
            </w:pPr>
            <w:r w:rsidRPr="00552995">
              <w:rPr>
                <w:lang w:eastAsia="ja-JP"/>
              </w:rPr>
              <w:t xml:space="preserve">Creates a bilingual infographic with text and images, including </w:t>
            </w:r>
            <w:r>
              <w:rPr>
                <w:lang w:eastAsia="ja-JP"/>
              </w:rPr>
              <w:t>information on the class’ top 10 favourite free time activities.</w:t>
            </w:r>
          </w:p>
          <w:p w14:paraId="7E250B24" w14:textId="6E3398CD" w:rsidR="002F6FCF" w:rsidRDefault="00FB1A20" w:rsidP="002F6FCF">
            <w:pPr>
              <w:pStyle w:val="DoEtablelist1bullet2018"/>
            </w:pPr>
            <w:r>
              <w:t>Demonstrates sound understanding of key aspects of Korean writing conventions, with some errors.</w:t>
            </w:r>
          </w:p>
          <w:p w14:paraId="7D73245E" w14:textId="41BA42C6" w:rsidR="00FB1A20" w:rsidRPr="00EA4BD6" w:rsidRDefault="00FB1A20" w:rsidP="00EA4BD6">
            <w:pPr>
              <w:pStyle w:val="DoEtablelist1bullet2018"/>
            </w:pPr>
            <w:r>
              <w:t>Applies a sound range of grammatical structures and sentence patterns, with some errors.</w:t>
            </w:r>
          </w:p>
        </w:tc>
        <w:tc>
          <w:tcPr>
            <w:tcW w:w="1418" w:type="dxa"/>
            <w:vAlign w:val="center"/>
          </w:tcPr>
          <w:p w14:paraId="454712F0" w14:textId="77777777" w:rsidR="002F6FCF" w:rsidRDefault="002F6FCF" w:rsidP="002F6FCF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C</w:t>
            </w:r>
          </w:p>
        </w:tc>
      </w:tr>
      <w:tr w:rsidR="00B039B8" w:rsidRPr="00B039B8" w14:paraId="053C86BC" w14:textId="77777777" w:rsidTr="00681FC9">
        <w:tc>
          <w:tcPr>
            <w:tcW w:w="9067" w:type="dxa"/>
            <w:shd w:val="clear" w:color="auto" w:fill="auto"/>
          </w:tcPr>
          <w:p w14:paraId="670E1A10" w14:textId="77777777" w:rsidR="00EA4BD6" w:rsidRDefault="00EA4BD6" w:rsidP="00B039B8">
            <w:pPr>
              <w:pStyle w:val="DoEtablelist1bullet2018"/>
            </w:pPr>
            <w:r>
              <w:t>Submits an infographic with some bilingual text and/or images, including some information on the class’ top 10 favourite free time activities.</w:t>
            </w:r>
          </w:p>
          <w:p w14:paraId="294E2EEA" w14:textId="2EBB6B3F" w:rsidR="00B039B8" w:rsidRDefault="00B039B8" w:rsidP="00B039B8">
            <w:pPr>
              <w:pStyle w:val="DoEtablelist1bullet2018"/>
            </w:pPr>
            <w:r>
              <w:t>Demonstrates basic understanding of key aspects of Korean writing conventions, with errors which may hinder comprehension.</w:t>
            </w:r>
          </w:p>
          <w:p w14:paraId="5F0E91B7" w14:textId="5BCE7313" w:rsidR="00B039B8" w:rsidRPr="00EA4BD6" w:rsidRDefault="00B039B8" w:rsidP="00EA4BD6">
            <w:pPr>
              <w:pStyle w:val="DoEtablelist1bullet2018"/>
            </w:pPr>
            <w:r>
              <w:t>Applies a basic range of grammatical structures and sentence patterns, with errors which may hinder understanding.</w:t>
            </w:r>
          </w:p>
        </w:tc>
        <w:tc>
          <w:tcPr>
            <w:tcW w:w="1418" w:type="dxa"/>
            <w:vAlign w:val="center"/>
          </w:tcPr>
          <w:p w14:paraId="4CF8F0D9" w14:textId="77777777" w:rsidR="00B039B8" w:rsidRPr="00B039B8" w:rsidRDefault="00B039B8" w:rsidP="00B039B8">
            <w:pPr>
              <w:pStyle w:val="IOStabletext2017"/>
              <w:spacing w:before="0" w:after="0" w:line="348" w:lineRule="auto"/>
              <w:jc w:val="center"/>
            </w:pPr>
            <w:r w:rsidRPr="00B039B8">
              <w:rPr>
                <w:rFonts w:eastAsia="Helvetica" w:cs="Helvetica"/>
                <w:b/>
              </w:rPr>
              <w:t>D</w:t>
            </w:r>
          </w:p>
        </w:tc>
      </w:tr>
      <w:tr w:rsidR="00B039B8" w14:paraId="05FA011B" w14:textId="77777777" w:rsidTr="00681FC9">
        <w:tc>
          <w:tcPr>
            <w:tcW w:w="9067" w:type="dxa"/>
            <w:shd w:val="clear" w:color="auto" w:fill="auto"/>
          </w:tcPr>
          <w:p w14:paraId="16B99737" w14:textId="77777777" w:rsidR="00EA4BD6" w:rsidRDefault="00EA4BD6" w:rsidP="00B039B8">
            <w:pPr>
              <w:pStyle w:val="DoEtablelist1bullet2018"/>
            </w:pPr>
            <w:r>
              <w:rPr>
                <w:lang w:eastAsia="ja-JP"/>
              </w:rPr>
              <w:t>Submits some text in Korean and/or images. Attempts to include information on the class’ top 10 favourite free time activities.</w:t>
            </w:r>
          </w:p>
          <w:p w14:paraId="179CF39B" w14:textId="34C578D7" w:rsidR="00B039B8" w:rsidRDefault="00B039B8" w:rsidP="00B039B8">
            <w:pPr>
              <w:pStyle w:val="DoEtablelist1bullet2018"/>
            </w:pPr>
            <w:r>
              <w:t>Demonstrates elementary understanding of key aspects of Korean writing conventions, with frequent errors which impact comprehension.</w:t>
            </w:r>
          </w:p>
          <w:p w14:paraId="5721103F" w14:textId="3625B2C4" w:rsidR="00B039B8" w:rsidRPr="00EA4BD6" w:rsidRDefault="00B039B8" w:rsidP="00EA4BD6">
            <w:pPr>
              <w:pStyle w:val="DoEtablelist1bullet2018"/>
            </w:pPr>
            <w:r>
              <w:t>Applies an elementary range of grammatical structures and sentence patterns, with limited use of Korean.</w:t>
            </w:r>
          </w:p>
        </w:tc>
        <w:tc>
          <w:tcPr>
            <w:tcW w:w="1418" w:type="dxa"/>
            <w:vAlign w:val="center"/>
          </w:tcPr>
          <w:p w14:paraId="2A792E82" w14:textId="77777777" w:rsidR="00B039B8" w:rsidRDefault="00B039B8" w:rsidP="00B039B8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E</w:t>
            </w:r>
          </w:p>
        </w:tc>
      </w:tr>
    </w:tbl>
    <w:p w14:paraId="63090E0C" w14:textId="0C71FB79" w:rsidR="00147F57" w:rsidRDefault="00EA4BD6" w:rsidP="00EA4BD6">
      <w:pPr>
        <w:pStyle w:val="DoEheading42018"/>
      </w:pPr>
      <w:r>
        <w:t>Part B</w:t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  <w:tblCaption w:val="Marking criteria - version B"/>
      </w:tblPr>
      <w:tblGrid>
        <w:gridCol w:w="9067"/>
        <w:gridCol w:w="1418"/>
      </w:tblGrid>
      <w:tr w:rsidR="00EA4BD6" w14:paraId="30FD6EB0" w14:textId="77777777" w:rsidTr="00450478">
        <w:trPr>
          <w:tblHeader/>
        </w:trPr>
        <w:tc>
          <w:tcPr>
            <w:tcW w:w="9067" w:type="dxa"/>
          </w:tcPr>
          <w:p w14:paraId="74907AE4" w14:textId="77777777" w:rsidR="00EA4BD6" w:rsidRPr="009112B0" w:rsidRDefault="00EA4BD6" w:rsidP="00450478">
            <w:pPr>
              <w:pStyle w:val="DoEtableheading2018"/>
            </w:pPr>
            <w:r>
              <w:t>Criteria</w:t>
            </w:r>
          </w:p>
        </w:tc>
        <w:tc>
          <w:tcPr>
            <w:tcW w:w="1418" w:type="dxa"/>
          </w:tcPr>
          <w:p w14:paraId="65C77C6E" w14:textId="77777777" w:rsidR="00EA4BD6" w:rsidRDefault="00EA4BD6" w:rsidP="00450478">
            <w:pPr>
              <w:pStyle w:val="DoEtableheading2018"/>
              <w:jc w:val="center"/>
            </w:pPr>
            <w:r>
              <w:t>Grade</w:t>
            </w:r>
          </w:p>
        </w:tc>
      </w:tr>
      <w:tr w:rsidR="00EA4BD6" w14:paraId="446B996F" w14:textId="77777777" w:rsidTr="00450478">
        <w:tc>
          <w:tcPr>
            <w:tcW w:w="9067" w:type="dxa"/>
            <w:shd w:val="clear" w:color="auto" w:fill="auto"/>
          </w:tcPr>
          <w:p w14:paraId="6E3CD506" w14:textId="77777777" w:rsidR="00EA4BD6" w:rsidRPr="00A3195E" w:rsidRDefault="00EA4BD6" w:rsidP="00450478">
            <w:pPr>
              <w:pStyle w:val="DoEtablelist1bullet2018"/>
            </w:pPr>
            <w:r w:rsidRPr="00A3195E">
              <w:t xml:space="preserve">Demonstrates extensive understanding of the text by writing an effective article of approximately 150 words in English for parents, including all of the following: </w:t>
            </w:r>
          </w:p>
          <w:p w14:paraId="2EC52F7B" w14:textId="77777777" w:rsidR="00EA4BD6" w:rsidRDefault="00EA4BD6" w:rsidP="00450478">
            <w:pPr>
              <w:pStyle w:val="DoEtablelist1bullet2018"/>
              <w:numPr>
                <w:ilvl w:val="0"/>
                <w:numId w:val="23"/>
              </w:numPr>
              <w:ind w:left="738"/>
              <w:rPr>
                <w:lang w:eastAsia="en-US"/>
              </w:rPr>
            </w:pPr>
            <w:r>
              <w:rPr>
                <w:lang w:eastAsia="en-US"/>
              </w:rPr>
              <w:t xml:space="preserve">a summary of the Korean teenagers’ free time interests, with reference to the text </w:t>
            </w:r>
          </w:p>
          <w:p w14:paraId="39EFA512" w14:textId="0F881C0F" w:rsidR="00EA4BD6" w:rsidRPr="00EA4BD6" w:rsidRDefault="00EA4BD6" w:rsidP="00EA4BD6">
            <w:pPr>
              <w:pStyle w:val="DoEtablelist1bullet2018"/>
              <w:numPr>
                <w:ilvl w:val="0"/>
                <w:numId w:val="23"/>
              </w:numPr>
              <w:ind w:left="738"/>
              <w:rPr>
                <w:lang w:eastAsia="en-US"/>
              </w:rPr>
            </w:pPr>
            <w:r w:rsidRPr="00566387">
              <w:rPr>
                <w:lang w:eastAsia="en-US"/>
              </w:rPr>
              <w:t>suggested activities host families could try with the exchange students, with reference to the text.</w:t>
            </w:r>
          </w:p>
        </w:tc>
        <w:tc>
          <w:tcPr>
            <w:tcW w:w="1418" w:type="dxa"/>
            <w:vAlign w:val="center"/>
          </w:tcPr>
          <w:p w14:paraId="399C8373" w14:textId="77777777" w:rsidR="00EA4BD6" w:rsidRPr="00153C56" w:rsidRDefault="00EA4BD6" w:rsidP="00450478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A</w:t>
            </w:r>
          </w:p>
        </w:tc>
      </w:tr>
      <w:tr w:rsidR="00EA4BD6" w14:paraId="5FD61A74" w14:textId="77777777" w:rsidTr="00450478">
        <w:tc>
          <w:tcPr>
            <w:tcW w:w="9067" w:type="dxa"/>
            <w:shd w:val="clear" w:color="auto" w:fill="auto"/>
          </w:tcPr>
          <w:p w14:paraId="6EEA1C2D" w14:textId="77777777" w:rsidR="00EA4BD6" w:rsidRDefault="00EA4BD6" w:rsidP="00450478">
            <w:pPr>
              <w:pStyle w:val="DoEtablelist1bullet2018"/>
              <w:rPr>
                <w:lang w:eastAsia="en-US"/>
              </w:rPr>
            </w:pPr>
            <w:r w:rsidRPr="000D1B81">
              <w:rPr>
                <w:lang w:eastAsia="en-US"/>
              </w:rPr>
              <w:t xml:space="preserve">Demonstrates </w:t>
            </w:r>
            <w:r>
              <w:rPr>
                <w:lang w:eastAsia="en-US"/>
              </w:rPr>
              <w:t>thorough</w:t>
            </w:r>
            <w:r w:rsidRPr="000D1B81">
              <w:rPr>
                <w:lang w:eastAsia="en-US"/>
              </w:rPr>
              <w:t xml:space="preserve"> understanding of the text by writing an </w:t>
            </w:r>
            <w:r>
              <w:rPr>
                <w:lang w:eastAsia="en-US"/>
              </w:rPr>
              <w:t xml:space="preserve">engaging </w:t>
            </w:r>
            <w:r w:rsidRPr="000D1B81">
              <w:rPr>
                <w:lang w:eastAsia="en-US"/>
              </w:rPr>
              <w:t>article of approximately 150 words in English for parents, including</w:t>
            </w:r>
            <w:r>
              <w:rPr>
                <w:lang w:eastAsia="en-US"/>
              </w:rPr>
              <w:t xml:space="preserve"> all of the following:</w:t>
            </w:r>
            <w:r w:rsidRPr="000D1B81">
              <w:rPr>
                <w:lang w:eastAsia="en-US"/>
              </w:rPr>
              <w:t xml:space="preserve"> </w:t>
            </w:r>
          </w:p>
          <w:p w14:paraId="2647D6EC" w14:textId="77777777" w:rsidR="00EA4BD6" w:rsidRDefault="00EA4BD6" w:rsidP="00450478">
            <w:pPr>
              <w:pStyle w:val="DoEtablelist1bullet2018"/>
              <w:numPr>
                <w:ilvl w:val="0"/>
                <w:numId w:val="23"/>
              </w:numPr>
              <w:ind w:left="738"/>
              <w:rPr>
                <w:lang w:eastAsia="en-US"/>
              </w:rPr>
            </w:pPr>
            <w:r>
              <w:rPr>
                <w:lang w:eastAsia="en-US"/>
              </w:rPr>
              <w:t xml:space="preserve">a summary of the Korean teenagers’ free time interests, with reference to the text </w:t>
            </w:r>
          </w:p>
          <w:p w14:paraId="5B396C56" w14:textId="1E24CD00" w:rsidR="00EA4BD6" w:rsidRPr="00EA4BD6" w:rsidRDefault="00EA4BD6" w:rsidP="00EA4BD6">
            <w:pPr>
              <w:pStyle w:val="DoEtablelist1bullet2018"/>
              <w:numPr>
                <w:ilvl w:val="0"/>
                <w:numId w:val="23"/>
              </w:numPr>
              <w:ind w:left="738"/>
            </w:pPr>
            <w:r w:rsidRPr="00566387">
              <w:rPr>
                <w:lang w:eastAsia="en-US"/>
              </w:rPr>
              <w:t>suggested activities host families could try with the exchange students, with reference to the text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44FE036C" w14:textId="77777777" w:rsidR="00EA4BD6" w:rsidRDefault="00EA4BD6" w:rsidP="00450478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B</w:t>
            </w:r>
          </w:p>
        </w:tc>
      </w:tr>
      <w:tr w:rsidR="00EA4BD6" w14:paraId="2F28A58A" w14:textId="77777777" w:rsidTr="00450478">
        <w:tc>
          <w:tcPr>
            <w:tcW w:w="9067" w:type="dxa"/>
            <w:shd w:val="clear" w:color="auto" w:fill="auto"/>
          </w:tcPr>
          <w:p w14:paraId="33C1B446" w14:textId="77777777" w:rsidR="00EA4BD6" w:rsidRDefault="00EA4BD6" w:rsidP="00450478">
            <w:pPr>
              <w:pStyle w:val="DoEtablelist1bullet2018"/>
              <w:rPr>
                <w:lang w:eastAsia="en-US"/>
              </w:rPr>
            </w:pPr>
            <w:r w:rsidRPr="000D1B81">
              <w:rPr>
                <w:lang w:eastAsia="en-US"/>
              </w:rPr>
              <w:t xml:space="preserve">Demonstrates </w:t>
            </w:r>
            <w:r>
              <w:rPr>
                <w:lang w:eastAsia="en-US"/>
              </w:rPr>
              <w:t>sound</w:t>
            </w:r>
            <w:r w:rsidRPr="000D1B81">
              <w:rPr>
                <w:lang w:eastAsia="en-US"/>
              </w:rPr>
              <w:t xml:space="preserve"> understanding of the text by writing an article of approximately 150 words in English for parents, including</w:t>
            </w:r>
            <w:r>
              <w:rPr>
                <w:lang w:eastAsia="en-US"/>
              </w:rPr>
              <w:t xml:space="preserve"> all of the following:</w:t>
            </w:r>
          </w:p>
          <w:p w14:paraId="292DBCFE" w14:textId="77777777" w:rsidR="00EA4BD6" w:rsidRDefault="00EA4BD6" w:rsidP="00450478">
            <w:pPr>
              <w:pStyle w:val="DoEtablelist1bullet2018"/>
              <w:numPr>
                <w:ilvl w:val="0"/>
                <w:numId w:val="23"/>
              </w:numPr>
              <w:ind w:left="738"/>
              <w:rPr>
                <w:lang w:eastAsia="en-US"/>
              </w:rPr>
            </w:pPr>
            <w:r>
              <w:rPr>
                <w:lang w:eastAsia="en-US"/>
              </w:rPr>
              <w:t xml:space="preserve">a summary of the Korean teenagers’ free time interests, with reference to the text </w:t>
            </w:r>
          </w:p>
          <w:p w14:paraId="40964E84" w14:textId="68C0AB77" w:rsidR="00EA4BD6" w:rsidRPr="00EA4BD6" w:rsidRDefault="00EA4BD6" w:rsidP="00EA4BD6">
            <w:pPr>
              <w:pStyle w:val="DoEtablelist1bullet2018"/>
              <w:numPr>
                <w:ilvl w:val="0"/>
                <w:numId w:val="23"/>
              </w:numPr>
              <w:ind w:left="738"/>
              <w:rPr>
                <w:lang w:eastAsia="en-US"/>
              </w:rPr>
            </w:pPr>
            <w:r w:rsidRPr="00566387">
              <w:rPr>
                <w:lang w:eastAsia="en-US"/>
              </w:rPr>
              <w:lastRenderedPageBreak/>
              <w:t>suggested activities host families could try with the exchange students, with reference to the text.</w:t>
            </w:r>
          </w:p>
        </w:tc>
        <w:tc>
          <w:tcPr>
            <w:tcW w:w="1418" w:type="dxa"/>
            <w:vAlign w:val="center"/>
          </w:tcPr>
          <w:p w14:paraId="614F02BB" w14:textId="77777777" w:rsidR="00EA4BD6" w:rsidRDefault="00EA4BD6" w:rsidP="00450478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lastRenderedPageBreak/>
              <w:t>C</w:t>
            </w:r>
          </w:p>
        </w:tc>
      </w:tr>
      <w:tr w:rsidR="00EA4BD6" w:rsidRPr="00B039B8" w14:paraId="39217848" w14:textId="77777777" w:rsidTr="00450478">
        <w:tc>
          <w:tcPr>
            <w:tcW w:w="9067" w:type="dxa"/>
            <w:shd w:val="clear" w:color="auto" w:fill="auto"/>
          </w:tcPr>
          <w:p w14:paraId="45635E4C" w14:textId="77777777" w:rsidR="00EA4BD6" w:rsidRDefault="00EA4BD6" w:rsidP="00450478">
            <w:pPr>
              <w:pStyle w:val="DoEtablelist1bullet2018"/>
            </w:pPr>
            <w:r w:rsidRPr="000D1B81">
              <w:t xml:space="preserve">Demonstrates </w:t>
            </w:r>
            <w:r>
              <w:t>basic</w:t>
            </w:r>
            <w:r w:rsidRPr="000D1B81">
              <w:t xml:space="preserve"> understanding of the text by writing </w:t>
            </w:r>
            <w:r>
              <w:t xml:space="preserve">text of 80-120 </w:t>
            </w:r>
            <w:r w:rsidRPr="000D1B81">
              <w:t>words in English for parents, in</w:t>
            </w:r>
            <w:r>
              <w:t>cluding some of the following:</w:t>
            </w:r>
          </w:p>
          <w:p w14:paraId="1025682C" w14:textId="77777777" w:rsidR="00EA4BD6" w:rsidRDefault="00EA4BD6" w:rsidP="00450478">
            <w:pPr>
              <w:pStyle w:val="DoEtablelist1bullet2018"/>
              <w:numPr>
                <w:ilvl w:val="0"/>
                <w:numId w:val="23"/>
              </w:numPr>
              <w:ind w:left="738"/>
              <w:rPr>
                <w:lang w:eastAsia="en-US"/>
              </w:rPr>
            </w:pPr>
            <w:r>
              <w:rPr>
                <w:lang w:eastAsia="en-US"/>
              </w:rPr>
              <w:t xml:space="preserve">a summary of the Korean teenagers’ free time interests, with reference to the text </w:t>
            </w:r>
          </w:p>
          <w:p w14:paraId="6B52C4D4" w14:textId="681FEAAE" w:rsidR="00EA4BD6" w:rsidRPr="00EA4BD6" w:rsidRDefault="00EA4BD6" w:rsidP="00EA4BD6">
            <w:pPr>
              <w:pStyle w:val="DoEtablelist1bullet2018"/>
              <w:numPr>
                <w:ilvl w:val="0"/>
                <w:numId w:val="23"/>
              </w:numPr>
              <w:ind w:left="738"/>
              <w:rPr>
                <w:lang w:eastAsia="en-US"/>
              </w:rPr>
            </w:pPr>
            <w:r w:rsidRPr="00566387">
              <w:rPr>
                <w:lang w:eastAsia="en-US"/>
              </w:rPr>
              <w:t>suggested activities host families could try with the exchange students, with reference to the text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6155F193" w14:textId="77777777" w:rsidR="00EA4BD6" w:rsidRPr="00B039B8" w:rsidRDefault="00EA4BD6" w:rsidP="00450478">
            <w:pPr>
              <w:pStyle w:val="IOStabletext2017"/>
              <w:spacing w:before="0" w:after="0" w:line="348" w:lineRule="auto"/>
              <w:jc w:val="center"/>
            </w:pPr>
            <w:r w:rsidRPr="00B039B8">
              <w:rPr>
                <w:rFonts w:eastAsia="Helvetica" w:cs="Helvetica"/>
                <w:b/>
              </w:rPr>
              <w:t>D</w:t>
            </w:r>
          </w:p>
        </w:tc>
      </w:tr>
      <w:tr w:rsidR="00EA4BD6" w14:paraId="2743B254" w14:textId="77777777" w:rsidTr="00450478">
        <w:tc>
          <w:tcPr>
            <w:tcW w:w="9067" w:type="dxa"/>
            <w:shd w:val="clear" w:color="auto" w:fill="auto"/>
          </w:tcPr>
          <w:p w14:paraId="541040DD" w14:textId="77777777" w:rsidR="00EA4BD6" w:rsidRDefault="00EA4BD6" w:rsidP="00450478">
            <w:pPr>
              <w:pStyle w:val="DoEtablelist1bullet2018"/>
              <w:rPr>
                <w:lang w:eastAsia="en-US"/>
              </w:rPr>
            </w:pPr>
            <w:r w:rsidRPr="000D1B81">
              <w:rPr>
                <w:lang w:eastAsia="en-US"/>
              </w:rPr>
              <w:t xml:space="preserve">Demonstrates </w:t>
            </w:r>
            <w:r>
              <w:rPr>
                <w:lang w:eastAsia="en-US"/>
              </w:rPr>
              <w:t>elementary</w:t>
            </w:r>
            <w:r w:rsidRPr="000D1B81">
              <w:rPr>
                <w:lang w:eastAsia="en-US"/>
              </w:rPr>
              <w:t xml:space="preserve"> understanding of the text by writing</w:t>
            </w:r>
            <w:r>
              <w:rPr>
                <w:lang w:eastAsia="en-US"/>
              </w:rPr>
              <w:t xml:space="preserve"> some</w:t>
            </w:r>
            <w:r w:rsidRPr="000D1B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text </w:t>
            </w:r>
            <w:r w:rsidRPr="000D1B81">
              <w:rPr>
                <w:lang w:eastAsia="en-US"/>
              </w:rPr>
              <w:t>in English for parents, including</w:t>
            </w:r>
            <w:r>
              <w:rPr>
                <w:lang w:eastAsia="en-US"/>
              </w:rPr>
              <w:t xml:space="preserve"> some of the following:</w:t>
            </w:r>
            <w:r w:rsidRPr="000D1B81">
              <w:rPr>
                <w:lang w:eastAsia="en-US"/>
              </w:rPr>
              <w:t xml:space="preserve"> </w:t>
            </w:r>
          </w:p>
          <w:p w14:paraId="0E954EE8" w14:textId="77777777" w:rsidR="00EA4BD6" w:rsidRDefault="00EA4BD6" w:rsidP="00450478">
            <w:pPr>
              <w:pStyle w:val="DoEtablelist1bullet2018"/>
              <w:numPr>
                <w:ilvl w:val="0"/>
                <w:numId w:val="23"/>
              </w:numPr>
              <w:ind w:left="738"/>
              <w:rPr>
                <w:lang w:eastAsia="en-US"/>
              </w:rPr>
            </w:pPr>
            <w:r>
              <w:rPr>
                <w:lang w:eastAsia="en-US"/>
              </w:rPr>
              <w:t xml:space="preserve">a summary of the Korean teenagers’ free time interests, with reference to the text </w:t>
            </w:r>
          </w:p>
          <w:p w14:paraId="04BBC100" w14:textId="45FC4B46" w:rsidR="00EA4BD6" w:rsidRPr="00EA4BD6" w:rsidRDefault="00EA4BD6" w:rsidP="00EA4BD6">
            <w:pPr>
              <w:pStyle w:val="DoEtablelist1bullet2018"/>
              <w:numPr>
                <w:ilvl w:val="0"/>
                <w:numId w:val="23"/>
              </w:numPr>
              <w:ind w:left="738"/>
              <w:rPr>
                <w:lang w:eastAsia="en-US"/>
              </w:rPr>
            </w:pPr>
            <w:r w:rsidRPr="00566387">
              <w:rPr>
                <w:lang w:eastAsia="en-US"/>
              </w:rPr>
              <w:t>suggested activities host families could try with the exchange students, with reference to the text.</w:t>
            </w:r>
          </w:p>
        </w:tc>
        <w:tc>
          <w:tcPr>
            <w:tcW w:w="1418" w:type="dxa"/>
            <w:vAlign w:val="center"/>
          </w:tcPr>
          <w:p w14:paraId="31E7DE30" w14:textId="77777777" w:rsidR="00EA4BD6" w:rsidRDefault="00EA4BD6" w:rsidP="00450478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E</w:t>
            </w:r>
          </w:p>
        </w:tc>
      </w:tr>
    </w:tbl>
    <w:p w14:paraId="0BC91166" w14:textId="77777777" w:rsidR="00EA4BD6" w:rsidRPr="00EA4BD6" w:rsidRDefault="00EA4BD6" w:rsidP="00EA4BD6">
      <w:pPr>
        <w:pStyle w:val="DoEbodytext2018"/>
        <w:rPr>
          <w:lang w:eastAsia="en-US"/>
        </w:rPr>
      </w:pPr>
    </w:p>
    <w:sectPr w:rsidR="00EA4BD6" w:rsidRPr="00EA4BD6" w:rsidSect="00791878">
      <w:pgSz w:w="11900" w:h="16840"/>
      <w:pgMar w:top="567" w:right="567" w:bottom="567" w:left="567" w:header="56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5A7C8" w14:textId="77777777" w:rsidR="00500B1E" w:rsidRDefault="00500B1E" w:rsidP="00F247F6">
      <w:r>
        <w:separator/>
      </w:r>
    </w:p>
    <w:p w14:paraId="0892B060" w14:textId="77777777" w:rsidR="00500B1E" w:rsidRDefault="00500B1E"/>
    <w:p w14:paraId="7E850B25" w14:textId="77777777" w:rsidR="00500B1E" w:rsidRDefault="00500B1E"/>
    <w:p w14:paraId="51097417" w14:textId="77777777" w:rsidR="00500B1E" w:rsidRDefault="00500B1E"/>
  </w:endnote>
  <w:endnote w:type="continuationSeparator" w:id="0">
    <w:p w14:paraId="03047815" w14:textId="77777777" w:rsidR="00500B1E" w:rsidRDefault="00500B1E" w:rsidP="00F247F6">
      <w:r>
        <w:continuationSeparator/>
      </w:r>
    </w:p>
    <w:p w14:paraId="5D7F5FB8" w14:textId="77777777" w:rsidR="00500B1E" w:rsidRDefault="00500B1E"/>
    <w:p w14:paraId="7A88087C" w14:textId="77777777" w:rsidR="00500B1E" w:rsidRDefault="00500B1E"/>
    <w:p w14:paraId="4FBA6A71" w14:textId="77777777" w:rsidR="00500B1E" w:rsidRDefault="00500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000A" w14:textId="1AC40A0A" w:rsidR="00BB366E" w:rsidRPr="0092025C" w:rsidRDefault="00BB366E" w:rsidP="00F46F68">
    <w:pPr>
      <w:pStyle w:val="DoEfooterlandscape2018"/>
      <w:tabs>
        <w:tab w:val="left" w:pos="462"/>
        <w:tab w:val="left" w:pos="3544"/>
      </w:tabs>
      <w:spacing w:before="240"/>
      <w:ind w:right="-6" w:firstLine="0"/>
      <w:jc w:val="center"/>
    </w:pP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74189">
      <w:rPr>
        <w:noProof/>
      </w:rPr>
      <w:t>2</w:t>
    </w:r>
    <w:r w:rsidRPr="004E338C">
      <w:fldChar w:fldCharType="end"/>
    </w:r>
    <w:r w:rsidR="00791878">
      <w:tab/>
    </w:r>
    <w:r w:rsidR="00F46F68">
      <w:tab/>
    </w:r>
    <w:r w:rsidR="000E0247">
      <w:t xml:space="preserve">Stage 4 </w:t>
    </w:r>
    <w:r w:rsidR="00F46F68">
      <w:t xml:space="preserve">Korean </w:t>
    </w:r>
    <w:r w:rsidR="000E0247">
      <w:t>assessment t</w:t>
    </w:r>
    <w:r w:rsidR="00A76950">
      <w:t>ask</w:t>
    </w:r>
    <w:r w:rsidR="00831403">
      <w:t xml:space="preserve"> – </w:t>
    </w:r>
    <w:r w:rsidR="00F46F68" w:rsidRPr="00F46F68">
      <w:t>our top 10 favourite things to 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FBE6" w14:textId="5D2FC401" w:rsidR="00BB366E" w:rsidRPr="00182340" w:rsidRDefault="00E57169" w:rsidP="00791878">
    <w:pPr>
      <w:pStyle w:val="DoEfooterlandscape2018"/>
      <w:spacing w:before="240"/>
      <w:ind w:right="-6" w:firstLine="0"/>
    </w:pPr>
    <w:hyperlink r:id="rId1" w:history="1">
      <w:r w:rsidR="000E0247" w:rsidRPr="00853A6F">
        <w:rPr>
          <w:rStyle w:val="Hyperlink"/>
        </w:rPr>
        <w:t xml:space="preserve">© NSW Department of Education, </w:t>
      </w:r>
    </w:hyperlink>
    <w:r w:rsidR="007C264F">
      <w:rPr>
        <w:rStyle w:val="Hyperlink"/>
      </w:rPr>
      <w:t>2020</w:t>
    </w:r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B74189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BBFD" w14:textId="77777777" w:rsidR="00500B1E" w:rsidRDefault="00500B1E" w:rsidP="00F247F6">
      <w:r>
        <w:separator/>
      </w:r>
    </w:p>
    <w:p w14:paraId="4F27B020" w14:textId="77777777" w:rsidR="00500B1E" w:rsidRDefault="00500B1E"/>
    <w:p w14:paraId="409CA5F3" w14:textId="77777777" w:rsidR="00500B1E" w:rsidRDefault="00500B1E"/>
    <w:p w14:paraId="54972B73" w14:textId="77777777" w:rsidR="00500B1E" w:rsidRDefault="00500B1E"/>
  </w:footnote>
  <w:footnote w:type="continuationSeparator" w:id="0">
    <w:p w14:paraId="08AB0B89" w14:textId="77777777" w:rsidR="00500B1E" w:rsidRDefault="00500B1E" w:rsidP="00F247F6">
      <w:r>
        <w:continuationSeparator/>
      </w:r>
    </w:p>
    <w:p w14:paraId="24E64B08" w14:textId="77777777" w:rsidR="00500B1E" w:rsidRDefault="00500B1E"/>
    <w:p w14:paraId="31D93797" w14:textId="77777777" w:rsidR="00500B1E" w:rsidRDefault="00500B1E"/>
    <w:p w14:paraId="753672D8" w14:textId="77777777" w:rsidR="00500B1E" w:rsidRDefault="00500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2AF19E2"/>
    <w:multiLevelType w:val="multilevel"/>
    <w:tmpl w:val="588A111E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0624323A"/>
    <w:multiLevelType w:val="hybridMultilevel"/>
    <w:tmpl w:val="EAC66A86"/>
    <w:lvl w:ilvl="0" w:tplc="32D20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0C012967"/>
    <w:multiLevelType w:val="hybridMultilevel"/>
    <w:tmpl w:val="389053AA"/>
    <w:lvl w:ilvl="0" w:tplc="04090003">
      <w:start w:val="1"/>
      <w:numFmt w:val="bullet"/>
      <w:lvlText w:val="o"/>
      <w:lvlJc w:val="left"/>
      <w:pPr>
        <w:ind w:left="432" w:hanging="227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4D02CFE8"/>
    <w:lvl w:ilvl="0" w:tplc="52BEB4A2">
      <w:start w:val="1"/>
      <w:numFmt w:val="bullet"/>
      <w:pStyle w:val="DoEtablelist1bullet2018"/>
      <w:lvlText w:val=""/>
      <w:lvlJc w:val="left"/>
      <w:pPr>
        <w:ind w:left="432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3C8166F8"/>
    <w:multiLevelType w:val="multilevel"/>
    <w:tmpl w:val="C862DA9C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86756A5"/>
    <w:multiLevelType w:val="hybridMultilevel"/>
    <w:tmpl w:val="709A1FC4"/>
    <w:lvl w:ilvl="0" w:tplc="0C090001">
      <w:start w:val="1"/>
      <w:numFmt w:val="bullet"/>
      <w:pStyle w:val="ListNumb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36EC"/>
    <w:multiLevelType w:val="multilevel"/>
    <w:tmpl w:val="9B244A1A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C67BE"/>
    <w:multiLevelType w:val="hybridMultilevel"/>
    <w:tmpl w:val="5DB20920"/>
    <w:lvl w:ilvl="0" w:tplc="04090003">
      <w:start w:val="1"/>
      <w:numFmt w:val="bullet"/>
      <w:lvlText w:val="o"/>
      <w:lvlJc w:val="left"/>
      <w:pPr>
        <w:ind w:left="432" w:hanging="227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9"/>
  </w:num>
  <w:num w:numId="21">
    <w:abstractNumId w:val="9"/>
  </w:num>
  <w:num w:numId="22">
    <w:abstractNumId w:val="2"/>
  </w:num>
  <w:num w:numId="23">
    <w:abstractNumId w:val="1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TA0NTc1MjU1MDJW0lEKTi0uzszPAykwqgUAyr3QZiwAAAA="/>
  </w:docVars>
  <w:rsids>
    <w:rsidRoot w:val="00A76950"/>
    <w:rsid w:val="00004A37"/>
    <w:rsid w:val="00005034"/>
    <w:rsid w:val="00007053"/>
    <w:rsid w:val="000078D5"/>
    <w:rsid w:val="0001358F"/>
    <w:rsid w:val="00014490"/>
    <w:rsid w:val="00020502"/>
    <w:rsid w:val="000208A3"/>
    <w:rsid w:val="00020BDE"/>
    <w:rsid w:val="000310A5"/>
    <w:rsid w:val="00033A52"/>
    <w:rsid w:val="00034D54"/>
    <w:rsid w:val="00035749"/>
    <w:rsid w:val="00040158"/>
    <w:rsid w:val="00041459"/>
    <w:rsid w:val="0004317D"/>
    <w:rsid w:val="0004413D"/>
    <w:rsid w:val="00044CC7"/>
    <w:rsid w:val="00045D96"/>
    <w:rsid w:val="00046617"/>
    <w:rsid w:val="00046A69"/>
    <w:rsid w:val="00053493"/>
    <w:rsid w:val="000537E7"/>
    <w:rsid w:val="00053FAB"/>
    <w:rsid w:val="00056068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A5571"/>
    <w:rsid w:val="000A5C04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787"/>
    <w:rsid w:val="000C3D15"/>
    <w:rsid w:val="000D0273"/>
    <w:rsid w:val="000D0E5F"/>
    <w:rsid w:val="000D1FD5"/>
    <w:rsid w:val="000D427D"/>
    <w:rsid w:val="000D5ABB"/>
    <w:rsid w:val="000D61E2"/>
    <w:rsid w:val="000D72CD"/>
    <w:rsid w:val="000D75DB"/>
    <w:rsid w:val="000E0198"/>
    <w:rsid w:val="000E0247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3F54"/>
    <w:rsid w:val="00144708"/>
    <w:rsid w:val="00144A15"/>
    <w:rsid w:val="00144FD5"/>
    <w:rsid w:val="00145941"/>
    <w:rsid w:val="00147F57"/>
    <w:rsid w:val="0015112D"/>
    <w:rsid w:val="00153186"/>
    <w:rsid w:val="00153C5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0FD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3C0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57E1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4574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B07"/>
    <w:rsid w:val="002C2FB4"/>
    <w:rsid w:val="002C49A6"/>
    <w:rsid w:val="002C584C"/>
    <w:rsid w:val="002D32FA"/>
    <w:rsid w:val="002D4B2F"/>
    <w:rsid w:val="002D5107"/>
    <w:rsid w:val="002D5C59"/>
    <w:rsid w:val="002D67D3"/>
    <w:rsid w:val="002D6D82"/>
    <w:rsid w:val="002D76C2"/>
    <w:rsid w:val="002D76D7"/>
    <w:rsid w:val="002E10D5"/>
    <w:rsid w:val="002E4622"/>
    <w:rsid w:val="002E6C1C"/>
    <w:rsid w:val="002F039B"/>
    <w:rsid w:val="002F0FDD"/>
    <w:rsid w:val="002F659E"/>
    <w:rsid w:val="002F6FCF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2E4C"/>
    <w:rsid w:val="00323B36"/>
    <w:rsid w:val="00324194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5617D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5EE3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A6845"/>
    <w:rsid w:val="003B1761"/>
    <w:rsid w:val="003B2018"/>
    <w:rsid w:val="003B4912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3522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6E7D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B4D22"/>
    <w:rsid w:val="004C00A3"/>
    <w:rsid w:val="004C0F2C"/>
    <w:rsid w:val="004C3651"/>
    <w:rsid w:val="004C365F"/>
    <w:rsid w:val="004C39BA"/>
    <w:rsid w:val="004C4383"/>
    <w:rsid w:val="004C58E0"/>
    <w:rsid w:val="004C6799"/>
    <w:rsid w:val="004C6C43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B1E"/>
    <w:rsid w:val="00504CA2"/>
    <w:rsid w:val="0050538E"/>
    <w:rsid w:val="00505703"/>
    <w:rsid w:val="005072A6"/>
    <w:rsid w:val="0050731C"/>
    <w:rsid w:val="005108FF"/>
    <w:rsid w:val="00513365"/>
    <w:rsid w:val="0051750A"/>
    <w:rsid w:val="005215E7"/>
    <w:rsid w:val="00521AEC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15B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387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6F79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2362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57C6A"/>
    <w:rsid w:val="0066187E"/>
    <w:rsid w:val="0066275F"/>
    <w:rsid w:val="0066428B"/>
    <w:rsid w:val="006642F1"/>
    <w:rsid w:val="006655BD"/>
    <w:rsid w:val="00667FEF"/>
    <w:rsid w:val="006702FF"/>
    <w:rsid w:val="0067272C"/>
    <w:rsid w:val="00675CF2"/>
    <w:rsid w:val="00680A33"/>
    <w:rsid w:val="00681399"/>
    <w:rsid w:val="00681801"/>
    <w:rsid w:val="00681FC9"/>
    <w:rsid w:val="00682344"/>
    <w:rsid w:val="00682C6B"/>
    <w:rsid w:val="00684405"/>
    <w:rsid w:val="00686B5B"/>
    <w:rsid w:val="00687444"/>
    <w:rsid w:val="00691235"/>
    <w:rsid w:val="00691279"/>
    <w:rsid w:val="00691555"/>
    <w:rsid w:val="00693224"/>
    <w:rsid w:val="00693A28"/>
    <w:rsid w:val="006A30D2"/>
    <w:rsid w:val="006A4683"/>
    <w:rsid w:val="006A617F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06F2"/>
    <w:rsid w:val="006E1206"/>
    <w:rsid w:val="006E1428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00F"/>
    <w:rsid w:val="00790711"/>
    <w:rsid w:val="007910C7"/>
    <w:rsid w:val="00791878"/>
    <w:rsid w:val="00793D53"/>
    <w:rsid w:val="00795E42"/>
    <w:rsid w:val="00797098"/>
    <w:rsid w:val="007A16CD"/>
    <w:rsid w:val="007A1C04"/>
    <w:rsid w:val="007A4D88"/>
    <w:rsid w:val="007A6A83"/>
    <w:rsid w:val="007B2B0E"/>
    <w:rsid w:val="007B31DC"/>
    <w:rsid w:val="007B3F18"/>
    <w:rsid w:val="007B6051"/>
    <w:rsid w:val="007B67E6"/>
    <w:rsid w:val="007B7A86"/>
    <w:rsid w:val="007C0895"/>
    <w:rsid w:val="007C1A43"/>
    <w:rsid w:val="007C264F"/>
    <w:rsid w:val="007C28B2"/>
    <w:rsid w:val="007C4EDA"/>
    <w:rsid w:val="007C4EFC"/>
    <w:rsid w:val="007D0E84"/>
    <w:rsid w:val="007D249F"/>
    <w:rsid w:val="007D2605"/>
    <w:rsid w:val="007D39CC"/>
    <w:rsid w:val="007D4FCB"/>
    <w:rsid w:val="007D595D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0F98"/>
    <w:rsid w:val="00813AAF"/>
    <w:rsid w:val="00815384"/>
    <w:rsid w:val="008153DB"/>
    <w:rsid w:val="00817C02"/>
    <w:rsid w:val="0082144F"/>
    <w:rsid w:val="008230AB"/>
    <w:rsid w:val="00824F34"/>
    <w:rsid w:val="00830504"/>
    <w:rsid w:val="00831403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0FF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B6C40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E4EBD"/>
    <w:rsid w:val="008F0FAD"/>
    <w:rsid w:val="008F208C"/>
    <w:rsid w:val="008F534A"/>
    <w:rsid w:val="00900329"/>
    <w:rsid w:val="00901353"/>
    <w:rsid w:val="00903227"/>
    <w:rsid w:val="009036E8"/>
    <w:rsid w:val="00904913"/>
    <w:rsid w:val="0091053C"/>
    <w:rsid w:val="009112B0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1B9A"/>
    <w:rsid w:val="009326B8"/>
    <w:rsid w:val="009338F2"/>
    <w:rsid w:val="00934ADB"/>
    <w:rsid w:val="009358FB"/>
    <w:rsid w:val="00937DF6"/>
    <w:rsid w:val="009407B4"/>
    <w:rsid w:val="009426F9"/>
    <w:rsid w:val="00944DA7"/>
    <w:rsid w:val="009458A5"/>
    <w:rsid w:val="0094644C"/>
    <w:rsid w:val="00947009"/>
    <w:rsid w:val="00953A5B"/>
    <w:rsid w:val="00953ABD"/>
    <w:rsid w:val="00954F1E"/>
    <w:rsid w:val="00956AE4"/>
    <w:rsid w:val="009639BE"/>
    <w:rsid w:val="00964D8D"/>
    <w:rsid w:val="009653F2"/>
    <w:rsid w:val="00965B53"/>
    <w:rsid w:val="0096694E"/>
    <w:rsid w:val="0096707B"/>
    <w:rsid w:val="009725C8"/>
    <w:rsid w:val="00974536"/>
    <w:rsid w:val="00975398"/>
    <w:rsid w:val="00977162"/>
    <w:rsid w:val="00977359"/>
    <w:rsid w:val="00981370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2E9"/>
    <w:rsid w:val="009E072C"/>
    <w:rsid w:val="009E3191"/>
    <w:rsid w:val="009E5C8D"/>
    <w:rsid w:val="009F0010"/>
    <w:rsid w:val="009F19C1"/>
    <w:rsid w:val="009F1BA0"/>
    <w:rsid w:val="009F2DDE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27C65"/>
    <w:rsid w:val="00A30AF5"/>
    <w:rsid w:val="00A31151"/>
    <w:rsid w:val="00A316CF"/>
    <w:rsid w:val="00A3195E"/>
    <w:rsid w:val="00A35386"/>
    <w:rsid w:val="00A360AB"/>
    <w:rsid w:val="00A375D1"/>
    <w:rsid w:val="00A4041D"/>
    <w:rsid w:val="00A4456B"/>
    <w:rsid w:val="00A5439E"/>
    <w:rsid w:val="00A5641A"/>
    <w:rsid w:val="00A574A5"/>
    <w:rsid w:val="00A61357"/>
    <w:rsid w:val="00A6201A"/>
    <w:rsid w:val="00A622E0"/>
    <w:rsid w:val="00A62CBD"/>
    <w:rsid w:val="00A64D28"/>
    <w:rsid w:val="00A6543C"/>
    <w:rsid w:val="00A664AA"/>
    <w:rsid w:val="00A7063E"/>
    <w:rsid w:val="00A71B9C"/>
    <w:rsid w:val="00A720AE"/>
    <w:rsid w:val="00A74544"/>
    <w:rsid w:val="00A74E75"/>
    <w:rsid w:val="00A75539"/>
    <w:rsid w:val="00A76950"/>
    <w:rsid w:val="00A76A4A"/>
    <w:rsid w:val="00A776CD"/>
    <w:rsid w:val="00A77CB9"/>
    <w:rsid w:val="00A77E31"/>
    <w:rsid w:val="00A77F9E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A7762"/>
    <w:rsid w:val="00AB1902"/>
    <w:rsid w:val="00AB2382"/>
    <w:rsid w:val="00AB2FA1"/>
    <w:rsid w:val="00AB4CC5"/>
    <w:rsid w:val="00AB5AAE"/>
    <w:rsid w:val="00AC0DC2"/>
    <w:rsid w:val="00AC1249"/>
    <w:rsid w:val="00AC2104"/>
    <w:rsid w:val="00AC6E5C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39B8"/>
    <w:rsid w:val="00B04160"/>
    <w:rsid w:val="00B1173F"/>
    <w:rsid w:val="00B171AC"/>
    <w:rsid w:val="00B177AF"/>
    <w:rsid w:val="00B17D25"/>
    <w:rsid w:val="00B20162"/>
    <w:rsid w:val="00B201C3"/>
    <w:rsid w:val="00B20717"/>
    <w:rsid w:val="00B2337A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255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1AE0"/>
    <w:rsid w:val="00B721B8"/>
    <w:rsid w:val="00B732DD"/>
    <w:rsid w:val="00B73BFF"/>
    <w:rsid w:val="00B74189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550"/>
    <w:rsid w:val="00C06997"/>
    <w:rsid w:val="00C069C8"/>
    <w:rsid w:val="00C075DA"/>
    <w:rsid w:val="00C075E4"/>
    <w:rsid w:val="00C07B95"/>
    <w:rsid w:val="00C12073"/>
    <w:rsid w:val="00C12AAE"/>
    <w:rsid w:val="00C171A1"/>
    <w:rsid w:val="00C17D7E"/>
    <w:rsid w:val="00C20B93"/>
    <w:rsid w:val="00C22709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85F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5F8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976B7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968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A6B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A368D"/>
    <w:rsid w:val="00DB2FCC"/>
    <w:rsid w:val="00DB3860"/>
    <w:rsid w:val="00DB3E5F"/>
    <w:rsid w:val="00DB3EB5"/>
    <w:rsid w:val="00DB3FD7"/>
    <w:rsid w:val="00DB4BFE"/>
    <w:rsid w:val="00DB7303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19D5"/>
    <w:rsid w:val="00DE42C0"/>
    <w:rsid w:val="00DE4564"/>
    <w:rsid w:val="00DE61EF"/>
    <w:rsid w:val="00DE7C34"/>
    <w:rsid w:val="00DF0F3B"/>
    <w:rsid w:val="00DF1076"/>
    <w:rsid w:val="00DF10F6"/>
    <w:rsid w:val="00DF1341"/>
    <w:rsid w:val="00DF2FBC"/>
    <w:rsid w:val="00DF5924"/>
    <w:rsid w:val="00DF7DA8"/>
    <w:rsid w:val="00E001B8"/>
    <w:rsid w:val="00E03265"/>
    <w:rsid w:val="00E0344E"/>
    <w:rsid w:val="00E0440B"/>
    <w:rsid w:val="00E0444A"/>
    <w:rsid w:val="00E045AD"/>
    <w:rsid w:val="00E054F3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57169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4BD6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5C40"/>
    <w:rsid w:val="00EB7316"/>
    <w:rsid w:val="00EC039F"/>
    <w:rsid w:val="00EC3757"/>
    <w:rsid w:val="00EC3C7A"/>
    <w:rsid w:val="00EC3F5F"/>
    <w:rsid w:val="00EC60EA"/>
    <w:rsid w:val="00EC66E8"/>
    <w:rsid w:val="00EC74C7"/>
    <w:rsid w:val="00ED13CD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222B"/>
    <w:rsid w:val="00F2425F"/>
    <w:rsid w:val="00F247F6"/>
    <w:rsid w:val="00F26818"/>
    <w:rsid w:val="00F278A9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6F68"/>
    <w:rsid w:val="00F474B5"/>
    <w:rsid w:val="00F527E5"/>
    <w:rsid w:val="00F57B2A"/>
    <w:rsid w:val="00F600CD"/>
    <w:rsid w:val="00F601C7"/>
    <w:rsid w:val="00F63061"/>
    <w:rsid w:val="00F73E2B"/>
    <w:rsid w:val="00F7772F"/>
    <w:rsid w:val="00F7785B"/>
    <w:rsid w:val="00F77EDB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1A20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EA9B4F7"/>
  <w15:docId w15:val="{69F73509-0AF2-4EE5-A316-85B3A8F9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2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5E6F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76" w:lineRule="auto"/>
      <w:ind w:left="284"/>
      <w:outlineLvl w:val="3"/>
    </w:pPr>
    <w:rPr>
      <w:sz w:val="36"/>
      <w:szCs w:val="32"/>
      <w:lang w:eastAsia="en-US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5E6F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76" w:lineRule="auto"/>
      <w:ind w:left="284"/>
      <w:outlineLvl w:val="4"/>
    </w:pPr>
    <w:rPr>
      <w:sz w:val="32"/>
      <w:szCs w:val="24"/>
      <w:lang w:eastAsia="en-US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5E6F79"/>
    <w:pPr>
      <w:keepNext/>
      <w:keepLines/>
      <w:spacing w:line="276" w:lineRule="auto"/>
      <w:ind w:left="284"/>
      <w:outlineLvl w:val="5"/>
    </w:pPr>
    <w:rPr>
      <w:rFonts w:eastAsiaTheme="majorEastAsia" w:cstheme="majorBidi"/>
      <w:sz w:val="2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E6F79"/>
    <w:pPr>
      <w:keepNext/>
      <w:keepLines/>
      <w:spacing w:before="40" w:line="276" w:lineRule="auto"/>
      <w:ind w:left="284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E6F79"/>
    <w:pPr>
      <w:keepNext/>
      <w:keepLines/>
      <w:spacing w:before="40" w:line="276" w:lineRule="auto"/>
      <w:ind w:left="284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E6F79"/>
    <w:pPr>
      <w:keepNext/>
      <w:keepLines/>
      <w:spacing w:before="40" w:line="276" w:lineRule="auto"/>
      <w:ind w:left="2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aliases w:val="Š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aliases w:val="Š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4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numId w:val="0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6"/>
      </w:numPr>
    </w:pPr>
  </w:style>
  <w:style w:type="paragraph" w:customStyle="1" w:styleId="IOSbodytext2017">
    <w:name w:val="IOS body text 2017"/>
    <w:basedOn w:val="Normal"/>
    <w:qFormat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list1bullet2017">
    <w:name w:val="IOS list 1 bullet 2017"/>
    <w:basedOn w:val="Normal"/>
    <w:qFormat/>
    <w:locked/>
    <w:rsid w:val="00A76950"/>
    <w:pPr>
      <w:spacing w:before="80" w:line="280" w:lineRule="atLeast"/>
      <w:ind w:left="720" w:hanging="360"/>
    </w:pPr>
    <w:rPr>
      <w:szCs w:val="24"/>
    </w:rPr>
  </w:style>
  <w:style w:type="paragraph" w:customStyle="1" w:styleId="IOSlist2bullet2017">
    <w:name w:val="IOS list 2 bulle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szCs w:val="24"/>
    </w:rPr>
  </w:style>
  <w:style w:type="paragraph" w:customStyle="1" w:styleId="IOStabletext2017">
    <w:name w:val="IOS table tex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A76950"/>
    <w:rPr>
      <w:i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A7695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A76950"/>
    <w:pPr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A76950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table" w:styleId="TableGrid">
    <w:name w:val="Table Grid"/>
    <w:basedOn w:val="TableNormal"/>
    <w:uiPriority w:val="59"/>
    <w:rsid w:val="00A76950"/>
    <w:rPr>
      <w:rFonts w:asciiTheme="minorHAnsi" w:hAnsiTheme="minorHAnsi" w:cstheme="minorBidi"/>
      <w:sz w:val="22"/>
      <w:szCs w:val="22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5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50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28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153C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87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2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22"/>
    <w:rPr>
      <w:rFonts w:ascii="Arial" w:hAnsi="Arial"/>
      <w:b/>
      <w:bCs/>
      <w:sz w:val="20"/>
      <w:szCs w:val="20"/>
      <w:lang w:eastAsia="zh-CN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521AEC"/>
    <w:pPr>
      <w:tabs>
        <w:tab w:val="left" w:leader="underscore" w:pos="6804"/>
      </w:tabs>
      <w:spacing w:before="0" w:line="720" w:lineRule="atLeast"/>
    </w:pPr>
    <w:rPr>
      <w:rFonts w:eastAsiaTheme="minorHAnsi" w:cstheme="minorBidi"/>
      <w:szCs w:val="24"/>
      <w:lang w:eastAsia="en-US"/>
    </w:r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521AEC"/>
    <w:rPr>
      <w:rFonts w:ascii="Arial" w:eastAsiaTheme="minorHAnsi" w:hAnsi="Arial" w:cstheme="minorBidi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521AEC"/>
    <w:pPr>
      <w:spacing w:line="276" w:lineRule="auto"/>
    </w:pPr>
    <w:rPr>
      <w:rFonts w:eastAsiaTheme="minorHAnsi" w:cstheme="minorBidi"/>
      <w:szCs w:val="24"/>
      <w:lang w:eastAsia="en-US"/>
    </w:rPr>
  </w:style>
  <w:style w:type="paragraph" w:styleId="ListBullet">
    <w:name w:val="List Bullet"/>
    <w:aliases w:val="ŠList 1 bullet"/>
    <w:basedOn w:val="ListNumber"/>
    <w:uiPriority w:val="12"/>
    <w:qFormat/>
    <w:rsid w:val="00521AEC"/>
    <w:pPr>
      <w:numPr>
        <w:numId w:val="0"/>
      </w:numPr>
      <w:adjustRightInd w:val="0"/>
      <w:snapToGrid w:val="0"/>
      <w:spacing w:before="80" w:line="276" w:lineRule="auto"/>
      <w:ind w:left="432" w:hanging="227"/>
      <w:contextualSpacing w:val="0"/>
    </w:pPr>
    <w:rPr>
      <w:rFonts w:eastAsiaTheme="minorHAnsi" w:cstheme="minorBidi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521AEC"/>
    <w:pPr>
      <w:numPr>
        <w:numId w:val="7"/>
      </w:numPr>
      <w:contextualSpacing/>
    </w:p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5E6F79"/>
    <w:rPr>
      <w:rFonts w:ascii="Arial" w:hAnsi="Arial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5E6F79"/>
    <w:rPr>
      <w:rFonts w:ascii="Arial" w:hAnsi="Arial"/>
      <w:sz w:val="32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5E6F79"/>
    <w:rPr>
      <w:rFonts w:ascii="Arial" w:eastAsiaTheme="majorEastAsia" w:hAnsi="Arial" w:cstheme="majorBidi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E6F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E6F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E6F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91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va.com/" TargetMode="External"/><Relationship Id="rId18" Type="http://schemas.openxmlformats.org/officeDocument/2006/relationships/hyperlink" Target="https://snappa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languages/korean-k-10-2018" TargetMode="External"/><Relationship Id="rId17" Type="http://schemas.openxmlformats.org/officeDocument/2006/relationships/hyperlink" Target="https://infogram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sme.co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reativecommons.org/licenses/by-nc-sa/2.0/?ref=ccsearch&amp;atype=ri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iktochart.com/" TargetMode="External"/><Relationship Id="rId23" Type="http://schemas.openxmlformats.org/officeDocument/2006/relationships/hyperlink" Target="https://www.flickr.com/photos/146511216@N08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nngage.com/" TargetMode="External"/><Relationship Id="rId22" Type="http://schemas.openxmlformats.org/officeDocument/2006/relationships/hyperlink" Target="https://www.flickr.com/photos/146511216@N08/3600295131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CE045E0554A8AA303A42ABE8176" ma:contentTypeVersion="13" ma:contentTypeDescription="Create a new document." ma:contentTypeScope="" ma:versionID="638bae3d9fc131f4266c2889c98d1fba">
  <xsd:schema xmlns:xsd="http://www.w3.org/2001/XMLSchema" xmlns:xs="http://www.w3.org/2001/XMLSchema" xmlns:p="http://schemas.microsoft.com/office/2006/metadata/properties" xmlns:ns3="bb16d5aa-c9eb-4378-9e26-7df1a0c8873d" xmlns:ns4="74e67937-37fa-4a86-aebb-629f25544494" targetNamespace="http://schemas.microsoft.com/office/2006/metadata/properties" ma:root="true" ma:fieldsID="aa484a5fdc8e80745ca5e298ed61757b" ns3:_="" ns4:_="">
    <xsd:import namespace="bb16d5aa-c9eb-4378-9e26-7df1a0c8873d"/>
    <xsd:import namespace="74e67937-37fa-4a86-aebb-629f25544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d5aa-c9eb-4378-9e26-7df1a0c8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7937-37fa-4a86-aebb-629f2554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8C9A-48AC-4E00-B92A-90243C6EC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E0D1F-3EEF-4333-BD2F-102D1B3D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6d5aa-c9eb-4378-9e26-7df1a0c8873d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AC416-933E-4E7A-A070-4B16F5BBF852}">
  <ds:schemaRefs>
    <ds:schemaRef ds:uri="http://purl.org/dc/elements/1.1/"/>
    <ds:schemaRef ds:uri="http://schemas.microsoft.com/office/2006/metadata/properties"/>
    <ds:schemaRef ds:uri="74e67937-37fa-4a86-aebb-629f25544494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16d5aa-c9eb-4378-9e26-7df1a0c8873d"/>
  </ds:schemaRefs>
</ds:datastoreItem>
</file>

<file path=customXml/itemProps4.xml><?xml version="1.0" encoding="utf-8"?>
<ds:datastoreItem xmlns:ds="http://schemas.openxmlformats.org/officeDocument/2006/customXml" ds:itemID="{AC1A87DE-51A6-4DD9-A132-E43ACA65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0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 Assessment Task</vt:lpstr>
    </vt:vector>
  </TitlesOfParts>
  <Manager/>
  <Company>NSW Department of Education</Company>
  <LinksUpToDate>false</LinksUpToDate>
  <CharactersWithSpaces>10239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Assessment Task</dc:title>
  <dc:subject/>
  <dc:creator>Maxine Acosta</dc:creator>
  <cp:keywords/>
  <dc:description/>
  <cp:lastModifiedBy>Elisabeth Robertson</cp:lastModifiedBy>
  <cp:revision>4</cp:revision>
  <cp:lastPrinted>2017-12-18T23:04:00Z</cp:lastPrinted>
  <dcterms:created xsi:type="dcterms:W3CDTF">2021-03-10T03:10:00Z</dcterms:created>
  <dcterms:modified xsi:type="dcterms:W3CDTF">2021-08-02T01:21:00Z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0x01010085494CE045E0554A8AA303A42ABE8176</vt:lpwstr>
  </property>
</Properties>
</file>