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BEA" w:rsidRDefault="00C53BEA" w:rsidP="00410FFD">
      <w:pPr>
        <w:pStyle w:val="Heading1"/>
        <w:spacing w:line="360" w:lineRule="auto"/>
        <w:rPr>
          <w:rFonts w:eastAsia="SimSun"/>
          <w:lang w:eastAsia="zh-CN"/>
        </w:rPr>
      </w:pPr>
      <w:bookmarkStart w:id="0" w:name="_Toc69915702"/>
      <w:r w:rsidRPr="00C53BEA">
        <w:rPr>
          <w:rFonts w:eastAsia="SimSun"/>
          <w:lang w:eastAsia="zh-CN"/>
        </w:rPr>
        <w:t>Advice on interacting</w:t>
      </w:r>
      <w:bookmarkEnd w:id="0"/>
    </w:p>
    <w:sdt>
      <w:sdtPr>
        <w:id w:val="441496142"/>
        <w:docPartObj>
          <w:docPartGallery w:val="Table of Contents"/>
          <w:docPartUnique/>
        </w:docPartObj>
      </w:sdtPr>
      <w:sdtEndPr>
        <w:rPr>
          <w:rFonts w:ascii="Arial" w:eastAsiaTheme="minorHAnsi" w:hAnsi="Arial" w:cstheme="minorBidi"/>
          <w:b/>
          <w:bCs/>
          <w:noProof/>
          <w:color w:val="auto"/>
          <w:sz w:val="24"/>
          <w:szCs w:val="24"/>
          <w:lang w:val="en-AU"/>
        </w:rPr>
      </w:sdtEndPr>
      <w:sdtContent>
        <w:p w:rsidR="00F629C1" w:rsidRDefault="00F629C1">
          <w:pPr>
            <w:pStyle w:val="TOCHeading"/>
          </w:pPr>
          <w:r>
            <w:t>Contents</w:t>
          </w:r>
        </w:p>
        <w:p w:rsidR="00F629C1" w:rsidRDefault="00F629C1">
          <w:pPr>
            <w:pStyle w:val="TOC1"/>
            <w:tabs>
              <w:tab w:val="right" w:leader="dot" w:pos="1456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69915702" w:history="1">
            <w:r w:rsidRPr="004E551A">
              <w:rPr>
                <w:rStyle w:val="Hyperlink"/>
                <w:rFonts w:eastAsia="SimSun"/>
                <w:noProof/>
                <w:lang w:eastAsia="zh-CN"/>
              </w:rPr>
              <w:t>Advice on interacting</w:t>
            </w:r>
            <w:r>
              <w:rPr>
                <w:noProof/>
                <w:webHidden/>
              </w:rPr>
              <w:tab/>
            </w:r>
            <w:r>
              <w:rPr>
                <w:noProof/>
                <w:webHidden/>
              </w:rPr>
              <w:fldChar w:fldCharType="begin"/>
            </w:r>
            <w:r>
              <w:rPr>
                <w:noProof/>
                <w:webHidden/>
              </w:rPr>
              <w:instrText xml:space="preserve"> PAGEREF _Toc69915702 \h </w:instrText>
            </w:r>
            <w:r>
              <w:rPr>
                <w:noProof/>
                <w:webHidden/>
              </w:rPr>
            </w:r>
            <w:r>
              <w:rPr>
                <w:noProof/>
                <w:webHidden/>
              </w:rPr>
              <w:fldChar w:fldCharType="separate"/>
            </w:r>
            <w:r>
              <w:rPr>
                <w:noProof/>
                <w:webHidden/>
              </w:rPr>
              <w:t>1</w:t>
            </w:r>
            <w:r>
              <w:rPr>
                <w:noProof/>
                <w:webHidden/>
              </w:rPr>
              <w:fldChar w:fldCharType="end"/>
            </w:r>
          </w:hyperlink>
        </w:p>
        <w:p w:rsidR="00F629C1" w:rsidRDefault="00F629C1">
          <w:pPr>
            <w:pStyle w:val="TOC2"/>
            <w:tabs>
              <w:tab w:val="right" w:leader="dot" w:pos="14562"/>
            </w:tabs>
            <w:rPr>
              <w:rFonts w:asciiTheme="minorHAnsi" w:eastAsiaTheme="minorEastAsia" w:hAnsiTheme="minorHAnsi" w:cstheme="minorBidi"/>
              <w:noProof/>
              <w:sz w:val="22"/>
              <w:szCs w:val="22"/>
              <w:lang w:eastAsia="en-AU"/>
            </w:rPr>
          </w:pPr>
          <w:hyperlink w:anchor="_Toc69915703" w:history="1">
            <w:r w:rsidRPr="004E551A">
              <w:rPr>
                <w:rStyle w:val="Hyperlink"/>
                <w:noProof/>
              </w:rPr>
              <w:t>Early Stage 1</w:t>
            </w:r>
            <w:r>
              <w:rPr>
                <w:noProof/>
                <w:webHidden/>
              </w:rPr>
              <w:tab/>
            </w:r>
            <w:r>
              <w:rPr>
                <w:noProof/>
                <w:webHidden/>
              </w:rPr>
              <w:fldChar w:fldCharType="begin"/>
            </w:r>
            <w:r>
              <w:rPr>
                <w:noProof/>
                <w:webHidden/>
              </w:rPr>
              <w:instrText xml:space="preserve"> PAGEREF _Toc69915703 \h </w:instrText>
            </w:r>
            <w:r>
              <w:rPr>
                <w:noProof/>
                <w:webHidden/>
              </w:rPr>
            </w:r>
            <w:r>
              <w:rPr>
                <w:noProof/>
                <w:webHidden/>
              </w:rPr>
              <w:fldChar w:fldCharType="separate"/>
            </w:r>
            <w:r>
              <w:rPr>
                <w:noProof/>
                <w:webHidden/>
              </w:rPr>
              <w:t>3</w:t>
            </w:r>
            <w:r>
              <w:rPr>
                <w:noProof/>
                <w:webHidden/>
              </w:rPr>
              <w:fldChar w:fldCharType="end"/>
            </w:r>
          </w:hyperlink>
        </w:p>
        <w:p w:rsidR="00F629C1" w:rsidRDefault="00F629C1">
          <w:pPr>
            <w:pStyle w:val="TOC3"/>
            <w:tabs>
              <w:tab w:val="right" w:leader="dot" w:pos="14562"/>
            </w:tabs>
            <w:rPr>
              <w:rFonts w:asciiTheme="minorHAnsi" w:eastAsiaTheme="minorEastAsia" w:hAnsiTheme="minorHAnsi" w:cstheme="minorBidi"/>
              <w:iCs w:val="0"/>
              <w:noProof/>
              <w:sz w:val="22"/>
              <w:szCs w:val="22"/>
              <w:lang w:eastAsia="en-AU"/>
            </w:rPr>
          </w:pPr>
          <w:hyperlink w:anchor="_Toc69915704" w:history="1">
            <w:r w:rsidRPr="004E551A">
              <w:rPr>
                <w:rStyle w:val="Hyperlink"/>
                <w:noProof/>
              </w:rPr>
              <w:t>Stage statement on interacting</w:t>
            </w:r>
            <w:r>
              <w:rPr>
                <w:noProof/>
                <w:webHidden/>
              </w:rPr>
              <w:tab/>
            </w:r>
            <w:r>
              <w:rPr>
                <w:noProof/>
                <w:webHidden/>
              </w:rPr>
              <w:fldChar w:fldCharType="begin"/>
            </w:r>
            <w:r>
              <w:rPr>
                <w:noProof/>
                <w:webHidden/>
              </w:rPr>
              <w:instrText xml:space="preserve"> PAGEREF _Toc69915704 \h </w:instrText>
            </w:r>
            <w:r>
              <w:rPr>
                <w:noProof/>
                <w:webHidden/>
              </w:rPr>
            </w:r>
            <w:r>
              <w:rPr>
                <w:noProof/>
                <w:webHidden/>
              </w:rPr>
              <w:fldChar w:fldCharType="separate"/>
            </w:r>
            <w:r>
              <w:rPr>
                <w:noProof/>
                <w:webHidden/>
              </w:rPr>
              <w:t>3</w:t>
            </w:r>
            <w:r>
              <w:rPr>
                <w:noProof/>
                <w:webHidden/>
              </w:rPr>
              <w:fldChar w:fldCharType="end"/>
            </w:r>
          </w:hyperlink>
        </w:p>
        <w:p w:rsidR="00F629C1" w:rsidRDefault="00F629C1">
          <w:pPr>
            <w:pStyle w:val="TOC3"/>
            <w:tabs>
              <w:tab w:val="right" w:leader="dot" w:pos="14562"/>
            </w:tabs>
            <w:rPr>
              <w:rFonts w:asciiTheme="minorHAnsi" w:eastAsiaTheme="minorEastAsia" w:hAnsiTheme="minorHAnsi" w:cstheme="minorBidi"/>
              <w:iCs w:val="0"/>
              <w:noProof/>
              <w:sz w:val="22"/>
              <w:szCs w:val="22"/>
              <w:lang w:eastAsia="en-AU"/>
            </w:rPr>
          </w:pPr>
          <w:hyperlink w:anchor="_Toc69915705" w:history="1">
            <w:r w:rsidRPr="004E551A">
              <w:rPr>
                <w:rStyle w:val="Hyperlink"/>
                <w:noProof/>
              </w:rPr>
              <w:t>Outcome</w:t>
            </w:r>
            <w:r>
              <w:rPr>
                <w:noProof/>
                <w:webHidden/>
              </w:rPr>
              <w:tab/>
            </w:r>
            <w:r>
              <w:rPr>
                <w:noProof/>
                <w:webHidden/>
              </w:rPr>
              <w:fldChar w:fldCharType="begin"/>
            </w:r>
            <w:r>
              <w:rPr>
                <w:noProof/>
                <w:webHidden/>
              </w:rPr>
              <w:instrText xml:space="preserve"> PAGEREF _Toc69915705 \h </w:instrText>
            </w:r>
            <w:r>
              <w:rPr>
                <w:noProof/>
                <w:webHidden/>
              </w:rPr>
            </w:r>
            <w:r>
              <w:rPr>
                <w:noProof/>
                <w:webHidden/>
              </w:rPr>
              <w:fldChar w:fldCharType="separate"/>
            </w:r>
            <w:r>
              <w:rPr>
                <w:noProof/>
                <w:webHidden/>
              </w:rPr>
              <w:t>3</w:t>
            </w:r>
            <w:r>
              <w:rPr>
                <w:noProof/>
                <w:webHidden/>
              </w:rPr>
              <w:fldChar w:fldCharType="end"/>
            </w:r>
          </w:hyperlink>
        </w:p>
        <w:p w:rsidR="00F629C1" w:rsidRDefault="00F629C1">
          <w:pPr>
            <w:pStyle w:val="TOC2"/>
            <w:tabs>
              <w:tab w:val="right" w:leader="dot" w:pos="14562"/>
            </w:tabs>
            <w:rPr>
              <w:rFonts w:asciiTheme="minorHAnsi" w:eastAsiaTheme="minorEastAsia" w:hAnsiTheme="minorHAnsi" w:cstheme="minorBidi"/>
              <w:noProof/>
              <w:sz w:val="22"/>
              <w:szCs w:val="22"/>
              <w:lang w:eastAsia="en-AU"/>
            </w:rPr>
          </w:pPr>
          <w:hyperlink w:anchor="_Toc69915706" w:history="1">
            <w:r w:rsidRPr="004E551A">
              <w:rPr>
                <w:rStyle w:val="Hyperlink"/>
                <w:noProof/>
              </w:rPr>
              <w:t>Stage 1</w:t>
            </w:r>
            <w:r>
              <w:rPr>
                <w:noProof/>
                <w:webHidden/>
              </w:rPr>
              <w:tab/>
            </w:r>
            <w:r>
              <w:rPr>
                <w:noProof/>
                <w:webHidden/>
              </w:rPr>
              <w:fldChar w:fldCharType="begin"/>
            </w:r>
            <w:r>
              <w:rPr>
                <w:noProof/>
                <w:webHidden/>
              </w:rPr>
              <w:instrText xml:space="preserve"> PAGEREF _Toc69915706 \h </w:instrText>
            </w:r>
            <w:r>
              <w:rPr>
                <w:noProof/>
                <w:webHidden/>
              </w:rPr>
            </w:r>
            <w:r>
              <w:rPr>
                <w:noProof/>
                <w:webHidden/>
              </w:rPr>
              <w:fldChar w:fldCharType="separate"/>
            </w:r>
            <w:r>
              <w:rPr>
                <w:noProof/>
                <w:webHidden/>
              </w:rPr>
              <w:t>5</w:t>
            </w:r>
            <w:r>
              <w:rPr>
                <w:noProof/>
                <w:webHidden/>
              </w:rPr>
              <w:fldChar w:fldCharType="end"/>
            </w:r>
          </w:hyperlink>
        </w:p>
        <w:p w:rsidR="00F629C1" w:rsidRDefault="00F629C1">
          <w:pPr>
            <w:pStyle w:val="TOC3"/>
            <w:tabs>
              <w:tab w:val="right" w:leader="dot" w:pos="14562"/>
            </w:tabs>
            <w:rPr>
              <w:rFonts w:asciiTheme="minorHAnsi" w:eastAsiaTheme="minorEastAsia" w:hAnsiTheme="minorHAnsi" w:cstheme="minorBidi"/>
              <w:iCs w:val="0"/>
              <w:noProof/>
              <w:sz w:val="22"/>
              <w:szCs w:val="22"/>
              <w:lang w:eastAsia="en-AU"/>
            </w:rPr>
          </w:pPr>
          <w:hyperlink w:anchor="_Toc69915707" w:history="1">
            <w:r w:rsidRPr="004E551A">
              <w:rPr>
                <w:rStyle w:val="Hyperlink"/>
                <w:noProof/>
              </w:rPr>
              <w:t>Stage statement on interacting</w:t>
            </w:r>
            <w:r>
              <w:rPr>
                <w:noProof/>
                <w:webHidden/>
              </w:rPr>
              <w:tab/>
            </w:r>
            <w:r>
              <w:rPr>
                <w:noProof/>
                <w:webHidden/>
              </w:rPr>
              <w:fldChar w:fldCharType="begin"/>
            </w:r>
            <w:r>
              <w:rPr>
                <w:noProof/>
                <w:webHidden/>
              </w:rPr>
              <w:instrText xml:space="preserve"> PAGEREF _Toc69915707 \h </w:instrText>
            </w:r>
            <w:r>
              <w:rPr>
                <w:noProof/>
                <w:webHidden/>
              </w:rPr>
            </w:r>
            <w:r>
              <w:rPr>
                <w:noProof/>
                <w:webHidden/>
              </w:rPr>
              <w:fldChar w:fldCharType="separate"/>
            </w:r>
            <w:r>
              <w:rPr>
                <w:noProof/>
                <w:webHidden/>
              </w:rPr>
              <w:t>5</w:t>
            </w:r>
            <w:r>
              <w:rPr>
                <w:noProof/>
                <w:webHidden/>
              </w:rPr>
              <w:fldChar w:fldCharType="end"/>
            </w:r>
          </w:hyperlink>
        </w:p>
        <w:p w:rsidR="00F629C1" w:rsidRDefault="00F629C1">
          <w:pPr>
            <w:pStyle w:val="TOC3"/>
            <w:tabs>
              <w:tab w:val="right" w:leader="dot" w:pos="14562"/>
            </w:tabs>
            <w:rPr>
              <w:rFonts w:asciiTheme="minorHAnsi" w:eastAsiaTheme="minorEastAsia" w:hAnsiTheme="minorHAnsi" w:cstheme="minorBidi"/>
              <w:iCs w:val="0"/>
              <w:noProof/>
              <w:sz w:val="22"/>
              <w:szCs w:val="22"/>
              <w:lang w:eastAsia="en-AU"/>
            </w:rPr>
          </w:pPr>
          <w:hyperlink w:anchor="_Toc69915708" w:history="1">
            <w:r w:rsidRPr="004E551A">
              <w:rPr>
                <w:rStyle w:val="Hyperlink"/>
                <w:noProof/>
              </w:rPr>
              <w:t>Outcome</w:t>
            </w:r>
            <w:r>
              <w:rPr>
                <w:noProof/>
                <w:webHidden/>
              </w:rPr>
              <w:tab/>
            </w:r>
            <w:r>
              <w:rPr>
                <w:noProof/>
                <w:webHidden/>
              </w:rPr>
              <w:fldChar w:fldCharType="begin"/>
            </w:r>
            <w:r>
              <w:rPr>
                <w:noProof/>
                <w:webHidden/>
              </w:rPr>
              <w:instrText xml:space="preserve"> PAGEREF _Toc69915708 \h </w:instrText>
            </w:r>
            <w:r>
              <w:rPr>
                <w:noProof/>
                <w:webHidden/>
              </w:rPr>
            </w:r>
            <w:r>
              <w:rPr>
                <w:noProof/>
                <w:webHidden/>
              </w:rPr>
              <w:fldChar w:fldCharType="separate"/>
            </w:r>
            <w:r>
              <w:rPr>
                <w:noProof/>
                <w:webHidden/>
              </w:rPr>
              <w:t>5</w:t>
            </w:r>
            <w:r>
              <w:rPr>
                <w:noProof/>
                <w:webHidden/>
              </w:rPr>
              <w:fldChar w:fldCharType="end"/>
            </w:r>
          </w:hyperlink>
        </w:p>
        <w:p w:rsidR="00F629C1" w:rsidRDefault="00F629C1">
          <w:pPr>
            <w:pStyle w:val="TOC2"/>
            <w:tabs>
              <w:tab w:val="right" w:leader="dot" w:pos="14562"/>
            </w:tabs>
            <w:rPr>
              <w:rFonts w:asciiTheme="minorHAnsi" w:eastAsiaTheme="minorEastAsia" w:hAnsiTheme="minorHAnsi" w:cstheme="minorBidi"/>
              <w:noProof/>
              <w:sz w:val="22"/>
              <w:szCs w:val="22"/>
              <w:lang w:eastAsia="en-AU"/>
            </w:rPr>
          </w:pPr>
          <w:hyperlink w:anchor="_Toc69915709" w:history="1">
            <w:r w:rsidRPr="004E551A">
              <w:rPr>
                <w:rStyle w:val="Hyperlink"/>
                <w:noProof/>
              </w:rPr>
              <w:t>Stage 2</w:t>
            </w:r>
            <w:r>
              <w:rPr>
                <w:noProof/>
                <w:webHidden/>
              </w:rPr>
              <w:tab/>
            </w:r>
            <w:r>
              <w:rPr>
                <w:noProof/>
                <w:webHidden/>
              </w:rPr>
              <w:fldChar w:fldCharType="begin"/>
            </w:r>
            <w:r>
              <w:rPr>
                <w:noProof/>
                <w:webHidden/>
              </w:rPr>
              <w:instrText xml:space="preserve"> PAGEREF _Toc69915709 \h </w:instrText>
            </w:r>
            <w:r>
              <w:rPr>
                <w:noProof/>
                <w:webHidden/>
              </w:rPr>
            </w:r>
            <w:r>
              <w:rPr>
                <w:noProof/>
                <w:webHidden/>
              </w:rPr>
              <w:fldChar w:fldCharType="separate"/>
            </w:r>
            <w:r>
              <w:rPr>
                <w:noProof/>
                <w:webHidden/>
              </w:rPr>
              <w:t>7</w:t>
            </w:r>
            <w:r>
              <w:rPr>
                <w:noProof/>
                <w:webHidden/>
              </w:rPr>
              <w:fldChar w:fldCharType="end"/>
            </w:r>
          </w:hyperlink>
        </w:p>
        <w:p w:rsidR="00F629C1" w:rsidRDefault="00F629C1">
          <w:pPr>
            <w:pStyle w:val="TOC3"/>
            <w:tabs>
              <w:tab w:val="right" w:leader="dot" w:pos="14562"/>
            </w:tabs>
            <w:rPr>
              <w:rFonts w:asciiTheme="minorHAnsi" w:eastAsiaTheme="minorEastAsia" w:hAnsiTheme="minorHAnsi" w:cstheme="minorBidi"/>
              <w:iCs w:val="0"/>
              <w:noProof/>
              <w:sz w:val="22"/>
              <w:szCs w:val="22"/>
              <w:lang w:eastAsia="en-AU"/>
            </w:rPr>
          </w:pPr>
          <w:hyperlink w:anchor="_Toc69915710" w:history="1">
            <w:r w:rsidRPr="004E551A">
              <w:rPr>
                <w:rStyle w:val="Hyperlink"/>
                <w:noProof/>
              </w:rPr>
              <w:t>Stage statement on interacting</w:t>
            </w:r>
            <w:r>
              <w:rPr>
                <w:noProof/>
                <w:webHidden/>
              </w:rPr>
              <w:tab/>
            </w:r>
            <w:r>
              <w:rPr>
                <w:noProof/>
                <w:webHidden/>
              </w:rPr>
              <w:fldChar w:fldCharType="begin"/>
            </w:r>
            <w:r>
              <w:rPr>
                <w:noProof/>
                <w:webHidden/>
              </w:rPr>
              <w:instrText xml:space="preserve"> PAGEREF _Toc69915710 \h </w:instrText>
            </w:r>
            <w:r>
              <w:rPr>
                <w:noProof/>
                <w:webHidden/>
              </w:rPr>
            </w:r>
            <w:r>
              <w:rPr>
                <w:noProof/>
                <w:webHidden/>
              </w:rPr>
              <w:fldChar w:fldCharType="separate"/>
            </w:r>
            <w:r>
              <w:rPr>
                <w:noProof/>
                <w:webHidden/>
              </w:rPr>
              <w:t>7</w:t>
            </w:r>
            <w:r>
              <w:rPr>
                <w:noProof/>
                <w:webHidden/>
              </w:rPr>
              <w:fldChar w:fldCharType="end"/>
            </w:r>
          </w:hyperlink>
        </w:p>
        <w:p w:rsidR="00F629C1" w:rsidRDefault="00F629C1">
          <w:pPr>
            <w:pStyle w:val="TOC3"/>
            <w:tabs>
              <w:tab w:val="right" w:leader="dot" w:pos="14562"/>
            </w:tabs>
            <w:rPr>
              <w:rFonts w:asciiTheme="minorHAnsi" w:eastAsiaTheme="minorEastAsia" w:hAnsiTheme="minorHAnsi" w:cstheme="minorBidi"/>
              <w:iCs w:val="0"/>
              <w:noProof/>
              <w:sz w:val="22"/>
              <w:szCs w:val="22"/>
              <w:lang w:eastAsia="en-AU"/>
            </w:rPr>
          </w:pPr>
          <w:hyperlink w:anchor="_Toc69915711" w:history="1">
            <w:r w:rsidRPr="004E551A">
              <w:rPr>
                <w:rStyle w:val="Hyperlink"/>
                <w:noProof/>
              </w:rPr>
              <w:t>Outcome</w:t>
            </w:r>
            <w:r>
              <w:rPr>
                <w:noProof/>
                <w:webHidden/>
              </w:rPr>
              <w:tab/>
            </w:r>
            <w:r>
              <w:rPr>
                <w:noProof/>
                <w:webHidden/>
              </w:rPr>
              <w:fldChar w:fldCharType="begin"/>
            </w:r>
            <w:r>
              <w:rPr>
                <w:noProof/>
                <w:webHidden/>
              </w:rPr>
              <w:instrText xml:space="preserve"> PAGEREF _Toc69915711 \h </w:instrText>
            </w:r>
            <w:r>
              <w:rPr>
                <w:noProof/>
                <w:webHidden/>
              </w:rPr>
            </w:r>
            <w:r>
              <w:rPr>
                <w:noProof/>
                <w:webHidden/>
              </w:rPr>
              <w:fldChar w:fldCharType="separate"/>
            </w:r>
            <w:r>
              <w:rPr>
                <w:noProof/>
                <w:webHidden/>
              </w:rPr>
              <w:t>7</w:t>
            </w:r>
            <w:r>
              <w:rPr>
                <w:noProof/>
                <w:webHidden/>
              </w:rPr>
              <w:fldChar w:fldCharType="end"/>
            </w:r>
          </w:hyperlink>
        </w:p>
        <w:p w:rsidR="00F629C1" w:rsidRDefault="00F629C1">
          <w:pPr>
            <w:pStyle w:val="TOC2"/>
            <w:tabs>
              <w:tab w:val="right" w:leader="dot" w:pos="14562"/>
            </w:tabs>
            <w:rPr>
              <w:rFonts w:asciiTheme="minorHAnsi" w:eastAsiaTheme="minorEastAsia" w:hAnsiTheme="minorHAnsi" w:cstheme="minorBidi"/>
              <w:noProof/>
              <w:sz w:val="22"/>
              <w:szCs w:val="22"/>
              <w:lang w:eastAsia="en-AU"/>
            </w:rPr>
          </w:pPr>
          <w:hyperlink w:anchor="_Toc69915712" w:history="1">
            <w:r w:rsidRPr="004E551A">
              <w:rPr>
                <w:rStyle w:val="Hyperlink"/>
                <w:noProof/>
              </w:rPr>
              <w:t>Stage 3</w:t>
            </w:r>
            <w:r>
              <w:rPr>
                <w:noProof/>
                <w:webHidden/>
              </w:rPr>
              <w:tab/>
            </w:r>
            <w:r>
              <w:rPr>
                <w:noProof/>
                <w:webHidden/>
              </w:rPr>
              <w:fldChar w:fldCharType="begin"/>
            </w:r>
            <w:r>
              <w:rPr>
                <w:noProof/>
                <w:webHidden/>
              </w:rPr>
              <w:instrText xml:space="preserve"> PAGEREF _Toc69915712 \h </w:instrText>
            </w:r>
            <w:r>
              <w:rPr>
                <w:noProof/>
                <w:webHidden/>
              </w:rPr>
            </w:r>
            <w:r>
              <w:rPr>
                <w:noProof/>
                <w:webHidden/>
              </w:rPr>
              <w:fldChar w:fldCharType="separate"/>
            </w:r>
            <w:r>
              <w:rPr>
                <w:noProof/>
                <w:webHidden/>
              </w:rPr>
              <w:t>9</w:t>
            </w:r>
            <w:r>
              <w:rPr>
                <w:noProof/>
                <w:webHidden/>
              </w:rPr>
              <w:fldChar w:fldCharType="end"/>
            </w:r>
          </w:hyperlink>
        </w:p>
        <w:p w:rsidR="00F629C1" w:rsidRDefault="00F629C1">
          <w:pPr>
            <w:pStyle w:val="TOC3"/>
            <w:tabs>
              <w:tab w:val="right" w:leader="dot" w:pos="14562"/>
            </w:tabs>
            <w:rPr>
              <w:rFonts w:asciiTheme="minorHAnsi" w:eastAsiaTheme="minorEastAsia" w:hAnsiTheme="minorHAnsi" w:cstheme="minorBidi"/>
              <w:iCs w:val="0"/>
              <w:noProof/>
              <w:sz w:val="22"/>
              <w:szCs w:val="22"/>
              <w:lang w:eastAsia="en-AU"/>
            </w:rPr>
          </w:pPr>
          <w:hyperlink w:anchor="_Toc69915713" w:history="1">
            <w:r w:rsidRPr="004E551A">
              <w:rPr>
                <w:rStyle w:val="Hyperlink"/>
                <w:noProof/>
              </w:rPr>
              <w:t>Stage statement on interacting</w:t>
            </w:r>
            <w:r>
              <w:rPr>
                <w:noProof/>
                <w:webHidden/>
              </w:rPr>
              <w:tab/>
            </w:r>
            <w:r>
              <w:rPr>
                <w:noProof/>
                <w:webHidden/>
              </w:rPr>
              <w:fldChar w:fldCharType="begin"/>
            </w:r>
            <w:r>
              <w:rPr>
                <w:noProof/>
                <w:webHidden/>
              </w:rPr>
              <w:instrText xml:space="preserve"> PAGEREF _Toc69915713 \h </w:instrText>
            </w:r>
            <w:r>
              <w:rPr>
                <w:noProof/>
                <w:webHidden/>
              </w:rPr>
            </w:r>
            <w:r>
              <w:rPr>
                <w:noProof/>
                <w:webHidden/>
              </w:rPr>
              <w:fldChar w:fldCharType="separate"/>
            </w:r>
            <w:r>
              <w:rPr>
                <w:noProof/>
                <w:webHidden/>
              </w:rPr>
              <w:t>9</w:t>
            </w:r>
            <w:r>
              <w:rPr>
                <w:noProof/>
                <w:webHidden/>
              </w:rPr>
              <w:fldChar w:fldCharType="end"/>
            </w:r>
          </w:hyperlink>
        </w:p>
        <w:p w:rsidR="00F629C1" w:rsidRDefault="00F629C1">
          <w:pPr>
            <w:pStyle w:val="TOC3"/>
            <w:tabs>
              <w:tab w:val="right" w:leader="dot" w:pos="14562"/>
            </w:tabs>
            <w:rPr>
              <w:rFonts w:asciiTheme="minorHAnsi" w:eastAsiaTheme="minorEastAsia" w:hAnsiTheme="minorHAnsi" w:cstheme="minorBidi"/>
              <w:iCs w:val="0"/>
              <w:noProof/>
              <w:sz w:val="22"/>
              <w:szCs w:val="22"/>
              <w:lang w:eastAsia="en-AU"/>
            </w:rPr>
          </w:pPr>
          <w:hyperlink w:anchor="_Toc69915714" w:history="1">
            <w:r w:rsidRPr="004E551A">
              <w:rPr>
                <w:rStyle w:val="Hyperlink"/>
                <w:noProof/>
              </w:rPr>
              <w:t>Outcome</w:t>
            </w:r>
            <w:r>
              <w:rPr>
                <w:noProof/>
                <w:webHidden/>
              </w:rPr>
              <w:tab/>
            </w:r>
            <w:r>
              <w:rPr>
                <w:noProof/>
                <w:webHidden/>
              </w:rPr>
              <w:fldChar w:fldCharType="begin"/>
            </w:r>
            <w:r>
              <w:rPr>
                <w:noProof/>
                <w:webHidden/>
              </w:rPr>
              <w:instrText xml:space="preserve"> PAGEREF _Toc69915714 \h </w:instrText>
            </w:r>
            <w:r>
              <w:rPr>
                <w:noProof/>
                <w:webHidden/>
              </w:rPr>
            </w:r>
            <w:r>
              <w:rPr>
                <w:noProof/>
                <w:webHidden/>
              </w:rPr>
              <w:fldChar w:fldCharType="separate"/>
            </w:r>
            <w:r>
              <w:rPr>
                <w:noProof/>
                <w:webHidden/>
              </w:rPr>
              <w:t>9</w:t>
            </w:r>
            <w:r>
              <w:rPr>
                <w:noProof/>
                <w:webHidden/>
              </w:rPr>
              <w:fldChar w:fldCharType="end"/>
            </w:r>
          </w:hyperlink>
        </w:p>
        <w:p w:rsidR="00F629C1" w:rsidRPr="00F629C1" w:rsidRDefault="00F629C1" w:rsidP="00F629C1">
          <w:r>
            <w:rPr>
              <w:b/>
              <w:bCs/>
              <w:noProof/>
            </w:rPr>
            <w:fldChar w:fldCharType="end"/>
          </w:r>
        </w:p>
      </w:sdtContent>
    </w:sdt>
    <w:p w:rsidR="00F629C1" w:rsidRDefault="00F629C1">
      <w:r>
        <w:br w:type="page"/>
      </w:r>
    </w:p>
    <w:p w:rsidR="004739F2" w:rsidRPr="00CC65F9" w:rsidRDefault="00410FFD" w:rsidP="00410FFD">
      <w:pPr>
        <w:spacing w:line="360" w:lineRule="auto"/>
        <w:rPr>
          <w:strike/>
        </w:rPr>
      </w:pPr>
      <w:r w:rsidRPr="00410FFD">
        <w:t>This document provides practical advice for K-6 language teachers on engaging with their language students by focusing on communicative activities aligned with the interacting strand of the communicating objective of the K-10 languages syllabuses</w:t>
      </w:r>
      <w:r>
        <w:t>. Interacting</w:t>
      </w:r>
      <w:r w:rsidR="004739F2">
        <w:t xml:space="preserve"> is the most crucial component of the languages syllabuses and was the most difficult to teach and assess during the learning from home period. </w:t>
      </w:r>
    </w:p>
    <w:p w:rsidR="004739F2" w:rsidRDefault="004739F2" w:rsidP="00410FFD">
      <w:pPr>
        <w:spacing w:line="360" w:lineRule="auto"/>
      </w:pPr>
      <w:r>
        <w:lastRenderedPageBreak/>
        <w:t>This document contains suggested activities based on syllabus content that require students to interact and communicate verbally and are intended as stand-alone activities.</w:t>
      </w:r>
      <w:r w:rsidRPr="00905440">
        <w:t xml:space="preserve"> </w:t>
      </w:r>
      <w:r>
        <w:t xml:space="preserve">It is recommended that teachers choose activities for which students already know </w:t>
      </w:r>
      <w:r w:rsidRPr="000C016D">
        <w:t>the language required to complete the activity.</w:t>
      </w:r>
      <w:r>
        <w:rPr>
          <w:b/>
          <w:color w:val="C00000"/>
        </w:rPr>
        <w:t xml:space="preserve"> </w:t>
      </w:r>
      <w:r>
        <w:t xml:space="preserve">Some of the suggested activities can be adapted as tasks to be completed in a </w:t>
      </w:r>
      <w:r w:rsidR="00410FFD">
        <w:t>task-based</w:t>
      </w:r>
      <w:r>
        <w:t xml:space="preserve"> learning unit or used as activities to practise language required to complete a communicative task.</w:t>
      </w:r>
    </w:p>
    <w:p w:rsidR="004739F2" w:rsidRPr="00EE48A6" w:rsidRDefault="004739F2" w:rsidP="00410FFD">
      <w:pPr>
        <w:spacing w:line="360" w:lineRule="auto"/>
      </w:pPr>
      <w:r>
        <w:rPr>
          <w:rFonts w:cs="Arial"/>
          <w:shd w:val="clear" w:color="auto" w:fill="FFFFFF"/>
        </w:rPr>
        <w:t>Use formative assessment tools and strategies, such as an observation checklist to determine where your students are currently at.</w:t>
      </w:r>
      <w:r>
        <w:t xml:space="preserve"> </w:t>
      </w:r>
      <w:r>
        <w:rPr>
          <w:rFonts w:cs="Arial"/>
          <w:shd w:val="clear" w:color="auto" w:fill="FFFFFF"/>
        </w:rPr>
        <w:t xml:space="preserve">When observing students, look for specific areas for students to improve in and provide feedback in a timely manner. </w:t>
      </w:r>
    </w:p>
    <w:p w:rsidR="004739F2" w:rsidRDefault="004739F2" w:rsidP="00410FFD">
      <w:pPr>
        <w:spacing w:line="360" w:lineRule="auto"/>
      </w:pPr>
      <w:r>
        <w:t>Things to consider:</w:t>
      </w:r>
    </w:p>
    <w:p w:rsidR="004739F2" w:rsidRPr="000C016D" w:rsidRDefault="004739F2" w:rsidP="00410FFD">
      <w:pPr>
        <w:pStyle w:val="ListParagraph"/>
        <w:numPr>
          <w:ilvl w:val="0"/>
          <w:numId w:val="35"/>
        </w:numPr>
        <w:spacing w:line="360" w:lineRule="auto"/>
      </w:pPr>
      <w:r w:rsidRPr="000C016D">
        <w:t>Pronunciation – what are the particular sounds of [Language] that individual students need to concentrate on?</w:t>
      </w:r>
    </w:p>
    <w:p w:rsidR="004739F2" w:rsidRPr="000C016D" w:rsidRDefault="004739F2" w:rsidP="00410FFD">
      <w:pPr>
        <w:pStyle w:val="ListParagraph"/>
        <w:numPr>
          <w:ilvl w:val="0"/>
          <w:numId w:val="35"/>
        </w:numPr>
        <w:spacing w:line="360" w:lineRule="auto"/>
      </w:pPr>
      <w:r w:rsidRPr="000C016D">
        <w:t xml:space="preserve">Accuracy –is the student able to produce correct sentences using correct </w:t>
      </w:r>
      <w:r>
        <w:t>vocabulary and grammar‏‎</w:t>
      </w:r>
      <w:r w:rsidRPr="000C016D">
        <w:t>‏‎?</w:t>
      </w:r>
    </w:p>
    <w:p w:rsidR="004739F2" w:rsidRPr="000C016D" w:rsidRDefault="004739F2" w:rsidP="00410FFD">
      <w:pPr>
        <w:pStyle w:val="ListParagraph"/>
        <w:numPr>
          <w:ilvl w:val="1"/>
          <w:numId w:val="35"/>
        </w:numPr>
        <w:spacing w:line="360" w:lineRule="auto"/>
      </w:pPr>
      <w:r w:rsidRPr="000C016D">
        <w:t>Vocabulary – is the vocabulary used appropriately?</w:t>
      </w:r>
    </w:p>
    <w:p w:rsidR="004739F2" w:rsidRPr="000C016D" w:rsidRDefault="004739F2" w:rsidP="00410FFD">
      <w:pPr>
        <w:pStyle w:val="ListParagraph"/>
        <w:numPr>
          <w:ilvl w:val="1"/>
          <w:numId w:val="35"/>
        </w:numPr>
        <w:spacing w:line="360" w:lineRule="auto"/>
      </w:pPr>
      <w:r w:rsidRPr="000C016D">
        <w:t xml:space="preserve">Grammar – are there errors with word order or verb conjugation?  </w:t>
      </w:r>
    </w:p>
    <w:p w:rsidR="004739F2" w:rsidRDefault="004739F2" w:rsidP="00410FFD">
      <w:pPr>
        <w:pStyle w:val="ListParagraph"/>
        <w:numPr>
          <w:ilvl w:val="0"/>
          <w:numId w:val="35"/>
        </w:numPr>
        <w:spacing w:line="360" w:lineRule="auto"/>
      </w:pPr>
      <w:r w:rsidRPr="000C016D">
        <w:t xml:space="preserve">Fluency – </w:t>
      </w:r>
      <w:r>
        <w:t>i</w:t>
      </w:r>
      <w:r w:rsidRPr="000C016D">
        <w:t>s the student able to use the language in a well-paced manner without long or awkward pauses?</w:t>
      </w:r>
    </w:p>
    <w:p w:rsidR="00410FFD" w:rsidRDefault="004739F2" w:rsidP="00410FFD">
      <w:pPr>
        <w:pStyle w:val="ListParagraph"/>
        <w:numPr>
          <w:ilvl w:val="0"/>
          <w:numId w:val="35"/>
        </w:numPr>
        <w:spacing w:line="360" w:lineRule="auto"/>
      </w:pPr>
      <w:r w:rsidRPr="000C016D">
        <w:t>Communication – is the student able to use [Language] to communicate in speech despite errors made?</w:t>
      </w:r>
    </w:p>
    <w:p w:rsidR="00410FFD" w:rsidRDefault="00410FFD" w:rsidP="00410FFD">
      <w:r>
        <w:br w:type="page"/>
      </w:r>
    </w:p>
    <w:p w:rsidR="00C53BEA" w:rsidRDefault="00C53BEA" w:rsidP="00410FFD">
      <w:pPr>
        <w:pStyle w:val="Heading2"/>
        <w:spacing w:line="360" w:lineRule="auto"/>
      </w:pPr>
      <w:bookmarkStart w:id="1" w:name="_Toc69915703"/>
      <w:r>
        <w:lastRenderedPageBreak/>
        <w:t xml:space="preserve">Early </w:t>
      </w:r>
      <w:r w:rsidRPr="00410FFD">
        <w:t>Stage</w:t>
      </w:r>
      <w:r>
        <w:t xml:space="preserve"> 1</w:t>
      </w:r>
      <w:bookmarkEnd w:id="1"/>
    </w:p>
    <w:p w:rsidR="00C53BEA" w:rsidRDefault="00C53BEA" w:rsidP="00410FFD">
      <w:pPr>
        <w:pStyle w:val="Heading3"/>
        <w:spacing w:line="360" w:lineRule="auto"/>
      </w:pPr>
      <w:bookmarkStart w:id="2" w:name="_Toc69915704"/>
      <w:r>
        <w:t>Stage statement on interacting</w:t>
      </w:r>
      <w:bookmarkEnd w:id="2"/>
    </w:p>
    <w:p w:rsidR="00C53BEA" w:rsidRDefault="00C53BEA" w:rsidP="00410FFD">
      <w:pPr>
        <w:spacing w:line="360" w:lineRule="auto"/>
        <w:rPr>
          <w:lang w:eastAsia="zh-CN"/>
        </w:rPr>
      </w:pPr>
      <w:r>
        <w:rPr>
          <w:lang w:eastAsia="zh-CN"/>
        </w:rPr>
        <w:t>By the end of Early Stage 1, students interact in [Language] with their peers and teacher through action-related talk and play-based activities. They exchange greetings and respond to simple instructions, question cues and spoken and visual texts with actions, gestures, single words or phrases, including formulaic phrases.</w:t>
      </w:r>
    </w:p>
    <w:p w:rsidR="00C53BEA" w:rsidRDefault="00C53BEA" w:rsidP="00410FFD">
      <w:pPr>
        <w:pStyle w:val="Heading3"/>
        <w:spacing w:line="360" w:lineRule="auto"/>
      </w:pPr>
      <w:bookmarkStart w:id="3" w:name="_Toc69915705"/>
      <w:r>
        <w:t>Outcome</w:t>
      </w:r>
      <w:bookmarkEnd w:id="3"/>
    </w:p>
    <w:p w:rsidR="00C53BEA" w:rsidRPr="00C53BEA" w:rsidRDefault="00C53BEA" w:rsidP="00410FFD">
      <w:pPr>
        <w:pStyle w:val="ListBullet"/>
        <w:spacing w:line="360" w:lineRule="auto"/>
        <w:rPr>
          <w:rStyle w:val="Strong"/>
          <w:b w:val="0"/>
          <w:bCs w:val="0"/>
          <w:lang w:eastAsia="zh-CN"/>
        </w:rPr>
      </w:pPr>
      <w:r>
        <w:rPr>
          <w:lang w:eastAsia="zh-CN"/>
        </w:rPr>
        <w:t xml:space="preserve">interacts in simple exchanges in [Language] </w:t>
      </w:r>
      <w:r w:rsidRPr="00C53BEA">
        <w:rPr>
          <w:rStyle w:val="Strong"/>
        </w:rPr>
        <w:t>LXXe-1C</w:t>
      </w:r>
    </w:p>
    <w:tbl>
      <w:tblPr>
        <w:tblStyle w:val="Tableheader"/>
        <w:tblW w:w="0" w:type="auto"/>
        <w:tblLook w:val="0420" w:firstRow="1" w:lastRow="0" w:firstColumn="0" w:lastColumn="0" w:noHBand="0" w:noVBand="1"/>
      </w:tblPr>
      <w:tblGrid>
        <w:gridCol w:w="3514"/>
        <w:gridCol w:w="3402"/>
        <w:gridCol w:w="7596"/>
      </w:tblGrid>
      <w:tr w:rsidR="00C53BEA" w:rsidTr="00872795">
        <w:trPr>
          <w:cnfStyle w:val="100000000000" w:firstRow="1" w:lastRow="0" w:firstColumn="0" w:lastColumn="0" w:oddVBand="0" w:evenVBand="0" w:oddHBand="0" w:evenHBand="0" w:firstRowFirstColumn="0" w:firstRowLastColumn="0" w:lastRowFirstColumn="0" w:lastRowLastColumn="0"/>
        </w:trPr>
        <w:tc>
          <w:tcPr>
            <w:tcW w:w="3514" w:type="dxa"/>
          </w:tcPr>
          <w:p w:rsidR="00C53BEA" w:rsidRDefault="00C53BEA" w:rsidP="00410FFD">
            <w:pPr>
              <w:spacing w:before="192" w:after="192" w:line="360" w:lineRule="auto"/>
              <w:rPr>
                <w:lang w:eastAsia="zh-CN"/>
              </w:rPr>
            </w:pPr>
            <w:r>
              <w:rPr>
                <w:lang w:eastAsia="zh-CN"/>
              </w:rPr>
              <w:t>Syllabus content</w:t>
            </w:r>
          </w:p>
        </w:tc>
        <w:tc>
          <w:tcPr>
            <w:tcW w:w="3402" w:type="dxa"/>
          </w:tcPr>
          <w:p w:rsidR="00C53BEA" w:rsidRDefault="00C53BEA" w:rsidP="00410FFD">
            <w:pPr>
              <w:spacing w:line="360" w:lineRule="auto"/>
              <w:rPr>
                <w:lang w:eastAsia="zh-CN"/>
              </w:rPr>
            </w:pPr>
            <w:r>
              <w:rPr>
                <w:lang w:eastAsia="zh-CN"/>
              </w:rPr>
              <w:t>Language focus</w:t>
            </w:r>
          </w:p>
        </w:tc>
        <w:tc>
          <w:tcPr>
            <w:tcW w:w="7596" w:type="dxa"/>
          </w:tcPr>
          <w:p w:rsidR="00C53BEA" w:rsidRDefault="00C53BEA" w:rsidP="00410FFD">
            <w:pPr>
              <w:spacing w:line="360" w:lineRule="auto"/>
              <w:rPr>
                <w:lang w:eastAsia="zh-CN"/>
              </w:rPr>
            </w:pPr>
            <w:r>
              <w:rPr>
                <w:lang w:eastAsia="zh-CN"/>
              </w:rPr>
              <w:t>Suggested strategy</w:t>
            </w:r>
          </w:p>
        </w:tc>
      </w:tr>
      <w:tr w:rsidR="00C53BEA" w:rsidTr="00872795">
        <w:trPr>
          <w:cnfStyle w:val="000000100000" w:firstRow="0" w:lastRow="0" w:firstColumn="0" w:lastColumn="0" w:oddVBand="0" w:evenVBand="0" w:oddHBand="1" w:evenHBand="0" w:firstRowFirstColumn="0" w:firstRowLastColumn="0" w:lastRowFirstColumn="0" w:lastRowLastColumn="0"/>
        </w:trPr>
        <w:tc>
          <w:tcPr>
            <w:tcW w:w="3514" w:type="dxa"/>
          </w:tcPr>
          <w:p w:rsidR="00C53BEA" w:rsidRPr="00410FFD" w:rsidRDefault="00C53BEA" w:rsidP="00410FFD">
            <w:pPr>
              <w:spacing w:line="360" w:lineRule="auto"/>
              <w:rPr>
                <w:sz w:val="24"/>
                <w:lang w:eastAsia="zh-CN"/>
              </w:rPr>
            </w:pPr>
            <w:r w:rsidRPr="00410FFD">
              <w:rPr>
                <w:sz w:val="24"/>
                <w:lang w:eastAsia="zh-CN"/>
              </w:rPr>
              <w:t>Exchange greetings using culturally appropriate gestures</w:t>
            </w:r>
          </w:p>
        </w:tc>
        <w:tc>
          <w:tcPr>
            <w:tcW w:w="3402" w:type="dxa"/>
          </w:tcPr>
          <w:p w:rsidR="00C53BEA" w:rsidRPr="00410FFD" w:rsidRDefault="00C53BEA" w:rsidP="00410FFD">
            <w:pPr>
              <w:spacing w:line="360" w:lineRule="auto"/>
              <w:rPr>
                <w:sz w:val="24"/>
                <w:lang w:eastAsia="zh-CN"/>
              </w:rPr>
            </w:pPr>
            <w:r w:rsidRPr="00410FFD">
              <w:rPr>
                <w:sz w:val="24"/>
                <w:lang w:eastAsia="zh-CN"/>
              </w:rPr>
              <w:t>Greetings</w:t>
            </w:r>
          </w:p>
        </w:tc>
        <w:tc>
          <w:tcPr>
            <w:tcW w:w="7596" w:type="dxa"/>
          </w:tcPr>
          <w:p w:rsidR="00C53BEA" w:rsidRPr="00410FFD" w:rsidRDefault="00C53BEA" w:rsidP="00410FFD">
            <w:pPr>
              <w:spacing w:line="360" w:lineRule="auto"/>
              <w:rPr>
                <w:sz w:val="24"/>
                <w:lang w:eastAsia="zh-CN"/>
              </w:rPr>
            </w:pPr>
            <w:r w:rsidRPr="00410FFD">
              <w:rPr>
                <w:sz w:val="24"/>
                <w:lang w:eastAsia="zh-CN"/>
              </w:rPr>
              <w:t>Half the class from a circle facing out. The other half form an inward facing circle looking at their classmates. Once greetings have been exchanged, using culturally appropriate gestures, one circle rotates and students repeat with a new partner.</w:t>
            </w:r>
          </w:p>
        </w:tc>
      </w:tr>
      <w:tr w:rsidR="00C53BEA" w:rsidTr="00872795">
        <w:trPr>
          <w:cnfStyle w:val="000000010000" w:firstRow="0" w:lastRow="0" w:firstColumn="0" w:lastColumn="0" w:oddVBand="0" w:evenVBand="0" w:oddHBand="0" w:evenHBand="1" w:firstRowFirstColumn="0" w:firstRowLastColumn="0" w:lastRowFirstColumn="0" w:lastRowLastColumn="0"/>
        </w:trPr>
        <w:tc>
          <w:tcPr>
            <w:tcW w:w="3514" w:type="dxa"/>
          </w:tcPr>
          <w:p w:rsidR="00C53BEA" w:rsidRPr="00410FFD" w:rsidRDefault="00C53BEA" w:rsidP="00410FFD">
            <w:pPr>
              <w:spacing w:line="360" w:lineRule="auto"/>
              <w:rPr>
                <w:sz w:val="24"/>
                <w:lang w:eastAsia="zh-CN"/>
              </w:rPr>
            </w:pPr>
            <w:r w:rsidRPr="00410FFD">
              <w:rPr>
                <w:sz w:val="24"/>
                <w:lang w:eastAsia="zh-CN"/>
              </w:rPr>
              <w:t xml:space="preserve">Greet others </w:t>
            </w:r>
            <w:r w:rsidR="00410FFD" w:rsidRPr="00410FFD">
              <w:rPr>
                <w:sz w:val="24"/>
                <w:lang w:eastAsia="zh-CN"/>
              </w:rPr>
              <w:t xml:space="preserve">or </w:t>
            </w:r>
            <w:r w:rsidRPr="00410FFD">
              <w:rPr>
                <w:sz w:val="24"/>
                <w:lang w:eastAsia="zh-CN"/>
              </w:rPr>
              <w:t>at different times of the day</w:t>
            </w:r>
          </w:p>
        </w:tc>
        <w:tc>
          <w:tcPr>
            <w:tcW w:w="3402" w:type="dxa"/>
          </w:tcPr>
          <w:p w:rsidR="00C53BEA" w:rsidRPr="00410FFD" w:rsidRDefault="00D82759" w:rsidP="00410FFD">
            <w:pPr>
              <w:spacing w:line="360" w:lineRule="auto"/>
              <w:rPr>
                <w:sz w:val="24"/>
                <w:lang w:eastAsia="zh-CN"/>
              </w:rPr>
            </w:pPr>
            <w:r w:rsidRPr="00410FFD">
              <w:rPr>
                <w:sz w:val="24"/>
                <w:lang w:eastAsia="zh-CN"/>
              </w:rPr>
              <w:t>Greetings</w:t>
            </w:r>
          </w:p>
        </w:tc>
        <w:tc>
          <w:tcPr>
            <w:tcW w:w="7596" w:type="dxa"/>
          </w:tcPr>
          <w:p w:rsidR="00C53BEA" w:rsidRPr="00410FFD" w:rsidRDefault="00D82759" w:rsidP="00410FFD">
            <w:pPr>
              <w:spacing w:line="360" w:lineRule="auto"/>
              <w:rPr>
                <w:sz w:val="24"/>
                <w:lang w:eastAsia="zh-CN"/>
              </w:rPr>
            </w:pPr>
            <w:r w:rsidRPr="00410FFD">
              <w:rPr>
                <w:sz w:val="24"/>
                <w:lang w:eastAsia="zh-CN"/>
              </w:rPr>
              <w:t xml:space="preserve">As students mingle and exchange greetings, the teacher </w:t>
            </w:r>
            <w:r w:rsidR="00F629C1">
              <w:rPr>
                <w:sz w:val="24"/>
                <w:lang w:eastAsia="zh-CN"/>
              </w:rPr>
              <w:t xml:space="preserve">or a student </w:t>
            </w:r>
            <w:bookmarkStart w:id="4" w:name="_GoBack"/>
            <w:bookmarkEnd w:id="4"/>
            <w:r w:rsidRPr="00410FFD">
              <w:rPr>
                <w:sz w:val="24"/>
                <w:lang w:eastAsia="zh-CN"/>
              </w:rPr>
              <w:t>calls out a time of day, for example ‘morning’ or ‘evening’. Students adjust their greetings accordingly.</w:t>
            </w:r>
          </w:p>
        </w:tc>
      </w:tr>
      <w:tr w:rsidR="00C53BEA" w:rsidTr="00872795">
        <w:trPr>
          <w:cnfStyle w:val="000000100000" w:firstRow="0" w:lastRow="0" w:firstColumn="0" w:lastColumn="0" w:oddVBand="0" w:evenVBand="0" w:oddHBand="1" w:evenHBand="0" w:firstRowFirstColumn="0" w:firstRowLastColumn="0" w:lastRowFirstColumn="0" w:lastRowLastColumn="0"/>
        </w:trPr>
        <w:tc>
          <w:tcPr>
            <w:tcW w:w="3514" w:type="dxa"/>
          </w:tcPr>
          <w:p w:rsidR="00C53BEA" w:rsidRPr="00410FFD" w:rsidRDefault="00D82759" w:rsidP="00410FFD">
            <w:pPr>
              <w:spacing w:line="360" w:lineRule="auto"/>
              <w:rPr>
                <w:sz w:val="24"/>
                <w:lang w:eastAsia="zh-CN"/>
              </w:rPr>
            </w:pPr>
            <w:r w:rsidRPr="00410FFD">
              <w:rPr>
                <w:sz w:val="24"/>
                <w:lang w:eastAsia="zh-CN"/>
              </w:rPr>
              <w:lastRenderedPageBreak/>
              <w:t>Participate in classroom routines</w:t>
            </w:r>
          </w:p>
        </w:tc>
        <w:tc>
          <w:tcPr>
            <w:tcW w:w="3402" w:type="dxa"/>
          </w:tcPr>
          <w:p w:rsidR="00C53BEA" w:rsidRPr="00410FFD" w:rsidRDefault="00D82759" w:rsidP="00410FFD">
            <w:pPr>
              <w:spacing w:line="360" w:lineRule="auto"/>
              <w:rPr>
                <w:sz w:val="24"/>
                <w:lang w:eastAsia="zh-CN"/>
              </w:rPr>
            </w:pPr>
            <w:r w:rsidRPr="00410FFD">
              <w:rPr>
                <w:sz w:val="24"/>
                <w:lang w:eastAsia="zh-CN"/>
              </w:rPr>
              <w:t>Commands</w:t>
            </w:r>
          </w:p>
        </w:tc>
        <w:tc>
          <w:tcPr>
            <w:tcW w:w="7596" w:type="dxa"/>
          </w:tcPr>
          <w:p w:rsidR="00D82759" w:rsidRPr="00410FFD" w:rsidRDefault="00D82759" w:rsidP="00410FFD">
            <w:pPr>
              <w:spacing w:line="360" w:lineRule="auto"/>
              <w:rPr>
                <w:sz w:val="24"/>
                <w:lang w:eastAsia="zh-CN"/>
              </w:rPr>
            </w:pPr>
            <w:r w:rsidRPr="00410FFD">
              <w:rPr>
                <w:sz w:val="24"/>
                <w:lang w:eastAsia="zh-CN"/>
              </w:rPr>
              <w:t>In small groups, students take turns at being the teacher and give simple commands for example, ‘Sit down!’</w:t>
            </w:r>
          </w:p>
          <w:p w:rsidR="00C53BEA" w:rsidRPr="00410FFD" w:rsidRDefault="00C53BEA" w:rsidP="00410FFD">
            <w:pPr>
              <w:spacing w:line="360" w:lineRule="auto"/>
              <w:rPr>
                <w:sz w:val="24"/>
                <w:lang w:eastAsia="zh-CN"/>
              </w:rPr>
            </w:pPr>
          </w:p>
        </w:tc>
      </w:tr>
      <w:tr w:rsidR="00C53BEA" w:rsidTr="00872795">
        <w:trPr>
          <w:cnfStyle w:val="000000010000" w:firstRow="0" w:lastRow="0" w:firstColumn="0" w:lastColumn="0" w:oddVBand="0" w:evenVBand="0" w:oddHBand="0" w:evenHBand="1" w:firstRowFirstColumn="0" w:firstRowLastColumn="0" w:lastRowFirstColumn="0" w:lastRowLastColumn="0"/>
        </w:trPr>
        <w:tc>
          <w:tcPr>
            <w:tcW w:w="3514" w:type="dxa"/>
          </w:tcPr>
          <w:p w:rsidR="00C53BEA" w:rsidRPr="00410FFD" w:rsidRDefault="00D82759" w:rsidP="00410FFD">
            <w:pPr>
              <w:spacing w:line="360" w:lineRule="auto"/>
              <w:rPr>
                <w:sz w:val="24"/>
                <w:lang w:eastAsia="zh-CN"/>
              </w:rPr>
            </w:pPr>
            <w:r w:rsidRPr="00410FFD">
              <w:rPr>
                <w:sz w:val="24"/>
                <w:lang w:eastAsia="zh-CN"/>
              </w:rPr>
              <w:t>Share personal information about themselves and their family</w:t>
            </w:r>
          </w:p>
        </w:tc>
        <w:tc>
          <w:tcPr>
            <w:tcW w:w="3402" w:type="dxa"/>
          </w:tcPr>
          <w:p w:rsidR="00C53BEA" w:rsidRPr="00410FFD" w:rsidRDefault="00D82759" w:rsidP="00410FFD">
            <w:pPr>
              <w:spacing w:line="360" w:lineRule="auto"/>
              <w:rPr>
                <w:sz w:val="24"/>
                <w:lang w:eastAsia="zh-CN"/>
              </w:rPr>
            </w:pPr>
            <w:r w:rsidRPr="00410FFD">
              <w:rPr>
                <w:sz w:val="24"/>
                <w:lang w:eastAsia="zh-CN"/>
              </w:rPr>
              <w:t>Who is this? It’s my mum</w:t>
            </w:r>
          </w:p>
          <w:p w:rsidR="00D82759" w:rsidRPr="00410FFD" w:rsidRDefault="00D82759" w:rsidP="00410FFD">
            <w:pPr>
              <w:spacing w:line="360" w:lineRule="auto"/>
              <w:rPr>
                <w:sz w:val="24"/>
                <w:lang w:eastAsia="zh-CN"/>
              </w:rPr>
            </w:pPr>
            <w:r w:rsidRPr="00410FFD">
              <w:rPr>
                <w:sz w:val="24"/>
                <w:lang w:eastAsia="zh-CN"/>
              </w:rPr>
              <w:t>What is her name? Her name is…</w:t>
            </w:r>
          </w:p>
        </w:tc>
        <w:tc>
          <w:tcPr>
            <w:tcW w:w="7596" w:type="dxa"/>
          </w:tcPr>
          <w:p w:rsidR="00C53BEA" w:rsidRPr="00410FFD" w:rsidRDefault="00D82759" w:rsidP="00410FFD">
            <w:pPr>
              <w:spacing w:line="360" w:lineRule="auto"/>
              <w:rPr>
                <w:sz w:val="24"/>
                <w:lang w:eastAsia="zh-CN"/>
              </w:rPr>
            </w:pPr>
            <w:r w:rsidRPr="00410FFD">
              <w:rPr>
                <w:sz w:val="24"/>
                <w:lang w:eastAsia="zh-CN"/>
              </w:rPr>
              <w:t>In small groups, students show classmates a family photo. Students take turns pointing to a family member asking ‘Who is this?’ and ‘What is his/her name?’</w:t>
            </w:r>
          </w:p>
        </w:tc>
      </w:tr>
    </w:tbl>
    <w:p w:rsidR="00F629C1" w:rsidRDefault="00F629C1" w:rsidP="00F629C1">
      <w:pPr>
        <w:rPr>
          <w:rFonts w:eastAsia="SimSun" w:cs="Arial"/>
          <w:color w:val="1C438B"/>
          <w:sz w:val="48"/>
          <w:szCs w:val="36"/>
          <w:lang w:eastAsia="zh-CN"/>
        </w:rPr>
      </w:pPr>
      <w:r>
        <w:br w:type="page"/>
      </w:r>
    </w:p>
    <w:p w:rsidR="00C53BEA" w:rsidRDefault="00C53BEA" w:rsidP="00410FFD">
      <w:pPr>
        <w:pStyle w:val="Heading2"/>
        <w:spacing w:line="360" w:lineRule="auto"/>
      </w:pPr>
      <w:bookmarkStart w:id="5" w:name="_Toc69915706"/>
      <w:r>
        <w:lastRenderedPageBreak/>
        <w:t>Stage 1</w:t>
      </w:r>
      <w:bookmarkEnd w:id="5"/>
    </w:p>
    <w:p w:rsidR="00C53BEA" w:rsidRDefault="00C53BEA" w:rsidP="00410FFD">
      <w:pPr>
        <w:pStyle w:val="Heading3"/>
        <w:spacing w:line="360" w:lineRule="auto"/>
      </w:pPr>
      <w:bookmarkStart w:id="6" w:name="_Toc69915707"/>
      <w:r>
        <w:t>Stage statement on interacting</w:t>
      </w:r>
      <w:bookmarkEnd w:id="6"/>
    </w:p>
    <w:p w:rsidR="00C53BEA" w:rsidRDefault="00C53BEA" w:rsidP="00410FFD">
      <w:pPr>
        <w:spacing w:line="360" w:lineRule="auto"/>
        <w:rPr>
          <w:lang w:eastAsia="zh-CN"/>
        </w:rPr>
      </w:pPr>
      <w:r>
        <w:rPr>
          <w:lang w:eastAsia="zh-CN"/>
        </w:rPr>
        <w:t>By the end of Stage 1, students interact in [Language] with their peers and teacher to exchange greetings and simple information. They use [Language] in play-based learning contexts and classroom routines, using modelled language.</w:t>
      </w:r>
    </w:p>
    <w:p w:rsidR="00C53BEA" w:rsidRDefault="00C53BEA" w:rsidP="00410FFD">
      <w:pPr>
        <w:pStyle w:val="Heading3"/>
        <w:spacing w:line="360" w:lineRule="auto"/>
      </w:pPr>
      <w:bookmarkStart w:id="7" w:name="_Toc69915708"/>
      <w:r>
        <w:t>Outcome</w:t>
      </w:r>
      <w:bookmarkEnd w:id="7"/>
    </w:p>
    <w:p w:rsidR="00C53BEA" w:rsidRDefault="00C53BEA" w:rsidP="00410FFD">
      <w:pPr>
        <w:pStyle w:val="ListBullet"/>
        <w:spacing w:line="360" w:lineRule="auto"/>
        <w:rPr>
          <w:lang w:eastAsia="zh-CN"/>
        </w:rPr>
      </w:pPr>
      <w:r>
        <w:rPr>
          <w:lang w:eastAsia="zh-CN"/>
        </w:rPr>
        <w:t xml:space="preserve">participates in classroom interactions and play-based learning activities in [Language] </w:t>
      </w:r>
      <w:r w:rsidRPr="00D82759">
        <w:rPr>
          <w:rStyle w:val="Strong"/>
          <w:lang w:eastAsia="zh-CN"/>
        </w:rPr>
        <w:t>LXX1-1C</w:t>
      </w:r>
    </w:p>
    <w:tbl>
      <w:tblPr>
        <w:tblStyle w:val="Tableheader"/>
        <w:tblW w:w="0" w:type="auto"/>
        <w:tblLook w:val="0420" w:firstRow="1" w:lastRow="0" w:firstColumn="0" w:lastColumn="0" w:noHBand="0" w:noVBand="1"/>
      </w:tblPr>
      <w:tblGrid>
        <w:gridCol w:w="3514"/>
        <w:gridCol w:w="3402"/>
        <w:gridCol w:w="7596"/>
      </w:tblGrid>
      <w:tr w:rsidR="00D82759" w:rsidTr="00872795">
        <w:trPr>
          <w:cnfStyle w:val="100000000000" w:firstRow="1" w:lastRow="0" w:firstColumn="0" w:lastColumn="0" w:oddVBand="0" w:evenVBand="0" w:oddHBand="0" w:evenHBand="0" w:firstRowFirstColumn="0" w:firstRowLastColumn="0" w:lastRowFirstColumn="0" w:lastRowLastColumn="0"/>
        </w:trPr>
        <w:tc>
          <w:tcPr>
            <w:tcW w:w="3514" w:type="dxa"/>
          </w:tcPr>
          <w:p w:rsidR="00D82759" w:rsidRDefault="00D82759" w:rsidP="00410FFD">
            <w:pPr>
              <w:spacing w:before="192" w:after="192" w:line="360" w:lineRule="auto"/>
              <w:rPr>
                <w:lang w:eastAsia="zh-CN"/>
              </w:rPr>
            </w:pPr>
            <w:r>
              <w:rPr>
                <w:lang w:eastAsia="zh-CN"/>
              </w:rPr>
              <w:t>Syllabus content</w:t>
            </w:r>
          </w:p>
        </w:tc>
        <w:tc>
          <w:tcPr>
            <w:tcW w:w="3402" w:type="dxa"/>
          </w:tcPr>
          <w:p w:rsidR="00D82759" w:rsidRDefault="00D82759" w:rsidP="00410FFD">
            <w:pPr>
              <w:spacing w:line="360" w:lineRule="auto"/>
              <w:rPr>
                <w:lang w:eastAsia="zh-CN"/>
              </w:rPr>
            </w:pPr>
            <w:r>
              <w:rPr>
                <w:lang w:eastAsia="zh-CN"/>
              </w:rPr>
              <w:t>Language focus</w:t>
            </w:r>
          </w:p>
        </w:tc>
        <w:tc>
          <w:tcPr>
            <w:tcW w:w="7596" w:type="dxa"/>
          </w:tcPr>
          <w:p w:rsidR="00D82759" w:rsidRDefault="00D82759" w:rsidP="00410FFD">
            <w:pPr>
              <w:spacing w:line="360" w:lineRule="auto"/>
              <w:rPr>
                <w:lang w:eastAsia="zh-CN"/>
              </w:rPr>
            </w:pPr>
            <w:r>
              <w:rPr>
                <w:lang w:eastAsia="zh-CN"/>
              </w:rPr>
              <w:t>Suggested activity</w:t>
            </w:r>
          </w:p>
        </w:tc>
      </w:tr>
      <w:tr w:rsidR="00D82759" w:rsidTr="00872795">
        <w:trPr>
          <w:cnfStyle w:val="000000100000" w:firstRow="0" w:lastRow="0" w:firstColumn="0" w:lastColumn="0" w:oddVBand="0" w:evenVBand="0" w:oddHBand="1" w:evenHBand="0"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sz w:val="24"/>
              </w:rPr>
              <w:t xml:space="preserve">Introduce self to peers </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Greetings and personal information</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Students mingle, asking and answering questions about themselves, including name and age.</w:t>
            </w:r>
          </w:p>
        </w:tc>
      </w:tr>
      <w:tr w:rsidR="00D82759" w:rsidTr="00872795">
        <w:trPr>
          <w:cnfStyle w:val="000000010000" w:firstRow="0" w:lastRow="0" w:firstColumn="0" w:lastColumn="0" w:oddVBand="0" w:evenVBand="0" w:oddHBand="0" w:evenHBand="1" w:firstRowFirstColumn="0" w:firstRowLastColumn="0" w:lastRowFirstColumn="0" w:lastRowLastColumn="0"/>
        </w:trPr>
        <w:tc>
          <w:tcPr>
            <w:tcW w:w="3514" w:type="dxa"/>
            <w:vAlign w:val="top"/>
          </w:tcPr>
          <w:p w:rsidR="00D82759" w:rsidRPr="0071395F" w:rsidRDefault="00D82759" w:rsidP="00410FFD">
            <w:pPr>
              <w:spacing w:line="360" w:lineRule="auto"/>
              <w:rPr>
                <w:sz w:val="24"/>
              </w:rPr>
            </w:pPr>
            <w:r w:rsidRPr="0071395F">
              <w:rPr>
                <w:sz w:val="24"/>
              </w:rPr>
              <w:t>Introduce others to peers</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Greetings and personal information</w:t>
            </w:r>
          </w:p>
        </w:tc>
        <w:tc>
          <w:tcPr>
            <w:tcW w:w="7596" w:type="dxa"/>
            <w:vAlign w:val="top"/>
          </w:tcPr>
          <w:p w:rsidR="00D82759" w:rsidRPr="0071395F" w:rsidRDefault="00D82759" w:rsidP="00410FFD">
            <w:pPr>
              <w:spacing w:line="360" w:lineRule="auto"/>
              <w:rPr>
                <w:sz w:val="24"/>
                <w:lang w:eastAsia="zh-CN"/>
              </w:rPr>
            </w:pPr>
            <w:proofErr w:type="gramStart"/>
            <w:r w:rsidRPr="0071395F">
              <w:rPr>
                <w:sz w:val="24"/>
                <w:lang w:eastAsia="zh-CN"/>
              </w:rPr>
              <w:t>3 person</w:t>
            </w:r>
            <w:proofErr w:type="gramEnd"/>
            <w:r w:rsidRPr="0071395F">
              <w:rPr>
                <w:sz w:val="24"/>
                <w:lang w:eastAsia="zh-CN"/>
              </w:rPr>
              <w:t xml:space="preserve"> role play – a student is walking in the ‘street’ with a friend and bumps into another friend. The student introduces the friends to each other.</w:t>
            </w:r>
          </w:p>
        </w:tc>
      </w:tr>
      <w:tr w:rsidR="00D82759" w:rsidTr="00872795">
        <w:trPr>
          <w:cnfStyle w:val="000000100000" w:firstRow="0" w:lastRow="0" w:firstColumn="0" w:lastColumn="0" w:oddVBand="0" w:evenVBand="0" w:oddHBand="1" w:evenHBand="0" w:firstRowFirstColumn="0" w:firstRowLastColumn="0" w:lastRowFirstColumn="0" w:lastRowLastColumn="0"/>
        </w:trPr>
        <w:tc>
          <w:tcPr>
            <w:tcW w:w="3514" w:type="dxa"/>
            <w:vAlign w:val="top"/>
          </w:tcPr>
          <w:p w:rsidR="00D82759" w:rsidRPr="0071395F" w:rsidRDefault="00D82759" w:rsidP="00410FFD">
            <w:pPr>
              <w:spacing w:before="0" w:line="360" w:lineRule="auto"/>
              <w:rPr>
                <w:sz w:val="24"/>
                <w:lang w:eastAsia="zh-CN"/>
              </w:rPr>
            </w:pPr>
            <w:r w:rsidRPr="0071395F">
              <w:rPr>
                <w:color w:val="000000" w:themeColor="text1"/>
                <w:sz w:val="24"/>
              </w:rPr>
              <w:t xml:space="preserve">Answer simple questions about objects </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Adjectives</w:t>
            </w:r>
          </w:p>
          <w:p w:rsidR="00D82759" w:rsidRPr="0071395F" w:rsidRDefault="00D82759" w:rsidP="00410FFD">
            <w:pPr>
              <w:spacing w:line="360" w:lineRule="auto"/>
              <w:rPr>
                <w:sz w:val="24"/>
                <w:lang w:eastAsia="zh-CN"/>
              </w:rPr>
            </w:pPr>
            <w:r w:rsidRPr="0071395F">
              <w:rPr>
                <w:sz w:val="24"/>
                <w:lang w:eastAsia="zh-CN"/>
              </w:rPr>
              <w:t xml:space="preserve">Questions and answers – </w:t>
            </w:r>
            <w:proofErr w:type="gramStart"/>
            <w:r w:rsidRPr="0071395F">
              <w:rPr>
                <w:sz w:val="24"/>
                <w:lang w:eastAsia="zh-CN"/>
              </w:rPr>
              <w:t>Is</w:t>
            </w:r>
            <w:proofErr w:type="gramEnd"/>
            <w:r w:rsidRPr="0071395F">
              <w:rPr>
                <w:sz w:val="24"/>
                <w:lang w:eastAsia="zh-CN"/>
              </w:rPr>
              <w:t xml:space="preserve"> it…? </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Each student has their own image or object. With support, they compose closed questions</w:t>
            </w:r>
            <w:r>
              <w:rPr>
                <w:sz w:val="24"/>
                <w:lang w:eastAsia="zh-CN"/>
              </w:rPr>
              <w:t>,</w:t>
            </w:r>
            <w:r w:rsidRPr="0071395F">
              <w:rPr>
                <w:sz w:val="24"/>
                <w:lang w:eastAsia="zh-CN"/>
              </w:rPr>
              <w:t xml:space="preserve"> </w:t>
            </w:r>
            <w:r>
              <w:rPr>
                <w:sz w:val="24"/>
                <w:lang w:eastAsia="zh-CN"/>
              </w:rPr>
              <w:t>for example</w:t>
            </w:r>
            <w:r w:rsidRPr="0071395F">
              <w:rPr>
                <w:sz w:val="24"/>
                <w:lang w:eastAsia="zh-CN"/>
              </w:rPr>
              <w:t xml:space="preserve"> ‘Is it big or small?’ After teacher led practice of appropriate answers </w:t>
            </w:r>
            <w:r>
              <w:rPr>
                <w:sz w:val="24"/>
                <w:lang w:eastAsia="zh-CN"/>
              </w:rPr>
              <w:t>(</w:t>
            </w:r>
            <w:r w:rsidRPr="0071395F">
              <w:rPr>
                <w:sz w:val="24"/>
                <w:lang w:eastAsia="zh-CN"/>
              </w:rPr>
              <w:t>‘Yes, it is big’</w:t>
            </w:r>
            <w:r>
              <w:rPr>
                <w:sz w:val="24"/>
                <w:lang w:eastAsia="zh-CN"/>
              </w:rPr>
              <w:t>)</w:t>
            </w:r>
            <w:r w:rsidRPr="0071395F">
              <w:rPr>
                <w:sz w:val="24"/>
                <w:lang w:eastAsia="zh-CN"/>
              </w:rPr>
              <w:t xml:space="preserve">, students </w:t>
            </w:r>
            <w:r w:rsidRPr="0071395F">
              <w:rPr>
                <w:sz w:val="24"/>
                <w:lang w:eastAsia="zh-CN"/>
              </w:rPr>
              <w:lastRenderedPageBreak/>
              <w:t xml:space="preserve">mingle to ask and answer questions. </w:t>
            </w:r>
          </w:p>
        </w:tc>
      </w:tr>
      <w:tr w:rsidR="00D82759" w:rsidTr="00872795">
        <w:trPr>
          <w:cnfStyle w:val="000000010000" w:firstRow="0" w:lastRow="0" w:firstColumn="0" w:lastColumn="0" w:oddVBand="0" w:evenVBand="0" w:oddHBand="0" w:evenHBand="1"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sz w:val="24"/>
              </w:rPr>
              <w:lastRenderedPageBreak/>
              <w:t xml:space="preserve">Describe people </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 xml:space="preserve">(S)he is tall/short. </w:t>
            </w:r>
          </w:p>
          <w:p w:rsidR="00D82759" w:rsidRPr="0071395F" w:rsidRDefault="00D82759" w:rsidP="00410FFD">
            <w:pPr>
              <w:spacing w:line="360" w:lineRule="auto"/>
              <w:rPr>
                <w:sz w:val="24"/>
                <w:lang w:eastAsia="zh-CN"/>
              </w:rPr>
            </w:pPr>
            <w:r w:rsidRPr="0071395F">
              <w:rPr>
                <w:sz w:val="24"/>
                <w:lang w:eastAsia="zh-CN"/>
              </w:rPr>
              <w:t xml:space="preserve">(S)he has long brown/short red hair </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Guess who? Students look at images of people. They choose one person to describe to classmates. Classmates listen to the description and ask ‘Is it (person)?</w:t>
            </w:r>
          </w:p>
        </w:tc>
      </w:tr>
      <w:tr w:rsidR="00D82759" w:rsidTr="00872795">
        <w:trPr>
          <w:cnfStyle w:val="000000100000" w:firstRow="0" w:lastRow="0" w:firstColumn="0" w:lastColumn="0" w:oddVBand="0" w:evenVBand="0" w:oddHBand="1" w:evenHBand="0" w:firstRowFirstColumn="0" w:firstRowLastColumn="0" w:lastRowFirstColumn="0" w:lastRowLastColumn="0"/>
        </w:trPr>
        <w:tc>
          <w:tcPr>
            <w:tcW w:w="3514" w:type="dxa"/>
            <w:vAlign w:val="top"/>
          </w:tcPr>
          <w:p w:rsidR="00D82759" w:rsidRPr="0071395F" w:rsidRDefault="00D82759" w:rsidP="00410FFD">
            <w:pPr>
              <w:spacing w:line="360" w:lineRule="auto"/>
              <w:rPr>
                <w:sz w:val="24"/>
              </w:rPr>
            </w:pPr>
            <w:r w:rsidRPr="0071395F">
              <w:rPr>
                <w:sz w:val="24"/>
              </w:rPr>
              <w:t>Describe belongings</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Questions – Is it (adjective)? Is it a (noun)?</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20 questions. A student chooses an object in the classroom. Classmates ask questions to work out which object.</w:t>
            </w:r>
          </w:p>
        </w:tc>
      </w:tr>
      <w:tr w:rsidR="00D82759" w:rsidTr="00872795">
        <w:trPr>
          <w:cnfStyle w:val="000000010000" w:firstRow="0" w:lastRow="0" w:firstColumn="0" w:lastColumn="0" w:oddVBand="0" w:evenVBand="0" w:oddHBand="0" w:evenHBand="1"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noProof/>
                <w:sz w:val="24"/>
              </w:rPr>
              <w:t>Take on the role of different people in different contexts and share information about themselves</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Greetings</w:t>
            </w:r>
          </w:p>
          <w:p w:rsidR="00D82759" w:rsidRPr="0071395F" w:rsidRDefault="00D82759" w:rsidP="00410FFD">
            <w:pPr>
              <w:spacing w:line="360" w:lineRule="auto"/>
              <w:rPr>
                <w:sz w:val="24"/>
                <w:lang w:eastAsia="zh-CN"/>
              </w:rPr>
            </w:pPr>
            <w:r w:rsidRPr="0071395F">
              <w:rPr>
                <w:sz w:val="24"/>
                <w:lang w:eastAsia="zh-CN"/>
              </w:rPr>
              <w:t>Adjectives</w:t>
            </w:r>
          </w:p>
          <w:p w:rsidR="00D82759" w:rsidRPr="0071395F" w:rsidRDefault="00D82759" w:rsidP="00410FFD">
            <w:pPr>
              <w:spacing w:line="360" w:lineRule="auto"/>
              <w:rPr>
                <w:sz w:val="24"/>
                <w:lang w:eastAsia="zh-CN"/>
              </w:rPr>
            </w:pPr>
            <w:r w:rsidRPr="0071395F">
              <w:rPr>
                <w:sz w:val="24"/>
                <w:lang w:eastAsia="zh-CN"/>
              </w:rPr>
              <w:t xml:space="preserve">Likes </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 xml:space="preserve">Students act as their favourite character. They mingle and exchange greetings, introduce selves and share information such as ‘I am….’ or ‘I like…’ </w:t>
            </w:r>
          </w:p>
        </w:tc>
      </w:tr>
    </w:tbl>
    <w:p w:rsidR="00D82759" w:rsidRDefault="00D82759" w:rsidP="00410FFD">
      <w:pPr>
        <w:spacing w:line="360" w:lineRule="auto"/>
        <w:rPr>
          <w:lang w:eastAsia="zh-CN"/>
        </w:rPr>
      </w:pPr>
      <w:r>
        <w:rPr>
          <w:lang w:eastAsia="zh-CN"/>
        </w:rPr>
        <w:br w:type="page"/>
      </w:r>
    </w:p>
    <w:p w:rsidR="00C53BEA" w:rsidRDefault="00C53BEA" w:rsidP="00410FFD">
      <w:pPr>
        <w:pStyle w:val="Heading2"/>
        <w:spacing w:line="360" w:lineRule="auto"/>
      </w:pPr>
      <w:bookmarkStart w:id="8" w:name="_Toc69915709"/>
      <w:r>
        <w:lastRenderedPageBreak/>
        <w:t>Stage 2</w:t>
      </w:r>
      <w:bookmarkEnd w:id="8"/>
    </w:p>
    <w:p w:rsidR="00C53BEA" w:rsidRDefault="00C53BEA" w:rsidP="00410FFD">
      <w:pPr>
        <w:pStyle w:val="Heading3"/>
        <w:spacing w:line="360" w:lineRule="auto"/>
      </w:pPr>
      <w:bookmarkStart w:id="9" w:name="_Toc69915710"/>
      <w:r>
        <w:t>Stage statement on interacting</w:t>
      </w:r>
      <w:bookmarkEnd w:id="9"/>
    </w:p>
    <w:p w:rsidR="00C53BEA" w:rsidRDefault="00C53BEA" w:rsidP="00410FFD">
      <w:pPr>
        <w:spacing w:line="360" w:lineRule="auto"/>
        <w:rPr>
          <w:lang w:eastAsia="zh-CN"/>
        </w:rPr>
      </w:pPr>
      <w:r>
        <w:rPr>
          <w:lang w:eastAsia="zh-CN"/>
        </w:rPr>
        <w:t>By the end of Stage 2, students interact with others in [Language] to share information and participate in guided classroom activities that involve following instructions and collaborating with peers.</w:t>
      </w:r>
    </w:p>
    <w:p w:rsidR="00C53BEA" w:rsidRDefault="00C53BEA" w:rsidP="00410FFD">
      <w:pPr>
        <w:pStyle w:val="Heading3"/>
        <w:spacing w:line="360" w:lineRule="auto"/>
      </w:pPr>
      <w:bookmarkStart w:id="10" w:name="_Toc69915711"/>
      <w:r>
        <w:t>Outcome</w:t>
      </w:r>
      <w:bookmarkEnd w:id="10"/>
    </w:p>
    <w:p w:rsidR="00C53BEA" w:rsidRDefault="00C53BEA" w:rsidP="00410FFD">
      <w:pPr>
        <w:spacing w:line="360" w:lineRule="auto"/>
        <w:rPr>
          <w:lang w:eastAsia="zh-CN"/>
        </w:rPr>
      </w:pPr>
      <w:r>
        <w:rPr>
          <w:lang w:eastAsia="zh-CN"/>
        </w:rPr>
        <w:t>interacts with others to share information and participate in classroom activities in [</w:t>
      </w:r>
      <w:proofErr w:type="gramStart"/>
      <w:r>
        <w:rPr>
          <w:lang w:eastAsia="zh-CN"/>
        </w:rPr>
        <w:t xml:space="preserve">Language] </w:t>
      </w:r>
      <w:r w:rsidRPr="00D82759">
        <w:rPr>
          <w:rStyle w:val="Strong"/>
          <w:lang w:eastAsia="zh-CN"/>
        </w:rPr>
        <w:t xml:space="preserve"> LXX</w:t>
      </w:r>
      <w:proofErr w:type="gramEnd"/>
      <w:r w:rsidRPr="00D82759">
        <w:rPr>
          <w:rStyle w:val="Strong"/>
          <w:lang w:eastAsia="zh-CN"/>
        </w:rPr>
        <w:t>2-1C</w:t>
      </w:r>
    </w:p>
    <w:tbl>
      <w:tblPr>
        <w:tblStyle w:val="Tableheader"/>
        <w:tblW w:w="0" w:type="auto"/>
        <w:tblLook w:val="0420" w:firstRow="1" w:lastRow="0" w:firstColumn="0" w:lastColumn="0" w:noHBand="0" w:noVBand="1"/>
      </w:tblPr>
      <w:tblGrid>
        <w:gridCol w:w="3514"/>
        <w:gridCol w:w="3402"/>
        <w:gridCol w:w="7596"/>
      </w:tblGrid>
      <w:tr w:rsidR="00D82759" w:rsidTr="00872795">
        <w:trPr>
          <w:cnfStyle w:val="100000000000" w:firstRow="1" w:lastRow="0" w:firstColumn="0" w:lastColumn="0" w:oddVBand="0" w:evenVBand="0" w:oddHBand="0" w:evenHBand="0" w:firstRowFirstColumn="0" w:firstRowLastColumn="0" w:lastRowFirstColumn="0" w:lastRowLastColumn="0"/>
        </w:trPr>
        <w:tc>
          <w:tcPr>
            <w:tcW w:w="3514" w:type="dxa"/>
          </w:tcPr>
          <w:p w:rsidR="00D82759" w:rsidRDefault="00D82759" w:rsidP="00410FFD">
            <w:pPr>
              <w:spacing w:before="192" w:after="192" w:line="360" w:lineRule="auto"/>
              <w:rPr>
                <w:lang w:eastAsia="zh-CN"/>
              </w:rPr>
            </w:pPr>
            <w:r>
              <w:rPr>
                <w:lang w:eastAsia="zh-CN"/>
              </w:rPr>
              <w:t>Syllabus content</w:t>
            </w:r>
          </w:p>
        </w:tc>
        <w:tc>
          <w:tcPr>
            <w:tcW w:w="3402" w:type="dxa"/>
          </w:tcPr>
          <w:p w:rsidR="00D82759" w:rsidRDefault="00D82759" w:rsidP="00410FFD">
            <w:pPr>
              <w:spacing w:line="360" w:lineRule="auto"/>
              <w:rPr>
                <w:lang w:eastAsia="zh-CN"/>
              </w:rPr>
            </w:pPr>
            <w:r>
              <w:rPr>
                <w:lang w:eastAsia="zh-CN"/>
              </w:rPr>
              <w:t>Language focus</w:t>
            </w:r>
          </w:p>
        </w:tc>
        <w:tc>
          <w:tcPr>
            <w:tcW w:w="7596" w:type="dxa"/>
          </w:tcPr>
          <w:p w:rsidR="00D82759" w:rsidRDefault="00D82759" w:rsidP="00410FFD">
            <w:pPr>
              <w:spacing w:line="360" w:lineRule="auto"/>
              <w:rPr>
                <w:lang w:eastAsia="zh-CN"/>
              </w:rPr>
            </w:pPr>
            <w:r>
              <w:rPr>
                <w:lang w:eastAsia="zh-CN"/>
              </w:rPr>
              <w:t>Suggested strategy</w:t>
            </w:r>
          </w:p>
        </w:tc>
      </w:tr>
      <w:tr w:rsidR="00D82759" w:rsidTr="00872795">
        <w:trPr>
          <w:cnfStyle w:val="000000100000" w:firstRow="0" w:lastRow="0" w:firstColumn="0" w:lastColumn="0" w:oddVBand="0" w:evenVBand="0" w:oddHBand="1" w:evenHBand="0"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sz w:val="24"/>
              </w:rPr>
              <w:t>Exchange personal information about self</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Question and answer forms</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Pairs have a time limit to ask and answer questions about themselves, including name, age, where they live and likes and dislikes.</w:t>
            </w:r>
          </w:p>
        </w:tc>
      </w:tr>
      <w:tr w:rsidR="00D82759" w:rsidTr="00872795">
        <w:trPr>
          <w:cnfStyle w:val="000000010000" w:firstRow="0" w:lastRow="0" w:firstColumn="0" w:lastColumn="0" w:oddVBand="0" w:evenVBand="0" w:oddHBand="0" w:evenHBand="1" w:firstRowFirstColumn="0" w:firstRowLastColumn="0" w:lastRowFirstColumn="0" w:lastRowLastColumn="0"/>
        </w:trPr>
        <w:tc>
          <w:tcPr>
            <w:tcW w:w="3514" w:type="dxa"/>
            <w:vAlign w:val="top"/>
          </w:tcPr>
          <w:p w:rsidR="00D82759" w:rsidRPr="0071395F" w:rsidRDefault="00D82759" w:rsidP="00410FFD">
            <w:pPr>
              <w:spacing w:line="360" w:lineRule="auto"/>
              <w:rPr>
                <w:sz w:val="24"/>
              </w:rPr>
            </w:pPr>
            <w:r w:rsidRPr="0071395F">
              <w:rPr>
                <w:sz w:val="24"/>
              </w:rPr>
              <w:t>Exchange personal information about family</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Question and answer forms</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In groups, students show classmates a family photo. Each member of the group asks a question about each person in the photo.</w:t>
            </w:r>
          </w:p>
        </w:tc>
      </w:tr>
      <w:tr w:rsidR="00D82759" w:rsidTr="00872795">
        <w:trPr>
          <w:cnfStyle w:val="000000100000" w:firstRow="0" w:lastRow="0" w:firstColumn="0" w:lastColumn="0" w:oddVBand="0" w:evenVBand="0" w:oddHBand="1" w:evenHBand="0" w:firstRowFirstColumn="0" w:firstRowLastColumn="0" w:lastRowFirstColumn="0" w:lastRowLastColumn="0"/>
        </w:trPr>
        <w:tc>
          <w:tcPr>
            <w:tcW w:w="3514" w:type="dxa"/>
            <w:vAlign w:val="top"/>
          </w:tcPr>
          <w:p w:rsidR="00D82759" w:rsidRPr="0071395F" w:rsidRDefault="00D82759" w:rsidP="00410FFD">
            <w:pPr>
              <w:spacing w:line="360" w:lineRule="auto"/>
              <w:rPr>
                <w:sz w:val="24"/>
              </w:rPr>
            </w:pPr>
            <w:r w:rsidRPr="0071395F">
              <w:rPr>
                <w:sz w:val="24"/>
              </w:rPr>
              <w:t>Exchange personal information about leisure</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 xml:space="preserve">Likes </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 xml:space="preserve">Find someone who – students are given a list of things people like. They mingle and ask each other questions based on the list, for example, ‘Do you like carrots?’ or ‘Do you like playing cards?’ The </w:t>
            </w:r>
            <w:r w:rsidRPr="0071395F">
              <w:rPr>
                <w:sz w:val="24"/>
                <w:lang w:eastAsia="zh-CN"/>
              </w:rPr>
              <w:lastRenderedPageBreak/>
              <w:t>first student to find a different person to answer ‘yes’ to each question is the winner.</w:t>
            </w:r>
          </w:p>
        </w:tc>
      </w:tr>
      <w:tr w:rsidR="00D82759" w:rsidTr="00872795">
        <w:trPr>
          <w:cnfStyle w:val="000000010000" w:firstRow="0" w:lastRow="0" w:firstColumn="0" w:lastColumn="0" w:oddVBand="0" w:evenVBand="0" w:oddHBand="0" w:evenHBand="1"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sz w:val="24"/>
              </w:rPr>
              <w:lastRenderedPageBreak/>
              <w:t xml:space="preserve">Ask and answer questions about the position of objects </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P</w:t>
            </w:r>
            <w:r>
              <w:rPr>
                <w:sz w:val="24"/>
                <w:lang w:eastAsia="zh-CN"/>
              </w:rPr>
              <w:t xml:space="preserve">repositions of place for example, in, on, under, behind </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A student hides an object in the classroom. Classmates ask questions about its location.</w:t>
            </w:r>
          </w:p>
        </w:tc>
      </w:tr>
      <w:tr w:rsidR="00D82759" w:rsidTr="00872795">
        <w:trPr>
          <w:cnfStyle w:val="000000100000" w:firstRow="0" w:lastRow="0" w:firstColumn="0" w:lastColumn="0" w:oddVBand="0" w:evenVBand="0" w:oddHBand="1" w:evenHBand="0" w:firstRowFirstColumn="0" w:firstRowLastColumn="0" w:lastRowFirstColumn="0" w:lastRowLastColumn="0"/>
        </w:trPr>
        <w:tc>
          <w:tcPr>
            <w:tcW w:w="3514" w:type="dxa"/>
            <w:vAlign w:val="top"/>
          </w:tcPr>
          <w:p w:rsidR="00D82759" w:rsidRPr="0071395F" w:rsidRDefault="00D82759" w:rsidP="00410FFD">
            <w:pPr>
              <w:spacing w:line="360" w:lineRule="auto"/>
              <w:rPr>
                <w:sz w:val="24"/>
              </w:rPr>
            </w:pPr>
            <w:r w:rsidRPr="0071395F">
              <w:rPr>
                <w:sz w:val="24"/>
              </w:rPr>
              <w:t>Participate with peers in a transaction</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Countable and uncountable nouns</w:t>
            </w:r>
          </w:p>
          <w:p w:rsidR="00D82759" w:rsidRPr="0071395F" w:rsidRDefault="00D82759" w:rsidP="00410FFD">
            <w:pPr>
              <w:spacing w:line="360" w:lineRule="auto"/>
              <w:rPr>
                <w:sz w:val="24"/>
                <w:lang w:eastAsia="zh-CN"/>
              </w:rPr>
            </w:pPr>
            <w:r w:rsidRPr="0071395F">
              <w:rPr>
                <w:sz w:val="24"/>
                <w:lang w:eastAsia="zh-CN"/>
              </w:rPr>
              <w:t>How much/how many?</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Market day – half the class are stallholders and the other half are customers. Then students swap.</w:t>
            </w:r>
          </w:p>
        </w:tc>
      </w:tr>
      <w:tr w:rsidR="00D82759" w:rsidTr="00872795">
        <w:trPr>
          <w:cnfStyle w:val="000000010000" w:firstRow="0" w:lastRow="0" w:firstColumn="0" w:lastColumn="0" w:oddVBand="0" w:evenVBand="0" w:oddHBand="0" w:evenHBand="1" w:firstRowFirstColumn="0" w:firstRowLastColumn="0" w:lastRowFirstColumn="0" w:lastRowLastColumn="0"/>
        </w:trPr>
        <w:tc>
          <w:tcPr>
            <w:tcW w:w="3514" w:type="dxa"/>
            <w:vAlign w:val="top"/>
          </w:tcPr>
          <w:p w:rsidR="00D82759" w:rsidRPr="0071395F" w:rsidRDefault="00D82759" w:rsidP="00410FFD">
            <w:pPr>
              <w:spacing w:line="360" w:lineRule="auto"/>
              <w:rPr>
                <w:sz w:val="24"/>
              </w:rPr>
            </w:pPr>
            <w:r w:rsidRPr="0071395F">
              <w:rPr>
                <w:sz w:val="24"/>
              </w:rPr>
              <w:t>Share pictures and experiences relating to a trip</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Past tense questions</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Students describe a virtual trip to a place in [Country]. Classmates ask questions such as ‘What did you see/eat/buy?’</w:t>
            </w:r>
          </w:p>
        </w:tc>
      </w:tr>
    </w:tbl>
    <w:p w:rsidR="00D82759" w:rsidRDefault="00D82759" w:rsidP="00410FFD">
      <w:pPr>
        <w:spacing w:line="360" w:lineRule="auto"/>
        <w:rPr>
          <w:lang w:eastAsia="zh-CN"/>
        </w:rPr>
      </w:pPr>
      <w:r>
        <w:rPr>
          <w:lang w:eastAsia="zh-CN"/>
        </w:rPr>
        <w:br w:type="page"/>
      </w:r>
    </w:p>
    <w:p w:rsidR="00C53BEA" w:rsidRDefault="00C53BEA" w:rsidP="00410FFD">
      <w:pPr>
        <w:pStyle w:val="Heading2"/>
        <w:spacing w:line="360" w:lineRule="auto"/>
      </w:pPr>
      <w:bookmarkStart w:id="11" w:name="_Toc69915712"/>
      <w:r>
        <w:lastRenderedPageBreak/>
        <w:t>Stage 3</w:t>
      </w:r>
      <w:bookmarkEnd w:id="11"/>
    </w:p>
    <w:p w:rsidR="00C53BEA" w:rsidRDefault="00C53BEA" w:rsidP="00410FFD">
      <w:pPr>
        <w:pStyle w:val="Heading3"/>
        <w:spacing w:line="360" w:lineRule="auto"/>
      </w:pPr>
      <w:bookmarkStart w:id="12" w:name="_Toc69915713"/>
      <w:r>
        <w:t>Stage statement on interacting</w:t>
      </w:r>
      <w:bookmarkEnd w:id="12"/>
    </w:p>
    <w:p w:rsidR="00C53BEA" w:rsidRDefault="00C53BEA" w:rsidP="00410FFD">
      <w:pPr>
        <w:spacing w:line="360" w:lineRule="auto"/>
        <w:rPr>
          <w:lang w:eastAsia="zh-CN"/>
        </w:rPr>
      </w:pPr>
      <w:r>
        <w:rPr>
          <w:lang w:eastAsia="zh-CN"/>
        </w:rPr>
        <w:t>By the end of Stage 3, students interact with others in [Language] to exchange information and opinions. They engage in classroom activities and collaborate with peers to plan a group activity or shared event.</w:t>
      </w:r>
    </w:p>
    <w:p w:rsidR="00C53BEA" w:rsidRDefault="00C53BEA" w:rsidP="00410FFD">
      <w:pPr>
        <w:pStyle w:val="Heading3"/>
        <w:spacing w:line="360" w:lineRule="auto"/>
      </w:pPr>
      <w:bookmarkStart w:id="13" w:name="_Toc69915714"/>
      <w:r>
        <w:t>Outcome</w:t>
      </w:r>
      <w:bookmarkEnd w:id="13"/>
    </w:p>
    <w:p w:rsidR="00872795" w:rsidRDefault="00C53BEA" w:rsidP="00410FFD">
      <w:pPr>
        <w:pStyle w:val="ListBullet"/>
        <w:spacing w:line="360" w:lineRule="auto"/>
        <w:rPr>
          <w:lang w:eastAsia="zh-CN"/>
        </w:rPr>
      </w:pPr>
      <w:r>
        <w:rPr>
          <w:lang w:eastAsia="zh-CN"/>
        </w:rPr>
        <w:t xml:space="preserve">uses [Language] to interact with others to exchange information and opinions, and to participate in classroom activities </w:t>
      </w:r>
      <w:r w:rsidRPr="00D82759">
        <w:rPr>
          <w:rStyle w:val="Strong"/>
          <w:lang w:eastAsia="zh-CN"/>
        </w:rPr>
        <w:t>LXX3-1</w:t>
      </w:r>
    </w:p>
    <w:tbl>
      <w:tblPr>
        <w:tblStyle w:val="Tableheader"/>
        <w:tblW w:w="0" w:type="auto"/>
        <w:tblLook w:val="0420" w:firstRow="1" w:lastRow="0" w:firstColumn="0" w:lastColumn="0" w:noHBand="0" w:noVBand="1"/>
      </w:tblPr>
      <w:tblGrid>
        <w:gridCol w:w="3514"/>
        <w:gridCol w:w="3402"/>
        <w:gridCol w:w="7596"/>
      </w:tblGrid>
      <w:tr w:rsidR="00D82759" w:rsidTr="00872795">
        <w:trPr>
          <w:cnfStyle w:val="100000000000" w:firstRow="1" w:lastRow="0" w:firstColumn="0" w:lastColumn="0" w:oddVBand="0" w:evenVBand="0" w:oddHBand="0" w:evenHBand="0" w:firstRowFirstColumn="0" w:firstRowLastColumn="0" w:lastRowFirstColumn="0" w:lastRowLastColumn="0"/>
        </w:trPr>
        <w:tc>
          <w:tcPr>
            <w:tcW w:w="3514" w:type="dxa"/>
          </w:tcPr>
          <w:p w:rsidR="00D82759" w:rsidRDefault="00D82759" w:rsidP="00410FFD">
            <w:pPr>
              <w:spacing w:before="192" w:after="192" w:line="360" w:lineRule="auto"/>
              <w:rPr>
                <w:lang w:eastAsia="zh-CN"/>
              </w:rPr>
            </w:pPr>
            <w:r>
              <w:rPr>
                <w:lang w:eastAsia="zh-CN"/>
              </w:rPr>
              <w:t>Syllabus content</w:t>
            </w:r>
          </w:p>
        </w:tc>
        <w:tc>
          <w:tcPr>
            <w:tcW w:w="3402" w:type="dxa"/>
          </w:tcPr>
          <w:p w:rsidR="00D82759" w:rsidRDefault="00D82759" w:rsidP="00410FFD">
            <w:pPr>
              <w:spacing w:line="360" w:lineRule="auto"/>
              <w:rPr>
                <w:lang w:eastAsia="zh-CN"/>
              </w:rPr>
            </w:pPr>
            <w:r>
              <w:rPr>
                <w:lang w:eastAsia="zh-CN"/>
              </w:rPr>
              <w:t>Language focus</w:t>
            </w:r>
          </w:p>
        </w:tc>
        <w:tc>
          <w:tcPr>
            <w:tcW w:w="7596" w:type="dxa"/>
          </w:tcPr>
          <w:p w:rsidR="00D82759" w:rsidRDefault="00D82759" w:rsidP="00410FFD">
            <w:pPr>
              <w:spacing w:line="360" w:lineRule="auto"/>
              <w:rPr>
                <w:lang w:eastAsia="zh-CN"/>
              </w:rPr>
            </w:pPr>
            <w:r>
              <w:rPr>
                <w:lang w:eastAsia="zh-CN"/>
              </w:rPr>
              <w:t>Suggested strategy</w:t>
            </w:r>
          </w:p>
        </w:tc>
      </w:tr>
      <w:tr w:rsidR="00D82759" w:rsidTr="00872795">
        <w:trPr>
          <w:cnfStyle w:val="000000100000" w:firstRow="0" w:lastRow="0" w:firstColumn="0" w:lastColumn="0" w:oddVBand="0" w:evenVBand="0" w:oddHBand="1" w:evenHBand="0"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sz w:val="24"/>
              </w:rPr>
              <w:t>Exchange personal information about others</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Personal information</w:t>
            </w:r>
          </w:p>
          <w:p w:rsidR="00D82759" w:rsidRPr="0071395F" w:rsidRDefault="00D82759" w:rsidP="00410FFD">
            <w:pPr>
              <w:spacing w:line="360" w:lineRule="auto"/>
              <w:rPr>
                <w:sz w:val="24"/>
                <w:lang w:eastAsia="zh-CN"/>
              </w:rPr>
            </w:pPr>
            <w:r w:rsidRPr="0071395F">
              <w:rPr>
                <w:sz w:val="24"/>
                <w:lang w:eastAsia="zh-CN"/>
              </w:rPr>
              <w:t>Am I …?</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Celebrity heads – students are given the image or name of a famous person which they cannot look at. Students ask questions related to physical description, career or nationality to try to identify the famous person.</w:t>
            </w:r>
          </w:p>
        </w:tc>
      </w:tr>
      <w:tr w:rsidR="00D82759" w:rsidTr="00872795">
        <w:trPr>
          <w:cnfStyle w:val="000000010000" w:firstRow="0" w:lastRow="0" w:firstColumn="0" w:lastColumn="0" w:oddVBand="0" w:evenVBand="0" w:oddHBand="0" w:evenHBand="1"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sz w:val="24"/>
              </w:rPr>
              <w:t>Accept or decline invitations</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Polite language</w:t>
            </w:r>
          </w:p>
          <w:p w:rsidR="00D82759" w:rsidRPr="0071395F" w:rsidRDefault="00D82759" w:rsidP="00410FFD">
            <w:pPr>
              <w:spacing w:line="360" w:lineRule="auto"/>
              <w:rPr>
                <w:sz w:val="24"/>
                <w:lang w:eastAsia="zh-CN"/>
              </w:rPr>
            </w:pP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Half of the class plan a trip (park, beach, movies, shopping) or event (party). They mingle and invite classmates. The other half of the class alternate between accepting and declining invitations. Students then switch roles.</w:t>
            </w:r>
          </w:p>
        </w:tc>
      </w:tr>
      <w:tr w:rsidR="00D82759" w:rsidTr="00872795">
        <w:trPr>
          <w:cnfStyle w:val="000000100000" w:firstRow="0" w:lastRow="0" w:firstColumn="0" w:lastColumn="0" w:oddVBand="0" w:evenVBand="0" w:oddHBand="1" w:evenHBand="0"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sz w:val="24"/>
              </w:rPr>
              <w:lastRenderedPageBreak/>
              <w:t>Exchange information with a peer to organise where and when a meeting will take place</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What time? Where?</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Students plan a trip or event. With a partner they work out the details of when they will meet.</w:t>
            </w:r>
          </w:p>
        </w:tc>
      </w:tr>
      <w:tr w:rsidR="00D82759" w:rsidTr="00872795">
        <w:trPr>
          <w:cnfStyle w:val="000000010000" w:firstRow="0" w:lastRow="0" w:firstColumn="0" w:lastColumn="0" w:oddVBand="0" w:evenVBand="0" w:oddHBand="0" w:evenHBand="1"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sz w:val="24"/>
              </w:rPr>
              <w:t>Collaborate to decide on a menu for a class lunch</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Suggestions – Let’s have….</w:t>
            </w:r>
          </w:p>
          <w:p w:rsidR="00D82759" w:rsidRPr="0071395F" w:rsidRDefault="00D82759" w:rsidP="00410FFD">
            <w:pPr>
              <w:spacing w:line="360" w:lineRule="auto"/>
              <w:rPr>
                <w:sz w:val="24"/>
                <w:lang w:eastAsia="zh-CN"/>
              </w:rPr>
            </w:pPr>
            <w:r w:rsidRPr="0071395F">
              <w:rPr>
                <w:sz w:val="24"/>
                <w:lang w:eastAsia="zh-CN"/>
              </w:rPr>
              <w:t>Food vocabulary</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 xml:space="preserve">In groups, students work together to plan a menu. Each group presents to the class and the class votes to choose the best menu. </w:t>
            </w:r>
          </w:p>
        </w:tc>
      </w:tr>
      <w:tr w:rsidR="00D82759" w:rsidTr="00872795">
        <w:trPr>
          <w:cnfStyle w:val="000000100000" w:firstRow="0" w:lastRow="0" w:firstColumn="0" w:lastColumn="0" w:oddVBand="0" w:evenVBand="0" w:oddHBand="1" w:evenHBand="0" w:firstRowFirstColumn="0" w:firstRowLastColumn="0" w:lastRowFirstColumn="0" w:lastRowLastColumn="0"/>
        </w:trPr>
        <w:tc>
          <w:tcPr>
            <w:tcW w:w="3514" w:type="dxa"/>
            <w:vAlign w:val="top"/>
          </w:tcPr>
          <w:p w:rsidR="00D82759" w:rsidRPr="0071395F" w:rsidRDefault="00D82759" w:rsidP="00410FFD">
            <w:pPr>
              <w:spacing w:line="360" w:lineRule="auto"/>
              <w:rPr>
                <w:sz w:val="24"/>
                <w:lang w:eastAsia="zh-CN"/>
              </w:rPr>
            </w:pPr>
            <w:r w:rsidRPr="0071395F">
              <w:rPr>
                <w:sz w:val="24"/>
              </w:rPr>
              <w:t>Recount own experiences orally</w:t>
            </w:r>
          </w:p>
        </w:tc>
        <w:tc>
          <w:tcPr>
            <w:tcW w:w="3402" w:type="dxa"/>
            <w:vAlign w:val="top"/>
          </w:tcPr>
          <w:p w:rsidR="00D82759" w:rsidRPr="0071395F" w:rsidRDefault="00D82759" w:rsidP="00410FFD">
            <w:pPr>
              <w:spacing w:line="360" w:lineRule="auto"/>
              <w:rPr>
                <w:sz w:val="24"/>
                <w:lang w:eastAsia="zh-CN"/>
              </w:rPr>
            </w:pPr>
            <w:r w:rsidRPr="0071395F">
              <w:rPr>
                <w:sz w:val="24"/>
                <w:lang w:eastAsia="zh-CN"/>
              </w:rPr>
              <w:t>Past tense</w:t>
            </w:r>
          </w:p>
        </w:tc>
        <w:tc>
          <w:tcPr>
            <w:tcW w:w="7596" w:type="dxa"/>
            <w:vAlign w:val="top"/>
          </w:tcPr>
          <w:p w:rsidR="00D82759" w:rsidRPr="0071395F" w:rsidRDefault="00D82759" w:rsidP="00410FFD">
            <w:pPr>
              <w:spacing w:line="360" w:lineRule="auto"/>
              <w:rPr>
                <w:sz w:val="24"/>
                <w:lang w:eastAsia="zh-CN"/>
              </w:rPr>
            </w:pPr>
            <w:r w:rsidRPr="0071395F">
              <w:rPr>
                <w:sz w:val="24"/>
                <w:lang w:eastAsia="zh-CN"/>
              </w:rPr>
              <w:t>Shopping list game – students work in groups to list all of the students’ recent experiences. For example, Student says ‘At the weekend, I bought new clothes’, the next student says ‘At the weekend, I bought new clothes and swam in the pool.’ Then change the order of speakers and list of activities</w:t>
            </w:r>
          </w:p>
        </w:tc>
      </w:tr>
    </w:tbl>
    <w:p w:rsidR="003D22E3" w:rsidRPr="003D22E3" w:rsidRDefault="00872795" w:rsidP="00410FFD">
      <w:pPr>
        <w:spacing w:line="360" w:lineRule="auto"/>
        <w:rPr>
          <w:lang w:eastAsia="zh-CN"/>
        </w:rPr>
      </w:pPr>
      <w:r>
        <w:rPr>
          <w:lang w:eastAsia="zh-CN"/>
        </w:rPr>
        <w:t xml:space="preserve">Stage statements, outcomes and syllabus content are from </w:t>
      </w:r>
      <w:hyperlink r:id="rId8" w:history="1">
        <w:r w:rsidRPr="00C53BEA">
          <w:rPr>
            <w:rStyle w:val="Hyperlink"/>
            <w:lang w:eastAsia="zh-CN"/>
          </w:rPr>
          <w:t>Languages K-10 Framework 2018</w:t>
        </w:r>
      </w:hyperlink>
      <w:r>
        <w:rPr>
          <w:lang w:eastAsia="zh-CN"/>
        </w:rPr>
        <w:t xml:space="preserve"> © NSW Education Standards Authority (NESA) for and on behalf of the Crown in right of the State of New South Wales.</w:t>
      </w:r>
    </w:p>
    <w:sectPr w:rsidR="003D22E3" w:rsidRPr="003D22E3" w:rsidSect="00C53BEA">
      <w:footerReference w:type="even" r:id="rId9"/>
      <w:footerReference w:type="default" r:id="rId10"/>
      <w:headerReference w:type="first" r:id="rId11"/>
      <w:footerReference w:type="first" r:id="rId12"/>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53C" w:rsidRDefault="00AE353C" w:rsidP="00191F45">
      <w:r>
        <w:separator/>
      </w:r>
    </w:p>
    <w:p w:rsidR="00AE353C" w:rsidRDefault="00AE353C"/>
    <w:p w:rsidR="00AE353C" w:rsidRDefault="00AE353C"/>
    <w:p w:rsidR="00AE353C" w:rsidRDefault="00AE353C"/>
  </w:endnote>
  <w:endnote w:type="continuationSeparator" w:id="0">
    <w:p w:rsidR="00AE353C" w:rsidRDefault="00AE353C" w:rsidP="00191F45">
      <w:r>
        <w:continuationSeparator/>
      </w:r>
    </w:p>
    <w:p w:rsidR="00AE353C" w:rsidRDefault="00AE353C"/>
    <w:p w:rsidR="00AE353C" w:rsidRDefault="00AE353C"/>
    <w:p w:rsidR="00AE353C" w:rsidRDefault="00AE3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F45CB">
      <w:rPr>
        <w:noProof/>
      </w:rPr>
      <w:t>2</w:t>
    </w:r>
    <w:r w:rsidRPr="002810D3">
      <w:fldChar w:fldCharType="end"/>
    </w:r>
    <w:r w:rsidR="00C53BEA">
      <w:ptab w:relativeTo="margin" w:alignment="right" w:leader="none"/>
    </w:r>
    <w:r w:rsidR="00C53BEA">
      <w:t>Advice on interacting – Languages K-6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10FFD">
      <w:rPr>
        <w:noProof/>
      </w:rPr>
      <w:t>Apr-21</w:t>
    </w:r>
    <w:r w:rsidRPr="002810D3">
      <w:fldChar w:fldCharType="end"/>
    </w:r>
    <w:r w:rsidR="00872795">
      <w:ptab w:relativeTo="margin" w:alignment="right" w:leader="none"/>
    </w:r>
    <w:r w:rsidRPr="002810D3">
      <w:fldChar w:fldCharType="begin"/>
    </w:r>
    <w:r w:rsidRPr="002810D3">
      <w:instrText xml:space="preserve"> PAGE </w:instrText>
    </w:r>
    <w:r w:rsidRPr="002810D3">
      <w:fldChar w:fldCharType="separate"/>
    </w:r>
    <w:r w:rsidR="00CF45CB">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C53BEA">
    <w:pPr>
      <w:pStyle w:val="Logo"/>
      <w:tabs>
        <w:tab w:val="left" w:pos="8858"/>
      </w:tabs>
    </w:pPr>
    <w:r w:rsidRPr="00913D40">
      <w:rPr>
        <w:sz w:val="24"/>
      </w:rPr>
      <w:t>education.nsw.gov.au</w:t>
    </w:r>
    <w:r w:rsidR="00C53BEA">
      <w:ptab w:relativeTo="margin" w:alignment="right" w:leader="none"/>
    </w:r>
    <w:r w:rsidRPr="009C69B7">
      <w:rPr>
        <w:noProof/>
        <w:lang w:eastAsia="en-AU"/>
      </w:rPr>
      <w:drawing>
        <wp:inline distT="0" distB="0" distL="0" distR="0" wp14:anchorId="62284BA8" wp14:editId="3EEB625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53C" w:rsidRDefault="00AE353C" w:rsidP="00191F45">
      <w:r>
        <w:separator/>
      </w:r>
    </w:p>
    <w:p w:rsidR="00AE353C" w:rsidRDefault="00AE353C"/>
    <w:p w:rsidR="00AE353C" w:rsidRDefault="00AE353C"/>
    <w:p w:rsidR="00AE353C" w:rsidRDefault="00AE353C"/>
  </w:footnote>
  <w:footnote w:type="continuationSeparator" w:id="0">
    <w:p w:rsidR="00AE353C" w:rsidRDefault="00AE353C" w:rsidP="00191F45">
      <w:r>
        <w:continuationSeparator/>
      </w:r>
    </w:p>
    <w:p w:rsidR="00AE353C" w:rsidRDefault="00AE353C"/>
    <w:p w:rsidR="00AE353C" w:rsidRDefault="00AE353C"/>
    <w:p w:rsidR="00AE353C" w:rsidRDefault="00AE3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ED75870"/>
    <w:multiLevelType w:val="hybridMultilevel"/>
    <w:tmpl w:val="CA5A9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E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FFD"/>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39F2"/>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795"/>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53C"/>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193"/>
    <w:rsid w:val="00B27D18"/>
    <w:rsid w:val="00B300DB"/>
    <w:rsid w:val="00B32BEC"/>
    <w:rsid w:val="00B35B87"/>
    <w:rsid w:val="00B40556"/>
    <w:rsid w:val="00B43107"/>
    <w:rsid w:val="00B45AC4"/>
    <w:rsid w:val="00B45E0A"/>
    <w:rsid w:val="00B47A18"/>
    <w:rsid w:val="00B51CD5"/>
    <w:rsid w:val="00B51F60"/>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BEA"/>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5CB"/>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759"/>
    <w:rsid w:val="00D82E32"/>
    <w:rsid w:val="00D83974"/>
    <w:rsid w:val="00D84133"/>
    <w:rsid w:val="00D8431C"/>
    <w:rsid w:val="00D85133"/>
    <w:rsid w:val="00D91607"/>
    <w:rsid w:val="00D92C82"/>
    <w:rsid w:val="00D93336"/>
    <w:rsid w:val="00D94314"/>
    <w:rsid w:val="00D95BC7"/>
    <w:rsid w:val="00D95C17"/>
    <w:rsid w:val="00D96043"/>
    <w:rsid w:val="00D97779"/>
    <w:rsid w:val="00DA1761"/>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1AA"/>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9C1"/>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B7E48"/>
  <w14:defaultImageDpi w14:val="330"/>
  <w15:chartTrackingRefBased/>
  <w15:docId w15:val="{88948EFD-2FB3-40D3-9AF1-9AA58BF9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739F2"/>
    <w:pPr>
      <w:ind w:left="720"/>
      <w:contextualSpacing/>
    </w:pPr>
  </w:style>
  <w:style w:type="paragraph" w:styleId="TOCHeading">
    <w:name w:val="TOC Heading"/>
    <w:basedOn w:val="Heading1"/>
    <w:next w:val="Normal"/>
    <w:uiPriority w:val="39"/>
    <w:unhideWhenUsed/>
    <w:qFormat/>
    <w:rsid w:val="00F629C1"/>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wcm/connect/d4d35a4b-3647-4bb2-bcfa-ac2b5c0818fc/languages-k-10-framework-2017.PDF?MOD=AJPERES&amp;CV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1CDF-85B4-473B-9521-8BBA0352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Advice on interacting Languages K-6</vt:lpstr>
    </vt:vector>
  </TitlesOfParts>
  <Manager/>
  <Company/>
  <LinksUpToDate>false</LinksUpToDate>
  <CharactersWithSpaces>9915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interacting Languages K-6</dc:title>
  <dc:subject/>
  <dc:creator>NSW DoE</dc:creator>
  <cp:keywords/>
  <dc:description/>
  <cp:lastModifiedBy>Jill Andrew</cp:lastModifiedBy>
  <cp:revision>3</cp:revision>
  <dcterms:created xsi:type="dcterms:W3CDTF">2020-09-19T03:37:00Z</dcterms:created>
  <dcterms:modified xsi:type="dcterms:W3CDTF">2021-04-21T06:44:00Z</dcterms:modified>
  <cp:category/>
</cp:coreProperties>
</file>