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3EA0C9" w14:textId="77777777" w:rsidR="00F900D1" w:rsidRDefault="00F900D1" w:rsidP="00F900D1">
      <w:pPr>
        <w:pStyle w:val="Title"/>
      </w:pPr>
      <w:bookmarkStart w:id="0" w:name="_Toc48904275"/>
      <w:bookmarkStart w:id="1" w:name="_Toc20900730"/>
      <w:r w:rsidRPr="002F50D2">
        <w:t>Geography for those new to teaching the subject</w:t>
      </w:r>
      <w:bookmarkEnd w:id="0"/>
    </w:p>
    <w:bookmarkEnd w:id="1"/>
    <w:p w14:paraId="6F36F8E0" w14:textId="77777777" w:rsidR="00F900D1" w:rsidRPr="003C4CA5" w:rsidRDefault="00F900D1" w:rsidP="00F900D1">
      <w:pPr>
        <w:rPr>
          <w:lang w:eastAsia="zh-CN"/>
        </w:rPr>
      </w:pPr>
      <w:r>
        <w:rPr>
          <w:noProof/>
          <w:lang w:eastAsia="en-AU"/>
        </w:rPr>
        <mc:AlternateContent>
          <mc:Choice Requires="wps">
            <w:drawing>
              <wp:inline distT="0" distB="0" distL="0" distR="0" wp14:anchorId="37AF2598" wp14:editId="554203F8">
                <wp:extent cx="1498600" cy="1498600"/>
                <wp:effectExtent l="0" t="0" r="0" b="0"/>
                <wp:docPr id="7" name="Oval 7" descr="Brand Circle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498600" cy="1498600"/>
                        </a:xfrm>
                        <a:prstGeom prst="ellipse">
                          <a:avLst/>
                        </a:prstGeom>
                        <a:solidFill>
                          <a:srgbClr val="1B428A"/>
                        </a:solidFill>
                        <a:ln w="635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0EDF27A4" id="Oval 7" o:spid="_x0000_s1026" alt="Brand Circle 1" style="width:118pt;height:1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" fillcolor="#1b428a" stroked="f" strokeweight="5pt">
                <v:stroke joinstyle="miter"/>
                <w10:anchorlock/>
              </v:oval>
            </w:pict>
          </mc:Fallback>
        </mc:AlternateContent>
      </w:r>
    </w:p>
    <w:p w14:paraId="2AF692BA" w14:textId="77777777" w:rsidR="00F900D1" w:rsidRDefault="00F900D1" w:rsidP="00F900D1">
      <w:pPr>
        <w:rPr>
          <w:lang w:eastAsia="zh-CN"/>
        </w:rPr>
      </w:pPr>
      <w:r>
        <w:rPr>
          <w:noProof/>
          <w:lang w:eastAsia="en-AU"/>
        </w:rPr>
        <mc:AlternateContent>
          <mc:Choice Requires="wps">
            <w:drawing>
              <wp:inline distT="0" distB="0" distL="0" distR="0" wp14:anchorId="609F336F" wp14:editId="56850A35">
                <wp:extent cx="1879600" cy="1879600"/>
                <wp:effectExtent l="63500" t="63500" r="63500" b="63500"/>
                <wp:docPr id="8" name="Oval 8" descr="Brand Dotted Circle 2"/>
                <wp:cNvGraphicFramePr/>
                <a:graphic xmlns:a="http://schemas.openxmlformats.org/drawingml/2006/main">
                  <a:graphicData uri="http://schemas.microsoft.com/office/word/2010/wordprocessingShape">
                    <wps:wsp>
                      <wps:cNvSpPr/>
                      <wps:spPr>
                        <a:xfrm>
                          <a:off x="0" y="0"/>
                          <a:ext cx="1879600" cy="1879600"/>
                        </a:xfrm>
                        <a:prstGeom prst="ellipse">
                          <a:avLst/>
                        </a:prstGeom>
                        <a:noFill/>
                        <a:ln w="127000" cap="rnd" cmpd="sng" algn="ctr">
                          <a:solidFill>
                            <a:srgbClr val="C7DBF1"/>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6AB4DFDA" id="Oval 8" o:spid="_x0000_s1026" alt="Brand Dotted Circle 2" style="width:148pt;height:1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" filled="f" strokecolor="#c7dbf1" strokeweight="10pt">
                <v:stroke dashstyle="1 1" joinstyle="miter" endcap="round"/>
                <w10:anchorlock/>
              </v:oval>
            </w:pict>
          </mc:Fallback>
        </mc:AlternateContent>
      </w:r>
      <w:r>
        <w:rPr>
          <w:noProof/>
          <w:lang w:eastAsia="en-AU"/>
        </w:rPr>
        <mc:AlternateContent>
          <mc:Choice Requires="wps">
            <w:drawing>
              <wp:inline distT="0" distB="0" distL="0" distR="0" wp14:anchorId="48E567C6" wp14:editId="23CAEC93">
                <wp:extent cx="3835400" cy="3835400"/>
                <wp:effectExtent l="76200" t="76200" r="76200" b="76200"/>
                <wp:docPr id="9" name="Oval 9" descr="Brand Circle 2"/>
                <wp:cNvGraphicFramePr/>
                <a:graphic xmlns:a="http://schemas.openxmlformats.org/drawingml/2006/main">
                  <a:graphicData uri="http://schemas.microsoft.com/office/word/2010/wordprocessingShape">
                    <wps:wsp>
                      <wps:cNvSpPr/>
                      <wps:spPr>
                        <a:xfrm>
                          <a:off x="0" y="0"/>
                          <a:ext cx="3835400" cy="3835400"/>
                        </a:xfrm>
                        <a:prstGeom prst="ellipse">
                          <a:avLst/>
                        </a:prstGeom>
                        <a:noFill/>
                        <a:ln w="152400" cap="flat" cmpd="sng" algn="ctr">
                          <a:solidFill>
                            <a:srgbClr val="CF0038"/>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6D3EEAF9" id="Oval 9" o:spid="_x0000_s1026" alt="Brand Circle 2" style="width:302pt;height:3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" filled="f" strokecolor="#cf0038" strokeweight="12pt">
                <v:stroke joinstyle="miter"/>
                <w10:anchorlock/>
              </v:oval>
            </w:pict>
          </mc:Fallback>
        </mc:AlternateContent>
      </w:r>
      <w:r>
        <w:rPr>
          <w:lang w:eastAsia="zh-CN"/>
        </w:rPr>
        <w:br w:type="page"/>
      </w:r>
    </w:p>
    <w:bookmarkStart w:id="2" w:name="_Toc48904276" w:displacedByCustomXml="next"/>
    <w:sdt>
      <w:sdtPr>
        <w:rPr>
          <w:rFonts w:eastAsiaTheme="minorHAnsi" w:cstheme="minorBidi"/>
          <w:b w:val="0"/>
          <w:color w:val="auto"/>
          <w:sz w:val="24"/>
          <w:szCs w:val="24"/>
          <w:lang w:eastAsia="en-US"/>
        </w:rPr>
        <w:id w:val="1403714163"/>
        <w:docPartObj>
          <w:docPartGallery w:val="Table of Contents"/>
          <w:docPartUnique/>
        </w:docPartObj>
      </w:sdtPr>
      <w:sdtEndPr>
        <w:rPr>
          <w:bCs/>
          <w:noProof/>
        </w:rPr>
      </w:sdtEndPr>
      <w:sdtContent>
        <w:p w14:paraId="342C7681" w14:textId="189F81DF" w:rsidR="00A760CF" w:rsidRDefault="00E16FF4" w:rsidP="00F900D1">
          <w:pPr>
            <w:pStyle w:val="Heading2"/>
          </w:pPr>
          <w:r>
            <w:t>Table of contents</w:t>
          </w:r>
          <w:bookmarkEnd w:id="2"/>
        </w:p>
        <w:p w14:paraId="4B06FB68" w14:textId="10BD0695" w:rsidR="00FF1BA5" w:rsidRDefault="00A760CF">
          <w:pPr>
            <w:pStyle w:val="TOC1"/>
            <w:tabs>
              <w:tab w:val="right" w:leader="dot" w:pos="9622"/>
            </w:tabs>
            <w:rPr>
              <w:rFonts w:asciiTheme="minorHAnsi" w:eastAsiaTheme="minorEastAsia" w:hAnsiTheme="minorHAnsi" w:cstheme="minorBidi"/>
              <w:b w:val="0"/>
              <w:bCs w:val="0"/>
              <w:noProof/>
              <w:szCs w:val="22"/>
              <w:lang w:eastAsia="en-AU"/>
            </w:rPr>
          </w:pPr>
          <w:r>
            <w:fldChar w:fldCharType="begin"/>
          </w:r>
          <w:r>
            <w:instrText xml:space="preserve"> TOC \o "1-3" \h \z \u </w:instrText>
          </w:r>
          <w:r>
            <w:fldChar w:fldCharType="separate"/>
          </w:r>
          <w:hyperlink w:anchor="_Toc48904275" w:history="1">
            <w:r w:rsidR="00FF1BA5" w:rsidRPr="00D15666">
              <w:rPr>
                <w:rStyle w:val="Hyperlink"/>
                <w:noProof/>
              </w:rPr>
              <w:t>Geography for those new to teaching the subject</w:t>
            </w:r>
            <w:r w:rsidR="00FF1BA5">
              <w:rPr>
                <w:noProof/>
                <w:webHidden/>
              </w:rPr>
              <w:tab/>
            </w:r>
            <w:r w:rsidR="00FF1BA5">
              <w:rPr>
                <w:noProof/>
                <w:webHidden/>
              </w:rPr>
              <w:fldChar w:fldCharType="begin"/>
            </w:r>
            <w:r w:rsidR="00FF1BA5">
              <w:rPr>
                <w:noProof/>
                <w:webHidden/>
              </w:rPr>
              <w:instrText xml:space="preserve"> PAGEREF _Toc48904275 \h </w:instrText>
            </w:r>
            <w:r w:rsidR="00FF1BA5">
              <w:rPr>
                <w:noProof/>
                <w:webHidden/>
              </w:rPr>
            </w:r>
            <w:r w:rsidR="00FF1BA5">
              <w:rPr>
                <w:noProof/>
                <w:webHidden/>
              </w:rPr>
              <w:fldChar w:fldCharType="separate"/>
            </w:r>
            <w:r w:rsidR="00FF1BA5">
              <w:rPr>
                <w:noProof/>
                <w:webHidden/>
              </w:rPr>
              <w:t>1</w:t>
            </w:r>
            <w:r w:rsidR="00FF1BA5">
              <w:rPr>
                <w:noProof/>
                <w:webHidden/>
              </w:rPr>
              <w:fldChar w:fldCharType="end"/>
            </w:r>
          </w:hyperlink>
        </w:p>
        <w:p w14:paraId="65E7A284" w14:textId="0345BD81" w:rsidR="00FF1BA5" w:rsidRDefault="00875BC4">
          <w:pPr>
            <w:pStyle w:val="TOC2"/>
            <w:tabs>
              <w:tab w:val="right" w:leader="dot" w:pos="9622"/>
            </w:tabs>
            <w:rPr>
              <w:rFonts w:asciiTheme="minorHAnsi" w:eastAsiaTheme="minorEastAsia" w:hAnsiTheme="minorHAnsi" w:cstheme="minorBidi"/>
              <w:noProof/>
              <w:sz w:val="22"/>
              <w:szCs w:val="22"/>
              <w:lang w:eastAsia="en-AU"/>
            </w:rPr>
          </w:pPr>
          <w:hyperlink w:anchor="_Toc48904276" w:history="1">
            <w:r w:rsidR="00FF1BA5" w:rsidRPr="00D15666">
              <w:rPr>
                <w:rStyle w:val="Hyperlink"/>
                <w:noProof/>
              </w:rPr>
              <w:t>Table of contents</w:t>
            </w:r>
            <w:r w:rsidR="00FF1BA5">
              <w:rPr>
                <w:noProof/>
                <w:webHidden/>
              </w:rPr>
              <w:tab/>
            </w:r>
            <w:r w:rsidR="00FF1BA5">
              <w:rPr>
                <w:noProof/>
                <w:webHidden/>
              </w:rPr>
              <w:fldChar w:fldCharType="begin"/>
            </w:r>
            <w:r w:rsidR="00FF1BA5">
              <w:rPr>
                <w:noProof/>
                <w:webHidden/>
              </w:rPr>
              <w:instrText xml:space="preserve"> PAGEREF _Toc48904276 \h </w:instrText>
            </w:r>
            <w:r w:rsidR="00FF1BA5">
              <w:rPr>
                <w:noProof/>
                <w:webHidden/>
              </w:rPr>
            </w:r>
            <w:r w:rsidR="00FF1BA5">
              <w:rPr>
                <w:noProof/>
                <w:webHidden/>
              </w:rPr>
              <w:fldChar w:fldCharType="separate"/>
            </w:r>
            <w:r w:rsidR="00FF1BA5">
              <w:rPr>
                <w:noProof/>
                <w:webHidden/>
              </w:rPr>
              <w:t>2</w:t>
            </w:r>
            <w:r w:rsidR="00FF1BA5">
              <w:rPr>
                <w:noProof/>
                <w:webHidden/>
              </w:rPr>
              <w:fldChar w:fldCharType="end"/>
            </w:r>
          </w:hyperlink>
        </w:p>
        <w:p w14:paraId="025284B6" w14:textId="0C4661C2" w:rsidR="00FF1BA5" w:rsidRDefault="00875BC4">
          <w:pPr>
            <w:pStyle w:val="TOC2"/>
            <w:tabs>
              <w:tab w:val="right" w:leader="dot" w:pos="9622"/>
            </w:tabs>
            <w:rPr>
              <w:rFonts w:asciiTheme="minorHAnsi" w:eastAsiaTheme="minorEastAsia" w:hAnsiTheme="minorHAnsi" w:cstheme="minorBidi"/>
              <w:noProof/>
              <w:sz w:val="22"/>
              <w:szCs w:val="22"/>
              <w:lang w:eastAsia="en-AU"/>
            </w:rPr>
          </w:pPr>
          <w:hyperlink w:anchor="_Toc48904277" w:history="1">
            <w:r w:rsidR="00FF1BA5" w:rsidRPr="00D15666">
              <w:rPr>
                <w:rStyle w:val="Hyperlink"/>
                <w:noProof/>
              </w:rPr>
              <w:t>About this resource</w:t>
            </w:r>
            <w:r w:rsidR="00FF1BA5">
              <w:rPr>
                <w:noProof/>
                <w:webHidden/>
              </w:rPr>
              <w:tab/>
            </w:r>
            <w:r w:rsidR="00FF1BA5">
              <w:rPr>
                <w:noProof/>
                <w:webHidden/>
              </w:rPr>
              <w:fldChar w:fldCharType="begin"/>
            </w:r>
            <w:r w:rsidR="00FF1BA5">
              <w:rPr>
                <w:noProof/>
                <w:webHidden/>
              </w:rPr>
              <w:instrText xml:space="preserve"> PAGEREF _Toc48904277 \h </w:instrText>
            </w:r>
            <w:r w:rsidR="00FF1BA5">
              <w:rPr>
                <w:noProof/>
                <w:webHidden/>
              </w:rPr>
            </w:r>
            <w:r w:rsidR="00FF1BA5">
              <w:rPr>
                <w:noProof/>
                <w:webHidden/>
              </w:rPr>
              <w:fldChar w:fldCharType="separate"/>
            </w:r>
            <w:r w:rsidR="00FF1BA5">
              <w:rPr>
                <w:noProof/>
                <w:webHidden/>
              </w:rPr>
              <w:t>3</w:t>
            </w:r>
            <w:r w:rsidR="00FF1BA5">
              <w:rPr>
                <w:noProof/>
                <w:webHidden/>
              </w:rPr>
              <w:fldChar w:fldCharType="end"/>
            </w:r>
          </w:hyperlink>
        </w:p>
        <w:p w14:paraId="32B9FD07" w14:textId="340994F0" w:rsidR="00FF1BA5" w:rsidRDefault="00875BC4">
          <w:pPr>
            <w:pStyle w:val="TOC2"/>
            <w:tabs>
              <w:tab w:val="right" w:leader="dot" w:pos="9622"/>
            </w:tabs>
            <w:rPr>
              <w:rFonts w:asciiTheme="minorHAnsi" w:eastAsiaTheme="minorEastAsia" w:hAnsiTheme="minorHAnsi" w:cstheme="minorBidi"/>
              <w:noProof/>
              <w:sz w:val="22"/>
              <w:szCs w:val="22"/>
              <w:lang w:eastAsia="en-AU"/>
            </w:rPr>
          </w:pPr>
          <w:hyperlink w:anchor="_Toc48904278" w:history="1">
            <w:r w:rsidR="00FF1BA5" w:rsidRPr="00D15666">
              <w:rPr>
                <w:rStyle w:val="Hyperlink"/>
                <w:noProof/>
              </w:rPr>
              <w:t>The Geography K-10 Syllabus</w:t>
            </w:r>
            <w:r w:rsidR="00FF1BA5">
              <w:rPr>
                <w:noProof/>
                <w:webHidden/>
              </w:rPr>
              <w:tab/>
            </w:r>
            <w:r w:rsidR="00FF1BA5">
              <w:rPr>
                <w:noProof/>
                <w:webHidden/>
              </w:rPr>
              <w:fldChar w:fldCharType="begin"/>
            </w:r>
            <w:r w:rsidR="00FF1BA5">
              <w:rPr>
                <w:noProof/>
                <w:webHidden/>
              </w:rPr>
              <w:instrText xml:space="preserve"> PAGEREF _Toc48904278 \h </w:instrText>
            </w:r>
            <w:r w:rsidR="00FF1BA5">
              <w:rPr>
                <w:noProof/>
                <w:webHidden/>
              </w:rPr>
            </w:r>
            <w:r w:rsidR="00FF1BA5">
              <w:rPr>
                <w:noProof/>
                <w:webHidden/>
              </w:rPr>
              <w:fldChar w:fldCharType="separate"/>
            </w:r>
            <w:r w:rsidR="00FF1BA5">
              <w:rPr>
                <w:noProof/>
                <w:webHidden/>
              </w:rPr>
              <w:t>4</w:t>
            </w:r>
            <w:r w:rsidR="00FF1BA5">
              <w:rPr>
                <w:noProof/>
                <w:webHidden/>
              </w:rPr>
              <w:fldChar w:fldCharType="end"/>
            </w:r>
          </w:hyperlink>
        </w:p>
        <w:p w14:paraId="242CD741" w14:textId="4A528455" w:rsidR="00FF1BA5" w:rsidRDefault="00875BC4">
          <w:pPr>
            <w:pStyle w:val="TOC3"/>
            <w:tabs>
              <w:tab w:val="right" w:leader="dot" w:pos="9622"/>
            </w:tabs>
            <w:rPr>
              <w:rFonts w:asciiTheme="minorHAnsi" w:eastAsiaTheme="minorEastAsia" w:hAnsiTheme="minorHAnsi" w:cstheme="minorBidi"/>
              <w:iCs w:val="0"/>
              <w:noProof/>
              <w:sz w:val="22"/>
              <w:szCs w:val="22"/>
              <w:lang w:eastAsia="en-AU"/>
            </w:rPr>
          </w:pPr>
          <w:hyperlink w:anchor="_Toc48904279" w:history="1">
            <w:r w:rsidR="00FF1BA5" w:rsidRPr="00D15666">
              <w:rPr>
                <w:rStyle w:val="Hyperlink"/>
                <w:noProof/>
              </w:rPr>
              <w:t>Learning analysis</w:t>
            </w:r>
            <w:r w:rsidR="00FF1BA5">
              <w:rPr>
                <w:noProof/>
                <w:webHidden/>
              </w:rPr>
              <w:tab/>
            </w:r>
            <w:r w:rsidR="00FF1BA5">
              <w:rPr>
                <w:noProof/>
                <w:webHidden/>
              </w:rPr>
              <w:fldChar w:fldCharType="begin"/>
            </w:r>
            <w:r w:rsidR="00FF1BA5">
              <w:rPr>
                <w:noProof/>
                <w:webHidden/>
              </w:rPr>
              <w:instrText xml:space="preserve"> PAGEREF _Toc48904279 \h </w:instrText>
            </w:r>
            <w:r w:rsidR="00FF1BA5">
              <w:rPr>
                <w:noProof/>
                <w:webHidden/>
              </w:rPr>
            </w:r>
            <w:r w:rsidR="00FF1BA5">
              <w:rPr>
                <w:noProof/>
                <w:webHidden/>
              </w:rPr>
              <w:fldChar w:fldCharType="separate"/>
            </w:r>
            <w:r w:rsidR="00FF1BA5">
              <w:rPr>
                <w:noProof/>
                <w:webHidden/>
              </w:rPr>
              <w:t>4</w:t>
            </w:r>
            <w:r w:rsidR="00FF1BA5">
              <w:rPr>
                <w:noProof/>
                <w:webHidden/>
              </w:rPr>
              <w:fldChar w:fldCharType="end"/>
            </w:r>
          </w:hyperlink>
        </w:p>
        <w:p w14:paraId="674A9DB2" w14:textId="73EAC6C6" w:rsidR="00FF1BA5" w:rsidRDefault="00875BC4">
          <w:pPr>
            <w:pStyle w:val="TOC3"/>
            <w:tabs>
              <w:tab w:val="right" w:leader="dot" w:pos="9622"/>
            </w:tabs>
            <w:rPr>
              <w:rFonts w:asciiTheme="minorHAnsi" w:eastAsiaTheme="minorEastAsia" w:hAnsiTheme="minorHAnsi" w:cstheme="minorBidi"/>
              <w:iCs w:val="0"/>
              <w:noProof/>
              <w:sz w:val="22"/>
              <w:szCs w:val="22"/>
              <w:lang w:eastAsia="en-AU"/>
            </w:rPr>
          </w:pPr>
          <w:hyperlink w:anchor="_Toc48904280" w:history="1">
            <w:r w:rsidR="00FF1BA5" w:rsidRPr="00D15666">
              <w:rPr>
                <w:rStyle w:val="Hyperlink"/>
                <w:noProof/>
              </w:rPr>
              <w:t>Syllabus components</w:t>
            </w:r>
            <w:r w:rsidR="00FF1BA5">
              <w:rPr>
                <w:noProof/>
                <w:webHidden/>
              </w:rPr>
              <w:tab/>
            </w:r>
            <w:r w:rsidR="00FF1BA5">
              <w:rPr>
                <w:noProof/>
                <w:webHidden/>
              </w:rPr>
              <w:fldChar w:fldCharType="begin"/>
            </w:r>
            <w:r w:rsidR="00FF1BA5">
              <w:rPr>
                <w:noProof/>
                <w:webHidden/>
              </w:rPr>
              <w:instrText xml:space="preserve"> PAGEREF _Toc48904280 \h </w:instrText>
            </w:r>
            <w:r w:rsidR="00FF1BA5">
              <w:rPr>
                <w:noProof/>
                <w:webHidden/>
              </w:rPr>
            </w:r>
            <w:r w:rsidR="00FF1BA5">
              <w:rPr>
                <w:noProof/>
                <w:webHidden/>
              </w:rPr>
              <w:fldChar w:fldCharType="separate"/>
            </w:r>
            <w:r w:rsidR="00FF1BA5">
              <w:rPr>
                <w:noProof/>
                <w:webHidden/>
              </w:rPr>
              <w:t>6</w:t>
            </w:r>
            <w:r w:rsidR="00FF1BA5">
              <w:rPr>
                <w:noProof/>
                <w:webHidden/>
              </w:rPr>
              <w:fldChar w:fldCharType="end"/>
            </w:r>
          </w:hyperlink>
        </w:p>
        <w:p w14:paraId="3490A1A3" w14:textId="39899B0A" w:rsidR="00FF1BA5" w:rsidRDefault="00875BC4">
          <w:pPr>
            <w:pStyle w:val="TOC3"/>
            <w:tabs>
              <w:tab w:val="right" w:leader="dot" w:pos="9622"/>
            </w:tabs>
            <w:rPr>
              <w:rFonts w:asciiTheme="minorHAnsi" w:eastAsiaTheme="minorEastAsia" w:hAnsiTheme="minorHAnsi" w:cstheme="minorBidi"/>
              <w:iCs w:val="0"/>
              <w:noProof/>
              <w:sz w:val="22"/>
              <w:szCs w:val="22"/>
              <w:lang w:eastAsia="en-AU"/>
            </w:rPr>
          </w:pPr>
          <w:hyperlink w:anchor="_Toc48904281" w:history="1">
            <w:r w:rsidR="00FF1BA5" w:rsidRPr="00D15666">
              <w:rPr>
                <w:rStyle w:val="Hyperlink"/>
                <w:noProof/>
              </w:rPr>
              <w:t>Learning across the curriculum</w:t>
            </w:r>
            <w:r w:rsidR="00FF1BA5">
              <w:rPr>
                <w:noProof/>
                <w:webHidden/>
              </w:rPr>
              <w:tab/>
            </w:r>
            <w:r w:rsidR="00FF1BA5">
              <w:rPr>
                <w:noProof/>
                <w:webHidden/>
              </w:rPr>
              <w:fldChar w:fldCharType="begin"/>
            </w:r>
            <w:r w:rsidR="00FF1BA5">
              <w:rPr>
                <w:noProof/>
                <w:webHidden/>
              </w:rPr>
              <w:instrText xml:space="preserve"> PAGEREF _Toc48904281 \h </w:instrText>
            </w:r>
            <w:r w:rsidR="00FF1BA5">
              <w:rPr>
                <w:noProof/>
                <w:webHidden/>
              </w:rPr>
            </w:r>
            <w:r w:rsidR="00FF1BA5">
              <w:rPr>
                <w:noProof/>
                <w:webHidden/>
              </w:rPr>
              <w:fldChar w:fldCharType="separate"/>
            </w:r>
            <w:r w:rsidR="00FF1BA5">
              <w:rPr>
                <w:noProof/>
                <w:webHidden/>
              </w:rPr>
              <w:t>9</w:t>
            </w:r>
            <w:r w:rsidR="00FF1BA5">
              <w:rPr>
                <w:noProof/>
                <w:webHidden/>
              </w:rPr>
              <w:fldChar w:fldCharType="end"/>
            </w:r>
          </w:hyperlink>
        </w:p>
        <w:p w14:paraId="2B95BA3D" w14:textId="1BCAFA57" w:rsidR="00FF1BA5" w:rsidRDefault="00875BC4">
          <w:pPr>
            <w:pStyle w:val="TOC3"/>
            <w:tabs>
              <w:tab w:val="right" w:leader="dot" w:pos="9622"/>
            </w:tabs>
            <w:rPr>
              <w:rFonts w:asciiTheme="minorHAnsi" w:eastAsiaTheme="minorEastAsia" w:hAnsiTheme="minorHAnsi" w:cstheme="minorBidi"/>
              <w:iCs w:val="0"/>
              <w:noProof/>
              <w:sz w:val="22"/>
              <w:szCs w:val="22"/>
              <w:lang w:eastAsia="en-AU"/>
            </w:rPr>
          </w:pPr>
          <w:hyperlink w:anchor="_Toc48904282" w:history="1">
            <w:r w:rsidR="00FF1BA5" w:rsidRPr="00D15666">
              <w:rPr>
                <w:rStyle w:val="Hyperlink"/>
                <w:noProof/>
              </w:rPr>
              <w:t>Becoming familiar with reading the syllabus</w:t>
            </w:r>
            <w:r w:rsidR="00FF1BA5">
              <w:rPr>
                <w:noProof/>
                <w:webHidden/>
              </w:rPr>
              <w:tab/>
            </w:r>
            <w:r w:rsidR="00FF1BA5">
              <w:rPr>
                <w:noProof/>
                <w:webHidden/>
              </w:rPr>
              <w:fldChar w:fldCharType="begin"/>
            </w:r>
            <w:r w:rsidR="00FF1BA5">
              <w:rPr>
                <w:noProof/>
                <w:webHidden/>
              </w:rPr>
              <w:instrText xml:space="preserve"> PAGEREF _Toc48904282 \h </w:instrText>
            </w:r>
            <w:r w:rsidR="00FF1BA5">
              <w:rPr>
                <w:noProof/>
                <w:webHidden/>
              </w:rPr>
            </w:r>
            <w:r w:rsidR="00FF1BA5">
              <w:rPr>
                <w:noProof/>
                <w:webHidden/>
              </w:rPr>
              <w:fldChar w:fldCharType="separate"/>
            </w:r>
            <w:r w:rsidR="00FF1BA5">
              <w:rPr>
                <w:noProof/>
                <w:webHidden/>
              </w:rPr>
              <w:t>10</w:t>
            </w:r>
            <w:r w:rsidR="00FF1BA5">
              <w:rPr>
                <w:noProof/>
                <w:webHidden/>
              </w:rPr>
              <w:fldChar w:fldCharType="end"/>
            </w:r>
          </w:hyperlink>
        </w:p>
        <w:p w14:paraId="2A168FB3" w14:textId="1A43AA8D" w:rsidR="00FF1BA5" w:rsidRDefault="00875BC4">
          <w:pPr>
            <w:pStyle w:val="TOC3"/>
            <w:tabs>
              <w:tab w:val="right" w:leader="dot" w:pos="9622"/>
            </w:tabs>
            <w:rPr>
              <w:rFonts w:asciiTheme="minorHAnsi" w:eastAsiaTheme="minorEastAsia" w:hAnsiTheme="minorHAnsi" w:cstheme="minorBidi"/>
              <w:iCs w:val="0"/>
              <w:noProof/>
              <w:sz w:val="22"/>
              <w:szCs w:val="22"/>
              <w:lang w:eastAsia="en-AU"/>
            </w:rPr>
          </w:pPr>
          <w:hyperlink w:anchor="_Toc48904283" w:history="1">
            <w:r w:rsidR="00FF1BA5" w:rsidRPr="00D15666">
              <w:rPr>
                <w:rStyle w:val="Hyperlink"/>
                <w:noProof/>
              </w:rPr>
              <w:t>How to keep up to date with syllabus changes and professional development</w:t>
            </w:r>
            <w:r w:rsidR="00FF1BA5">
              <w:rPr>
                <w:noProof/>
                <w:webHidden/>
              </w:rPr>
              <w:tab/>
            </w:r>
            <w:r w:rsidR="00FF1BA5">
              <w:rPr>
                <w:noProof/>
                <w:webHidden/>
              </w:rPr>
              <w:fldChar w:fldCharType="begin"/>
            </w:r>
            <w:r w:rsidR="00FF1BA5">
              <w:rPr>
                <w:noProof/>
                <w:webHidden/>
              </w:rPr>
              <w:instrText xml:space="preserve"> PAGEREF _Toc48904283 \h </w:instrText>
            </w:r>
            <w:r w:rsidR="00FF1BA5">
              <w:rPr>
                <w:noProof/>
                <w:webHidden/>
              </w:rPr>
            </w:r>
            <w:r w:rsidR="00FF1BA5">
              <w:rPr>
                <w:noProof/>
                <w:webHidden/>
              </w:rPr>
              <w:fldChar w:fldCharType="separate"/>
            </w:r>
            <w:r w:rsidR="00FF1BA5">
              <w:rPr>
                <w:noProof/>
                <w:webHidden/>
              </w:rPr>
              <w:t>13</w:t>
            </w:r>
            <w:r w:rsidR="00FF1BA5">
              <w:rPr>
                <w:noProof/>
                <w:webHidden/>
              </w:rPr>
              <w:fldChar w:fldCharType="end"/>
            </w:r>
          </w:hyperlink>
        </w:p>
        <w:p w14:paraId="3E93A231" w14:textId="55393B94" w:rsidR="00FF1BA5" w:rsidRDefault="00875BC4">
          <w:pPr>
            <w:pStyle w:val="TOC2"/>
            <w:tabs>
              <w:tab w:val="right" w:leader="dot" w:pos="9622"/>
            </w:tabs>
            <w:rPr>
              <w:rFonts w:asciiTheme="minorHAnsi" w:eastAsiaTheme="minorEastAsia" w:hAnsiTheme="minorHAnsi" w:cstheme="minorBidi"/>
              <w:noProof/>
              <w:sz w:val="22"/>
              <w:szCs w:val="22"/>
              <w:lang w:eastAsia="en-AU"/>
            </w:rPr>
          </w:pPr>
          <w:hyperlink w:anchor="_Toc48904284" w:history="1">
            <w:r w:rsidR="00FF1BA5" w:rsidRPr="00D15666">
              <w:rPr>
                <w:rStyle w:val="Hyperlink"/>
                <w:noProof/>
              </w:rPr>
              <w:t>Resources for Geography K-10</w:t>
            </w:r>
            <w:r w:rsidR="00FF1BA5">
              <w:rPr>
                <w:noProof/>
                <w:webHidden/>
              </w:rPr>
              <w:tab/>
            </w:r>
            <w:r w:rsidR="00FF1BA5">
              <w:rPr>
                <w:noProof/>
                <w:webHidden/>
              </w:rPr>
              <w:fldChar w:fldCharType="begin"/>
            </w:r>
            <w:r w:rsidR="00FF1BA5">
              <w:rPr>
                <w:noProof/>
                <w:webHidden/>
              </w:rPr>
              <w:instrText xml:space="preserve"> PAGEREF _Toc48904284 \h </w:instrText>
            </w:r>
            <w:r w:rsidR="00FF1BA5">
              <w:rPr>
                <w:noProof/>
                <w:webHidden/>
              </w:rPr>
            </w:r>
            <w:r w:rsidR="00FF1BA5">
              <w:rPr>
                <w:noProof/>
                <w:webHidden/>
              </w:rPr>
              <w:fldChar w:fldCharType="separate"/>
            </w:r>
            <w:r w:rsidR="00FF1BA5">
              <w:rPr>
                <w:noProof/>
                <w:webHidden/>
              </w:rPr>
              <w:t>16</w:t>
            </w:r>
            <w:r w:rsidR="00FF1BA5">
              <w:rPr>
                <w:noProof/>
                <w:webHidden/>
              </w:rPr>
              <w:fldChar w:fldCharType="end"/>
            </w:r>
          </w:hyperlink>
        </w:p>
        <w:p w14:paraId="40C1F550" w14:textId="2E1C7C41" w:rsidR="00FF1BA5" w:rsidRDefault="00875BC4">
          <w:pPr>
            <w:pStyle w:val="TOC2"/>
            <w:tabs>
              <w:tab w:val="right" w:leader="dot" w:pos="9622"/>
            </w:tabs>
            <w:rPr>
              <w:rFonts w:asciiTheme="minorHAnsi" w:eastAsiaTheme="minorEastAsia" w:hAnsiTheme="minorHAnsi" w:cstheme="minorBidi"/>
              <w:noProof/>
              <w:sz w:val="22"/>
              <w:szCs w:val="22"/>
              <w:lang w:eastAsia="en-AU"/>
            </w:rPr>
          </w:pPr>
          <w:hyperlink w:anchor="_Toc48904285" w:history="1">
            <w:r w:rsidR="00FF1BA5" w:rsidRPr="00D15666">
              <w:rPr>
                <w:rStyle w:val="Hyperlink"/>
                <w:noProof/>
              </w:rPr>
              <w:t>Geographical tools</w:t>
            </w:r>
            <w:r w:rsidR="00FF1BA5">
              <w:rPr>
                <w:noProof/>
                <w:webHidden/>
              </w:rPr>
              <w:tab/>
            </w:r>
            <w:r w:rsidR="00FF1BA5">
              <w:rPr>
                <w:noProof/>
                <w:webHidden/>
              </w:rPr>
              <w:fldChar w:fldCharType="begin"/>
            </w:r>
            <w:r w:rsidR="00FF1BA5">
              <w:rPr>
                <w:noProof/>
                <w:webHidden/>
              </w:rPr>
              <w:instrText xml:space="preserve"> PAGEREF _Toc48904285 \h </w:instrText>
            </w:r>
            <w:r w:rsidR="00FF1BA5">
              <w:rPr>
                <w:noProof/>
                <w:webHidden/>
              </w:rPr>
            </w:r>
            <w:r w:rsidR="00FF1BA5">
              <w:rPr>
                <w:noProof/>
                <w:webHidden/>
              </w:rPr>
              <w:fldChar w:fldCharType="separate"/>
            </w:r>
            <w:r w:rsidR="00FF1BA5">
              <w:rPr>
                <w:noProof/>
                <w:webHidden/>
              </w:rPr>
              <w:t>17</w:t>
            </w:r>
            <w:r w:rsidR="00FF1BA5">
              <w:rPr>
                <w:noProof/>
                <w:webHidden/>
              </w:rPr>
              <w:fldChar w:fldCharType="end"/>
            </w:r>
          </w:hyperlink>
        </w:p>
        <w:p w14:paraId="6BECCAC9" w14:textId="4BB22221" w:rsidR="00FF1BA5" w:rsidRDefault="00875BC4">
          <w:pPr>
            <w:pStyle w:val="TOC2"/>
            <w:tabs>
              <w:tab w:val="right" w:leader="dot" w:pos="9622"/>
            </w:tabs>
            <w:rPr>
              <w:rFonts w:asciiTheme="minorHAnsi" w:eastAsiaTheme="minorEastAsia" w:hAnsiTheme="minorHAnsi" w:cstheme="minorBidi"/>
              <w:noProof/>
              <w:sz w:val="22"/>
              <w:szCs w:val="22"/>
              <w:lang w:eastAsia="en-AU"/>
            </w:rPr>
          </w:pPr>
          <w:hyperlink w:anchor="_Toc48904286" w:history="1">
            <w:r w:rsidR="00FF1BA5" w:rsidRPr="00D15666">
              <w:rPr>
                <w:rStyle w:val="Hyperlink"/>
                <w:noProof/>
              </w:rPr>
              <w:t>The importance of fieldwork</w:t>
            </w:r>
            <w:r w:rsidR="00FF1BA5">
              <w:rPr>
                <w:noProof/>
                <w:webHidden/>
              </w:rPr>
              <w:tab/>
            </w:r>
            <w:r w:rsidR="00FF1BA5">
              <w:rPr>
                <w:noProof/>
                <w:webHidden/>
              </w:rPr>
              <w:fldChar w:fldCharType="begin"/>
            </w:r>
            <w:r w:rsidR="00FF1BA5">
              <w:rPr>
                <w:noProof/>
                <w:webHidden/>
              </w:rPr>
              <w:instrText xml:space="preserve"> PAGEREF _Toc48904286 \h </w:instrText>
            </w:r>
            <w:r w:rsidR="00FF1BA5">
              <w:rPr>
                <w:noProof/>
                <w:webHidden/>
              </w:rPr>
            </w:r>
            <w:r w:rsidR="00FF1BA5">
              <w:rPr>
                <w:noProof/>
                <w:webHidden/>
              </w:rPr>
              <w:fldChar w:fldCharType="separate"/>
            </w:r>
            <w:r w:rsidR="00FF1BA5">
              <w:rPr>
                <w:noProof/>
                <w:webHidden/>
              </w:rPr>
              <w:t>18</w:t>
            </w:r>
            <w:r w:rsidR="00FF1BA5">
              <w:rPr>
                <w:noProof/>
                <w:webHidden/>
              </w:rPr>
              <w:fldChar w:fldCharType="end"/>
            </w:r>
          </w:hyperlink>
        </w:p>
        <w:p w14:paraId="762C8138" w14:textId="7B2BFB65" w:rsidR="00FF1BA5" w:rsidRDefault="00875BC4">
          <w:pPr>
            <w:pStyle w:val="TOC3"/>
            <w:tabs>
              <w:tab w:val="right" w:leader="dot" w:pos="9622"/>
            </w:tabs>
            <w:rPr>
              <w:rFonts w:asciiTheme="minorHAnsi" w:eastAsiaTheme="minorEastAsia" w:hAnsiTheme="minorHAnsi" w:cstheme="minorBidi"/>
              <w:iCs w:val="0"/>
              <w:noProof/>
              <w:sz w:val="22"/>
              <w:szCs w:val="22"/>
              <w:lang w:eastAsia="en-AU"/>
            </w:rPr>
          </w:pPr>
          <w:hyperlink w:anchor="_Toc48904287" w:history="1">
            <w:r w:rsidR="00FF1BA5" w:rsidRPr="00D15666">
              <w:rPr>
                <w:rStyle w:val="Hyperlink"/>
                <w:noProof/>
              </w:rPr>
              <w:t>Simple fieldwork in Geography K-10</w:t>
            </w:r>
            <w:r w:rsidR="00FF1BA5">
              <w:rPr>
                <w:noProof/>
                <w:webHidden/>
              </w:rPr>
              <w:tab/>
            </w:r>
            <w:r w:rsidR="00FF1BA5">
              <w:rPr>
                <w:noProof/>
                <w:webHidden/>
              </w:rPr>
              <w:fldChar w:fldCharType="begin"/>
            </w:r>
            <w:r w:rsidR="00FF1BA5">
              <w:rPr>
                <w:noProof/>
                <w:webHidden/>
              </w:rPr>
              <w:instrText xml:space="preserve"> PAGEREF _Toc48904287 \h </w:instrText>
            </w:r>
            <w:r w:rsidR="00FF1BA5">
              <w:rPr>
                <w:noProof/>
                <w:webHidden/>
              </w:rPr>
            </w:r>
            <w:r w:rsidR="00FF1BA5">
              <w:rPr>
                <w:noProof/>
                <w:webHidden/>
              </w:rPr>
              <w:fldChar w:fldCharType="separate"/>
            </w:r>
            <w:r w:rsidR="00FF1BA5">
              <w:rPr>
                <w:noProof/>
                <w:webHidden/>
              </w:rPr>
              <w:t>18</w:t>
            </w:r>
            <w:r w:rsidR="00FF1BA5">
              <w:rPr>
                <w:noProof/>
                <w:webHidden/>
              </w:rPr>
              <w:fldChar w:fldCharType="end"/>
            </w:r>
          </w:hyperlink>
        </w:p>
        <w:p w14:paraId="24663975" w14:textId="05F560CB" w:rsidR="00FF1BA5" w:rsidRDefault="00875BC4">
          <w:pPr>
            <w:pStyle w:val="TOC3"/>
            <w:tabs>
              <w:tab w:val="right" w:leader="dot" w:pos="9622"/>
            </w:tabs>
            <w:rPr>
              <w:rFonts w:asciiTheme="minorHAnsi" w:eastAsiaTheme="minorEastAsia" w:hAnsiTheme="minorHAnsi" w:cstheme="minorBidi"/>
              <w:iCs w:val="0"/>
              <w:noProof/>
              <w:sz w:val="22"/>
              <w:szCs w:val="22"/>
              <w:lang w:eastAsia="en-AU"/>
            </w:rPr>
          </w:pPr>
          <w:hyperlink w:anchor="_Toc48904288" w:history="1">
            <w:r w:rsidR="00FF1BA5" w:rsidRPr="00D15666">
              <w:rPr>
                <w:rStyle w:val="Hyperlink"/>
                <w:noProof/>
              </w:rPr>
              <w:t>Organising a major fieldwork activity</w:t>
            </w:r>
            <w:r w:rsidR="00FF1BA5">
              <w:rPr>
                <w:noProof/>
                <w:webHidden/>
              </w:rPr>
              <w:tab/>
            </w:r>
            <w:r w:rsidR="00FF1BA5">
              <w:rPr>
                <w:noProof/>
                <w:webHidden/>
              </w:rPr>
              <w:fldChar w:fldCharType="begin"/>
            </w:r>
            <w:r w:rsidR="00FF1BA5">
              <w:rPr>
                <w:noProof/>
                <w:webHidden/>
              </w:rPr>
              <w:instrText xml:space="preserve"> PAGEREF _Toc48904288 \h </w:instrText>
            </w:r>
            <w:r w:rsidR="00FF1BA5">
              <w:rPr>
                <w:noProof/>
                <w:webHidden/>
              </w:rPr>
            </w:r>
            <w:r w:rsidR="00FF1BA5">
              <w:rPr>
                <w:noProof/>
                <w:webHidden/>
              </w:rPr>
              <w:fldChar w:fldCharType="separate"/>
            </w:r>
            <w:r w:rsidR="00FF1BA5">
              <w:rPr>
                <w:noProof/>
                <w:webHidden/>
              </w:rPr>
              <w:t>21</w:t>
            </w:r>
            <w:r w:rsidR="00FF1BA5">
              <w:rPr>
                <w:noProof/>
                <w:webHidden/>
              </w:rPr>
              <w:fldChar w:fldCharType="end"/>
            </w:r>
          </w:hyperlink>
        </w:p>
        <w:p w14:paraId="00B6F794" w14:textId="79103906" w:rsidR="00FF1BA5" w:rsidRDefault="00875BC4">
          <w:pPr>
            <w:pStyle w:val="TOC3"/>
            <w:tabs>
              <w:tab w:val="right" w:leader="dot" w:pos="9622"/>
            </w:tabs>
            <w:rPr>
              <w:rFonts w:asciiTheme="minorHAnsi" w:eastAsiaTheme="minorEastAsia" w:hAnsiTheme="minorHAnsi" w:cstheme="minorBidi"/>
              <w:iCs w:val="0"/>
              <w:noProof/>
              <w:sz w:val="22"/>
              <w:szCs w:val="22"/>
              <w:lang w:eastAsia="en-AU"/>
            </w:rPr>
          </w:pPr>
          <w:hyperlink w:anchor="_Toc48904289" w:history="1">
            <w:r w:rsidR="00FF1BA5" w:rsidRPr="00D15666">
              <w:rPr>
                <w:rStyle w:val="Hyperlink"/>
                <w:noProof/>
              </w:rPr>
              <w:t>Fieldwork activities for each stage</w:t>
            </w:r>
            <w:r w:rsidR="00FF1BA5">
              <w:rPr>
                <w:noProof/>
                <w:webHidden/>
              </w:rPr>
              <w:tab/>
            </w:r>
            <w:r w:rsidR="00FF1BA5">
              <w:rPr>
                <w:noProof/>
                <w:webHidden/>
              </w:rPr>
              <w:fldChar w:fldCharType="begin"/>
            </w:r>
            <w:r w:rsidR="00FF1BA5">
              <w:rPr>
                <w:noProof/>
                <w:webHidden/>
              </w:rPr>
              <w:instrText xml:space="preserve"> PAGEREF _Toc48904289 \h </w:instrText>
            </w:r>
            <w:r w:rsidR="00FF1BA5">
              <w:rPr>
                <w:noProof/>
                <w:webHidden/>
              </w:rPr>
            </w:r>
            <w:r w:rsidR="00FF1BA5">
              <w:rPr>
                <w:noProof/>
                <w:webHidden/>
              </w:rPr>
              <w:fldChar w:fldCharType="separate"/>
            </w:r>
            <w:r w:rsidR="00FF1BA5">
              <w:rPr>
                <w:noProof/>
                <w:webHidden/>
              </w:rPr>
              <w:t>24</w:t>
            </w:r>
            <w:r w:rsidR="00FF1BA5">
              <w:rPr>
                <w:noProof/>
                <w:webHidden/>
              </w:rPr>
              <w:fldChar w:fldCharType="end"/>
            </w:r>
          </w:hyperlink>
        </w:p>
        <w:p w14:paraId="0644937B" w14:textId="6A8F3AAD" w:rsidR="00FF1BA5" w:rsidRDefault="00875BC4">
          <w:pPr>
            <w:pStyle w:val="TOC2"/>
            <w:tabs>
              <w:tab w:val="right" w:leader="dot" w:pos="9622"/>
            </w:tabs>
            <w:rPr>
              <w:rFonts w:asciiTheme="minorHAnsi" w:eastAsiaTheme="minorEastAsia" w:hAnsiTheme="minorHAnsi" w:cstheme="minorBidi"/>
              <w:noProof/>
              <w:sz w:val="22"/>
              <w:szCs w:val="22"/>
              <w:lang w:eastAsia="en-AU"/>
            </w:rPr>
          </w:pPr>
          <w:hyperlink w:anchor="_Toc48904290" w:history="1">
            <w:r w:rsidR="00FF1BA5" w:rsidRPr="00D15666">
              <w:rPr>
                <w:rStyle w:val="Hyperlink"/>
                <w:noProof/>
              </w:rPr>
              <w:t>Some geography basics</w:t>
            </w:r>
            <w:r w:rsidR="00FF1BA5">
              <w:rPr>
                <w:noProof/>
                <w:webHidden/>
              </w:rPr>
              <w:tab/>
            </w:r>
            <w:r w:rsidR="00FF1BA5">
              <w:rPr>
                <w:noProof/>
                <w:webHidden/>
              </w:rPr>
              <w:fldChar w:fldCharType="begin"/>
            </w:r>
            <w:r w:rsidR="00FF1BA5">
              <w:rPr>
                <w:noProof/>
                <w:webHidden/>
              </w:rPr>
              <w:instrText xml:space="preserve"> PAGEREF _Toc48904290 \h </w:instrText>
            </w:r>
            <w:r w:rsidR="00FF1BA5">
              <w:rPr>
                <w:noProof/>
                <w:webHidden/>
              </w:rPr>
            </w:r>
            <w:r w:rsidR="00FF1BA5">
              <w:rPr>
                <w:noProof/>
                <w:webHidden/>
              </w:rPr>
              <w:fldChar w:fldCharType="separate"/>
            </w:r>
            <w:r w:rsidR="00FF1BA5">
              <w:rPr>
                <w:noProof/>
                <w:webHidden/>
              </w:rPr>
              <w:t>31</w:t>
            </w:r>
            <w:r w:rsidR="00FF1BA5">
              <w:rPr>
                <w:noProof/>
                <w:webHidden/>
              </w:rPr>
              <w:fldChar w:fldCharType="end"/>
            </w:r>
          </w:hyperlink>
        </w:p>
        <w:p w14:paraId="0FDA7755" w14:textId="344C33BF" w:rsidR="00FF1BA5" w:rsidRDefault="00875BC4">
          <w:pPr>
            <w:pStyle w:val="TOC3"/>
            <w:tabs>
              <w:tab w:val="right" w:leader="dot" w:pos="9622"/>
            </w:tabs>
            <w:rPr>
              <w:rFonts w:asciiTheme="minorHAnsi" w:eastAsiaTheme="minorEastAsia" w:hAnsiTheme="minorHAnsi" w:cstheme="minorBidi"/>
              <w:iCs w:val="0"/>
              <w:noProof/>
              <w:sz w:val="22"/>
              <w:szCs w:val="22"/>
              <w:lang w:eastAsia="en-AU"/>
            </w:rPr>
          </w:pPr>
          <w:hyperlink w:anchor="_Toc48904291" w:history="1">
            <w:r w:rsidR="00FF1BA5" w:rsidRPr="00D15666">
              <w:rPr>
                <w:rStyle w:val="Hyperlink"/>
                <w:noProof/>
              </w:rPr>
              <w:t>What is geography?</w:t>
            </w:r>
            <w:r w:rsidR="00FF1BA5">
              <w:rPr>
                <w:noProof/>
                <w:webHidden/>
              </w:rPr>
              <w:tab/>
            </w:r>
            <w:r w:rsidR="00FF1BA5">
              <w:rPr>
                <w:noProof/>
                <w:webHidden/>
              </w:rPr>
              <w:fldChar w:fldCharType="begin"/>
            </w:r>
            <w:r w:rsidR="00FF1BA5">
              <w:rPr>
                <w:noProof/>
                <w:webHidden/>
              </w:rPr>
              <w:instrText xml:space="preserve"> PAGEREF _Toc48904291 \h </w:instrText>
            </w:r>
            <w:r w:rsidR="00FF1BA5">
              <w:rPr>
                <w:noProof/>
                <w:webHidden/>
              </w:rPr>
            </w:r>
            <w:r w:rsidR="00FF1BA5">
              <w:rPr>
                <w:noProof/>
                <w:webHidden/>
              </w:rPr>
              <w:fldChar w:fldCharType="separate"/>
            </w:r>
            <w:r w:rsidR="00FF1BA5">
              <w:rPr>
                <w:noProof/>
                <w:webHidden/>
              </w:rPr>
              <w:t>31</w:t>
            </w:r>
            <w:r w:rsidR="00FF1BA5">
              <w:rPr>
                <w:noProof/>
                <w:webHidden/>
              </w:rPr>
              <w:fldChar w:fldCharType="end"/>
            </w:r>
          </w:hyperlink>
        </w:p>
        <w:p w14:paraId="4B20A5D8" w14:textId="787F7ED3" w:rsidR="00FF1BA5" w:rsidRDefault="00875BC4">
          <w:pPr>
            <w:pStyle w:val="TOC2"/>
            <w:tabs>
              <w:tab w:val="right" w:leader="dot" w:pos="9622"/>
            </w:tabs>
            <w:rPr>
              <w:rFonts w:asciiTheme="minorHAnsi" w:eastAsiaTheme="minorEastAsia" w:hAnsiTheme="minorHAnsi" w:cstheme="minorBidi"/>
              <w:noProof/>
              <w:sz w:val="22"/>
              <w:szCs w:val="22"/>
              <w:lang w:eastAsia="en-AU"/>
            </w:rPr>
          </w:pPr>
          <w:hyperlink w:anchor="_Toc48904292" w:history="1">
            <w:r w:rsidR="00FF1BA5" w:rsidRPr="00D15666">
              <w:rPr>
                <w:rStyle w:val="Hyperlink"/>
                <w:noProof/>
              </w:rPr>
              <w:t>Professional associations</w:t>
            </w:r>
            <w:r w:rsidR="00FF1BA5">
              <w:rPr>
                <w:noProof/>
                <w:webHidden/>
              </w:rPr>
              <w:tab/>
            </w:r>
            <w:r w:rsidR="00FF1BA5">
              <w:rPr>
                <w:noProof/>
                <w:webHidden/>
              </w:rPr>
              <w:fldChar w:fldCharType="begin"/>
            </w:r>
            <w:r w:rsidR="00FF1BA5">
              <w:rPr>
                <w:noProof/>
                <w:webHidden/>
              </w:rPr>
              <w:instrText xml:space="preserve"> PAGEREF _Toc48904292 \h </w:instrText>
            </w:r>
            <w:r w:rsidR="00FF1BA5">
              <w:rPr>
                <w:noProof/>
                <w:webHidden/>
              </w:rPr>
            </w:r>
            <w:r w:rsidR="00FF1BA5">
              <w:rPr>
                <w:noProof/>
                <w:webHidden/>
              </w:rPr>
              <w:fldChar w:fldCharType="separate"/>
            </w:r>
            <w:r w:rsidR="00FF1BA5">
              <w:rPr>
                <w:noProof/>
                <w:webHidden/>
              </w:rPr>
              <w:t>32</w:t>
            </w:r>
            <w:r w:rsidR="00FF1BA5">
              <w:rPr>
                <w:noProof/>
                <w:webHidden/>
              </w:rPr>
              <w:fldChar w:fldCharType="end"/>
            </w:r>
          </w:hyperlink>
        </w:p>
        <w:p w14:paraId="3E871F40" w14:textId="23FFA107" w:rsidR="00FF1BA5" w:rsidRDefault="00875BC4">
          <w:pPr>
            <w:pStyle w:val="TOC2"/>
            <w:tabs>
              <w:tab w:val="right" w:leader="dot" w:pos="9622"/>
            </w:tabs>
            <w:rPr>
              <w:rFonts w:asciiTheme="minorHAnsi" w:eastAsiaTheme="minorEastAsia" w:hAnsiTheme="minorHAnsi" w:cstheme="minorBidi"/>
              <w:noProof/>
              <w:sz w:val="22"/>
              <w:szCs w:val="22"/>
              <w:lang w:eastAsia="en-AU"/>
            </w:rPr>
          </w:pPr>
          <w:hyperlink w:anchor="_Toc48904293" w:history="1">
            <w:r w:rsidR="00FF1BA5" w:rsidRPr="00D15666">
              <w:rPr>
                <w:rStyle w:val="Hyperlink"/>
                <w:noProof/>
              </w:rPr>
              <w:t>Online resources</w:t>
            </w:r>
            <w:r w:rsidR="00FF1BA5">
              <w:rPr>
                <w:noProof/>
                <w:webHidden/>
              </w:rPr>
              <w:tab/>
            </w:r>
            <w:r w:rsidR="00FF1BA5">
              <w:rPr>
                <w:noProof/>
                <w:webHidden/>
              </w:rPr>
              <w:fldChar w:fldCharType="begin"/>
            </w:r>
            <w:r w:rsidR="00FF1BA5">
              <w:rPr>
                <w:noProof/>
                <w:webHidden/>
              </w:rPr>
              <w:instrText xml:space="preserve"> PAGEREF _Toc48904293 \h </w:instrText>
            </w:r>
            <w:r w:rsidR="00FF1BA5">
              <w:rPr>
                <w:noProof/>
                <w:webHidden/>
              </w:rPr>
            </w:r>
            <w:r w:rsidR="00FF1BA5">
              <w:rPr>
                <w:noProof/>
                <w:webHidden/>
              </w:rPr>
              <w:fldChar w:fldCharType="separate"/>
            </w:r>
            <w:r w:rsidR="00FF1BA5">
              <w:rPr>
                <w:noProof/>
                <w:webHidden/>
              </w:rPr>
              <w:t>32</w:t>
            </w:r>
            <w:r w:rsidR="00FF1BA5">
              <w:rPr>
                <w:noProof/>
                <w:webHidden/>
              </w:rPr>
              <w:fldChar w:fldCharType="end"/>
            </w:r>
          </w:hyperlink>
        </w:p>
        <w:p w14:paraId="60C6A6C0" w14:textId="712EDEB7" w:rsidR="00FF1BA5" w:rsidRDefault="00875BC4">
          <w:pPr>
            <w:pStyle w:val="TOC3"/>
            <w:tabs>
              <w:tab w:val="right" w:leader="dot" w:pos="9622"/>
            </w:tabs>
            <w:rPr>
              <w:rFonts w:asciiTheme="minorHAnsi" w:eastAsiaTheme="minorEastAsia" w:hAnsiTheme="minorHAnsi" w:cstheme="minorBidi"/>
              <w:iCs w:val="0"/>
              <w:noProof/>
              <w:sz w:val="22"/>
              <w:szCs w:val="22"/>
              <w:lang w:eastAsia="en-AU"/>
            </w:rPr>
          </w:pPr>
          <w:hyperlink w:anchor="_Toc48904294" w:history="1">
            <w:r w:rsidR="00FF1BA5" w:rsidRPr="00D15666">
              <w:rPr>
                <w:rStyle w:val="Hyperlink"/>
                <w:noProof/>
              </w:rPr>
              <w:t>Geography websites</w:t>
            </w:r>
            <w:r w:rsidR="00FF1BA5">
              <w:rPr>
                <w:noProof/>
                <w:webHidden/>
              </w:rPr>
              <w:tab/>
            </w:r>
            <w:r w:rsidR="00FF1BA5">
              <w:rPr>
                <w:noProof/>
                <w:webHidden/>
              </w:rPr>
              <w:fldChar w:fldCharType="begin"/>
            </w:r>
            <w:r w:rsidR="00FF1BA5">
              <w:rPr>
                <w:noProof/>
                <w:webHidden/>
              </w:rPr>
              <w:instrText xml:space="preserve"> PAGEREF _Toc48904294 \h </w:instrText>
            </w:r>
            <w:r w:rsidR="00FF1BA5">
              <w:rPr>
                <w:noProof/>
                <w:webHidden/>
              </w:rPr>
            </w:r>
            <w:r w:rsidR="00FF1BA5">
              <w:rPr>
                <w:noProof/>
                <w:webHidden/>
              </w:rPr>
              <w:fldChar w:fldCharType="separate"/>
            </w:r>
            <w:r w:rsidR="00FF1BA5">
              <w:rPr>
                <w:noProof/>
                <w:webHidden/>
              </w:rPr>
              <w:t>32</w:t>
            </w:r>
            <w:r w:rsidR="00FF1BA5">
              <w:rPr>
                <w:noProof/>
                <w:webHidden/>
              </w:rPr>
              <w:fldChar w:fldCharType="end"/>
            </w:r>
          </w:hyperlink>
        </w:p>
        <w:p w14:paraId="3FF7FF0C" w14:textId="624F6421" w:rsidR="00FF1BA5" w:rsidRDefault="00875BC4">
          <w:pPr>
            <w:pStyle w:val="TOC3"/>
            <w:tabs>
              <w:tab w:val="right" w:leader="dot" w:pos="9622"/>
            </w:tabs>
            <w:rPr>
              <w:rFonts w:asciiTheme="minorHAnsi" w:eastAsiaTheme="minorEastAsia" w:hAnsiTheme="minorHAnsi" w:cstheme="minorBidi"/>
              <w:iCs w:val="0"/>
              <w:noProof/>
              <w:sz w:val="22"/>
              <w:szCs w:val="22"/>
              <w:lang w:eastAsia="en-AU"/>
            </w:rPr>
          </w:pPr>
          <w:hyperlink w:anchor="_Toc48904295" w:history="1">
            <w:r w:rsidR="00FF1BA5" w:rsidRPr="00D15666">
              <w:rPr>
                <w:rStyle w:val="Hyperlink"/>
                <w:noProof/>
              </w:rPr>
              <w:t>Teaching and learning strategies</w:t>
            </w:r>
            <w:r w:rsidR="00FF1BA5">
              <w:rPr>
                <w:noProof/>
                <w:webHidden/>
              </w:rPr>
              <w:tab/>
            </w:r>
            <w:r w:rsidR="00FF1BA5">
              <w:rPr>
                <w:noProof/>
                <w:webHidden/>
              </w:rPr>
              <w:fldChar w:fldCharType="begin"/>
            </w:r>
            <w:r w:rsidR="00FF1BA5">
              <w:rPr>
                <w:noProof/>
                <w:webHidden/>
              </w:rPr>
              <w:instrText xml:space="preserve"> PAGEREF _Toc48904295 \h </w:instrText>
            </w:r>
            <w:r w:rsidR="00FF1BA5">
              <w:rPr>
                <w:noProof/>
                <w:webHidden/>
              </w:rPr>
            </w:r>
            <w:r w:rsidR="00FF1BA5">
              <w:rPr>
                <w:noProof/>
                <w:webHidden/>
              </w:rPr>
              <w:fldChar w:fldCharType="separate"/>
            </w:r>
            <w:r w:rsidR="00FF1BA5">
              <w:rPr>
                <w:noProof/>
                <w:webHidden/>
              </w:rPr>
              <w:t>34</w:t>
            </w:r>
            <w:r w:rsidR="00FF1BA5">
              <w:rPr>
                <w:noProof/>
                <w:webHidden/>
              </w:rPr>
              <w:fldChar w:fldCharType="end"/>
            </w:r>
          </w:hyperlink>
        </w:p>
        <w:p w14:paraId="10BB8820" w14:textId="7A2DD310" w:rsidR="00A760CF" w:rsidRPr="00A760CF" w:rsidRDefault="00A760CF" w:rsidP="00A760CF">
          <w:r>
            <w:rPr>
              <w:b/>
              <w:bCs/>
              <w:noProof/>
            </w:rPr>
            <w:fldChar w:fldCharType="end"/>
          </w:r>
        </w:p>
      </w:sdtContent>
    </w:sdt>
    <w:p w14:paraId="52C7AF61" w14:textId="77777777" w:rsidR="00261DE9" w:rsidRDefault="00261DE9">
      <w:pPr>
        <w:rPr>
          <w:lang w:eastAsia="zh-CN"/>
        </w:rPr>
      </w:pPr>
      <w:r>
        <w:rPr>
          <w:lang w:eastAsia="zh-CN"/>
        </w:rPr>
        <w:br w:type="page"/>
      </w:r>
    </w:p>
    <w:p w14:paraId="04FC2184" w14:textId="77777777" w:rsidR="00261DE9" w:rsidRDefault="00261DE9" w:rsidP="00261DE9">
      <w:pPr>
        <w:pStyle w:val="Heading2"/>
      </w:pPr>
      <w:bookmarkStart w:id="3" w:name="_Toc48904277"/>
      <w:r>
        <w:lastRenderedPageBreak/>
        <w:t>About this resource</w:t>
      </w:r>
      <w:bookmarkEnd w:id="3"/>
    </w:p>
    <w:p w14:paraId="579E7CA0" w14:textId="706DC91A" w:rsidR="00261DE9" w:rsidRDefault="00261DE9" w:rsidP="00261DE9">
      <w:pPr>
        <w:rPr>
          <w:lang w:eastAsia="zh-CN"/>
        </w:rPr>
      </w:pPr>
      <w:r>
        <w:rPr>
          <w:lang w:eastAsia="zh-CN"/>
        </w:rPr>
        <w:t xml:space="preserve">This resource is designed to help teachers new to teaching K-10 </w:t>
      </w:r>
      <w:r w:rsidR="003E1D23">
        <w:rPr>
          <w:lang w:eastAsia="zh-CN"/>
        </w:rPr>
        <w:t>g</w:t>
      </w:r>
      <w:r>
        <w:rPr>
          <w:lang w:eastAsia="zh-CN"/>
        </w:rPr>
        <w:t>eography. This involves gaining an understanding of:</w:t>
      </w:r>
    </w:p>
    <w:p w14:paraId="761FDE63" w14:textId="6370371A" w:rsidR="00261DE9" w:rsidRDefault="003E1D23" w:rsidP="00A92749">
      <w:pPr>
        <w:pStyle w:val="ListBullet"/>
        <w:rPr>
          <w:lang w:eastAsia="zh-CN"/>
        </w:rPr>
      </w:pPr>
      <w:r>
        <w:rPr>
          <w:lang w:eastAsia="zh-CN"/>
        </w:rPr>
        <w:t>the K-10 g</w:t>
      </w:r>
      <w:r w:rsidR="00261DE9">
        <w:rPr>
          <w:lang w:eastAsia="zh-CN"/>
        </w:rPr>
        <w:t>eography syllabus</w:t>
      </w:r>
    </w:p>
    <w:p w14:paraId="3FA37B1E" w14:textId="22629BB1" w:rsidR="00261DE9" w:rsidRDefault="00261DE9" w:rsidP="00A92749">
      <w:pPr>
        <w:pStyle w:val="ListBullet"/>
        <w:rPr>
          <w:lang w:eastAsia="zh-CN"/>
        </w:rPr>
      </w:pPr>
      <w:r>
        <w:rPr>
          <w:lang w:eastAsia="zh-CN"/>
        </w:rPr>
        <w:t>fieldwork</w:t>
      </w:r>
    </w:p>
    <w:p w14:paraId="7DB7112D" w14:textId="4853A635" w:rsidR="00261DE9" w:rsidRDefault="00261DE9" w:rsidP="00A92749">
      <w:pPr>
        <w:pStyle w:val="ListBullet"/>
        <w:rPr>
          <w:lang w:eastAsia="zh-CN"/>
        </w:rPr>
      </w:pPr>
      <w:r>
        <w:rPr>
          <w:lang w:eastAsia="zh-CN"/>
        </w:rPr>
        <w:t>resources for geography</w:t>
      </w:r>
    </w:p>
    <w:p w14:paraId="731ADF09" w14:textId="4B0DF54F" w:rsidR="00261DE9" w:rsidRDefault="00261DE9" w:rsidP="00A92749">
      <w:pPr>
        <w:pStyle w:val="ListBullet"/>
        <w:rPr>
          <w:lang w:eastAsia="zh-CN"/>
        </w:rPr>
      </w:pPr>
      <w:r>
        <w:rPr>
          <w:lang w:eastAsia="zh-CN"/>
        </w:rPr>
        <w:t>questions asked by geographers</w:t>
      </w:r>
    </w:p>
    <w:p w14:paraId="68EB477D" w14:textId="2A14396B" w:rsidR="00261DE9" w:rsidRDefault="00261DE9" w:rsidP="00A92749">
      <w:pPr>
        <w:pStyle w:val="ListBullet"/>
        <w:rPr>
          <w:lang w:eastAsia="zh-CN"/>
        </w:rPr>
      </w:pPr>
      <w:r>
        <w:rPr>
          <w:lang w:eastAsia="zh-CN"/>
        </w:rPr>
        <w:t>professional organisations</w:t>
      </w:r>
    </w:p>
    <w:p w14:paraId="252283EB" w14:textId="15A49E76" w:rsidR="00261DE9" w:rsidRDefault="00261DE9" w:rsidP="00A92749">
      <w:pPr>
        <w:pStyle w:val="ListBullet"/>
        <w:rPr>
          <w:lang w:eastAsia="zh-CN"/>
        </w:rPr>
      </w:pPr>
      <w:r>
        <w:rPr>
          <w:lang w:eastAsia="zh-CN"/>
        </w:rPr>
        <w:t>online resources</w:t>
      </w:r>
    </w:p>
    <w:p w14:paraId="382B8B5D" w14:textId="07B9E85F" w:rsidR="00261DE9" w:rsidRDefault="00261DE9" w:rsidP="00A92749">
      <w:pPr>
        <w:pStyle w:val="ListBullet"/>
        <w:rPr>
          <w:lang w:eastAsia="zh-CN"/>
        </w:rPr>
      </w:pPr>
      <w:r>
        <w:rPr>
          <w:lang w:eastAsia="zh-CN"/>
        </w:rPr>
        <w:t>teaching and learning resources</w:t>
      </w:r>
      <w:r w:rsidR="00C31433">
        <w:rPr>
          <w:lang w:eastAsia="zh-CN"/>
        </w:rPr>
        <w:t>.</w:t>
      </w:r>
    </w:p>
    <w:p w14:paraId="798E4314" w14:textId="77777777" w:rsidR="00261DE9" w:rsidRDefault="00261DE9" w:rsidP="00261DE9">
      <w:pPr>
        <w:rPr>
          <w:lang w:eastAsia="zh-CN"/>
        </w:rPr>
      </w:pPr>
      <w:r>
        <w:rPr>
          <w:lang w:eastAsia="zh-CN"/>
        </w:rPr>
        <w:t>The information in this resource is not designed to cover all the subject matter or geographical tools. This resource is to build knowledge and understanding for teachers who are new to the subject of Geography K-10.</w:t>
      </w:r>
    </w:p>
    <w:p w14:paraId="61B03D5D" w14:textId="13C59840" w:rsidR="00261DE9" w:rsidRDefault="00261DE9" w:rsidP="00261DE9">
      <w:pPr>
        <w:rPr>
          <w:lang w:eastAsia="zh-CN"/>
        </w:rPr>
      </w:pPr>
      <w:r>
        <w:rPr>
          <w:lang w:eastAsia="zh-CN"/>
        </w:rPr>
        <w:t>The information and graphics used in this resource will assist teachers to develop lessons in geography. Content within this section has been developed with the NSW Depar</w:t>
      </w:r>
      <w:r w:rsidR="003E1D23">
        <w:rPr>
          <w:lang w:eastAsia="zh-CN"/>
        </w:rPr>
        <w:t>tment of Education c</w:t>
      </w:r>
      <w:r>
        <w:rPr>
          <w:lang w:eastAsia="zh-CN"/>
        </w:rPr>
        <w:t xml:space="preserve">urriculum </w:t>
      </w:r>
      <w:r w:rsidR="003E1D23">
        <w:rPr>
          <w:lang w:eastAsia="zh-CN"/>
        </w:rPr>
        <w:t>s</w:t>
      </w:r>
      <w:r>
        <w:rPr>
          <w:lang w:eastAsia="zh-CN"/>
        </w:rPr>
        <w:t xml:space="preserve">upport </w:t>
      </w:r>
      <w:hyperlink r:id="rId11" w:history="1">
        <w:r w:rsidR="003E1D23" w:rsidRPr="003E1D23">
          <w:rPr>
            <w:rStyle w:val="Hyperlink"/>
            <w:lang w:eastAsia="zh-CN"/>
          </w:rPr>
          <w:t>p</w:t>
        </w:r>
        <w:r w:rsidRPr="003E1D23">
          <w:rPr>
            <w:rStyle w:val="Hyperlink"/>
            <w:lang w:eastAsia="zh-CN"/>
          </w:rPr>
          <w:t xml:space="preserve">rofessional </w:t>
        </w:r>
        <w:r w:rsidR="003E1D23" w:rsidRPr="003E1D23">
          <w:rPr>
            <w:rStyle w:val="Hyperlink"/>
            <w:lang w:eastAsia="zh-CN"/>
          </w:rPr>
          <w:t>l</w:t>
        </w:r>
        <w:r w:rsidRPr="003E1D23">
          <w:rPr>
            <w:rStyle w:val="Hyperlink"/>
            <w:lang w:eastAsia="zh-CN"/>
          </w:rPr>
          <w:t>earning</w:t>
        </w:r>
      </w:hyperlink>
      <w:r>
        <w:rPr>
          <w:lang w:eastAsia="zh-CN"/>
        </w:rPr>
        <w:t xml:space="preserve"> materials an</w:t>
      </w:r>
      <w:r w:rsidR="00C31433">
        <w:rPr>
          <w:lang w:eastAsia="zh-CN"/>
        </w:rPr>
        <w:t xml:space="preserve">d the </w:t>
      </w:r>
      <w:hyperlink r:id="rId12" w:history="1">
        <w:r w:rsidR="00C31433" w:rsidRPr="003E1D23">
          <w:rPr>
            <w:rStyle w:val="Hyperlink"/>
            <w:lang w:eastAsia="zh-CN"/>
          </w:rPr>
          <w:t>Geography K-10 S</w:t>
        </w:r>
        <w:r w:rsidRPr="003E1D23">
          <w:rPr>
            <w:rStyle w:val="Hyperlink"/>
            <w:lang w:eastAsia="zh-CN"/>
          </w:rPr>
          <w:t>yllabus</w:t>
        </w:r>
      </w:hyperlink>
      <w:r>
        <w:rPr>
          <w:lang w:eastAsia="zh-CN"/>
        </w:rPr>
        <w:t>.</w:t>
      </w:r>
    </w:p>
    <w:p w14:paraId="14A12871" w14:textId="4A098815" w:rsidR="00261DE9" w:rsidRPr="00C31433" w:rsidRDefault="00875BC4" w:rsidP="00261DE9">
      <w:pPr>
        <w:rPr>
          <w:rStyle w:val="SubtleReference"/>
          <w:lang w:eastAsia="zh-CN"/>
        </w:rPr>
      </w:pPr>
      <w:hyperlink r:id="rId13" w:history="1">
        <w:r w:rsidR="00C31433" w:rsidRPr="003E1D23">
          <w:rPr>
            <w:rStyle w:val="Hyperlink"/>
            <w:sz w:val="22"/>
            <w:lang w:eastAsia="zh-CN"/>
          </w:rPr>
          <w:t>Geography K-10 Syllabus</w:t>
        </w:r>
      </w:hyperlink>
      <w:r w:rsidR="00C31433">
        <w:rPr>
          <w:rStyle w:val="SubtleReference"/>
          <w:lang w:eastAsia="zh-CN"/>
        </w:rPr>
        <w:t xml:space="preserve"> </w:t>
      </w:r>
      <w:r w:rsidR="00261DE9" w:rsidRPr="00C31433">
        <w:rPr>
          <w:rStyle w:val="SubtleReference"/>
          <w:lang w:eastAsia="zh-CN"/>
        </w:rPr>
        <w:t>© NSW Education Standards Authority (NESA) for and on behalf of the Crown in right of the State of New South Wales, 2015</w:t>
      </w:r>
      <w:r w:rsidR="00413210">
        <w:rPr>
          <w:rStyle w:val="SubtleReference"/>
          <w:lang w:eastAsia="zh-CN"/>
        </w:rPr>
        <w:t>.</w:t>
      </w:r>
    </w:p>
    <w:p w14:paraId="7B94DA3E" w14:textId="77777777" w:rsidR="00261DE9" w:rsidRDefault="00261DE9">
      <w:pPr>
        <w:rPr>
          <w:lang w:eastAsia="zh-CN"/>
        </w:rPr>
      </w:pPr>
      <w:r>
        <w:rPr>
          <w:lang w:eastAsia="zh-CN"/>
        </w:rPr>
        <w:br w:type="page"/>
      </w:r>
    </w:p>
    <w:p w14:paraId="480AD387" w14:textId="1DD36CB3" w:rsidR="00261DE9" w:rsidRDefault="00261DE9" w:rsidP="00261DE9">
      <w:pPr>
        <w:pStyle w:val="Heading2"/>
      </w:pPr>
      <w:bookmarkStart w:id="4" w:name="_Toc48904278"/>
      <w:r>
        <w:lastRenderedPageBreak/>
        <w:t>The Geography K-10 Syllabus</w:t>
      </w:r>
      <w:bookmarkEnd w:id="4"/>
    </w:p>
    <w:p w14:paraId="6261BFC7" w14:textId="6A0DEFFA" w:rsidR="00261DE9" w:rsidRDefault="00261DE9" w:rsidP="00261DE9">
      <w:pPr>
        <w:rPr>
          <w:lang w:eastAsia="zh-CN"/>
        </w:rPr>
      </w:pPr>
      <w:r>
        <w:rPr>
          <w:lang w:eastAsia="zh-CN"/>
        </w:rPr>
        <w:t>The aim</w:t>
      </w:r>
      <w:r w:rsidR="003E1D23">
        <w:rPr>
          <w:lang w:eastAsia="zh-CN"/>
        </w:rPr>
        <w:t xml:space="preserve"> of the Geography K-10 S</w:t>
      </w:r>
      <w:r>
        <w:rPr>
          <w:lang w:eastAsia="zh-CN"/>
        </w:rPr>
        <w:t>yllabus is to stimulate students’ interest in and engagement with the world. Through geographical inquiry, students develop an understanding of the interactions between people, places and environments across a range of scales in order to become informed, responsible and active citizens.</w:t>
      </w:r>
    </w:p>
    <w:p w14:paraId="5B07180C" w14:textId="664B7D4C" w:rsidR="00261DE9" w:rsidRDefault="00AD5F7B" w:rsidP="00261DE9">
      <w:pPr>
        <w:rPr>
          <w:lang w:eastAsia="zh-CN"/>
        </w:rPr>
      </w:pPr>
      <w:r>
        <w:rPr>
          <w:lang w:eastAsia="zh-CN"/>
        </w:rPr>
        <w:t>A study of g</w:t>
      </w:r>
      <w:r w:rsidR="00261DE9">
        <w:rPr>
          <w:lang w:eastAsia="zh-CN"/>
        </w:rPr>
        <w:t>eography in Years 7-10 builds on students’ prior learning and</w:t>
      </w:r>
      <w:r>
        <w:rPr>
          <w:lang w:eastAsia="zh-CN"/>
        </w:rPr>
        <w:t xml:space="preserve"> experience with the geography K-6 s</w:t>
      </w:r>
      <w:r w:rsidR="00261DE9">
        <w:rPr>
          <w:lang w:eastAsia="zh-CN"/>
        </w:rPr>
        <w:t xml:space="preserve">yllabus. Students learn to explain patterns, evaluate consequences and contribute to human </w:t>
      </w:r>
      <w:r w:rsidR="001D7E4F">
        <w:rPr>
          <w:lang w:eastAsia="zh-CN"/>
        </w:rPr>
        <w:t>and natural environments.</w:t>
      </w:r>
    </w:p>
    <w:p w14:paraId="3A326DA2" w14:textId="4BD35BC7" w:rsidR="00261DE9" w:rsidRDefault="00261DE9" w:rsidP="00261DE9">
      <w:pPr>
        <w:rPr>
          <w:lang w:eastAsia="zh-CN"/>
        </w:rPr>
      </w:pPr>
      <w:r>
        <w:rPr>
          <w:lang w:eastAsia="zh-CN"/>
        </w:rPr>
        <w:t>Components of the Geography K-10 Syllabus have been linked to a series of questions that teachers need to ana</w:t>
      </w:r>
      <w:r w:rsidR="001D7E4F">
        <w:rPr>
          <w:lang w:eastAsia="zh-CN"/>
        </w:rPr>
        <w:t>lyse before teaching geography.</w:t>
      </w:r>
    </w:p>
    <w:p w14:paraId="3BA4C18F" w14:textId="77777777" w:rsidR="00261DE9" w:rsidRDefault="00261DE9" w:rsidP="00261DE9">
      <w:pPr>
        <w:pStyle w:val="Heading3"/>
      </w:pPr>
      <w:bookmarkStart w:id="5" w:name="_Toc48904279"/>
      <w:r>
        <w:t>Learning analysis</w:t>
      </w:r>
      <w:bookmarkEnd w:id="5"/>
    </w:p>
    <w:p w14:paraId="3AA25F65" w14:textId="77777777" w:rsidR="00261DE9" w:rsidRDefault="00261DE9" w:rsidP="00FE30EF">
      <w:pPr>
        <w:pStyle w:val="Heading4"/>
        <w:rPr>
          <w:lang w:eastAsia="zh-CN"/>
        </w:rPr>
      </w:pPr>
      <w:r>
        <w:rPr>
          <w:lang w:eastAsia="zh-CN"/>
        </w:rPr>
        <w:t>Why does learning matter in geography?</w:t>
      </w:r>
    </w:p>
    <w:p w14:paraId="699E7E6A" w14:textId="57969C13" w:rsidR="00FE30EF" w:rsidRDefault="00261DE9" w:rsidP="00EF65AB">
      <w:pPr>
        <w:rPr>
          <w:lang w:eastAsia="zh-CN"/>
        </w:rPr>
      </w:pPr>
      <w:r>
        <w:rPr>
          <w:lang w:eastAsia="zh-CN"/>
        </w:rPr>
        <w:t xml:space="preserve">Geography matters because the subject enables students to become active, responsible and informed citizens. Geographical learning is outlined in the </w:t>
      </w:r>
      <w:r w:rsidR="00EF65AB">
        <w:rPr>
          <w:lang w:eastAsia="zh-CN"/>
        </w:rPr>
        <w:t xml:space="preserve">syllabus </w:t>
      </w:r>
      <w:hyperlink r:id="rId14" w:history="1">
        <w:r w:rsidR="00FE30EF" w:rsidRPr="00FE30EF">
          <w:rPr>
            <w:rStyle w:val="Hyperlink"/>
            <w:lang w:eastAsia="zh-CN"/>
          </w:rPr>
          <w:t>rationale</w:t>
        </w:r>
      </w:hyperlink>
      <w:r w:rsidR="00EF65AB">
        <w:rPr>
          <w:lang w:eastAsia="zh-CN"/>
        </w:rPr>
        <w:t xml:space="preserve"> and </w:t>
      </w:r>
      <w:hyperlink r:id="rId15" w:history="1">
        <w:r w:rsidR="00FE30EF" w:rsidRPr="00FE30EF">
          <w:rPr>
            <w:rStyle w:val="Hyperlink"/>
            <w:lang w:eastAsia="zh-CN"/>
          </w:rPr>
          <w:t>ai</w:t>
        </w:r>
        <w:r w:rsidR="00EF65AB">
          <w:rPr>
            <w:rStyle w:val="Hyperlink"/>
            <w:lang w:eastAsia="zh-CN"/>
          </w:rPr>
          <w:t>m and objectives</w:t>
        </w:r>
      </w:hyperlink>
      <w:r w:rsidR="00EF65AB">
        <w:rPr>
          <w:lang w:eastAsia="zh-CN"/>
        </w:rPr>
        <w:t>.</w:t>
      </w:r>
    </w:p>
    <w:p w14:paraId="64A70959" w14:textId="77777777" w:rsidR="00261DE9" w:rsidRDefault="00261DE9" w:rsidP="00FE30EF">
      <w:pPr>
        <w:pStyle w:val="Heading4"/>
        <w:rPr>
          <w:lang w:eastAsia="zh-CN"/>
        </w:rPr>
      </w:pPr>
      <w:r>
        <w:rPr>
          <w:lang w:eastAsia="zh-CN"/>
        </w:rPr>
        <w:t>What do I want students to learn in geography?</w:t>
      </w:r>
    </w:p>
    <w:p w14:paraId="60AFE87F" w14:textId="721D0705" w:rsidR="001D7917" w:rsidRPr="00FF1BA5" w:rsidRDefault="00261DE9" w:rsidP="00261DE9">
      <w:pPr>
        <w:rPr>
          <w:lang w:eastAsia="zh-CN"/>
        </w:rPr>
      </w:pPr>
      <w:r>
        <w:rPr>
          <w:lang w:eastAsia="zh-CN"/>
        </w:rPr>
        <w:t>Students learn to develop knowledge and understanding of geography through geographical inquiry which involves students acquiring, processing and communicating geographical information. Student learning uses a variety of geographical tools and field</w:t>
      </w:r>
      <w:r w:rsidRPr="00FF1BA5">
        <w:rPr>
          <w:lang w:eastAsia="zh-CN"/>
        </w:rPr>
        <w:t xml:space="preserve">work. </w:t>
      </w:r>
      <w:r w:rsidR="00221FA5" w:rsidRPr="00FF1BA5">
        <w:rPr>
          <w:lang w:eastAsia="zh-CN"/>
        </w:rPr>
        <w:t xml:space="preserve">The key inquiry questions and </w:t>
      </w:r>
      <w:hyperlink r:id="rId16" w:history="1">
        <w:r w:rsidR="00221FA5" w:rsidRPr="00FF1BA5">
          <w:rPr>
            <w:rStyle w:val="Hyperlink"/>
            <w:lang w:eastAsia="zh-CN"/>
          </w:rPr>
          <w:t>content descriptions</w:t>
        </w:r>
      </w:hyperlink>
      <w:r w:rsidR="00221FA5" w:rsidRPr="00FF1BA5">
        <w:rPr>
          <w:lang w:eastAsia="zh-CN"/>
        </w:rPr>
        <w:t xml:space="preserve"> for each stage</w:t>
      </w:r>
      <w:r w:rsidR="001D7917" w:rsidRPr="00FF1BA5">
        <w:rPr>
          <w:lang w:eastAsia="zh-CN"/>
        </w:rPr>
        <w:t xml:space="preserve"> are use</w:t>
      </w:r>
      <w:r w:rsidR="00221FA5" w:rsidRPr="00FF1BA5">
        <w:rPr>
          <w:lang w:eastAsia="zh-CN"/>
        </w:rPr>
        <w:t>d with the</w:t>
      </w:r>
      <w:r w:rsidR="001D7917" w:rsidRPr="00FF1BA5">
        <w:rPr>
          <w:lang w:eastAsia="zh-CN"/>
        </w:rPr>
        <w:t>:</w:t>
      </w:r>
    </w:p>
    <w:p w14:paraId="3C1067BF" w14:textId="7BDF894B" w:rsidR="001D7917" w:rsidRPr="00FF1BA5" w:rsidRDefault="00875BC4" w:rsidP="001D7917">
      <w:pPr>
        <w:pStyle w:val="ListBullet"/>
        <w:rPr>
          <w:lang w:eastAsia="zh-CN"/>
        </w:rPr>
      </w:pPr>
      <w:hyperlink r:id="rId17" w:history="1">
        <w:r w:rsidR="006258F9" w:rsidRPr="00FF1BA5">
          <w:rPr>
            <w:rStyle w:val="Hyperlink"/>
            <w:lang w:eastAsia="zh-CN"/>
          </w:rPr>
          <w:t>geographical c</w:t>
        </w:r>
        <w:r w:rsidR="001D7917" w:rsidRPr="00FF1BA5">
          <w:rPr>
            <w:rStyle w:val="Hyperlink"/>
            <w:lang w:eastAsia="zh-CN"/>
          </w:rPr>
          <w:t>oncepts</w:t>
        </w:r>
      </w:hyperlink>
    </w:p>
    <w:p w14:paraId="2F3CF629" w14:textId="7D510960" w:rsidR="001D7917" w:rsidRPr="00FF1BA5" w:rsidRDefault="00875BC4" w:rsidP="001D7917">
      <w:pPr>
        <w:pStyle w:val="ListBullet"/>
        <w:rPr>
          <w:lang w:eastAsia="zh-CN"/>
        </w:rPr>
      </w:pPr>
      <w:hyperlink r:id="rId18" w:history="1">
        <w:r w:rsidR="006258F9" w:rsidRPr="00FF1BA5">
          <w:rPr>
            <w:rStyle w:val="Hyperlink"/>
            <w:lang w:eastAsia="zh-CN"/>
          </w:rPr>
          <w:t>geographical s</w:t>
        </w:r>
        <w:r w:rsidR="001D7917" w:rsidRPr="00FF1BA5">
          <w:rPr>
            <w:rStyle w:val="Hyperlink"/>
            <w:lang w:eastAsia="zh-CN"/>
          </w:rPr>
          <w:t>kills</w:t>
        </w:r>
      </w:hyperlink>
    </w:p>
    <w:p w14:paraId="23B434A8" w14:textId="734D6CEB" w:rsidR="001D7917" w:rsidRPr="00FF1BA5" w:rsidRDefault="00875BC4" w:rsidP="001D7917">
      <w:pPr>
        <w:pStyle w:val="ListBullet"/>
        <w:rPr>
          <w:lang w:eastAsia="zh-CN"/>
        </w:rPr>
      </w:pPr>
      <w:hyperlink r:id="rId19" w:history="1">
        <w:r w:rsidR="00FF16CF" w:rsidRPr="00FF1BA5">
          <w:rPr>
            <w:rStyle w:val="Hyperlink"/>
            <w:lang w:eastAsia="zh-CN"/>
          </w:rPr>
          <w:t>geographical t</w:t>
        </w:r>
        <w:r w:rsidR="001D7917" w:rsidRPr="00FF1BA5">
          <w:rPr>
            <w:rStyle w:val="Hyperlink"/>
            <w:lang w:eastAsia="zh-CN"/>
          </w:rPr>
          <w:t>ools</w:t>
        </w:r>
      </w:hyperlink>
      <w:r w:rsidR="00221FA5" w:rsidRPr="00FF1BA5">
        <w:rPr>
          <w:lang w:eastAsia="zh-CN"/>
        </w:rPr>
        <w:t>.</w:t>
      </w:r>
    </w:p>
    <w:p w14:paraId="6679620C" w14:textId="77777777" w:rsidR="00261DE9" w:rsidRDefault="00261DE9" w:rsidP="00FE30EF">
      <w:pPr>
        <w:pStyle w:val="Heading4"/>
        <w:rPr>
          <w:lang w:eastAsia="zh-CN"/>
        </w:rPr>
      </w:pPr>
      <w:r>
        <w:rPr>
          <w:lang w:eastAsia="zh-CN"/>
        </w:rPr>
        <w:t>What do I want students to do or produce in geography?</w:t>
      </w:r>
    </w:p>
    <w:p w14:paraId="59B34332" w14:textId="4F8B9453" w:rsidR="00261DE9" w:rsidRDefault="00261DE9" w:rsidP="00261DE9">
      <w:pPr>
        <w:rPr>
          <w:lang w:eastAsia="zh-CN"/>
        </w:rPr>
      </w:pPr>
      <w:r>
        <w:rPr>
          <w:lang w:eastAsia="zh-CN"/>
        </w:rPr>
        <w:t>Students use geographical inquiry to produce geogr</w:t>
      </w:r>
      <w:r w:rsidR="00FE30EF">
        <w:rPr>
          <w:lang w:eastAsia="zh-CN"/>
        </w:rPr>
        <w:t>aphical responses and/</w:t>
      </w:r>
      <w:r>
        <w:rPr>
          <w:lang w:eastAsia="zh-CN"/>
        </w:rPr>
        <w:t xml:space="preserve">or actions. </w:t>
      </w:r>
      <w:hyperlink r:id="rId20" w:history="1">
        <w:r w:rsidRPr="00FA5221">
          <w:rPr>
            <w:rStyle w:val="Hyperlink"/>
            <w:lang w:eastAsia="zh-CN"/>
          </w:rPr>
          <w:t>Learning across the curriculum</w:t>
        </w:r>
      </w:hyperlink>
      <w:r>
        <w:rPr>
          <w:lang w:eastAsia="zh-CN"/>
        </w:rPr>
        <w:t xml:space="preserve"> components are inclusive and are embedded throughout the syllabus.</w:t>
      </w:r>
    </w:p>
    <w:p w14:paraId="4D25B107" w14:textId="77777777" w:rsidR="00261DE9" w:rsidRDefault="00261DE9" w:rsidP="00FE30EF">
      <w:pPr>
        <w:pStyle w:val="Heading4"/>
      </w:pPr>
      <w:r>
        <w:t>How am I going to do it?</w:t>
      </w:r>
    </w:p>
    <w:p w14:paraId="0EFCE94D" w14:textId="40E09BFD" w:rsidR="004C38A9" w:rsidRDefault="00261DE9" w:rsidP="00261DE9">
      <w:pPr>
        <w:rPr>
          <w:lang w:eastAsia="zh-CN"/>
        </w:rPr>
      </w:pPr>
      <w:r>
        <w:rPr>
          <w:lang w:eastAsia="zh-CN"/>
        </w:rPr>
        <w:t xml:space="preserve">Student learning is shown through the </w:t>
      </w:r>
      <w:r w:rsidR="00690E22">
        <w:rPr>
          <w:lang w:eastAsia="zh-CN"/>
        </w:rPr>
        <w:t>course content</w:t>
      </w:r>
      <w:r w:rsidR="004C38A9">
        <w:rPr>
          <w:lang w:eastAsia="zh-CN"/>
        </w:rPr>
        <w:t xml:space="preserve"> which is referenced in the:</w:t>
      </w:r>
    </w:p>
    <w:p w14:paraId="40846DAB" w14:textId="274466BD" w:rsidR="004C38A9" w:rsidRDefault="00875BC4" w:rsidP="004C38A9">
      <w:pPr>
        <w:pStyle w:val="ListBullet"/>
        <w:rPr>
          <w:lang w:eastAsia="zh-CN"/>
        </w:rPr>
      </w:pPr>
      <w:hyperlink r:id="rId21" w:history="1">
        <w:r w:rsidR="004C38A9" w:rsidRPr="004C38A9">
          <w:rPr>
            <w:rStyle w:val="Hyperlink"/>
            <w:lang w:eastAsia="zh-CN"/>
          </w:rPr>
          <w:t>concepts continuum</w:t>
        </w:r>
      </w:hyperlink>
    </w:p>
    <w:p w14:paraId="5311A06D" w14:textId="41FF34EF" w:rsidR="004C38A9" w:rsidRDefault="00875BC4" w:rsidP="004C38A9">
      <w:pPr>
        <w:pStyle w:val="ListBullet"/>
        <w:rPr>
          <w:lang w:eastAsia="zh-CN"/>
        </w:rPr>
      </w:pPr>
      <w:hyperlink r:id="rId22" w:history="1">
        <w:r w:rsidR="004C38A9" w:rsidRPr="004C38A9">
          <w:rPr>
            <w:rStyle w:val="Hyperlink"/>
            <w:lang w:eastAsia="zh-CN"/>
          </w:rPr>
          <w:t>skills continuum</w:t>
        </w:r>
      </w:hyperlink>
    </w:p>
    <w:p w14:paraId="3A05278B" w14:textId="1CB681CF" w:rsidR="00261DE9" w:rsidRDefault="00875BC4" w:rsidP="004C38A9">
      <w:pPr>
        <w:pStyle w:val="ListBullet"/>
        <w:rPr>
          <w:lang w:eastAsia="zh-CN"/>
        </w:rPr>
      </w:pPr>
      <w:hyperlink r:id="rId23" w:history="1">
        <w:r w:rsidR="00261DE9" w:rsidRPr="004C38A9">
          <w:rPr>
            <w:rStyle w:val="Hyperlink"/>
            <w:lang w:eastAsia="zh-CN"/>
          </w:rPr>
          <w:t>tools continuum</w:t>
        </w:r>
      </w:hyperlink>
      <w:r w:rsidR="00261DE9">
        <w:rPr>
          <w:lang w:eastAsia="zh-CN"/>
        </w:rPr>
        <w:t>.</w:t>
      </w:r>
    </w:p>
    <w:p w14:paraId="72CADCB4" w14:textId="77777777" w:rsidR="00261DE9" w:rsidRDefault="00261DE9" w:rsidP="00FE30EF">
      <w:pPr>
        <w:pStyle w:val="Heading4"/>
        <w:rPr>
          <w:lang w:eastAsia="zh-CN"/>
        </w:rPr>
      </w:pPr>
      <w:r>
        <w:rPr>
          <w:lang w:eastAsia="zh-CN"/>
        </w:rPr>
        <w:t>How well do I expect them to do it?</w:t>
      </w:r>
    </w:p>
    <w:p w14:paraId="45429BCC" w14:textId="1797A808" w:rsidR="00261DE9" w:rsidRDefault="00261DE9" w:rsidP="00261DE9">
      <w:pPr>
        <w:rPr>
          <w:lang w:eastAsia="zh-CN"/>
        </w:rPr>
      </w:pPr>
      <w:r>
        <w:rPr>
          <w:lang w:eastAsia="zh-CN"/>
        </w:rPr>
        <w:t xml:space="preserve">Student’s expectations are shown in the geography syllabus </w:t>
      </w:r>
      <w:hyperlink r:id="rId24" w:history="1">
        <w:r w:rsidRPr="001C0DAD">
          <w:rPr>
            <w:rStyle w:val="Hyperlink"/>
            <w:lang w:eastAsia="zh-CN"/>
          </w:rPr>
          <w:t>outcomes</w:t>
        </w:r>
      </w:hyperlink>
      <w:r>
        <w:rPr>
          <w:lang w:eastAsia="zh-CN"/>
        </w:rPr>
        <w:t xml:space="preserve"> and </w:t>
      </w:r>
      <w:hyperlink r:id="rId25" w:history="1">
        <w:r w:rsidRPr="001C0DAD">
          <w:rPr>
            <w:rStyle w:val="Hyperlink"/>
            <w:lang w:eastAsia="zh-CN"/>
          </w:rPr>
          <w:t>stage statements</w:t>
        </w:r>
      </w:hyperlink>
      <w:r>
        <w:rPr>
          <w:lang w:eastAsia="zh-CN"/>
        </w:rPr>
        <w:t>.</w:t>
      </w:r>
    </w:p>
    <w:p w14:paraId="7C4B1183" w14:textId="77777777" w:rsidR="00261DE9" w:rsidRDefault="00261DE9">
      <w:pPr>
        <w:rPr>
          <w:lang w:eastAsia="zh-CN"/>
        </w:rPr>
      </w:pPr>
      <w:r>
        <w:rPr>
          <w:lang w:eastAsia="zh-CN"/>
        </w:rPr>
        <w:br w:type="page"/>
      </w:r>
    </w:p>
    <w:p w14:paraId="4CD067FE" w14:textId="77777777" w:rsidR="00261DE9" w:rsidRDefault="00261DE9" w:rsidP="00261DE9">
      <w:pPr>
        <w:pStyle w:val="Heading3"/>
      </w:pPr>
      <w:bookmarkStart w:id="6" w:name="_Toc48904280"/>
      <w:r>
        <w:lastRenderedPageBreak/>
        <w:t>Syllabus components</w:t>
      </w:r>
      <w:bookmarkEnd w:id="6"/>
    </w:p>
    <w:p w14:paraId="723269F1" w14:textId="41403381" w:rsidR="00261DE9" w:rsidRDefault="00A55FDE" w:rsidP="00261DE9">
      <w:pPr>
        <w:rPr>
          <w:lang w:eastAsia="zh-CN"/>
        </w:rPr>
      </w:pPr>
      <w:r>
        <w:rPr>
          <w:lang w:eastAsia="zh-CN"/>
        </w:rPr>
        <w:t>The Geography K-10 S</w:t>
      </w:r>
      <w:r w:rsidR="00261DE9">
        <w:rPr>
          <w:lang w:eastAsia="zh-CN"/>
        </w:rPr>
        <w:t xml:space="preserve">yllabus consists of geographical concepts, geographical inquiry skills and geographical tools integrated throughout the syllabus. These components are mapped in a series of continuums at each stage of student learning. </w:t>
      </w:r>
      <w:r w:rsidR="00261DE9" w:rsidRPr="004D28D4">
        <w:rPr>
          <w:lang w:eastAsia="zh-CN"/>
        </w:rPr>
        <w:t xml:space="preserve">The </w:t>
      </w:r>
      <w:hyperlink r:id="rId26" w:history="1">
        <w:r w:rsidR="00261DE9" w:rsidRPr="004D28D4">
          <w:rPr>
            <w:rStyle w:val="Hyperlink"/>
            <w:lang w:eastAsia="zh-CN"/>
          </w:rPr>
          <w:t>continuums in Geography K-1</w:t>
        </w:r>
        <w:r w:rsidR="004D28D4">
          <w:rPr>
            <w:rStyle w:val="Hyperlink"/>
            <w:lang w:eastAsia="zh-CN"/>
          </w:rPr>
          <w:t>0 (PDF 448KB)</w:t>
        </w:r>
      </w:hyperlink>
      <w:r w:rsidR="00261DE9">
        <w:rPr>
          <w:lang w:eastAsia="zh-CN"/>
        </w:rPr>
        <w:t xml:space="preserve"> consist of:</w:t>
      </w:r>
    </w:p>
    <w:p w14:paraId="13172742" w14:textId="1E443527" w:rsidR="00261DE9" w:rsidRDefault="001E19E7" w:rsidP="001E19E7">
      <w:pPr>
        <w:pStyle w:val="ListBullet"/>
        <w:rPr>
          <w:lang w:eastAsia="zh-CN"/>
        </w:rPr>
      </w:pPr>
      <w:r>
        <w:rPr>
          <w:lang w:eastAsia="zh-CN"/>
        </w:rPr>
        <w:t>g</w:t>
      </w:r>
      <w:r w:rsidR="00261DE9">
        <w:rPr>
          <w:lang w:eastAsia="zh-CN"/>
        </w:rPr>
        <w:t>eographical concepts</w:t>
      </w:r>
    </w:p>
    <w:p w14:paraId="7A49C73F" w14:textId="7BAD1B29" w:rsidR="00261DE9" w:rsidRDefault="001E19E7" w:rsidP="001E19E7">
      <w:pPr>
        <w:pStyle w:val="ListBullet"/>
        <w:rPr>
          <w:lang w:eastAsia="zh-CN"/>
        </w:rPr>
      </w:pPr>
      <w:r>
        <w:rPr>
          <w:lang w:eastAsia="zh-CN"/>
        </w:rPr>
        <w:t>g</w:t>
      </w:r>
      <w:r w:rsidR="00261DE9">
        <w:rPr>
          <w:lang w:eastAsia="zh-CN"/>
        </w:rPr>
        <w:t>eographical inquiry skills</w:t>
      </w:r>
    </w:p>
    <w:p w14:paraId="7B6DA588" w14:textId="4825727D" w:rsidR="00261DE9" w:rsidRDefault="001E19E7" w:rsidP="001E19E7">
      <w:pPr>
        <w:pStyle w:val="ListBullet"/>
        <w:rPr>
          <w:lang w:eastAsia="zh-CN"/>
        </w:rPr>
      </w:pPr>
      <w:r>
        <w:rPr>
          <w:lang w:eastAsia="zh-CN"/>
        </w:rPr>
        <w:t>g</w:t>
      </w:r>
      <w:r w:rsidR="00261DE9">
        <w:rPr>
          <w:lang w:eastAsia="zh-CN"/>
        </w:rPr>
        <w:t>eographical tools</w:t>
      </w:r>
      <w:r>
        <w:rPr>
          <w:lang w:eastAsia="zh-CN"/>
        </w:rPr>
        <w:t>.</w:t>
      </w:r>
    </w:p>
    <w:p w14:paraId="3874571B" w14:textId="5F2D8AFE" w:rsidR="00261DE9" w:rsidRDefault="00261DE9" w:rsidP="00614B62">
      <w:pPr>
        <w:pStyle w:val="Heading4"/>
        <w:rPr>
          <w:lang w:eastAsia="zh-CN"/>
        </w:rPr>
      </w:pPr>
      <w:r>
        <w:rPr>
          <w:lang w:eastAsia="zh-CN"/>
        </w:rPr>
        <w:t>Geographical concepts</w:t>
      </w:r>
    </w:p>
    <w:p w14:paraId="623E74A8" w14:textId="50183FE4" w:rsidR="00261DE9" w:rsidRDefault="00EC1EB2" w:rsidP="00210BDB">
      <w:pPr>
        <w:pStyle w:val="ListBullet"/>
        <w:rPr>
          <w:lang w:eastAsia="zh-CN"/>
        </w:rPr>
      </w:pPr>
      <w:r>
        <w:rPr>
          <w:lang w:eastAsia="zh-CN"/>
        </w:rPr>
        <w:t>P</w:t>
      </w:r>
      <w:r w:rsidR="00261DE9">
        <w:rPr>
          <w:lang w:eastAsia="zh-CN"/>
        </w:rPr>
        <w:t>lace</w:t>
      </w:r>
    </w:p>
    <w:p w14:paraId="110E46AC" w14:textId="6D36F30E" w:rsidR="00261DE9" w:rsidRDefault="00EC1EB2" w:rsidP="00210BDB">
      <w:pPr>
        <w:pStyle w:val="ListBullet"/>
        <w:rPr>
          <w:lang w:eastAsia="zh-CN"/>
        </w:rPr>
      </w:pPr>
      <w:r>
        <w:rPr>
          <w:lang w:eastAsia="zh-CN"/>
        </w:rPr>
        <w:t>S</w:t>
      </w:r>
      <w:r w:rsidR="00261DE9">
        <w:rPr>
          <w:lang w:eastAsia="zh-CN"/>
        </w:rPr>
        <w:t>pace</w:t>
      </w:r>
    </w:p>
    <w:p w14:paraId="6BB9EEB4" w14:textId="3D0B7380" w:rsidR="00261DE9" w:rsidRDefault="00EC1EB2" w:rsidP="00210BDB">
      <w:pPr>
        <w:pStyle w:val="ListBullet"/>
        <w:rPr>
          <w:lang w:eastAsia="zh-CN"/>
        </w:rPr>
      </w:pPr>
      <w:r>
        <w:rPr>
          <w:lang w:eastAsia="zh-CN"/>
        </w:rPr>
        <w:t>E</w:t>
      </w:r>
      <w:r w:rsidR="00261DE9">
        <w:rPr>
          <w:lang w:eastAsia="zh-CN"/>
        </w:rPr>
        <w:t>nvironment</w:t>
      </w:r>
    </w:p>
    <w:p w14:paraId="57074E66" w14:textId="087AEA53" w:rsidR="00261DE9" w:rsidRDefault="00EC1EB2" w:rsidP="00210BDB">
      <w:pPr>
        <w:pStyle w:val="ListBullet"/>
        <w:rPr>
          <w:lang w:eastAsia="zh-CN"/>
        </w:rPr>
      </w:pPr>
      <w:r>
        <w:rPr>
          <w:lang w:eastAsia="zh-CN"/>
        </w:rPr>
        <w:t>I</w:t>
      </w:r>
      <w:r w:rsidR="00261DE9">
        <w:rPr>
          <w:lang w:eastAsia="zh-CN"/>
        </w:rPr>
        <w:t>nterconnection</w:t>
      </w:r>
    </w:p>
    <w:p w14:paraId="4E57852E" w14:textId="78527748" w:rsidR="00261DE9" w:rsidRDefault="00EC1EB2" w:rsidP="00210BDB">
      <w:pPr>
        <w:pStyle w:val="ListBullet"/>
        <w:rPr>
          <w:lang w:eastAsia="zh-CN"/>
        </w:rPr>
      </w:pPr>
      <w:r>
        <w:rPr>
          <w:lang w:eastAsia="zh-CN"/>
        </w:rPr>
        <w:t>S</w:t>
      </w:r>
      <w:r w:rsidR="00261DE9">
        <w:rPr>
          <w:lang w:eastAsia="zh-CN"/>
        </w:rPr>
        <w:t>cale</w:t>
      </w:r>
    </w:p>
    <w:p w14:paraId="0E9D25A8" w14:textId="70C86122" w:rsidR="00261DE9" w:rsidRDefault="00EC1EB2" w:rsidP="00210BDB">
      <w:pPr>
        <w:pStyle w:val="ListBullet"/>
        <w:rPr>
          <w:lang w:eastAsia="zh-CN"/>
        </w:rPr>
      </w:pPr>
      <w:r>
        <w:rPr>
          <w:lang w:eastAsia="zh-CN"/>
        </w:rPr>
        <w:t>S</w:t>
      </w:r>
      <w:r w:rsidR="00261DE9">
        <w:rPr>
          <w:lang w:eastAsia="zh-CN"/>
        </w:rPr>
        <w:t>ustainability</w:t>
      </w:r>
    </w:p>
    <w:p w14:paraId="31F7E154" w14:textId="152DEB54" w:rsidR="00261DE9" w:rsidRDefault="00EC1EB2" w:rsidP="00261DE9">
      <w:pPr>
        <w:pStyle w:val="ListBullet"/>
        <w:rPr>
          <w:lang w:eastAsia="zh-CN"/>
        </w:rPr>
      </w:pPr>
      <w:r>
        <w:rPr>
          <w:lang w:eastAsia="zh-CN"/>
        </w:rPr>
        <w:t>C</w:t>
      </w:r>
      <w:r w:rsidR="00261DE9">
        <w:rPr>
          <w:lang w:eastAsia="zh-CN"/>
        </w:rPr>
        <w:t>hange</w:t>
      </w:r>
    </w:p>
    <w:p w14:paraId="5347E9AA" w14:textId="3C658C62" w:rsidR="00261DE9" w:rsidRDefault="00261DE9" w:rsidP="00261DE9">
      <w:pPr>
        <w:rPr>
          <w:lang w:eastAsia="zh-CN"/>
        </w:rPr>
      </w:pPr>
      <w:r>
        <w:rPr>
          <w:lang w:eastAsia="zh-CN"/>
        </w:rPr>
        <w:t>The</w:t>
      </w:r>
      <w:r w:rsidR="0087631B">
        <w:rPr>
          <w:lang w:eastAsia="zh-CN"/>
        </w:rPr>
        <w:t>se</w:t>
      </w:r>
      <w:r>
        <w:rPr>
          <w:lang w:eastAsia="zh-CN"/>
        </w:rPr>
        <w:t xml:space="preserve"> geographical concepts are integral</w:t>
      </w:r>
      <w:r w:rsidR="0087631B">
        <w:rPr>
          <w:lang w:eastAsia="zh-CN"/>
        </w:rPr>
        <w:t xml:space="preserve"> to geographical understanding and </w:t>
      </w:r>
      <w:r>
        <w:rPr>
          <w:lang w:eastAsia="zh-CN"/>
        </w:rPr>
        <w:t>are applied across the subject to identify a question or guide a stude</w:t>
      </w:r>
      <w:r w:rsidR="00210BDB">
        <w:rPr>
          <w:lang w:eastAsia="zh-CN"/>
        </w:rPr>
        <w:t>nt’s geographical investigation.</w:t>
      </w:r>
    </w:p>
    <w:p w14:paraId="08DBFFF2" w14:textId="648120A8" w:rsidR="00261DE9" w:rsidRDefault="00614B62" w:rsidP="00614B62">
      <w:pPr>
        <w:pStyle w:val="Heading4"/>
        <w:rPr>
          <w:lang w:eastAsia="zh-CN"/>
        </w:rPr>
      </w:pPr>
      <w:r>
        <w:rPr>
          <w:lang w:eastAsia="zh-CN"/>
        </w:rPr>
        <w:t>Geographical inquiry s</w:t>
      </w:r>
      <w:r w:rsidR="00261DE9">
        <w:rPr>
          <w:lang w:eastAsia="zh-CN"/>
        </w:rPr>
        <w:t>kills</w:t>
      </w:r>
    </w:p>
    <w:p w14:paraId="7AF68A94" w14:textId="2C179694" w:rsidR="00261DE9" w:rsidRDefault="00261DE9" w:rsidP="00261DE9">
      <w:pPr>
        <w:rPr>
          <w:lang w:eastAsia="zh-CN"/>
        </w:rPr>
      </w:pPr>
      <w:r>
        <w:rPr>
          <w:lang w:eastAsia="zh-CN"/>
        </w:rPr>
        <w:t>Geography is distinguished by the kinds of questions geographers ask</w:t>
      </w:r>
      <w:r w:rsidR="00614B62">
        <w:rPr>
          <w:lang w:eastAsia="zh-CN"/>
        </w:rPr>
        <w:t xml:space="preserve"> (the ‘What …?’, ‘… </w:t>
      </w:r>
      <w:r>
        <w:rPr>
          <w:lang w:eastAsia="zh-CN"/>
        </w:rPr>
        <w:t>is where?’, ‘Why there?’ and ‘Why care?’</w:t>
      </w:r>
      <w:r w:rsidR="00614B62">
        <w:rPr>
          <w:lang w:eastAsia="zh-CN"/>
        </w:rPr>
        <w:t>) of an issue.</w:t>
      </w:r>
    </w:p>
    <w:p w14:paraId="5F2F3B49" w14:textId="77777777" w:rsidR="00261DE9" w:rsidRDefault="00261DE9" w:rsidP="00261DE9">
      <w:pPr>
        <w:rPr>
          <w:lang w:eastAsia="zh-CN"/>
        </w:rPr>
      </w:pPr>
      <w:r>
        <w:rPr>
          <w:lang w:eastAsia="zh-CN"/>
        </w:rPr>
        <w:t>Geographical inquiry skills involve individual or group investigations that start with geographical questions. The geographical inquiry proceeds through to the collection, evaluation, interpretation and analysis of information, to the development of conclusions and proposals for actions. Geographical inquiry skills include:</w:t>
      </w:r>
    </w:p>
    <w:p w14:paraId="32025289" w14:textId="4D50DB39" w:rsidR="00261DE9" w:rsidRDefault="00261DE9" w:rsidP="00B73A3D">
      <w:pPr>
        <w:pStyle w:val="ListBullet"/>
        <w:rPr>
          <w:lang w:eastAsia="zh-CN"/>
        </w:rPr>
      </w:pPr>
      <w:r>
        <w:rPr>
          <w:lang w:eastAsia="zh-CN"/>
        </w:rPr>
        <w:t>acquiring geographical information</w:t>
      </w:r>
    </w:p>
    <w:p w14:paraId="1E2524A5" w14:textId="21191771" w:rsidR="00261DE9" w:rsidRDefault="00261DE9" w:rsidP="00B73A3D">
      <w:pPr>
        <w:pStyle w:val="ListBullet"/>
        <w:rPr>
          <w:lang w:eastAsia="zh-CN"/>
        </w:rPr>
      </w:pPr>
      <w:r>
        <w:rPr>
          <w:lang w:eastAsia="zh-CN"/>
        </w:rPr>
        <w:t>processing geographical information</w:t>
      </w:r>
    </w:p>
    <w:p w14:paraId="11FB7D60" w14:textId="16AB53C8" w:rsidR="00261DE9" w:rsidRDefault="00261DE9" w:rsidP="00B73A3D">
      <w:pPr>
        <w:pStyle w:val="ListBullet"/>
        <w:rPr>
          <w:lang w:eastAsia="zh-CN"/>
        </w:rPr>
      </w:pPr>
      <w:r>
        <w:rPr>
          <w:lang w:eastAsia="zh-CN"/>
        </w:rPr>
        <w:t>communicating geographical information</w:t>
      </w:r>
      <w:r w:rsidR="00B73A3D">
        <w:rPr>
          <w:lang w:eastAsia="zh-CN"/>
        </w:rPr>
        <w:t>.</w:t>
      </w:r>
    </w:p>
    <w:p w14:paraId="2F6293F3" w14:textId="05C4A860" w:rsidR="00261DE9" w:rsidRDefault="0045035F" w:rsidP="00261DE9">
      <w:pPr>
        <w:rPr>
          <w:lang w:eastAsia="zh-CN"/>
        </w:rPr>
      </w:pPr>
      <w:r w:rsidRPr="00FF1BA5">
        <w:rPr>
          <w:lang w:eastAsia="zh-CN"/>
        </w:rPr>
        <w:t xml:space="preserve">Please see the </w:t>
      </w:r>
      <w:r w:rsidR="003F5467" w:rsidRPr="00FF1BA5">
        <w:rPr>
          <w:lang w:eastAsia="zh-CN"/>
        </w:rPr>
        <w:t>table</w:t>
      </w:r>
      <w:r w:rsidR="00261DE9" w:rsidRPr="00FF1BA5">
        <w:rPr>
          <w:lang w:eastAsia="zh-CN"/>
        </w:rPr>
        <w:t xml:space="preserve"> </w:t>
      </w:r>
      <w:r w:rsidRPr="00FF1BA5">
        <w:rPr>
          <w:lang w:eastAsia="zh-CN"/>
        </w:rPr>
        <w:t>titled ‘</w:t>
      </w:r>
      <w:hyperlink r:id="rId27" w:history="1">
        <w:r w:rsidRPr="00FF1BA5">
          <w:rPr>
            <w:rStyle w:val="Hyperlink"/>
            <w:lang w:eastAsia="zh-CN"/>
          </w:rPr>
          <w:t>Defining Geography “What Is, Where, Why There and Why Care?”</w:t>
        </w:r>
      </w:hyperlink>
      <w:r w:rsidRPr="00FF1BA5">
        <w:rPr>
          <w:lang w:eastAsia="zh-CN"/>
        </w:rPr>
        <w:t xml:space="preserve">’ which </w:t>
      </w:r>
      <w:r w:rsidR="00261DE9" w:rsidRPr="00FF1BA5">
        <w:rPr>
          <w:lang w:eastAsia="zh-CN"/>
        </w:rPr>
        <w:t>further highlights each of the four elements. Students</w:t>
      </w:r>
      <w:r w:rsidR="00261DE9">
        <w:rPr>
          <w:lang w:eastAsia="zh-CN"/>
        </w:rPr>
        <w:t xml:space="preserve"> are required to think deeply, critically and conceptually as part of the geographical inquiry process.</w:t>
      </w:r>
    </w:p>
    <w:p w14:paraId="2E8FB156" w14:textId="601A841D" w:rsidR="00261DE9" w:rsidRDefault="00261DE9" w:rsidP="00261DE9">
      <w:pPr>
        <w:rPr>
          <w:lang w:eastAsia="zh-CN"/>
        </w:rPr>
      </w:pPr>
      <w:r>
        <w:rPr>
          <w:lang w:eastAsia="zh-CN"/>
        </w:rPr>
        <w:br w:type="page"/>
      </w:r>
    </w:p>
    <w:p w14:paraId="0F77BD5A" w14:textId="77777777" w:rsidR="00261DE9" w:rsidRDefault="00261DE9" w:rsidP="00261DE9">
      <w:pPr>
        <w:rPr>
          <w:lang w:eastAsia="zh-CN"/>
        </w:rPr>
      </w:pPr>
      <w:r>
        <w:rPr>
          <w:lang w:eastAsia="zh-CN"/>
        </w:rPr>
        <w:lastRenderedPageBreak/>
        <w:t>Successful geographical inquiry involves the willingness to ask, speculate on, and answer geographical questions about what exists and where, where they are, and how they got there.</w:t>
      </w:r>
    </w:p>
    <w:p w14:paraId="7FA7ED8C" w14:textId="77777777" w:rsidR="00261DE9" w:rsidRDefault="00261DE9" w:rsidP="00261DE9">
      <w:pPr>
        <w:rPr>
          <w:lang w:eastAsia="zh-CN"/>
        </w:rPr>
      </w:pPr>
      <w:r>
        <w:rPr>
          <w:lang w:eastAsia="zh-CN"/>
        </w:rPr>
        <w:t>Geographical questions deal with:</w:t>
      </w:r>
    </w:p>
    <w:p w14:paraId="68511B7A" w14:textId="22DFF658" w:rsidR="00261DE9" w:rsidRDefault="00261DE9" w:rsidP="0001588B">
      <w:pPr>
        <w:pStyle w:val="ListBullet"/>
        <w:rPr>
          <w:lang w:eastAsia="zh-CN"/>
        </w:rPr>
      </w:pPr>
      <w:r>
        <w:rPr>
          <w:lang w:eastAsia="zh-CN"/>
        </w:rPr>
        <w:t>location and extent (place and scale)</w:t>
      </w:r>
    </w:p>
    <w:p w14:paraId="0A980ED6" w14:textId="6E3A208F" w:rsidR="00261DE9" w:rsidRDefault="00261DE9" w:rsidP="0001588B">
      <w:pPr>
        <w:pStyle w:val="ListBullet"/>
        <w:rPr>
          <w:lang w:eastAsia="zh-CN"/>
        </w:rPr>
      </w:pPr>
      <w:r>
        <w:rPr>
          <w:lang w:eastAsia="zh-CN"/>
        </w:rPr>
        <w:t>distribution and pattern (space and interconnection)</w:t>
      </w:r>
    </w:p>
    <w:p w14:paraId="067DD05B" w14:textId="03182016" w:rsidR="00261DE9" w:rsidRDefault="00261DE9" w:rsidP="0001588B">
      <w:pPr>
        <w:pStyle w:val="ListBullet"/>
        <w:rPr>
          <w:lang w:eastAsia="zh-CN"/>
        </w:rPr>
      </w:pPr>
      <w:r>
        <w:rPr>
          <w:lang w:eastAsia="zh-CN"/>
        </w:rPr>
        <w:t>spatial association and interaction (environment and interconnection)</w:t>
      </w:r>
    </w:p>
    <w:p w14:paraId="23AEF7C5" w14:textId="24B1F846" w:rsidR="00261DE9" w:rsidRDefault="00261DE9" w:rsidP="0001588B">
      <w:pPr>
        <w:pStyle w:val="ListBullet"/>
        <w:rPr>
          <w:lang w:eastAsia="zh-CN"/>
        </w:rPr>
      </w:pPr>
      <w:r>
        <w:rPr>
          <w:lang w:eastAsia="zh-CN"/>
        </w:rPr>
        <w:t>spatial change (change and sustainability)</w:t>
      </w:r>
      <w:r w:rsidR="0001588B">
        <w:rPr>
          <w:lang w:eastAsia="zh-CN"/>
        </w:rPr>
        <w:t>.</w:t>
      </w:r>
    </w:p>
    <w:p w14:paraId="122DD2EA" w14:textId="2CCB73FC" w:rsidR="00261DE9" w:rsidRDefault="00261DE9" w:rsidP="00261DE9">
      <w:pPr>
        <w:rPr>
          <w:lang w:eastAsia="zh-CN"/>
        </w:rPr>
      </w:pPr>
      <w:r>
        <w:rPr>
          <w:lang w:eastAsia="zh-CN"/>
        </w:rPr>
        <w:t>Students will apply their understanding of geographical concepts, geographical skills and use geographical tools during an inquiry process to acquire, process and communicate geographical information and form proposals, and wh</w:t>
      </w:r>
      <w:r w:rsidR="0001588B">
        <w:rPr>
          <w:lang w:eastAsia="zh-CN"/>
        </w:rPr>
        <w:t>ere appropriate, act upon them.</w:t>
      </w:r>
    </w:p>
    <w:p w14:paraId="0301226B" w14:textId="3BF5C14A" w:rsidR="00261DE9" w:rsidRDefault="00261DE9" w:rsidP="00261DE9">
      <w:pPr>
        <w:rPr>
          <w:lang w:eastAsia="zh-CN"/>
        </w:rPr>
      </w:pPr>
      <w:r>
        <w:rPr>
          <w:lang w:eastAsia="zh-CN"/>
        </w:rPr>
        <w:t>When studying geographical phenomenon, geographers are required to use their geographical knowledge and understanding, inquiry skills and tools through the lens</w:t>
      </w:r>
      <w:r w:rsidR="0001588B">
        <w:rPr>
          <w:lang w:eastAsia="zh-CN"/>
        </w:rPr>
        <w:t xml:space="preserve"> of the geographical concepts.</w:t>
      </w:r>
    </w:p>
    <w:p w14:paraId="5E05010F" w14:textId="333D6149" w:rsidR="0026584C" w:rsidRDefault="00400EBE" w:rsidP="00261DE9">
      <w:pPr>
        <w:rPr>
          <w:lang w:eastAsia="zh-CN"/>
        </w:rPr>
      </w:pPr>
      <w:r>
        <w:rPr>
          <w:lang w:eastAsia="zh-CN"/>
        </w:rPr>
        <w:t xml:space="preserve">Watch the video </w:t>
      </w:r>
      <w:hyperlink r:id="rId28" w:history="1">
        <w:r w:rsidRPr="00274E59">
          <w:rPr>
            <w:rStyle w:val="Hyperlink"/>
            <w:lang w:eastAsia="zh-CN"/>
          </w:rPr>
          <w:t>Geography: What is it for?</w:t>
        </w:r>
      </w:hyperlink>
      <w:r>
        <w:rPr>
          <w:lang w:eastAsia="zh-CN"/>
        </w:rPr>
        <w:t xml:space="preserve"> (duration 4:28).</w:t>
      </w:r>
    </w:p>
    <w:p w14:paraId="49087F27" w14:textId="7856BE9E" w:rsidR="00261DE9" w:rsidRDefault="0001588B" w:rsidP="0001588B">
      <w:pPr>
        <w:pStyle w:val="Heading4"/>
        <w:rPr>
          <w:lang w:eastAsia="zh-CN"/>
        </w:rPr>
      </w:pPr>
      <w:r>
        <w:rPr>
          <w:lang w:eastAsia="zh-CN"/>
        </w:rPr>
        <w:t>Geographical t</w:t>
      </w:r>
      <w:r w:rsidR="00261DE9">
        <w:rPr>
          <w:lang w:eastAsia="zh-CN"/>
        </w:rPr>
        <w:t>ools</w:t>
      </w:r>
    </w:p>
    <w:p w14:paraId="6602D0F5" w14:textId="20DE65D7" w:rsidR="00261DE9" w:rsidRDefault="00261DE9" w:rsidP="00261DE9">
      <w:pPr>
        <w:rPr>
          <w:lang w:eastAsia="zh-CN"/>
        </w:rPr>
      </w:pPr>
      <w:r>
        <w:rPr>
          <w:lang w:eastAsia="zh-CN"/>
        </w:rPr>
        <w:t>Geographical tools are used by geographers during an inquiry to acquire, process and communicate geographical information. Student’s advance from application to development of tools as they progress along the continuum of learning. The tools are used to represent, synthesise and communicate fi</w:t>
      </w:r>
      <w:r w:rsidR="005445E6">
        <w:rPr>
          <w:lang w:eastAsia="zh-CN"/>
        </w:rPr>
        <w:t>ndings of geographical inquiry.</w:t>
      </w:r>
    </w:p>
    <w:p w14:paraId="15174663" w14:textId="61C788D8" w:rsidR="00261DE9" w:rsidRDefault="008B57CA" w:rsidP="00261DE9">
      <w:pPr>
        <w:rPr>
          <w:lang w:eastAsia="zh-CN"/>
        </w:rPr>
      </w:pPr>
      <w:r>
        <w:rPr>
          <w:lang w:eastAsia="zh-CN"/>
        </w:rPr>
        <w:t>Geographical tools include:</w:t>
      </w:r>
    </w:p>
    <w:p w14:paraId="38F3EF59" w14:textId="12674EE6" w:rsidR="00261DE9" w:rsidRDefault="008B57CA" w:rsidP="008B57CA">
      <w:pPr>
        <w:pStyle w:val="ListBullet"/>
        <w:rPr>
          <w:lang w:eastAsia="zh-CN"/>
        </w:rPr>
      </w:pPr>
      <w:r>
        <w:rPr>
          <w:lang w:eastAsia="zh-CN"/>
        </w:rPr>
        <w:t>maps (</w:t>
      </w:r>
      <w:r w:rsidR="00261DE9">
        <w:rPr>
          <w:lang w:eastAsia="zh-CN"/>
        </w:rPr>
        <w:t>M</w:t>
      </w:r>
      <w:r>
        <w:rPr>
          <w:lang w:eastAsia="zh-CN"/>
        </w:rPr>
        <w:t>)</w:t>
      </w:r>
    </w:p>
    <w:p w14:paraId="013209B2" w14:textId="0A4E4952" w:rsidR="00261DE9" w:rsidRDefault="00261DE9" w:rsidP="008B57CA">
      <w:pPr>
        <w:pStyle w:val="ListBullet"/>
        <w:rPr>
          <w:lang w:eastAsia="zh-CN"/>
        </w:rPr>
      </w:pPr>
      <w:r>
        <w:rPr>
          <w:lang w:eastAsia="zh-CN"/>
        </w:rPr>
        <w:t xml:space="preserve">fieldwork </w:t>
      </w:r>
      <w:r w:rsidR="008B57CA">
        <w:rPr>
          <w:lang w:eastAsia="zh-CN"/>
        </w:rPr>
        <w:t>(</w:t>
      </w:r>
      <w:r>
        <w:rPr>
          <w:lang w:eastAsia="zh-CN"/>
        </w:rPr>
        <w:t>F</w:t>
      </w:r>
      <w:r w:rsidR="008B57CA">
        <w:rPr>
          <w:lang w:eastAsia="zh-CN"/>
        </w:rPr>
        <w:t>)</w:t>
      </w:r>
    </w:p>
    <w:p w14:paraId="77AA9567" w14:textId="4420D236" w:rsidR="00261DE9" w:rsidRDefault="008B57CA" w:rsidP="008B57CA">
      <w:pPr>
        <w:pStyle w:val="ListBullet"/>
        <w:rPr>
          <w:lang w:eastAsia="zh-CN"/>
        </w:rPr>
      </w:pPr>
      <w:r>
        <w:rPr>
          <w:lang w:eastAsia="zh-CN"/>
        </w:rPr>
        <w:t>graphs and statistics (</w:t>
      </w:r>
      <w:r w:rsidR="00261DE9">
        <w:rPr>
          <w:lang w:eastAsia="zh-CN"/>
        </w:rPr>
        <w:t>GS</w:t>
      </w:r>
      <w:r>
        <w:rPr>
          <w:lang w:eastAsia="zh-CN"/>
        </w:rPr>
        <w:t>)</w:t>
      </w:r>
    </w:p>
    <w:p w14:paraId="663282E8" w14:textId="409B110C" w:rsidR="00261DE9" w:rsidRDefault="008B57CA" w:rsidP="008B57CA">
      <w:pPr>
        <w:pStyle w:val="ListBullet"/>
        <w:rPr>
          <w:lang w:eastAsia="zh-CN"/>
        </w:rPr>
      </w:pPr>
      <w:r>
        <w:rPr>
          <w:lang w:eastAsia="zh-CN"/>
        </w:rPr>
        <w:t>spatial technologies</w:t>
      </w:r>
      <w:r w:rsidR="00261DE9">
        <w:rPr>
          <w:lang w:eastAsia="zh-CN"/>
        </w:rPr>
        <w:t xml:space="preserve"> </w:t>
      </w:r>
      <w:r>
        <w:rPr>
          <w:lang w:eastAsia="zh-CN"/>
        </w:rPr>
        <w:t>(</w:t>
      </w:r>
      <w:r w:rsidR="00261DE9">
        <w:rPr>
          <w:lang w:eastAsia="zh-CN"/>
        </w:rPr>
        <w:t>ST</w:t>
      </w:r>
      <w:r>
        <w:rPr>
          <w:lang w:eastAsia="zh-CN"/>
        </w:rPr>
        <w:t>)</w:t>
      </w:r>
    </w:p>
    <w:p w14:paraId="175376CF" w14:textId="1CAC91E3" w:rsidR="00261DE9" w:rsidRDefault="008B57CA" w:rsidP="00261DE9">
      <w:pPr>
        <w:pStyle w:val="ListBullet"/>
        <w:rPr>
          <w:lang w:eastAsia="zh-CN"/>
        </w:rPr>
      </w:pPr>
      <w:r>
        <w:rPr>
          <w:lang w:eastAsia="zh-CN"/>
        </w:rPr>
        <w:t>visual representations (</w:t>
      </w:r>
      <w:r w:rsidR="00261DE9">
        <w:rPr>
          <w:lang w:eastAsia="zh-CN"/>
        </w:rPr>
        <w:t>VR</w:t>
      </w:r>
      <w:r>
        <w:rPr>
          <w:lang w:eastAsia="zh-CN"/>
        </w:rPr>
        <w:t>)</w:t>
      </w:r>
      <w:r w:rsidR="00256320">
        <w:rPr>
          <w:lang w:eastAsia="zh-CN"/>
        </w:rPr>
        <w:t>.</w:t>
      </w:r>
    </w:p>
    <w:p w14:paraId="7841B421" w14:textId="4FE8C1B6" w:rsidR="000C58DB" w:rsidRDefault="00261DE9" w:rsidP="00261DE9">
      <w:pPr>
        <w:rPr>
          <w:lang w:eastAsia="zh-CN"/>
        </w:rPr>
      </w:pPr>
      <w:r>
        <w:rPr>
          <w:lang w:eastAsia="zh-CN"/>
        </w:rPr>
        <w:t>Students participating in inquiry-based learning are expected to think geograph</w:t>
      </w:r>
      <w:r w:rsidR="000F372F">
        <w:rPr>
          <w:lang w:eastAsia="zh-CN"/>
        </w:rPr>
        <w:t>ically and work geographically.</w:t>
      </w:r>
    </w:p>
    <w:p w14:paraId="68780986" w14:textId="513D049B" w:rsidR="00DF7827" w:rsidRDefault="00DF7827" w:rsidP="00261DE9">
      <w:pPr>
        <w:rPr>
          <w:lang w:eastAsia="zh-CN"/>
        </w:rPr>
      </w:pPr>
      <w:r>
        <w:rPr>
          <w:noProof/>
          <w:lang w:eastAsia="en-AU"/>
        </w:rPr>
        <w:lastRenderedPageBreak/>
        <w:drawing>
          <wp:inline distT="0" distB="0" distL="0" distR="0" wp14:anchorId="288C8153" wp14:editId="514917F6">
            <wp:extent cx="5730874" cy="2273935"/>
            <wp:effectExtent l="0" t="0" r="3175" b="0"/>
            <wp:docPr id="924331946" name="Picture 5" descr="The overlapping of the concepts and inquiry skills with thinking geographically and the overlapping of the inquiry skills and tools with working geographically." title="Concepts, inquiry skills and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9">
                      <a:extLst>
                        <a:ext uri="{28A0092B-C50C-407E-A947-70E740481C1C}">
                          <a14:useLocalDpi xmlns:a14="http://schemas.microsoft.com/office/drawing/2010/main" val="0"/>
                        </a:ext>
                      </a:extLst>
                    </a:blip>
                    <a:stretch>
                      <a:fillRect/>
                    </a:stretch>
                  </pic:blipFill>
                  <pic:spPr>
                    <a:xfrm>
                      <a:off x="0" y="0"/>
                      <a:ext cx="5730874" cy="2273935"/>
                    </a:xfrm>
                    <a:prstGeom prst="rect">
                      <a:avLst/>
                    </a:prstGeom>
                  </pic:spPr>
                </pic:pic>
              </a:graphicData>
            </a:graphic>
          </wp:inline>
        </w:drawing>
      </w:r>
    </w:p>
    <w:p w14:paraId="3B9BD1E1" w14:textId="3ABFE648" w:rsidR="00261DE9" w:rsidRPr="00DF7827" w:rsidRDefault="00261DE9" w:rsidP="00261DE9">
      <w:pPr>
        <w:rPr>
          <w:rStyle w:val="SubtleReference"/>
        </w:rPr>
      </w:pPr>
      <w:r w:rsidRPr="00DF7827">
        <w:rPr>
          <w:rStyle w:val="SubtleReference"/>
        </w:rPr>
        <w:t xml:space="preserve">This model is an adaptation of a diagram in </w:t>
      </w:r>
      <w:hyperlink r:id="rId30" w:history="1">
        <w:r w:rsidRPr="00F32BB4">
          <w:rPr>
            <w:rStyle w:val="Hyperlink"/>
            <w:sz w:val="22"/>
          </w:rPr>
          <w:t>Inquiry-based Learning in Geography</w:t>
        </w:r>
      </w:hyperlink>
      <w:r w:rsidRPr="00DF7827">
        <w:rPr>
          <w:rStyle w:val="SubtleReference"/>
        </w:rPr>
        <w:t xml:space="preserve"> by Dr Grant Kleeman, Macquarie University, presented at the Canberra Geography Roadshow, November 2015.</w:t>
      </w:r>
    </w:p>
    <w:p w14:paraId="790A66AE" w14:textId="05F7B1D3" w:rsidR="00261DE9" w:rsidRDefault="00261DE9">
      <w:pPr>
        <w:rPr>
          <w:lang w:eastAsia="zh-CN"/>
        </w:rPr>
      </w:pPr>
      <w:r>
        <w:rPr>
          <w:lang w:eastAsia="zh-CN"/>
        </w:rPr>
        <w:br w:type="page"/>
      </w:r>
    </w:p>
    <w:p w14:paraId="6F5713D9" w14:textId="7E8957DD" w:rsidR="00261DE9" w:rsidRDefault="00261DE9" w:rsidP="002156EF">
      <w:pPr>
        <w:pStyle w:val="Heading3"/>
      </w:pPr>
      <w:bookmarkStart w:id="7" w:name="_Toc48904281"/>
      <w:r>
        <w:lastRenderedPageBreak/>
        <w:t>Learning across the curriculum</w:t>
      </w:r>
      <w:bookmarkEnd w:id="7"/>
    </w:p>
    <w:p w14:paraId="7AA14FB5" w14:textId="3BBF7165" w:rsidR="00261DE9" w:rsidRDefault="00261DE9" w:rsidP="00261DE9">
      <w:pPr>
        <w:rPr>
          <w:lang w:eastAsia="zh-CN"/>
        </w:rPr>
      </w:pPr>
      <w:r>
        <w:rPr>
          <w:lang w:eastAsia="zh-CN"/>
        </w:rPr>
        <w:t>Learning across the curriculum content, including cross-curriculum priorities and general capabilities, assists students to achieve broad learning outcomes. The learning outcomes are defined in the NESA K-10 Curriculum Framework and Statement of Equity Principles, and the Melbourne Declaration on Educational Goals for You</w:t>
      </w:r>
      <w:r w:rsidR="0092429F">
        <w:rPr>
          <w:lang w:eastAsia="zh-CN"/>
        </w:rPr>
        <w:t>ng Australians (December 2008).</w:t>
      </w:r>
    </w:p>
    <w:p w14:paraId="197BD7E7" w14:textId="4BCF14D9" w:rsidR="00261DE9" w:rsidRDefault="00A37C0D" w:rsidP="00261DE9">
      <w:pPr>
        <w:rPr>
          <w:lang w:eastAsia="zh-CN"/>
        </w:rPr>
      </w:pPr>
      <w:r>
        <w:rPr>
          <w:lang w:eastAsia="zh-CN"/>
        </w:rPr>
        <w:t>The g</w:t>
      </w:r>
      <w:r w:rsidR="00261DE9">
        <w:rPr>
          <w:lang w:eastAsia="zh-CN"/>
        </w:rPr>
        <w:t>eography syllabus includes cross-curriculum priorities, general capabilities and other NESA identified learning areas.</w:t>
      </w:r>
    </w:p>
    <w:p w14:paraId="3F168A37" w14:textId="77777777" w:rsidR="00261DE9" w:rsidRDefault="00261DE9" w:rsidP="00261DE9">
      <w:pPr>
        <w:rPr>
          <w:lang w:eastAsia="zh-CN"/>
        </w:rPr>
      </w:pPr>
      <w:r>
        <w:rPr>
          <w:lang w:eastAsia="zh-CN"/>
        </w:rPr>
        <w:t>Cross-curriculum priorities enable students to develop understanding about and address the contemporary issues they face. Cross-curriculum priorities are:</w:t>
      </w:r>
    </w:p>
    <w:p w14:paraId="5EC13CE4" w14:textId="4ADB7CC7" w:rsidR="00261DE9" w:rsidRDefault="00261DE9" w:rsidP="00A37C0D">
      <w:pPr>
        <w:pStyle w:val="ListBullet"/>
        <w:rPr>
          <w:lang w:eastAsia="zh-CN"/>
        </w:rPr>
      </w:pPr>
      <w:r>
        <w:rPr>
          <w:lang w:eastAsia="zh-CN"/>
        </w:rPr>
        <w:t>Aboriginal and Torres Strait Is</w:t>
      </w:r>
      <w:r w:rsidR="00A37C0D">
        <w:rPr>
          <w:lang w:eastAsia="zh-CN"/>
        </w:rPr>
        <w:t>lander histories and cultures</w:t>
      </w:r>
    </w:p>
    <w:p w14:paraId="3649D9A9" w14:textId="5202A23F" w:rsidR="00261DE9" w:rsidRDefault="00261DE9" w:rsidP="00A37C0D">
      <w:pPr>
        <w:pStyle w:val="ListBullet"/>
        <w:rPr>
          <w:lang w:eastAsia="zh-CN"/>
        </w:rPr>
      </w:pPr>
      <w:r>
        <w:rPr>
          <w:lang w:eastAsia="zh-CN"/>
        </w:rPr>
        <w:t>Asia and Aus</w:t>
      </w:r>
      <w:r w:rsidR="00A37C0D">
        <w:rPr>
          <w:lang w:eastAsia="zh-CN"/>
        </w:rPr>
        <w:t>tralia’s engagement with Asia</w:t>
      </w:r>
    </w:p>
    <w:p w14:paraId="4A2FF246" w14:textId="499D5A8C" w:rsidR="00261DE9" w:rsidRDefault="00A37C0D" w:rsidP="00A37C0D">
      <w:pPr>
        <w:pStyle w:val="ListBullet"/>
        <w:rPr>
          <w:lang w:eastAsia="zh-CN"/>
        </w:rPr>
      </w:pPr>
      <w:r>
        <w:rPr>
          <w:lang w:eastAsia="zh-CN"/>
        </w:rPr>
        <w:t>sustainability</w:t>
      </w:r>
    </w:p>
    <w:p w14:paraId="2C6E4504" w14:textId="77777777" w:rsidR="00261DE9" w:rsidRDefault="00261DE9" w:rsidP="00261DE9">
      <w:pPr>
        <w:rPr>
          <w:lang w:eastAsia="zh-CN"/>
        </w:rPr>
      </w:pPr>
      <w:r>
        <w:rPr>
          <w:lang w:eastAsia="zh-CN"/>
        </w:rPr>
        <w:t>General capabilities encompass the knowledge, skills, attitudes and behaviours to assist students to live and work successfully in the 21st century. The general capabilities are:</w:t>
      </w:r>
    </w:p>
    <w:p w14:paraId="1D5A7F46" w14:textId="0B157D0E" w:rsidR="00261DE9" w:rsidRDefault="00B87B78" w:rsidP="00A37C0D">
      <w:pPr>
        <w:pStyle w:val="ListBullet"/>
        <w:rPr>
          <w:lang w:eastAsia="zh-CN"/>
        </w:rPr>
      </w:pPr>
      <w:r>
        <w:rPr>
          <w:lang w:eastAsia="zh-CN"/>
        </w:rPr>
        <w:t>c</w:t>
      </w:r>
      <w:r w:rsidR="00A37C0D">
        <w:rPr>
          <w:lang w:eastAsia="zh-CN"/>
        </w:rPr>
        <w:t>ritical and creative thinking</w:t>
      </w:r>
    </w:p>
    <w:p w14:paraId="33D16B95" w14:textId="11E24877" w:rsidR="00261DE9" w:rsidRDefault="00B87B78" w:rsidP="00A37C0D">
      <w:pPr>
        <w:pStyle w:val="ListBullet"/>
        <w:rPr>
          <w:lang w:eastAsia="zh-CN"/>
        </w:rPr>
      </w:pPr>
      <w:r>
        <w:rPr>
          <w:lang w:eastAsia="zh-CN"/>
        </w:rPr>
        <w:t>e</w:t>
      </w:r>
      <w:r w:rsidR="00A37C0D">
        <w:rPr>
          <w:lang w:eastAsia="zh-CN"/>
        </w:rPr>
        <w:t>thical understanding</w:t>
      </w:r>
    </w:p>
    <w:p w14:paraId="04191417" w14:textId="00F33329" w:rsidR="00261DE9" w:rsidRDefault="00B87B78" w:rsidP="00A37C0D">
      <w:pPr>
        <w:pStyle w:val="ListBullet"/>
        <w:rPr>
          <w:lang w:eastAsia="zh-CN"/>
        </w:rPr>
      </w:pPr>
      <w:r>
        <w:rPr>
          <w:lang w:eastAsia="zh-CN"/>
        </w:rPr>
        <w:t>i</w:t>
      </w:r>
      <w:r w:rsidR="00261DE9">
        <w:rPr>
          <w:lang w:eastAsia="zh-CN"/>
        </w:rPr>
        <w:t>nformation and commun</w:t>
      </w:r>
      <w:r w:rsidR="00A37C0D">
        <w:rPr>
          <w:lang w:eastAsia="zh-CN"/>
        </w:rPr>
        <w:t>ication technology capability</w:t>
      </w:r>
    </w:p>
    <w:p w14:paraId="51246B7B" w14:textId="23CA1D36" w:rsidR="00261DE9" w:rsidRDefault="00B87B78" w:rsidP="00A37C0D">
      <w:pPr>
        <w:pStyle w:val="ListBullet"/>
        <w:rPr>
          <w:lang w:eastAsia="zh-CN"/>
        </w:rPr>
      </w:pPr>
      <w:r>
        <w:rPr>
          <w:lang w:eastAsia="zh-CN"/>
        </w:rPr>
        <w:t>i</w:t>
      </w:r>
      <w:r w:rsidR="00A37C0D">
        <w:rPr>
          <w:lang w:eastAsia="zh-CN"/>
        </w:rPr>
        <w:t>ntercultural understanding</w:t>
      </w:r>
    </w:p>
    <w:p w14:paraId="7D3C1F34" w14:textId="5FC5F543" w:rsidR="00261DE9" w:rsidRDefault="00B87B78" w:rsidP="00A37C0D">
      <w:pPr>
        <w:pStyle w:val="ListBullet"/>
        <w:rPr>
          <w:lang w:eastAsia="zh-CN"/>
        </w:rPr>
      </w:pPr>
      <w:r>
        <w:rPr>
          <w:lang w:eastAsia="zh-CN"/>
        </w:rPr>
        <w:t>l</w:t>
      </w:r>
      <w:r w:rsidR="00A37C0D">
        <w:rPr>
          <w:lang w:eastAsia="zh-CN"/>
        </w:rPr>
        <w:t>iteracy</w:t>
      </w:r>
    </w:p>
    <w:p w14:paraId="0685FFB6" w14:textId="1BD45968" w:rsidR="00261DE9" w:rsidRDefault="00B87B78" w:rsidP="00A37C0D">
      <w:pPr>
        <w:pStyle w:val="ListBullet"/>
        <w:rPr>
          <w:lang w:eastAsia="zh-CN"/>
        </w:rPr>
      </w:pPr>
      <w:r>
        <w:rPr>
          <w:lang w:eastAsia="zh-CN"/>
        </w:rPr>
        <w:t>n</w:t>
      </w:r>
      <w:r w:rsidR="00A37C0D">
        <w:rPr>
          <w:lang w:eastAsia="zh-CN"/>
        </w:rPr>
        <w:t>umeracy</w:t>
      </w:r>
    </w:p>
    <w:p w14:paraId="5DAF994B" w14:textId="44CAD0DB" w:rsidR="00261DE9" w:rsidRDefault="00B87B78" w:rsidP="00A37C0D">
      <w:pPr>
        <w:pStyle w:val="ListBullet"/>
        <w:rPr>
          <w:lang w:eastAsia="zh-CN"/>
        </w:rPr>
      </w:pPr>
      <w:r>
        <w:rPr>
          <w:lang w:eastAsia="zh-CN"/>
        </w:rPr>
        <w:t>p</w:t>
      </w:r>
      <w:r w:rsidR="00261DE9">
        <w:rPr>
          <w:lang w:eastAsia="zh-CN"/>
        </w:rPr>
        <w:t>erso</w:t>
      </w:r>
      <w:r w:rsidR="00A37C0D">
        <w:rPr>
          <w:lang w:eastAsia="zh-CN"/>
        </w:rPr>
        <w:t>nal and social capability</w:t>
      </w:r>
      <w:r>
        <w:rPr>
          <w:lang w:eastAsia="zh-CN"/>
        </w:rPr>
        <w:t>.</w:t>
      </w:r>
    </w:p>
    <w:p w14:paraId="3498CA95" w14:textId="77777777" w:rsidR="00261DE9" w:rsidRDefault="00261DE9" w:rsidP="00261DE9">
      <w:pPr>
        <w:rPr>
          <w:lang w:eastAsia="zh-CN"/>
        </w:rPr>
      </w:pPr>
      <w:r>
        <w:rPr>
          <w:lang w:eastAsia="zh-CN"/>
        </w:rPr>
        <w:t>The NESA syllabuses include other areas identified as important learning for all students:</w:t>
      </w:r>
    </w:p>
    <w:p w14:paraId="64A08507" w14:textId="04DF0DAB" w:rsidR="00261DE9" w:rsidRDefault="00B87B78" w:rsidP="00B87B78">
      <w:pPr>
        <w:pStyle w:val="ListBullet"/>
        <w:rPr>
          <w:lang w:eastAsia="zh-CN"/>
        </w:rPr>
      </w:pPr>
      <w:r>
        <w:rPr>
          <w:lang w:eastAsia="zh-CN"/>
        </w:rPr>
        <w:t>civics and citizenship</w:t>
      </w:r>
    </w:p>
    <w:p w14:paraId="7D1C41A5" w14:textId="3067BFF0" w:rsidR="00261DE9" w:rsidRDefault="00B87B78" w:rsidP="00B87B78">
      <w:pPr>
        <w:pStyle w:val="ListBullet"/>
        <w:rPr>
          <w:lang w:eastAsia="zh-CN"/>
        </w:rPr>
      </w:pPr>
      <w:r>
        <w:rPr>
          <w:lang w:eastAsia="zh-CN"/>
        </w:rPr>
        <w:t>difference and diversity</w:t>
      </w:r>
    </w:p>
    <w:p w14:paraId="400F4A8E" w14:textId="6FEBFF4E" w:rsidR="00261DE9" w:rsidRDefault="00B87B78" w:rsidP="00B87B78">
      <w:pPr>
        <w:pStyle w:val="ListBullet"/>
        <w:rPr>
          <w:lang w:eastAsia="zh-CN"/>
        </w:rPr>
      </w:pPr>
      <w:r>
        <w:rPr>
          <w:lang w:eastAsia="zh-CN"/>
        </w:rPr>
        <w:t>work and enterprise.</w:t>
      </w:r>
    </w:p>
    <w:p w14:paraId="25AC0DEB" w14:textId="3CADA520" w:rsidR="00261DE9" w:rsidRDefault="00BD4114" w:rsidP="00261DE9">
      <w:pPr>
        <w:rPr>
          <w:lang w:eastAsia="zh-CN"/>
        </w:rPr>
      </w:pPr>
      <w:r>
        <w:rPr>
          <w:lang w:eastAsia="zh-CN"/>
        </w:rPr>
        <w:t>Shown above is the l</w:t>
      </w:r>
      <w:r w:rsidR="00261DE9">
        <w:rPr>
          <w:lang w:eastAsia="zh-CN"/>
        </w:rPr>
        <w:t xml:space="preserve">earning across the curriculum content which must be incorporated, and can be identified by icons. Use the </w:t>
      </w:r>
      <w:hyperlink r:id="rId31" w:history="1">
        <w:r w:rsidR="00236664" w:rsidRPr="00C57F4B">
          <w:rPr>
            <w:rStyle w:val="Hyperlink"/>
            <w:lang w:eastAsia="zh-CN"/>
          </w:rPr>
          <w:t>Guide to the new NSW s</w:t>
        </w:r>
        <w:r w:rsidR="00261DE9" w:rsidRPr="00C57F4B">
          <w:rPr>
            <w:rStyle w:val="Hyperlink"/>
            <w:lang w:eastAsia="zh-CN"/>
          </w:rPr>
          <w:t>yllabu</w:t>
        </w:r>
        <w:r w:rsidR="00FE6E27" w:rsidRPr="00C57F4B">
          <w:rPr>
            <w:rStyle w:val="Hyperlink"/>
            <w:lang w:eastAsia="zh-CN"/>
          </w:rPr>
          <w:t>s (PDF 460KB)</w:t>
        </w:r>
      </w:hyperlink>
      <w:r w:rsidR="00261DE9">
        <w:rPr>
          <w:lang w:eastAsia="zh-CN"/>
        </w:rPr>
        <w:t xml:space="preserve"> for more information on the layout of the sylla</w:t>
      </w:r>
      <w:r w:rsidR="003711BA">
        <w:rPr>
          <w:lang w:eastAsia="zh-CN"/>
        </w:rPr>
        <w:t xml:space="preserve">bus and pages 31-34 of the </w:t>
      </w:r>
      <w:hyperlink r:id="rId32" w:history="1">
        <w:r w:rsidR="00261DE9" w:rsidRPr="003711BA">
          <w:rPr>
            <w:rStyle w:val="Hyperlink"/>
            <w:lang w:eastAsia="zh-CN"/>
          </w:rPr>
          <w:t>Geography</w:t>
        </w:r>
        <w:r w:rsidR="003711BA" w:rsidRPr="003711BA">
          <w:rPr>
            <w:rStyle w:val="Hyperlink"/>
            <w:lang w:eastAsia="zh-CN"/>
          </w:rPr>
          <w:t xml:space="preserve"> K-10 S</w:t>
        </w:r>
        <w:r w:rsidR="00261DE9" w:rsidRPr="003711BA">
          <w:rPr>
            <w:rStyle w:val="Hyperlink"/>
            <w:lang w:eastAsia="zh-CN"/>
          </w:rPr>
          <w:t xml:space="preserve">yllabus </w:t>
        </w:r>
        <w:r w:rsidR="003711BA" w:rsidRPr="003711BA">
          <w:rPr>
            <w:rStyle w:val="Hyperlink"/>
            <w:lang w:eastAsia="zh-CN"/>
          </w:rPr>
          <w:t>(PDF 1.8MB)</w:t>
        </w:r>
      </w:hyperlink>
      <w:r w:rsidR="003711BA">
        <w:rPr>
          <w:lang w:eastAsia="zh-CN"/>
        </w:rPr>
        <w:t xml:space="preserve"> </w:t>
      </w:r>
      <w:r w:rsidR="00261DE9">
        <w:rPr>
          <w:lang w:eastAsia="zh-CN"/>
        </w:rPr>
        <w:t>for more detail.</w:t>
      </w:r>
    </w:p>
    <w:p w14:paraId="56898DA3" w14:textId="7AB27F75" w:rsidR="00261DE9" w:rsidRPr="001C70E6" w:rsidRDefault="00875BC4" w:rsidP="00261DE9">
      <w:pPr>
        <w:rPr>
          <w:rStyle w:val="SubtleReference"/>
        </w:rPr>
      </w:pPr>
      <w:hyperlink r:id="rId33" w:history="1">
        <w:r w:rsidR="001C70E6" w:rsidRPr="00F4196F">
          <w:rPr>
            <w:rStyle w:val="Hyperlink"/>
            <w:sz w:val="22"/>
          </w:rPr>
          <w:t>Geography K-10 Syllabus</w:t>
        </w:r>
      </w:hyperlink>
      <w:r w:rsidR="001C70E6">
        <w:rPr>
          <w:rStyle w:val="SubtleReference"/>
        </w:rPr>
        <w:t xml:space="preserve"> </w:t>
      </w:r>
      <w:r w:rsidR="00261DE9" w:rsidRPr="001C70E6">
        <w:rPr>
          <w:rStyle w:val="SubtleReference"/>
        </w:rPr>
        <w:t>© NSW Education Standards Authority (NESA) for and on behalf of the Crown in right of the State of New South Wales, 2015</w:t>
      </w:r>
      <w:r w:rsidR="0092429F">
        <w:rPr>
          <w:rStyle w:val="SubtleReference"/>
        </w:rPr>
        <w:t>.</w:t>
      </w:r>
    </w:p>
    <w:p w14:paraId="2B310D77" w14:textId="77777777" w:rsidR="005A7DD3" w:rsidRDefault="005A7DD3">
      <w:pPr>
        <w:rPr>
          <w:lang w:eastAsia="zh-CN"/>
        </w:rPr>
      </w:pPr>
      <w:r>
        <w:rPr>
          <w:lang w:eastAsia="zh-CN"/>
        </w:rPr>
        <w:br w:type="page"/>
      </w:r>
    </w:p>
    <w:p w14:paraId="0046483A" w14:textId="77777777" w:rsidR="00BC41B7" w:rsidRDefault="00BC41B7" w:rsidP="002156EF">
      <w:pPr>
        <w:pStyle w:val="Heading3"/>
      </w:pPr>
      <w:bookmarkStart w:id="8" w:name="_Toc48904282"/>
      <w:r>
        <w:lastRenderedPageBreak/>
        <w:t>Becoming familiar with reading the syllabus</w:t>
      </w:r>
      <w:bookmarkEnd w:id="8"/>
    </w:p>
    <w:p w14:paraId="728B57B8" w14:textId="110EC73C" w:rsidR="00BC41B7" w:rsidRDefault="00BC41B7" w:rsidP="00BC41B7">
      <w:pPr>
        <w:rPr>
          <w:lang w:eastAsia="zh-CN"/>
        </w:rPr>
      </w:pPr>
      <w:r>
        <w:rPr>
          <w:lang w:eastAsia="zh-CN"/>
        </w:rPr>
        <w:t>A guide to read</w:t>
      </w:r>
      <w:r w:rsidR="00A86A16">
        <w:rPr>
          <w:lang w:eastAsia="zh-CN"/>
        </w:rPr>
        <w:t>ing the Geography K-10 Syllabus</w:t>
      </w:r>
    </w:p>
    <w:p w14:paraId="66B116F7" w14:textId="0155A1B5" w:rsidR="00BC41B7" w:rsidRDefault="00A86A16" w:rsidP="00BC41B7">
      <w:pPr>
        <w:rPr>
          <w:lang w:eastAsia="zh-CN"/>
        </w:rPr>
      </w:pPr>
      <w:r>
        <w:rPr>
          <w:noProof/>
          <w:lang w:eastAsia="en-AU"/>
        </w:rPr>
        <w:drawing>
          <wp:inline distT="0" distB="0" distL="0" distR="0" wp14:anchorId="4D293AE0" wp14:editId="1D5CB91E">
            <wp:extent cx="5291139" cy="7418390"/>
            <wp:effectExtent l="0" t="0" r="5080" b="0"/>
            <wp:docPr id="744692896" name="Picture 1" descr="1. Outcomes:&#10;Geographical knowledge and understanding – take note of the key verbs when planning for student outcomes. GE4-1 is asking for the students to locate and describe only.&#10;Geographical inquiry skills – acquiring, processing, communicating.&#10;Coded – Geography (GE), Stage (4), Outcome number (-4).&#10;Life Skills – related Life Skills outcomes link to the LIfe Skills Syllabus.&#10;&#10;2. Key inquiry questions:&#10;These questions provide a focus for teaching and learning. At the end of the topic students should be able to answer these questions.&#10;&#10;3. Content focus:&#10;Provides the scope for learning. Gives your teaching program direction and provides an overview.&#10;&#10;4. Content:&#10;Syllabus dot points (mandatory) – must be covered in your teaching and learning program.&#10;Australian Curriculum codes (ACHGK046) – identify Australian curriculum content descriptions.&#10;&#10;Syllabus dash points – examples of intended learning. Teaching ideas only to build your topic content.&#10;Geographical tools (VR) – are to be incorporated into teaching programs within each stage.&#10;Learning across the curriculum (symbols) – Cross-curriculum priorities, General capabilities, Other learning across the curriculum areas – are to be incorporated into teaching programs." title="Components of the syllabus explained and where they are located on ea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4">
                      <a:extLst>
                        <a:ext uri="{28A0092B-C50C-407E-A947-70E740481C1C}">
                          <a14:useLocalDpi xmlns:a14="http://schemas.microsoft.com/office/drawing/2010/main" val="0"/>
                        </a:ext>
                      </a:extLst>
                    </a:blip>
                    <a:stretch>
                      <a:fillRect/>
                    </a:stretch>
                  </pic:blipFill>
                  <pic:spPr>
                    <a:xfrm>
                      <a:off x="0" y="0"/>
                      <a:ext cx="5291139" cy="7418390"/>
                    </a:xfrm>
                    <a:prstGeom prst="rect">
                      <a:avLst/>
                    </a:prstGeom>
                  </pic:spPr>
                </pic:pic>
              </a:graphicData>
            </a:graphic>
          </wp:inline>
        </w:drawing>
      </w:r>
    </w:p>
    <w:p w14:paraId="32CAFBF1" w14:textId="77777777" w:rsidR="00BC41B7" w:rsidRDefault="00BC41B7" w:rsidP="00BC41B7">
      <w:pPr>
        <w:rPr>
          <w:lang w:eastAsia="zh-CN"/>
        </w:rPr>
      </w:pPr>
      <w:r w:rsidRPr="00A86A16">
        <w:rPr>
          <w:rStyle w:val="Strong"/>
        </w:rPr>
        <w:t>Warning</w:t>
      </w:r>
      <w:r>
        <w:rPr>
          <w:lang w:eastAsia="zh-CN"/>
        </w:rPr>
        <w:t xml:space="preserve">: History K-10, Geography K-10 and Commerce 7-10 syllabuses use different terminology. Dot points that end with </w:t>
      </w:r>
      <w:r w:rsidRPr="009175B3">
        <w:rPr>
          <w:rStyle w:val="Strong"/>
        </w:rPr>
        <w:t>including</w:t>
      </w:r>
      <w:r>
        <w:rPr>
          <w:lang w:eastAsia="zh-CN"/>
        </w:rPr>
        <w:t xml:space="preserve"> require the subsequent dot points to be taught. They are not examples.</w:t>
      </w:r>
    </w:p>
    <w:p w14:paraId="303009D8" w14:textId="77777777" w:rsidR="00BC41B7" w:rsidRDefault="00BC41B7" w:rsidP="002156EF">
      <w:pPr>
        <w:pStyle w:val="Heading4"/>
      </w:pPr>
      <w:r>
        <w:lastRenderedPageBreak/>
        <w:t>Geography K-10 content</w:t>
      </w:r>
    </w:p>
    <w:p w14:paraId="61F8FC49" w14:textId="1F2266D4" w:rsidR="002D1DF8" w:rsidRDefault="002D1DF8" w:rsidP="00D6421F">
      <w:pPr>
        <w:pStyle w:val="Caption"/>
        <w:rPr>
          <w:lang w:eastAsia="zh-CN"/>
        </w:rPr>
      </w:pPr>
      <w:r>
        <w:rPr>
          <w:lang w:eastAsia="zh-CN"/>
        </w:rPr>
        <w:t>C</w:t>
      </w:r>
      <w:r w:rsidRPr="002D1DF8">
        <w:rPr>
          <w:lang w:eastAsia="zh-CN"/>
        </w:rPr>
        <w:t>ontent topics</w:t>
      </w:r>
      <w:r>
        <w:rPr>
          <w:lang w:eastAsia="zh-CN"/>
        </w:rPr>
        <w:t xml:space="preserve"> from Early Stage 1 to Stage 5 in g</w:t>
      </w:r>
      <w:r w:rsidRPr="002D1DF8">
        <w:rPr>
          <w:lang w:eastAsia="zh-CN"/>
        </w:rPr>
        <w:t>eography.</w:t>
      </w:r>
    </w:p>
    <w:tbl>
      <w:tblPr>
        <w:tblStyle w:val="Tableheader"/>
        <w:tblW w:w="0" w:type="auto"/>
        <w:tblInd w:w="30" w:type="dxa"/>
        <w:tblLook w:val="0420" w:firstRow="1" w:lastRow="0" w:firstColumn="0" w:lastColumn="0" w:noHBand="0" w:noVBand="1"/>
        <w:tblCaption w:val="Content topics"/>
      </w:tblPr>
      <w:tblGrid>
        <w:gridCol w:w="1950"/>
        <w:gridCol w:w="7622"/>
      </w:tblGrid>
      <w:tr w:rsidR="00FF1BA5" w14:paraId="0A10540C" w14:textId="77777777" w:rsidTr="00FF1BA5">
        <w:trPr>
          <w:cnfStyle w:val="100000000000" w:firstRow="1" w:lastRow="0" w:firstColumn="0" w:lastColumn="0" w:oddVBand="0" w:evenVBand="0" w:oddHBand="0" w:evenHBand="0" w:firstRowFirstColumn="0" w:firstRowLastColumn="0" w:lastRowFirstColumn="0" w:lastRowLastColumn="0"/>
        </w:trPr>
        <w:tc>
          <w:tcPr>
            <w:tcW w:w="1950" w:type="dxa"/>
            <w:vAlign w:val="top"/>
          </w:tcPr>
          <w:p w14:paraId="26AB8D6F" w14:textId="5945B0A4" w:rsidR="00FF1BA5" w:rsidRPr="00CE7567" w:rsidRDefault="00FF1BA5" w:rsidP="00D6421F">
            <w:r>
              <w:t>Stage</w:t>
            </w:r>
          </w:p>
        </w:tc>
        <w:tc>
          <w:tcPr>
            <w:tcW w:w="7622" w:type="dxa"/>
            <w:vAlign w:val="top"/>
          </w:tcPr>
          <w:p w14:paraId="1E5DA85A" w14:textId="5CF4E782" w:rsidR="00FF1BA5" w:rsidRPr="00D6421F" w:rsidRDefault="00FF1BA5" w:rsidP="00FF1BA5">
            <w:pPr>
              <w:pStyle w:val="ListBullet"/>
              <w:numPr>
                <w:ilvl w:val="0"/>
                <w:numId w:val="0"/>
              </w:numPr>
              <w:ind w:left="652" w:hanging="368"/>
              <w:rPr>
                <w:lang w:eastAsia="zh-CN"/>
              </w:rPr>
            </w:pPr>
            <w:r>
              <w:rPr>
                <w:lang w:eastAsia="zh-CN"/>
              </w:rPr>
              <w:t>Content</w:t>
            </w:r>
          </w:p>
        </w:tc>
      </w:tr>
      <w:tr w:rsidR="002D1DF8" w14:paraId="0AEF919C" w14:textId="77777777" w:rsidTr="00FF1BA5">
        <w:trPr>
          <w:cnfStyle w:val="000000100000" w:firstRow="0" w:lastRow="0" w:firstColumn="0" w:lastColumn="0" w:oddVBand="0" w:evenVBand="0" w:oddHBand="1" w:evenHBand="0" w:firstRowFirstColumn="0" w:firstRowLastColumn="0" w:lastRowFirstColumn="0" w:lastRowLastColumn="0"/>
        </w:trPr>
        <w:tc>
          <w:tcPr>
            <w:tcW w:w="1950" w:type="dxa"/>
            <w:vAlign w:val="top"/>
          </w:tcPr>
          <w:p w14:paraId="68E5C4F3" w14:textId="20951BCD" w:rsidR="002D1DF8" w:rsidRDefault="002D1DF8" w:rsidP="00D6421F">
            <w:pPr>
              <w:rPr>
                <w:lang w:eastAsia="zh-CN"/>
              </w:rPr>
            </w:pPr>
            <w:r w:rsidRPr="00CE7567">
              <w:t>Early Stage 1</w:t>
            </w:r>
          </w:p>
        </w:tc>
        <w:tc>
          <w:tcPr>
            <w:tcW w:w="7622" w:type="dxa"/>
            <w:vAlign w:val="top"/>
          </w:tcPr>
          <w:p w14:paraId="51C197F6" w14:textId="1ED0ABBA" w:rsidR="002D1DF8" w:rsidRDefault="00D6421F" w:rsidP="00D6421F">
            <w:pPr>
              <w:pStyle w:val="ListBullet"/>
              <w:rPr>
                <w:lang w:eastAsia="zh-CN"/>
              </w:rPr>
            </w:pPr>
            <w:r w:rsidRPr="00D6421F">
              <w:rPr>
                <w:lang w:eastAsia="zh-CN"/>
              </w:rPr>
              <w:t>People live in places</w:t>
            </w:r>
          </w:p>
        </w:tc>
      </w:tr>
      <w:tr w:rsidR="00D6421F" w14:paraId="1A60FD04" w14:textId="77777777" w:rsidTr="00FF1BA5">
        <w:trPr>
          <w:cnfStyle w:val="000000010000" w:firstRow="0" w:lastRow="0" w:firstColumn="0" w:lastColumn="0" w:oddVBand="0" w:evenVBand="0" w:oddHBand="0" w:evenHBand="1" w:firstRowFirstColumn="0" w:firstRowLastColumn="0" w:lastRowFirstColumn="0" w:lastRowLastColumn="0"/>
        </w:trPr>
        <w:tc>
          <w:tcPr>
            <w:tcW w:w="1950" w:type="dxa"/>
            <w:vAlign w:val="top"/>
          </w:tcPr>
          <w:p w14:paraId="23B1CDF6" w14:textId="23F4F655" w:rsidR="00D6421F" w:rsidRDefault="00D6421F" w:rsidP="00D6421F">
            <w:pPr>
              <w:rPr>
                <w:lang w:eastAsia="zh-CN"/>
              </w:rPr>
            </w:pPr>
            <w:r w:rsidRPr="00D6421F">
              <w:rPr>
                <w:lang w:eastAsia="zh-CN"/>
              </w:rPr>
              <w:t>Stage 1</w:t>
            </w:r>
          </w:p>
        </w:tc>
        <w:tc>
          <w:tcPr>
            <w:tcW w:w="7622" w:type="dxa"/>
          </w:tcPr>
          <w:p w14:paraId="16754D5D" w14:textId="77777777" w:rsidR="00D6421F" w:rsidRDefault="00D6421F" w:rsidP="00D6421F">
            <w:pPr>
              <w:pStyle w:val="ListBullet"/>
              <w:numPr>
                <w:ilvl w:val="0"/>
                <w:numId w:val="1"/>
              </w:numPr>
              <w:rPr>
                <w:lang w:eastAsia="zh-CN"/>
              </w:rPr>
            </w:pPr>
            <w:r>
              <w:rPr>
                <w:lang w:eastAsia="zh-CN"/>
              </w:rPr>
              <w:t>Features of places</w:t>
            </w:r>
          </w:p>
          <w:p w14:paraId="77372A5C" w14:textId="2D25B5BD" w:rsidR="00D6421F" w:rsidRDefault="00D6421F" w:rsidP="00D6421F">
            <w:pPr>
              <w:pStyle w:val="ListBullet"/>
              <w:rPr>
                <w:lang w:eastAsia="zh-CN"/>
              </w:rPr>
            </w:pPr>
            <w:r>
              <w:rPr>
                <w:lang w:eastAsia="zh-CN"/>
              </w:rPr>
              <w:t>People and places</w:t>
            </w:r>
          </w:p>
        </w:tc>
      </w:tr>
      <w:tr w:rsidR="00D6421F" w14:paraId="3CE65E30" w14:textId="77777777" w:rsidTr="00FF1BA5">
        <w:trPr>
          <w:cnfStyle w:val="000000100000" w:firstRow="0" w:lastRow="0" w:firstColumn="0" w:lastColumn="0" w:oddVBand="0" w:evenVBand="0" w:oddHBand="1" w:evenHBand="0" w:firstRowFirstColumn="0" w:firstRowLastColumn="0" w:lastRowFirstColumn="0" w:lastRowLastColumn="0"/>
        </w:trPr>
        <w:tc>
          <w:tcPr>
            <w:tcW w:w="1950" w:type="dxa"/>
            <w:vAlign w:val="top"/>
          </w:tcPr>
          <w:p w14:paraId="15D74405" w14:textId="19B56913" w:rsidR="00D6421F" w:rsidRDefault="00D6421F" w:rsidP="00D6421F">
            <w:pPr>
              <w:rPr>
                <w:lang w:eastAsia="zh-CN"/>
              </w:rPr>
            </w:pPr>
            <w:r>
              <w:t>Stage 2</w:t>
            </w:r>
          </w:p>
        </w:tc>
        <w:tc>
          <w:tcPr>
            <w:tcW w:w="7622" w:type="dxa"/>
          </w:tcPr>
          <w:p w14:paraId="6240E9D0" w14:textId="77777777" w:rsidR="00D6421F" w:rsidRDefault="00D6421F" w:rsidP="00D6421F">
            <w:pPr>
              <w:pStyle w:val="ListBullet"/>
              <w:rPr>
                <w:lang w:eastAsia="zh-CN"/>
              </w:rPr>
            </w:pPr>
            <w:r>
              <w:rPr>
                <w:lang w:eastAsia="zh-CN"/>
              </w:rPr>
              <w:t>Places are similar and different</w:t>
            </w:r>
          </w:p>
          <w:p w14:paraId="7E5924D1" w14:textId="6F56C17A" w:rsidR="00D6421F" w:rsidRDefault="00D6421F" w:rsidP="00D6421F">
            <w:pPr>
              <w:pStyle w:val="ListBullet"/>
              <w:rPr>
                <w:lang w:eastAsia="zh-CN"/>
              </w:rPr>
            </w:pPr>
            <w:r>
              <w:rPr>
                <w:lang w:eastAsia="zh-CN"/>
              </w:rPr>
              <w:t>The earth’s environment</w:t>
            </w:r>
          </w:p>
        </w:tc>
      </w:tr>
      <w:tr w:rsidR="00D6421F" w14:paraId="505736A4" w14:textId="77777777" w:rsidTr="00FF1BA5">
        <w:trPr>
          <w:cnfStyle w:val="000000010000" w:firstRow="0" w:lastRow="0" w:firstColumn="0" w:lastColumn="0" w:oddVBand="0" w:evenVBand="0" w:oddHBand="0" w:evenHBand="1" w:firstRowFirstColumn="0" w:firstRowLastColumn="0" w:lastRowFirstColumn="0" w:lastRowLastColumn="0"/>
        </w:trPr>
        <w:tc>
          <w:tcPr>
            <w:tcW w:w="1950" w:type="dxa"/>
            <w:vAlign w:val="top"/>
          </w:tcPr>
          <w:p w14:paraId="6CB81F71" w14:textId="142048B0" w:rsidR="00D6421F" w:rsidRDefault="00D6421F" w:rsidP="00D6421F">
            <w:pPr>
              <w:rPr>
                <w:lang w:eastAsia="zh-CN"/>
              </w:rPr>
            </w:pPr>
            <w:r>
              <w:t>Stage 3</w:t>
            </w:r>
          </w:p>
        </w:tc>
        <w:tc>
          <w:tcPr>
            <w:tcW w:w="7622" w:type="dxa"/>
          </w:tcPr>
          <w:p w14:paraId="107B298E" w14:textId="77777777" w:rsidR="00D6421F" w:rsidRDefault="00D6421F" w:rsidP="00D6421F">
            <w:pPr>
              <w:pStyle w:val="ListBullet"/>
              <w:rPr>
                <w:lang w:eastAsia="zh-CN"/>
              </w:rPr>
            </w:pPr>
            <w:r>
              <w:rPr>
                <w:lang w:eastAsia="zh-CN"/>
              </w:rPr>
              <w:t>Factors that shape places</w:t>
            </w:r>
          </w:p>
          <w:p w14:paraId="6E9B213E" w14:textId="5FF5E4EE" w:rsidR="00D6421F" w:rsidRDefault="00D6421F" w:rsidP="00D6421F">
            <w:pPr>
              <w:pStyle w:val="ListBullet"/>
              <w:rPr>
                <w:lang w:eastAsia="zh-CN"/>
              </w:rPr>
            </w:pPr>
            <w:r>
              <w:rPr>
                <w:lang w:eastAsia="zh-CN"/>
              </w:rPr>
              <w:t>A diverse and connected world</w:t>
            </w:r>
          </w:p>
        </w:tc>
      </w:tr>
      <w:tr w:rsidR="00D6421F" w14:paraId="6C87EDE4" w14:textId="77777777" w:rsidTr="00FF1BA5">
        <w:trPr>
          <w:cnfStyle w:val="000000100000" w:firstRow="0" w:lastRow="0" w:firstColumn="0" w:lastColumn="0" w:oddVBand="0" w:evenVBand="0" w:oddHBand="1" w:evenHBand="0" w:firstRowFirstColumn="0" w:firstRowLastColumn="0" w:lastRowFirstColumn="0" w:lastRowLastColumn="0"/>
        </w:trPr>
        <w:tc>
          <w:tcPr>
            <w:tcW w:w="1950" w:type="dxa"/>
            <w:vAlign w:val="top"/>
          </w:tcPr>
          <w:p w14:paraId="6EAB901D" w14:textId="3DC1A700" w:rsidR="00D6421F" w:rsidRDefault="00D6421F" w:rsidP="00D6421F">
            <w:r>
              <w:t>Stage 4</w:t>
            </w:r>
          </w:p>
          <w:p w14:paraId="3CD819CE" w14:textId="1F508283" w:rsidR="00D6421F" w:rsidRDefault="00D6421F" w:rsidP="00D6421F">
            <w:pPr>
              <w:rPr>
                <w:lang w:eastAsia="zh-CN"/>
              </w:rPr>
            </w:pPr>
            <w:r w:rsidRPr="00CE7567">
              <w:t>(minimum 100 hours)</w:t>
            </w:r>
          </w:p>
        </w:tc>
        <w:tc>
          <w:tcPr>
            <w:tcW w:w="7622" w:type="dxa"/>
          </w:tcPr>
          <w:p w14:paraId="189B160A" w14:textId="77777777" w:rsidR="00D6421F" w:rsidRDefault="00D6421F" w:rsidP="00D6421F">
            <w:pPr>
              <w:pStyle w:val="ListBullet"/>
              <w:rPr>
                <w:lang w:eastAsia="zh-CN"/>
              </w:rPr>
            </w:pPr>
            <w:r>
              <w:rPr>
                <w:lang w:eastAsia="zh-CN"/>
              </w:rPr>
              <w:t>Landscapes and landforms</w:t>
            </w:r>
          </w:p>
          <w:p w14:paraId="10A94A5D" w14:textId="63AA8F12" w:rsidR="00D6421F" w:rsidRDefault="00D6421F" w:rsidP="00D6421F">
            <w:pPr>
              <w:pStyle w:val="ListBullet"/>
              <w:rPr>
                <w:lang w:eastAsia="zh-CN"/>
              </w:rPr>
            </w:pPr>
            <w:r>
              <w:rPr>
                <w:lang w:eastAsia="zh-CN"/>
              </w:rPr>
              <w:t>Place and liveability</w:t>
            </w:r>
          </w:p>
          <w:p w14:paraId="49968543" w14:textId="77777777" w:rsidR="00D6421F" w:rsidRDefault="00D6421F" w:rsidP="00D6421F">
            <w:pPr>
              <w:pStyle w:val="ListBullet"/>
              <w:rPr>
                <w:lang w:eastAsia="zh-CN"/>
              </w:rPr>
            </w:pPr>
            <w:r>
              <w:rPr>
                <w:lang w:eastAsia="zh-CN"/>
              </w:rPr>
              <w:t>Interconnections</w:t>
            </w:r>
          </w:p>
          <w:p w14:paraId="4962C0B6" w14:textId="2E832D03" w:rsidR="00D6421F" w:rsidRDefault="00D6421F" w:rsidP="00D6421F">
            <w:pPr>
              <w:pStyle w:val="ListBullet"/>
              <w:rPr>
                <w:lang w:eastAsia="zh-CN"/>
              </w:rPr>
            </w:pPr>
            <w:r>
              <w:rPr>
                <w:lang w:eastAsia="zh-CN"/>
              </w:rPr>
              <w:t>Water in the world</w:t>
            </w:r>
          </w:p>
        </w:tc>
      </w:tr>
      <w:tr w:rsidR="00D6421F" w14:paraId="142D491A" w14:textId="77777777" w:rsidTr="00FF1BA5">
        <w:trPr>
          <w:cnfStyle w:val="000000010000" w:firstRow="0" w:lastRow="0" w:firstColumn="0" w:lastColumn="0" w:oddVBand="0" w:evenVBand="0" w:oddHBand="0" w:evenHBand="1" w:firstRowFirstColumn="0" w:firstRowLastColumn="0" w:lastRowFirstColumn="0" w:lastRowLastColumn="0"/>
        </w:trPr>
        <w:tc>
          <w:tcPr>
            <w:tcW w:w="1950" w:type="dxa"/>
            <w:vAlign w:val="top"/>
          </w:tcPr>
          <w:p w14:paraId="22E397B9" w14:textId="77777777" w:rsidR="00D6421F" w:rsidRDefault="00D6421F" w:rsidP="00D6421F">
            <w:r>
              <w:t>Stage 5</w:t>
            </w:r>
          </w:p>
          <w:p w14:paraId="35BE339F" w14:textId="4307F234" w:rsidR="00D6421F" w:rsidRDefault="00D6421F" w:rsidP="00D6421F">
            <w:pPr>
              <w:rPr>
                <w:lang w:eastAsia="zh-CN"/>
              </w:rPr>
            </w:pPr>
            <w:r w:rsidRPr="00CE7567">
              <w:t>(minimum 100 hours)</w:t>
            </w:r>
          </w:p>
        </w:tc>
        <w:tc>
          <w:tcPr>
            <w:tcW w:w="7622" w:type="dxa"/>
          </w:tcPr>
          <w:p w14:paraId="6E2BCE77" w14:textId="77777777" w:rsidR="00D6421F" w:rsidRDefault="00D6421F" w:rsidP="00D6421F">
            <w:pPr>
              <w:pStyle w:val="ListBullet"/>
              <w:rPr>
                <w:lang w:eastAsia="zh-CN"/>
              </w:rPr>
            </w:pPr>
            <w:r>
              <w:rPr>
                <w:lang w:eastAsia="zh-CN"/>
              </w:rPr>
              <w:t>Sustainable biomes</w:t>
            </w:r>
          </w:p>
          <w:p w14:paraId="219CA704" w14:textId="77777777" w:rsidR="00D6421F" w:rsidRDefault="00D6421F" w:rsidP="00D6421F">
            <w:pPr>
              <w:pStyle w:val="ListBullet"/>
              <w:rPr>
                <w:lang w:eastAsia="zh-CN"/>
              </w:rPr>
            </w:pPr>
            <w:r>
              <w:rPr>
                <w:lang w:eastAsia="zh-CN"/>
              </w:rPr>
              <w:t>Changing places</w:t>
            </w:r>
          </w:p>
          <w:p w14:paraId="11BFFAA1" w14:textId="53E0F8D4" w:rsidR="00D6421F" w:rsidRDefault="00D6421F" w:rsidP="00D6421F">
            <w:pPr>
              <w:pStyle w:val="ListBullet"/>
              <w:rPr>
                <w:lang w:eastAsia="zh-CN"/>
              </w:rPr>
            </w:pPr>
            <w:r>
              <w:rPr>
                <w:lang w:eastAsia="zh-CN"/>
              </w:rPr>
              <w:t>Environmental change and management</w:t>
            </w:r>
          </w:p>
          <w:p w14:paraId="5CCF34E6" w14:textId="0CFEB27B" w:rsidR="00D6421F" w:rsidRDefault="00D6421F" w:rsidP="00D6421F">
            <w:pPr>
              <w:pStyle w:val="ListBullet"/>
              <w:rPr>
                <w:lang w:eastAsia="zh-CN"/>
              </w:rPr>
            </w:pPr>
            <w:r>
              <w:rPr>
                <w:lang w:eastAsia="zh-CN"/>
              </w:rPr>
              <w:t>Human wellbeing</w:t>
            </w:r>
          </w:p>
        </w:tc>
      </w:tr>
    </w:tbl>
    <w:p w14:paraId="31CAED0C" w14:textId="2334B849" w:rsidR="00BC41B7" w:rsidRDefault="00BC41B7" w:rsidP="002156EF">
      <w:pPr>
        <w:pStyle w:val="Heading5"/>
      </w:pPr>
      <w:r>
        <w:t>Stage statements</w:t>
      </w:r>
    </w:p>
    <w:p w14:paraId="50F4BE4C" w14:textId="7D5B8BE8" w:rsidR="00BC41B7" w:rsidRDefault="00BC41B7" w:rsidP="00BC41B7">
      <w:pPr>
        <w:rPr>
          <w:lang w:eastAsia="zh-CN"/>
        </w:rPr>
      </w:pPr>
      <w:r>
        <w:rPr>
          <w:lang w:eastAsia="zh-CN"/>
        </w:rPr>
        <w:t>The stage statements are summaries of the knowledge, understanding, skills, values and attitudes that have been developed by students as a result of achieving</w:t>
      </w:r>
      <w:r w:rsidR="00A70B89">
        <w:rPr>
          <w:lang w:eastAsia="zh-CN"/>
        </w:rPr>
        <w:t xml:space="preserve"> the outcomes for the relevant s</w:t>
      </w:r>
      <w:r>
        <w:rPr>
          <w:lang w:eastAsia="zh-CN"/>
        </w:rPr>
        <w:t>tage of learning. The stage statements can be used as an ‘end point’ for summative tasks and report writing.</w:t>
      </w:r>
    </w:p>
    <w:p w14:paraId="78A1DD37" w14:textId="0ACB550C" w:rsidR="005A7DD3" w:rsidRDefault="00A70B89" w:rsidP="00A70B89">
      <w:pPr>
        <w:pStyle w:val="Caption"/>
        <w:rPr>
          <w:lang w:eastAsia="zh-CN"/>
        </w:rPr>
      </w:pPr>
      <w:r w:rsidRPr="00A70B89">
        <w:rPr>
          <w:lang w:eastAsia="zh-CN"/>
        </w:rPr>
        <w:t>Stage statements: Early Stage 1</w:t>
      </w:r>
    </w:p>
    <w:tbl>
      <w:tblPr>
        <w:tblStyle w:val="Tableheader"/>
        <w:tblW w:w="0" w:type="auto"/>
        <w:tblInd w:w="-5" w:type="dxa"/>
        <w:tblLook w:val="0480" w:firstRow="0" w:lastRow="0" w:firstColumn="1" w:lastColumn="0" w:noHBand="0" w:noVBand="1"/>
        <w:tblCaption w:val="Early Stage 1 statement"/>
      </w:tblPr>
      <w:tblGrid>
        <w:gridCol w:w="2410"/>
        <w:gridCol w:w="7212"/>
      </w:tblGrid>
      <w:tr w:rsidR="00A70B89" w14:paraId="3FAA236A" w14:textId="77777777" w:rsidTr="00FF1BA5">
        <w:trPr>
          <w:cnfStyle w:val="000000010000" w:firstRow="0" w:lastRow="0" w:firstColumn="0" w:lastColumn="0" w:oddVBand="0" w:evenVBand="0" w:oddHBand="0" w:evenHBand="1"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vAlign w:val="top"/>
          </w:tcPr>
          <w:p w14:paraId="3B2263D3" w14:textId="663B67C3" w:rsidR="00A70B89" w:rsidRDefault="00A70B89" w:rsidP="00A70B89">
            <w:pPr>
              <w:rPr>
                <w:lang w:eastAsia="zh-CN"/>
              </w:rPr>
            </w:pPr>
            <w:r w:rsidRPr="00EB0846">
              <w:t>Understanding</w:t>
            </w:r>
          </w:p>
        </w:tc>
        <w:tc>
          <w:tcPr>
            <w:tcW w:w="7212" w:type="dxa"/>
            <w:vAlign w:val="top"/>
          </w:tcPr>
          <w:p w14:paraId="315C5EB5" w14:textId="10088806" w:rsidR="00A70B89" w:rsidRDefault="00A70B89" w:rsidP="00A70B89">
            <w:pPr>
              <w:cnfStyle w:val="000000010000" w:firstRow="0" w:lastRow="0" w:firstColumn="0" w:lastColumn="0" w:oddVBand="0" w:evenVBand="0" w:oddHBand="0" w:evenHBand="1" w:firstRowFirstColumn="0" w:firstRowLastColumn="0" w:lastRowFirstColumn="0" w:lastRowLastColumn="0"/>
              <w:rPr>
                <w:lang w:eastAsia="zh-CN"/>
              </w:rPr>
            </w:pPr>
            <w:r w:rsidRPr="00EB0846">
              <w:t>By the end of Early Stage 1, students identify familiar places and recognise why some places are special or important to people and how they care for them. They recognise that places can be represented on maps.</w:t>
            </w:r>
          </w:p>
        </w:tc>
      </w:tr>
      <w:tr w:rsidR="00A70B89" w14:paraId="4FAA93E9" w14:textId="77777777" w:rsidTr="00A70B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top"/>
          </w:tcPr>
          <w:p w14:paraId="7D1D754B" w14:textId="3256FC09" w:rsidR="00A70B89" w:rsidRDefault="00A70B89" w:rsidP="00A70B89">
            <w:pPr>
              <w:rPr>
                <w:lang w:eastAsia="zh-CN"/>
              </w:rPr>
            </w:pPr>
            <w:r w:rsidRPr="00EB0846">
              <w:t>Inquiry</w:t>
            </w:r>
          </w:p>
        </w:tc>
        <w:tc>
          <w:tcPr>
            <w:tcW w:w="7212" w:type="dxa"/>
            <w:vAlign w:val="top"/>
          </w:tcPr>
          <w:p w14:paraId="6E29ABA4" w14:textId="4E0FC567" w:rsidR="00A70B89" w:rsidRDefault="00A70B89" w:rsidP="00A70B89">
            <w:pPr>
              <w:cnfStyle w:val="000000100000" w:firstRow="0" w:lastRow="0" w:firstColumn="0" w:lastColumn="0" w:oddVBand="0" w:evenVBand="0" w:oddHBand="1" w:evenHBand="0" w:firstRowFirstColumn="0" w:firstRowLastColumn="0" w:lastRowFirstColumn="0" w:lastRowLastColumn="0"/>
              <w:rPr>
                <w:lang w:eastAsia="zh-CN"/>
              </w:rPr>
            </w:pPr>
            <w:r w:rsidRPr="00EB0846">
              <w:t>Students acquire information by observing, talking to others and viewing, reading and/or listening to texts. They use geographical tools and communicate geographical information in a range of forms. Students reflect on their learning from the findings of their inquiry.</w:t>
            </w:r>
          </w:p>
        </w:tc>
      </w:tr>
    </w:tbl>
    <w:p w14:paraId="6BB91A2F" w14:textId="5C4535F0" w:rsidR="00BC41B7" w:rsidRDefault="00AC730E" w:rsidP="00AC730E">
      <w:pPr>
        <w:pStyle w:val="Caption"/>
        <w:rPr>
          <w:lang w:eastAsia="zh-CN"/>
        </w:rPr>
      </w:pPr>
      <w:r w:rsidRPr="00AC730E">
        <w:rPr>
          <w:lang w:eastAsia="zh-CN"/>
        </w:rPr>
        <w:lastRenderedPageBreak/>
        <w:t>Stage statements: Stage 1</w:t>
      </w:r>
    </w:p>
    <w:tbl>
      <w:tblPr>
        <w:tblStyle w:val="Tableheader"/>
        <w:tblW w:w="0" w:type="auto"/>
        <w:tblLook w:val="0480" w:firstRow="0" w:lastRow="0" w:firstColumn="1" w:lastColumn="0" w:noHBand="0" w:noVBand="1"/>
        <w:tblCaption w:val="Stage 1 statement"/>
      </w:tblPr>
      <w:tblGrid>
        <w:gridCol w:w="2410"/>
        <w:gridCol w:w="7212"/>
      </w:tblGrid>
      <w:tr w:rsidR="00AC730E" w14:paraId="2B9FAFCD" w14:textId="77777777" w:rsidTr="00FF1BA5">
        <w:trPr>
          <w:cnfStyle w:val="000000010000" w:firstRow="0" w:lastRow="0" w:firstColumn="0" w:lastColumn="0" w:oddVBand="0" w:evenVBand="0" w:oddHBand="0" w:evenHBand="1"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vAlign w:val="top"/>
          </w:tcPr>
          <w:p w14:paraId="38393877" w14:textId="77777777" w:rsidR="00AC730E" w:rsidRDefault="00AC730E" w:rsidP="00AC730E">
            <w:pPr>
              <w:rPr>
                <w:lang w:eastAsia="zh-CN"/>
              </w:rPr>
            </w:pPr>
            <w:r w:rsidRPr="00EB0846">
              <w:t>Understanding</w:t>
            </w:r>
          </w:p>
        </w:tc>
        <w:tc>
          <w:tcPr>
            <w:tcW w:w="7212" w:type="dxa"/>
            <w:vAlign w:val="top"/>
          </w:tcPr>
          <w:p w14:paraId="0637F431" w14:textId="4C614240" w:rsidR="00AC730E" w:rsidRDefault="00AC730E" w:rsidP="00AC730E">
            <w:pPr>
              <w:cnfStyle w:val="000000010000" w:firstRow="0" w:lastRow="0" w:firstColumn="0" w:lastColumn="0" w:oddVBand="0" w:evenVBand="0" w:oddHBand="0" w:evenHBand="1" w:firstRowFirstColumn="0" w:firstRowLastColumn="0" w:lastRowFirstColumn="0" w:lastRowLastColumn="0"/>
              <w:rPr>
                <w:lang w:eastAsia="zh-CN"/>
              </w:rPr>
            </w:pPr>
            <w:r w:rsidRPr="008610DB">
              <w:t>By the end of Stage 1, students describe the natural features of different places, including the weather and seasons, and recognise that places exist across a range of scales. They describe human features of places, including how spaces can be arranged for different purposes. Students investigate how places are managed and cared for and discuss the connections p</w:t>
            </w:r>
            <w:r>
              <w:t>eople have to different places.</w:t>
            </w:r>
          </w:p>
        </w:tc>
      </w:tr>
      <w:tr w:rsidR="00AC730E" w14:paraId="53D65168" w14:textId="77777777" w:rsidTr="00AC73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top"/>
          </w:tcPr>
          <w:p w14:paraId="28282790" w14:textId="77777777" w:rsidR="00AC730E" w:rsidRDefault="00AC730E" w:rsidP="00AC730E">
            <w:pPr>
              <w:rPr>
                <w:lang w:eastAsia="zh-CN"/>
              </w:rPr>
            </w:pPr>
            <w:r w:rsidRPr="00EB0846">
              <w:t>Inquiry</w:t>
            </w:r>
          </w:p>
        </w:tc>
        <w:tc>
          <w:tcPr>
            <w:tcW w:w="7212" w:type="dxa"/>
            <w:vAlign w:val="top"/>
          </w:tcPr>
          <w:p w14:paraId="27827BDB" w14:textId="6208071E" w:rsidR="00AC730E" w:rsidRDefault="00AC730E" w:rsidP="00AC730E">
            <w:pPr>
              <w:cnfStyle w:val="000000100000" w:firstRow="0" w:lastRow="0" w:firstColumn="0" w:lastColumn="0" w:oddVBand="0" w:evenVBand="0" w:oddHBand="1" w:evenHBand="0" w:firstRowFirstColumn="0" w:firstRowLastColumn="0" w:lastRowFirstColumn="0" w:lastRowLastColumn="0"/>
              <w:rPr>
                <w:lang w:eastAsia="zh-CN"/>
              </w:rPr>
            </w:pPr>
            <w:r w:rsidRPr="008610DB">
              <w:t>Students pose questions and collect and record information to answer these questions. They represent data in tables and on maps. They interpret geographical information to draw conclusions. Students present findings in a range of communication forms using simple geographical terms. They reflect on their learning and suggest actions in response to the findings of their inquiry.</w:t>
            </w:r>
          </w:p>
        </w:tc>
      </w:tr>
    </w:tbl>
    <w:p w14:paraId="66331ED6" w14:textId="0E1E863B" w:rsidR="00AC730E" w:rsidRDefault="00B94639" w:rsidP="00B94639">
      <w:pPr>
        <w:pStyle w:val="Caption"/>
        <w:rPr>
          <w:lang w:eastAsia="zh-CN"/>
        </w:rPr>
      </w:pPr>
      <w:r w:rsidRPr="00B94639">
        <w:rPr>
          <w:lang w:eastAsia="zh-CN"/>
        </w:rPr>
        <w:t>Stage statements: Stage 2</w:t>
      </w:r>
    </w:p>
    <w:tbl>
      <w:tblPr>
        <w:tblStyle w:val="Tableheader"/>
        <w:tblW w:w="0" w:type="auto"/>
        <w:tblInd w:w="5" w:type="dxa"/>
        <w:tblLook w:val="0480" w:firstRow="0" w:lastRow="0" w:firstColumn="1" w:lastColumn="0" w:noHBand="0" w:noVBand="1"/>
        <w:tblCaption w:val="Stage 2 statement"/>
      </w:tblPr>
      <w:tblGrid>
        <w:gridCol w:w="2409"/>
        <w:gridCol w:w="7208"/>
      </w:tblGrid>
      <w:tr w:rsidR="00B94639" w14:paraId="574A158E" w14:textId="77777777" w:rsidTr="00FF1BA5">
        <w:trPr>
          <w:cnfStyle w:val="000000010000" w:firstRow="0" w:lastRow="0" w:firstColumn="0" w:lastColumn="0" w:oddVBand="0" w:evenVBand="0" w:oddHBand="0" w:evenHBand="1"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9" w:type="dxa"/>
            <w:vAlign w:val="top"/>
          </w:tcPr>
          <w:p w14:paraId="60AB2827" w14:textId="77777777" w:rsidR="00B94639" w:rsidRDefault="00B94639" w:rsidP="00B94639">
            <w:pPr>
              <w:rPr>
                <w:lang w:eastAsia="zh-CN"/>
              </w:rPr>
            </w:pPr>
            <w:r w:rsidRPr="00EB0846">
              <w:t>Understanding</w:t>
            </w:r>
          </w:p>
        </w:tc>
        <w:tc>
          <w:tcPr>
            <w:tcW w:w="7208" w:type="dxa"/>
            <w:vAlign w:val="top"/>
          </w:tcPr>
          <w:p w14:paraId="21305C1A" w14:textId="695C0A54" w:rsidR="00B94639" w:rsidRDefault="00B94639" w:rsidP="00B94639">
            <w:pPr>
              <w:cnfStyle w:val="000000010000" w:firstRow="0" w:lastRow="0" w:firstColumn="0" w:lastColumn="0" w:oddVBand="0" w:evenVBand="0" w:oddHBand="0" w:evenHBand="1" w:firstRowFirstColumn="0" w:firstRowLastColumn="0" w:lastRowFirstColumn="0" w:lastRowLastColumn="0"/>
              <w:rPr>
                <w:lang w:eastAsia="zh-CN"/>
              </w:rPr>
            </w:pPr>
            <w:r w:rsidRPr="008B1122">
              <w:t>By the end of Stage 2, students examine the characteristics of places in different locations from the local to the national scale. They describe interconnections between people and the environment. They identify simple patterns in the distribution of the features of places. Students recognise the importance of the environment and examine how different perceptions influence people’s responses to a geographical challenge.</w:t>
            </w:r>
          </w:p>
        </w:tc>
      </w:tr>
      <w:tr w:rsidR="00B94639" w14:paraId="59294139" w14:textId="77777777" w:rsidTr="001404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vAlign w:val="top"/>
          </w:tcPr>
          <w:p w14:paraId="5029C6B2" w14:textId="77777777" w:rsidR="00B94639" w:rsidRDefault="00B94639" w:rsidP="00B94639">
            <w:pPr>
              <w:rPr>
                <w:lang w:eastAsia="zh-CN"/>
              </w:rPr>
            </w:pPr>
            <w:r w:rsidRPr="00EB0846">
              <w:t>Inquiry</w:t>
            </w:r>
          </w:p>
        </w:tc>
        <w:tc>
          <w:tcPr>
            <w:tcW w:w="7208" w:type="dxa"/>
            <w:vAlign w:val="top"/>
          </w:tcPr>
          <w:p w14:paraId="6DB879E5" w14:textId="3A93777F" w:rsidR="00B94639" w:rsidRDefault="00B94639" w:rsidP="00B94639">
            <w:pPr>
              <w:cnfStyle w:val="000000100000" w:firstRow="0" w:lastRow="0" w:firstColumn="0" w:lastColumn="0" w:oddVBand="0" w:evenVBand="0" w:oddHBand="1" w:evenHBand="0" w:firstRowFirstColumn="0" w:firstRowLastColumn="0" w:lastRowFirstColumn="0" w:lastRowLastColumn="0"/>
              <w:rPr>
                <w:lang w:eastAsia="zh-CN"/>
              </w:rPr>
            </w:pPr>
            <w:r w:rsidRPr="008B1122">
              <w:t>Students develop geographical questions to investigate and collect and record relevant data and information to answer these questions. They represent data by constructing tables and graphs and maps featuring cartographic conventions. They read maps to determine location, direction and distance. Students interpret data and draw conclusions. They present findings using geographical terminology in a range of communication forms. They reflect on their learning and propose individual action in response to a local geographical challenge and identify the expected ef</w:t>
            </w:r>
            <w:r w:rsidR="001404F4">
              <w:t>fects of their proposed action.</w:t>
            </w:r>
          </w:p>
        </w:tc>
      </w:tr>
    </w:tbl>
    <w:p w14:paraId="441050AA" w14:textId="765AA514" w:rsidR="00B94639" w:rsidRDefault="001404F4" w:rsidP="001404F4">
      <w:pPr>
        <w:pStyle w:val="Caption"/>
        <w:rPr>
          <w:lang w:eastAsia="zh-CN"/>
        </w:rPr>
      </w:pPr>
      <w:r w:rsidRPr="001404F4">
        <w:rPr>
          <w:lang w:eastAsia="zh-CN"/>
        </w:rPr>
        <w:t>Stage statements: Stage 3</w:t>
      </w:r>
    </w:p>
    <w:tbl>
      <w:tblPr>
        <w:tblStyle w:val="Tableheader"/>
        <w:tblW w:w="0" w:type="auto"/>
        <w:tblInd w:w="5" w:type="dxa"/>
        <w:tblLook w:val="0480" w:firstRow="0" w:lastRow="0" w:firstColumn="1" w:lastColumn="0" w:noHBand="0" w:noVBand="1"/>
        <w:tblCaption w:val="Stage 3 statement"/>
      </w:tblPr>
      <w:tblGrid>
        <w:gridCol w:w="2409"/>
        <w:gridCol w:w="7208"/>
      </w:tblGrid>
      <w:tr w:rsidR="001404F4" w14:paraId="363D58DB" w14:textId="77777777" w:rsidTr="00FF1BA5">
        <w:trPr>
          <w:cnfStyle w:val="000000010000" w:firstRow="0" w:lastRow="0" w:firstColumn="0" w:lastColumn="0" w:oddVBand="0" w:evenVBand="0" w:oddHBand="0" w:evenHBand="1"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9" w:type="dxa"/>
            <w:vAlign w:val="top"/>
          </w:tcPr>
          <w:p w14:paraId="1ED98CCD" w14:textId="77777777" w:rsidR="001404F4" w:rsidRDefault="001404F4" w:rsidP="001404F4">
            <w:pPr>
              <w:rPr>
                <w:lang w:eastAsia="zh-CN"/>
              </w:rPr>
            </w:pPr>
            <w:r w:rsidRPr="00EB0846">
              <w:t>Understanding</w:t>
            </w:r>
          </w:p>
        </w:tc>
        <w:tc>
          <w:tcPr>
            <w:tcW w:w="7208" w:type="dxa"/>
            <w:vAlign w:val="top"/>
          </w:tcPr>
          <w:p w14:paraId="1AFB501E" w14:textId="3316389F" w:rsidR="001404F4" w:rsidRDefault="001404F4" w:rsidP="001404F4">
            <w:pPr>
              <w:cnfStyle w:val="000000010000" w:firstRow="0" w:lastRow="0" w:firstColumn="0" w:lastColumn="0" w:oddVBand="0" w:evenVBand="0" w:oddHBand="0" w:evenHBand="1" w:firstRowFirstColumn="0" w:firstRowLastColumn="0" w:lastRowFirstColumn="0" w:lastRowLastColumn="0"/>
              <w:rPr>
                <w:lang w:eastAsia="zh-CN"/>
              </w:rPr>
            </w:pPr>
            <w:r w:rsidRPr="004D48FB">
              <w:t>By the end of Stage 3, students describe the diverse characteristics of places in different locations across local and global scales. They explain interactions between people, places and environments and identify factors influencing interconnections. Students compare spatial distributions and patterns among phenomena. They explore how people respond to a geographical challenge and investigate reasons for differing perspectives.</w:t>
            </w:r>
          </w:p>
        </w:tc>
      </w:tr>
      <w:tr w:rsidR="001404F4" w14:paraId="53C8844E" w14:textId="77777777" w:rsidTr="00C53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vAlign w:val="top"/>
          </w:tcPr>
          <w:p w14:paraId="6A8687BF" w14:textId="77777777" w:rsidR="001404F4" w:rsidRDefault="001404F4" w:rsidP="001404F4">
            <w:pPr>
              <w:rPr>
                <w:lang w:eastAsia="zh-CN"/>
              </w:rPr>
            </w:pPr>
            <w:r w:rsidRPr="00EB0846">
              <w:t>Inquiry</w:t>
            </w:r>
          </w:p>
        </w:tc>
        <w:tc>
          <w:tcPr>
            <w:tcW w:w="7208" w:type="dxa"/>
            <w:vAlign w:val="top"/>
          </w:tcPr>
          <w:p w14:paraId="4612A173" w14:textId="7686FFFA" w:rsidR="001404F4" w:rsidRDefault="001404F4" w:rsidP="001404F4">
            <w:pPr>
              <w:cnfStyle w:val="000000100000" w:firstRow="0" w:lastRow="0" w:firstColumn="0" w:lastColumn="0" w:oddVBand="0" w:evenVBand="0" w:oddHBand="1" w:evenHBand="0" w:firstRowFirstColumn="0" w:firstRowLastColumn="0" w:lastRowFirstColumn="0" w:lastRowLastColumn="0"/>
              <w:rPr>
                <w:lang w:eastAsia="zh-CN"/>
              </w:rPr>
            </w:pPr>
            <w:r w:rsidRPr="004D48FB">
              <w:t>Students develop geographical questions to frame an inquiry. They use a variety of strategies to locate, collect and record relevant data and information to answer inquiry questions. They represent data in different forms. Students interpret data and other information to identify and compare spatial distributions, patterns and trends, infer relationships and draw conclusions. They present findings and ideas using geographical terminology in a range of communication forms. They propose solutions, and may take action, in response to a geographical challenge and describe the expected effects of their proposal.</w:t>
            </w:r>
          </w:p>
        </w:tc>
      </w:tr>
    </w:tbl>
    <w:p w14:paraId="0E7BEFF2" w14:textId="7F73CAA0" w:rsidR="001404F4" w:rsidRDefault="00C539B1" w:rsidP="00C539B1">
      <w:pPr>
        <w:pStyle w:val="Caption"/>
        <w:rPr>
          <w:lang w:eastAsia="zh-CN"/>
        </w:rPr>
      </w:pPr>
      <w:r w:rsidRPr="00C539B1">
        <w:rPr>
          <w:lang w:eastAsia="zh-CN"/>
        </w:rPr>
        <w:lastRenderedPageBreak/>
        <w:t>Stage statements: Stage 4</w:t>
      </w:r>
    </w:p>
    <w:tbl>
      <w:tblPr>
        <w:tblStyle w:val="Tableheader"/>
        <w:tblW w:w="0" w:type="auto"/>
        <w:tblInd w:w="5" w:type="dxa"/>
        <w:tblLook w:val="0480" w:firstRow="0" w:lastRow="0" w:firstColumn="1" w:lastColumn="0" w:noHBand="0" w:noVBand="1"/>
        <w:tblCaption w:val="Stage 4 statement"/>
      </w:tblPr>
      <w:tblGrid>
        <w:gridCol w:w="2409"/>
        <w:gridCol w:w="7208"/>
      </w:tblGrid>
      <w:tr w:rsidR="00C539B1" w14:paraId="7AF41746" w14:textId="77777777" w:rsidTr="00BC0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vAlign w:val="top"/>
          </w:tcPr>
          <w:p w14:paraId="465870F7" w14:textId="77777777" w:rsidR="00C539B1" w:rsidRDefault="00C539B1" w:rsidP="00C539B1">
            <w:pPr>
              <w:rPr>
                <w:lang w:eastAsia="zh-CN"/>
              </w:rPr>
            </w:pPr>
            <w:bookmarkStart w:id="9" w:name="_GoBack" w:colFirst="0" w:colLast="2"/>
            <w:r w:rsidRPr="00EB0846">
              <w:t>Understanding</w:t>
            </w:r>
          </w:p>
        </w:tc>
        <w:tc>
          <w:tcPr>
            <w:tcW w:w="7208" w:type="dxa"/>
            <w:vAlign w:val="top"/>
          </w:tcPr>
          <w:p w14:paraId="49F29968" w14:textId="76AFAECA" w:rsidR="00C539B1" w:rsidRDefault="00C539B1" w:rsidP="00C539B1">
            <w:pPr>
              <w:cnfStyle w:val="000000100000" w:firstRow="0" w:lastRow="0" w:firstColumn="0" w:lastColumn="0" w:oddVBand="0" w:evenVBand="0" w:oddHBand="1" w:evenHBand="0" w:firstRowFirstColumn="0" w:firstRowLastColumn="0" w:lastRowFirstColumn="0" w:lastRowLastColumn="0"/>
              <w:rPr>
                <w:lang w:eastAsia="zh-CN"/>
              </w:rPr>
            </w:pPr>
            <w:r w:rsidRPr="00FE56D5">
              <w:t>By the end of Stage 4, students describe geographical processes that influence the features and characteristics of places and environments across a range of scales. They describe how places are perceived and valued differently and explain interconnections within environments and between people, places and environments. Students investigate environmental change and differences in human wellbeing and discuss strategies for addressing geographical challenges, taking into account environmental, economic and social factors.</w:t>
            </w:r>
          </w:p>
        </w:tc>
      </w:tr>
      <w:bookmarkEnd w:id="9"/>
      <w:tr w:rsidR="00C539B1" w14:paraId="58D76D11" w14:textId="77777777" w:rsidTr="00BC0A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vAlign w:val="top"/>
          </w:tcPr>
          <w:p w14:paraId="012DD93C" w14:textId="77777777" w:rsidR="00C539B1" w:rsidRDefault="00C539B1" w:rsidP="00C539B1">
            <w:pPr>
              <w:rPr>
                <w:lang w:eastAsia="zh-CN"/>
              </w:rPr>
            </w:pPr>
            <w:r w:rsidRPr="00EB0846">
              <w:t>Inquiry</w:t>
            </w:r>
          </w:p>
        </w:tc>
        <w:tc>
          <w:tcPr>
            <w:tcW w:w="7208" w:type="dxa"/>
            <w:vAlign w:val="top"/>
          </w:tcPr>
          <w:p w14:paraId="56F38F90" w14:textId="4CD17E35" w:rsidR="00C539B1" w:rsidRDefault="00C539B1" w:rsidP="00C539B1">
            <w:pPr>
              <w:cnfStyle w:val="000000010000" w:firstRow="0" w:lastRow="0" w:firstColumn="0" w:lastColumn="0" w:oddVBand="0" w:evenVBand="0" w:oddHBand="0" w:evenHBand="1" w:firstRowFirstColumn="0" w:firstRowLastColumn="0" w:lastRowFirstColumn="0" w:lastRowLastColumn="0"/>
              <w:rPr>
                <w:lang w:eastAsia="zh-CN"/>
              </w:rPr>
            </w:pPr>
            <w:r w:rsidRPr="00FE56D5">
              <w:t>Students undertake geographical inquiry to build knowledge and understanding of people, places and environments through the collection, collation and analysis of primary data and secondary information. Students propose explanations for spatial distributions, patterns and trends and infer relationships. They propose solutions, and may take action to address contemporary geographical challenges and predict outcomes. Students participate in fieldwork to collect primary data and develop their personal capabilities and workplace skills.</w:t>
            </w:r>
          </w:p>
        </w:tc>
      </w:tr>
    </w:tbl>
    <w:p w14:paraId="18316698" w14:textId="6CD1E1C3" w:rsidR="00C539B1" w:rsidRDefault="00BC0ABE" w:rsidP="00BC0ABE">
      <w:pPr>
        <w:pStyle w:val="Caption"/>
        <w:rPr>
          <w:lang w:eastAsia="zh-CN"/>
        </w:rPr>
      </w:pPr>
      <w:r w:rsidRPr="00BC0ABE">
        <w:rPr>
          <w:lang w:eastAsia="zh-CN"/>
        </w:rPr>
        <w:t>Stage statements: Stage 5</w:t>
      </w:r>
    </w:p>
    <w:tbl>
      <w:tblPr>
        <w:tblStyle w:val="Tableheader"/>
        <w:tblW w:w="0" w:type="auto"/>
        <w:tblInd w:w="10" w:type="dxa"/>
        <w:tblLook w:val="0480" w:firstRow="0" w:lastRow="0" w:firstColumn="1" w:lastColumn="0" w:noHBand="0" w:noVBand="1"/>
        <w:tblCaption w:val="Stage 5 statement"/>
      </w:tblPr>
      <w:tblGrid>
        <w:gridCol w:w="2408"/>
        <w:gridCol w:w="7204"/>
      </w:tblGrid>
      <w:tr w:rsidR="00BC0ABE" w14:paraId="3265EB98" w14:textId="77777777" w:rsidTr="003E2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vAlign w:val="top"/>
          </w:tcPr>
          <w:p w14:paraId="4A70F520" w14:textId="77777777" w:rsidR="00BC0ABE" w:rsidRDefault="00BC0ABE" w:rsidP="00BC0ABE">
            <w:pPr>
              <w:rPr>
                <w:lang w:eastAsia="zh-CN"/>
              </w:rPr>
            </w:pPr>
            <w:r w:rsidRPr="00EB0846">
              <w:t>Understanding</w:t>
            </w:r>
          </w:p>
        </w:tc>
        <w:tc>
          <w:tcPr>
            <w:tcW w:w="7204" w:type="dxa"/>
            <w:vAlign w:val="top"/>
          </w:tcPr>
          <w:p w14:paraId="6A78ABDB" w14:textId="41B78C71" w:rsidR="00BC0ABE" w:rsidRDefault="00BC0ABE" w:rsidP="00BC0ABE">
            <w:pPr>
              <w:cnfStyle w:val="000000100000" w:firstRow="0" w:lastRow="0" w:firstColumn="0" w:lastColumn="0" w:oddVBand="0" w:evenVBand="0" w:oddHBand="1" w:evenHBand="0" w:firstRowFirstColumn="0" w:firstRowLastColumn="0" w:lastRowFirstColumn="0" w:lastRowLastColumn="0"/>
              <w:rPr>
                <w:lang w:eastAsia="zh-CN"/>
              </w:rPr>
            </w:pPr>
            <w:r w:rsidRPr="00BD5057">
              <w:t>By the end of Stage 5, students explain geographical processes that change features and characteristics of places and environments over time and across scales and explain the likely consequences of these changes. They analyse interconnections between people, places and environments and propose explanations for distributions, patterns and spatial variations over time and across scales. Students compare changing environments, analyse global differences in human wellbeing, explore alternative views to geographical challenges and assess strategies to address challenges using environmental</w:t>
            </w:r>
            <w:r w:rsidR="003E2D55">
              <w:t>, social and economic criteria.</w:t>
            </w:r>
          </w:p>
        </w:tc>
      </w:tr>
      <w:tr w:rsidR="00BC0ABE" w14:paraId="276AA96B" w14:textId="77777777" w:rsidTr="003E2D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vAlign w:val="top"/>
          </w:tcPr>
          <w:p w14:paraId="0B0BE370" w14:textId="77777777" w:rsidR="00BC0ABE" w:rsidRDefault="00BC0ABE" w:rsidP="00BC0ABE">
            <w:pPr>
              <w:rPr>
                <w:lang w:eastAsia="zh-CN"/>
              </w:rPr>
            </w:pPr>
            <w:r w:rsidRPr="00EB0846">
              <w:t>Inquiry</w:t>
            </w:r>
          </w:p>
        </w:tc>
        <w:tc>
          <w:tcPr>
            <w:tcW w:w="7204" w:type="dxa"/>
            <w:vAlign w:val="top"/>
          </w:tcPr>
          <w:p w14:paraId="62210286" w14:textId="094330EA" w:rsidR="00BC0ABE" w:rsidRDefault="00BC0ABE" w:rsidP="00BC0ABE">
            <w:pPr>
              <w:cnfStyle w:val="000000010000" w:firstRow="0" w:lastRow="0" w:firstColumn="0" w:lastColumn="0" w:oddVBand="0" w:evenVBand="0" w:oddHBand="0" w:evenHBand="1" w:firstRowFirstColumn="0" w:firstRowLastColumn="0" w:lastRowFirstColumn="0" w:lastRowLastColumn="0"/>
              <w:rPr>
                <w:lang w:eastAsia="zh-CN"/>
              </w:rPr>
            </w:pPr>
            <w:r w:rsidRPr="00BD5057">
              <w:t xml:space="preserve">Students undertake geographical inquiry to extend knowledge and understanding, and make generalisations and inferences about people, places and environments through the collection, analysis and evaluation of primary data and secondary information. They propose explanations for significant patterns, trends, relationships and anomalies in geographical phenomena. Students propose solutions, and may take action to address contemporary geographical challenges, taking into account alternative points </w:t>
            </w:r>
            <w:r w:rsidR="003E2D55">
              <w:t>of view and predicted outcomes.</w:t>
            </w:r>
          </w:p>
        </w:tc>
      </w:tr>
    </w:tbl>
    <w:p w14:paraId="4ACEF0A6" w14:textId="4290E072" w:rsidR="00BC0ABE" w:rsidRPr="003E2D55" w:rsidRDefault="00875BC4" w:rsidP="00261DE9">
      <w:pPr>
        <w:rPr>
          <w:sz w:val="22"/>
        </w:rPr>
      </w:pPr>
      <w:hyperlink r:id="rId35" w:history="1">
        <w:r w:rsidR="003E2D55" w:rsidRPr="00F4196F">
          <w:rPr>
            <w:rStyle w:val="Hyperlink"/>
            <w:sz w:val="22"/>
          </w:rPr>
          <w:t>Geography K-10 Syllabus</w:t>
        </w:r>
      </w:hyperlink>
      <w:r w:rsidR="003E2D55">
        <w:rPr>
          <w:rStyle w:val="SubtleReference"/>
        </w:rPr>
        <w:t xml:space="preserve"> </w:t>
      </w:r>
      <w:r w:rsidR="003E2D55" w:rsidRPr="001C70E6">
        <w:rPr>
          <w:rStyle w:val="SubtleReference"/>
        </w:rPr>
        <w:t>© NSW Education Standards Authority (NESA) for and on behalf of the Crown in right of the</w:t>
      </w:r>
      <w:r w:rsidR="003E2D55">
        <w:rPr>
          <w:rStyle w:val="SubtleReference"/>
        </w:rPr>
        <w:t xml:space="preserve"> State of New South Wales, 2015.</w:t>
      </w:r>
    </w:p>
    <w:p w14:paraId="17493C4A" w14:textId="64582B0C" w:rsidR="00BC41B7" w:rsidRDefault="00BC41B7" w:rsidP="00067289">
      <w:pPr>
        <w:pStyle w:val="Heading3"/>
      </w:pPr>
      <w:bookmarkStart w:id="10" w:name="_Toc48904283"/>
      <w:r>
        <w:t>How to keep up t</w:t>
      </w:r>
      <w:r w:rsidR="00067289">
        <w:t>o date</w:t>
      </w:r>
      <w:r w:rsidR="00C45934">
        <w:t xml:space="preserve"> w</w:t>
      </w:r>
      <w:r>
        <w:t>ith syllabus changes and professional development</w:t>
      </w:r>
      <w:bookmarkEnd w:id="10"/>
    </w:p>
    <w:p w14:paraId="6F9A9A54" w14:textId="77777777" w:rsidR="00BC41B7" w:rsidRDefault="00BC41B7" w:rsidP="002156EF">
      <w:pPr>
        <w:pStyle w:val="Heading4"/>
      </w:pPr>
      <w:r>
        <w:t>SchoolBiz</w:t>
      </w:r>
    </w:p>
    <w:p w14:paraId="191F723E" w14:textId="24E63A52" w:rsidR="00BC41B7" w:rsidRDefault="00875BC4" w:rsidP="00BC41B7">
      <w:pPr>
        <w:rPr>
          <w:lang w:eastAsia="zh-CN"/>
        </w:rPr>
      </w:pPr>
      <w:hyperlink r:id="rId36" w:history="1">
        <w:r w:rsidR="00BC41B7" w:rsidRPr="00E96FD2">
          <w:rPr>
            <w:rStyle w:val="Hyperlink"/>
            <w:lang w:eastAsia="zh-CN"/>
          </w:rPr>
          <w:t>SchoolBiz</w:t>
        </w:r>
      </w:hyperlink>
      <w:r w:rsidR="00BC41B7">
        <w:rPr>
          <w:lang w:eastAsia="zh-CN"/>
        </w:rPr>
        <w:t xml:space="preserve"> is the primary channel for communication to school staff within the department. SchoolBiz is published during the term and includes:</w:t>
      </w:r>
    </w:p>
    <w:p w14:paraId="666E7363" w14:textId="4DA3F9EF" w:rsidR="00BC41B7" w:rsidRDefault="00BC41B7" w:rsidP="00067289">
      <w:pPr>
        <w:pStyle w:val="ListBullet"/>
        <w:rPr>
          <w:lang w:eastAsia="zh-CN"/>
        </w:rPr>
      </w:pPr>
      <w:r>
        <w:rPr>
          <w:lang w:eastAsia="zh-CN"/>
        </w:rPr>
        <w:lastRenderedPageBreak/>
        <w:t>critical reading</w:t>
      </w:r>
    </w:p>
    <w:p w14:paraId="364D8604" w14:textId="55D8E1E0" w:rsidR="00BC41B7" w:rsidRDefault="00BC41B7" w:rsidP="00067289">
      <w:pPr>
        <w:pStyle w:val="ListBullet"/>
        <w:rPr>
          <w:lang w:eastAsia="zh-CN"/>
        </w:rPr>
      </w:pPr>
      <w:r>
        <w:rPr>
          <w:lang w:eastAsia="zh-CN"/>
        </w:rPr>
        <w:t>important dates</w:t>
      </w:r>
    </w:p>
    <w:p w14:paraId="571B1441" w14:textId="16A620EB" w:rsidR="00BC41B7" w:rsidRDefault="00BC41B7" w:rsidP="00067289">
      <w:pPr>
        <w:pStyle w:val="ListBullet"/>
        <w:rPr>
          <w:lang w:eastAsia="zh-CN"/>
        </w:rPr>
      </w:pPr>
      <w:r>
        <w:rPr>
          <w:lang w:eastAsia="zh-CN"/>
        </w:rPr>
        <w:t>professional learning and development, events and resources</w:t>
      </w:r>
    </w:p>
    <w:p w14:paraId="44E4E26C" w14:textId="63A97E5E" w:rsidR="00BC41B7" w:rsidRDefault="00BC41B7" w:rsidP="00067289">
      <w:pPr>
        <w:pStyle w:val="ListBullet"/>
        <w:rPr>
          <w:lang w:eastAsia="zh-CN"/>
        </w:rPr>
      </w:pPr>
      <w:r>
        <w:rPr>
          <w:lang w:eastAsia="zh-CN"/>
        </w:rPr>
        <w:t>school administration and management</w:t>
      </w:r>
    </w:p>
    <w:p w14:paraId="1BCF16CA" w14:textId="1B2FDA5C" w:rsidR="00BC41B7" w:rsidRDefault="00BC41B7" w:rsidP="00067289">
      <w:pPr>
        <w:pStyle w:val="ListBullet"/>
        <w:rPr>
          <w:lang w:eastAsia="zh-CN"/>
        </w:rPr>
      </w:pPr>
      <w:r>
        <w:rPr>
          <w:lang w:eastAsia="zh-CN"/>
        </w:rPr>
        <w:t>program updates</w:t>
      </w:r>
    </w:p>
    <w:p w14:paraId="0412AC40" w14:textId="77777777" w:rsidR="001F3737" w:rsidRPr="001F3737" w:rsidRDefault="001F3737" w:rsidP="001F3737">
      <w:pPr>
        <w:pStyle w:val="ListBullet"/>
        <w:rPr>
          <w:lang w:eastAsia="zh-CN"/>
        </w:rPr>
      </w:pPr>
      <w:r w:rsidRPr="001F3737">
        <w:rPr>
          <w:lang w:eastAsia="zh-CN"/>
        </w:rPr>
        <w:t>curriculum and cocurricular</w:t>
      </w:r>
    </w:p>
    <w:p w14:paraId="7D6D47B8" w14:textId="465CC6C4" w:rsidR="00BC41B7" w:rsidRDefault="00BC41B7" w:rsidP="00067289">
      <w:pPr>
        <w:pStyle w:val="ListBullet"/>
        <w:rPr>
          <w:lang w:eastAsia="zh-CN"/>
        </w:rPr>
      </w:pPr>
      <w:r>
        <w:rPr>
          <w:lang w:eastAsia="zh-CN"/>
        </w:rPr>
        <w:t>expressions of interest</w:t>
      </w:r>
    </w:p>
    <w:p w14:paraId="646561CA" w14:textId="4561ABF2" w:rsidR="00BC41B7" w:rsidRDefault="00BC41B7" w:rsidP="00067289">
      <w:pPr>
        <w:pStyle w:val="ListBullet"/>
        <w:rPr>
          <w:lang w:eastAsia="zh-CN"/>
        </w:rPr>
      </w:pPr>
      <w:r>
        <w:rPr>
          <w:lang w:eastAsia="zh-CN"/>
        </w:rPr>
        <w:t>anniversaries and celebrations.</w:t>
      </w:r>
    </w:p>
    <w:p w14:paraId="20657DA4" w14:textId="5E8456EF" w:rsidR="00BC41B7" w:rsidRDefault="00BC41B7" w:rsidP="00BC41B7">
      <w:pPr>
        <w:rPr>
          <w:lang w:eastAsia="zh-CN"/>
        </w:rPr>
      </w:pPr>
      <w:r>
        <w:rPr>
          <w:lang w:eastAsia="zh-CN"/>
        </w:rPr>
        <w:t xml:space="preserve">To find out about what is happening in the department please access ‘critical reading’ for up to date information. To supplement accreditation and be informed of professional </w:t>
      </w:r>
      <w:r w:rsidR="007C35B9">
        <w:rPr>
          <w:lang w:eastAsia="zh-CN"/>
        </w:rPr>
        <w:t xml:space="preserve">learning opportunities, access </w:t>
      </w:r>
      <w:r>
        <w:rPr>
          <w:lang w:eastAsia="zh-CN"/>
        </w:rPr>
        <w:t>‘Professional learning and development, events and development, events and resources’. Network meetings, quality teaching rounds and professional learning opportunities can be located in SchoolBiz. Environmental Education Centres often post information on fieldwork professiona</w:t>
      </w:r>
      <w:r w:rsidR="007C35B9">
        <w:rPr>
          <w:lang w:eastAsia="zh-CN"/>
        </w:rPr>
        <w:t>l learning activities for K-10.</w:t>
      </w:r>
    </w:p>
    <w:p w14:paraId="14AE224C" w14:textId="16082A49" w:rsidR="005A0A35" w:rsidRPr="005A0A35" w:rsidRDefault="005A0A35" w:rsidP="005A0A35">
      <w:pPr>
        <w:pStyle w:val="Heading4"/>
        <w:rPr>
          <w:rFonts w:ascii="Segoe UI" w:hAnsi="Segoe UI" w:cs="Segoe UI"/>
          <w:sz w:val="18"/>
          <w:szCs w:val="18"/>
        </w:rPr>
      </w:pPr>
      <w:r w:rsidRPr="005A0A35">
        <w:rPr>
          <w:rStyle w:val="normaltextrun"/>
          <w:bCs/>
        </w:rPr>
        <w:t>HSIE e-NEWS</w:t>
      </w:r>
      <w:r w:rsidRPr="005A0A35">
        <w:rPr>
          <w:rStyle w:val="eop"/>
          <w:rFonts w:cs="Arial"/>
        </w:rPr>
        <w:t> </w:t>
      </w:r>
    </w:p>
    <w:p w14:paraId="77668649" w14:textId="218B1519" w:rsidR="005A0A35" w:rsidRDefault="005A0A35" w:rsidP="005A0A35">
      <w:pPr>
        <w:rPr>
          <w:rStyle w:val="eop"/>
          <w:rFonts w:cs="Arial"/>
        </w:rPr>
      </w:pPr>
      <w:r>
        <w:rPr>
          <w:rStyle w:val="normaltextrun"/>
        </w:rPr>
        <w:t>HSIE e-NEWS is produced and distributed each term by the HSIE 7-12 advisor through email and the HSIE statewide staffroom. Use the online form to </w:t>
      </w:r>
      <w:hyperlink r:id="rId37" w:tgtFrame="_blank" w:history="1">
        <w:r>
          <w:rPr>
            <w:rStyle w:val="normaltextrun"/>
            <w:color w:val="2F5496"/>
            <w:u w:val="single"/>
          </w:rPr>
          <w:t>register</w:t>
        </w:r>
      </w:hyperlink>
      <w:r>
        <w:rPr>
          <w:rStyle w:val="normaltextrun"/>
        </w:rPr>
        <w:t> for HSIE e-NEWS. Key learning areas of the </w:t>
      </w:r>
      <w:hyperlink r:id="rId38" w:tgtFrame="_blank" w:history="1">
        <w:r>
          <w:rPr>
            <w:rStyle w:val="normaltextrun"/>
            <w:color w:val="2F5496"/>
            <w:u w:val="single"/>
          </w:rPr>
          <w:t>HSIE website</w:t>
        </w:r>
      </w:hyperlink>
      <w:r>
        <w:rPr>
          <w:rStyle w:val="normaltextrun"/>
        </w:rPr>
        <w:t> includes information on syllabus implementation and teaching resources.</w:t>
      </w:r>
      <w:r>
        <w:rPr>
          <w:rStyle w:val="eop"/>
          <w:rFonts w:cs="Arial"/>
        </w:rPr>
        <w:t> </w:t>
      </w:r>
    </w:p>
    <w:p w14:paraId="6FB53679" w14:textId="77777777" w:rsidR="005A0A35" w:rsidRDefault="005A0A35" w:rsidP="005A0A35">
      <w:pPr>
        <w:pStyle w:val="paragraph"/>
        <w:spacing w:before="0" w:beforeAutospacing="0" w:after="0" w:afterAutospacing="0"/>
        <w:textAlignment w:val="baseline"/>
        <w:rPr>
          <w:rFonts w:ascii="Segoe UI" w:hAnsi="Segoe UI" w:cs="Segoe UI"/>
          <w:sz w:val="18"/>
          <w:szCs w:val="18"/>
        </w:rPr>
      </w:pPr>
    </w:p>
    <w:p w14:paraId="333AA611" w14:textId="77777777" w:rsidR="005A0A35" w:rsidRPr="005A0A35" w:rsidRDefault="005A0A35" w:rsidP="005A0A35">
      <w:pPr>
        <w:pStyle w:val="Heading4"/>
        <w:rPr>
          <w:rFonts w:ascii="Segoe UI" w:hAnsi="Segoe UI" w:cs="Segoe UI"/>
          <w:sz w:val="18"/>
          <w:szCs w:val="18"/>
        </w:rPr>
      </w:pPr>
      <w:r w:rsidRPr="005A0A35">
        <w:rPr>
          <w:rStyle w:val="normaltextrun"/>
          <w:bCs/>
        </w:rPr>
        <w:t>HSIE statewide staffroom</w:t>
      </w:r>
      <w:r w:rsidRPr="005A0A35">
        <w:rPr>
          <w:rStyle w:val="eop"/>
          <w:rFonts w:cs="Arial"/>
        </w:rPr>
        <w:t> </w:t>
      </w:r>
    </w:p>
    <w:p w14:paraId="6C01A447" w14:textId="77777777" w:rsidR="005A0A35" w:rsidRDefault="005A0A35" w:rsidP="005A0A35">
      <w:r>
        <w:rPr>
          <w:rStyle w:val="normaltextrun"/>
        </w:rPr>
        <w:t>The </w:t>
      </w:r>
      <w:hyperlink r:id="rId39" w:tgtFrame="_blank" w:history="1">
        <w:r>
          <w:rPr>
            <w:rStyle w:val="normaltextrun"/>
            <w:color w:val="2F5496"/>
            <w:u w:val="single"/>
          </w:rPr>
          <w:t>HSIE statewide staffroom</w:t>
        </w:r>
      </w:hyperlink>
      <w:r>
        <w:rPr>
          <w:rStyle w:val="normaltextrun"/>
        </w:rPr>
        <w:t> is space for HSIE teachers to collaborate, share resources and seek advice from HSIE curriculum advisors. There are several history specific channels and regular meetings to engage with news and updates in HSIE teaching, as well as professional learning. The statewide staffroom is run through Microsoft Teams.</w:t>
      </w:r>
      <w:r>
        <w:rPr>
          <w:rStyle w:val="eop"/>
          <w:rFonts w:cs="Arial"/>
        </w:rPr>
        <w:t> </w:t>
      </w:r>
    </w:p>
    <w:p w14:paraId="16234B3A" w14:textId="77777777" w:rsidR="00BC41B7" w:rsidRDefault="00BC41B7" w:rsidP="002156EF">
      <w:pPr>
        <w:pStyle w:val="Heading4"/>
      </w:pPr>
      <w:r>
        <w:t>NESA News</w:t>
      </w:r>
    </w:p>
    <w:p w14:paraId="0A61C60E" w14:textId="4BB57785" w:rsidR="00BC41B7" w:rsidRDefault="00875BC4" w:rsidP="00BC41B7">
      <w:pPr>
        <w:rPr>
          <w:lang w:eastAsia="zh-CN"/>
        </w:rPr>
      </w:pPr>
      <w:hyperlink r:id="rId40" w:history="1">
        <w:r w:rsidR="00BC41B7" w:rsidRPr="004F491B">
          <w:rPr>
            <w:rStyle w:val="Hyperlink"/>
            <w:lang w:eastAsia="zh-CN"/>
          </w:rPr>
          <w:t>NESA News</w:t>
        </w:r>
      </w:hyperlink>
      <w:r w:rsidR="00BC41B7">
        <w:rPr>
          <w:lang w:eastAsia="zh-CN"/>
        </w:rPr>
        <w:t xml:space="preserve"> is a weekly publication distributed to subscribers via email each Monday. Follow the link to subscribe to the email list to ensure you are up to date on:</w:t>
      </w:r>
    </w:p>
    <w:p w14:paraId="62BD47B4" w14:textId="507E10B4" w:rsidR="004F491B" w:rsidRDefault="004F491B" w:rsidP="004C4000">
      <w:pPr>
        <w:pStyle w:val="ListBullet"/>
        <w:rPr>
          <w:lang w:eastAsia="zh-CN"/>
        </w:rPr>
      </w:pPr>
      <w:r>
        <w:rPr>
          <w:lang w:eastAsia="zh-CN"/>
        </w:rPr>
        <w:t>HSC and</w:t>
      </w:r>
      <w:r w:rsidR="004C4000">
        <w:rPr>
          <w:lang w:eastAsia="zh-CN"/>
        </w:rPr>
        <w:t xml:space="preserve"> </w:t>
      </w:r>
      <w:r w:rsidR="004C4000" w:rsidRPr="004C4000">
        <w:rPr>
          <w:lang w:eastAsia="zh-CN"/>
        </w:rPr>
        <w:t>Reco</w:t>
      </w:r>
      <w:r w:rsidR="004C4000">
        <w:rPr>
          <w:lang w:eastAsia="zh-CN"/>
        </w:rPr>
        <w:t>rd of School Achievement (RoSA)</w:t>
      </w:r>
    </w:p>
    <w:p w14:paraId="59DDB863" w14:textId="40112142" w:rsidR="004F491B" w:rsidRDefault="00313B06" w:rsidP="004F491B">
      <w:pPr>
        <w:pStyle w:val="ListBullet"/>
        <w:rPr>
          <w:lang w:eastAsia="zh-CN"/>
        </w:rPr>
      </w:pPr>
      <w:r>
        <w:rPr>
          <w:lang w:eastAsia="zh-CN"/>
        </w:rPr>
        <w:t>HSC minimum s</w:t>
      </w:r>
      <w:r w:rsidR="004F491B">
        <w:rPr>
          <w:lang w:eastAsia="zh-CN"/>
        </w:rPr>
        <w:t>tandards</w:t>
      </w:r>
    </w:p>
    <w:p w14:paraId="26BBA861" w14:textId="1C23DEB4" w:rsidR="004F491B" w:rsidRDefault="004F491B" w:rsidP="004F491B">
      <w:pPr>
        <w:pStyle w:val="ListBullet"/>
        <w:rPr>
          <w:lang w:eastAsia="zh-CN"/>
        </w:rPr>
      </w:pPr>
      <w:r>
        <w:rPr>
          <w:lang w:eastAsia="zh-CN"/>
        </w:rPr>
        <w:t>syllabus changes, updates and consultations</w:t>
      </w:r>
    </w:p>
    <w:p w14:paraId="29F789E7" w14:textId="0B9D25B1" w:rsidR="004F491B" w:rsidRDefault="004F491B" w:rsidP="004F491B">
      <w:pPr>
        <w:pStyle w:val="ListBullet"/>
        <w:rPr>
          <w:lang w:eastAsia="zh-CN"/>
        </w:rPr>
      </w:pPr>
      <w:r>
        <w:rPr>
          <w:lang w:eastAsia="zh-CN"/>
        </w:rPr>
        <w:t>determining grades</w:t>
      </w:r>
    </w:p>
    <w:p w14:paraId="6C150934" w14:textId="1CB51ABE" w:rsidR="004F491B" w:rsidRDefault="004F491B" w:rsidP="004F491B">
      <w:pPr>
        <w:pStyle w:val="ListBullet"/>
        <w:rPr>
          <w:lang w:eastAsia="zh-CN"/>
        </w:rPr>
      </w:pPr>
      <w:r>
        <w:rPr>
          <w:lang w:eastAsia="zh-CN"/>
        </w:rPr>
        <w:t>examination format updates and specifications</w:t>
      </w:r>
    </w:p>
    <w:p w14:paraId="187237E4" w14:textId="2418F252" w:rsidR="004F491B" w:rsidRDefault="004F491B" w:rsidP="004F491B">
      <w:pPr>
        <w:pStyle w:val="ListBullet"/>
        <w:rPr>
          <w:lang w:eastAsia="zh-CN"/>
        </w:rPr>
      </w:pPr>
      <w:r>
        <w:rPr>
          <w:lang w:eastAsia="zh-CN"/>
        </w:rPr>
        <w:t>subject selection</w:t>
      </w:r>
    </w:p>
    <w:p w14:paraId="69CF4DA9" w14:textId="4C7CAA4B" w:rsidR="00313B06" w:rsidRDefault="00313B06" w:rsidP="004F491B">
      <w:pPr>
        <w:pStyle w:val="ListBullet"/>
        <w:rPr>
          <w:lang w:eastAsia="zh-CN"/>
        </w:rPr>
      </w:pPr>
      <w:r>
        <w:rPr>
          <w:lang w:eastAsia="zh-CN"/>
        </w:rPr>
        <w:lastRenderedPageBreak/>
        <w:t>accreditation</w:t>
      </w:r>
    </w:p>
    <w:p w14:paraId="17A5372B" w14:textId="5FBDCC21" w:rsidR="008F2248" w:rsidRDefault="004F491B" w:rsidP="004F491B">
      <w:pPr>
        <w:pStyle w:val="ListBullet"/>
        <w:rPr>
          <w:lang w:eastAsia="zh-CN"/>
        </w:rPr>
      </w:pPr>
      <w:r>
        <w:rPr>
          <w:lang w:eastAsia="zh-CN"/>
        </w:rPr>
        <w:t>NESA endorsed professional development</w:t>
      </w:r>
      <w:r w:rsidR="00313B06">
        <w:rPr>
          <w:lang w:eastAsia="zh-CN"/>
        </w:rPr>
        <w:t>.</w:t>
      </w:r>
    </w:p>
    <w:p w14:paraId="0F4CEC67" w14:textId="77777777" w:rsidR="008F2248" w:rsidRDefault="008F2248">
      <w:pPr>
        <w:rPr>
          <w:lang w:eastAsia="zh-CN"/>
        </w:rPr>
      </w:pPr>
      <w:r>
        <w:rPr>
          <w:lang w:eastAsia="zh-CN"/>
        </w:rPr>
        <w:br w:type="page"/>
      </w:r>
    </w:p>
    <w:p w14:paraId="225DB7BB" w14:textId="77777777" w:rsidR="00BC41B7" w:rsidRDefault="00BC41B7" w:rsidP="00A92749">
      <w:pPr>
        <w:pStyle w:val="Heading2"/>
      </w:pPr>
      <w:bookmarkStart w:id="11" w:name="_Toc48904284"/>
      <w:r>
        <w:lastRenderedPageBreak/>
        <w:t>Resources for Geography K-10</w:t>
      </w:r>
      <w:bookmarkEnd w:id="11"/>
    </w:p>
    <w:p w14:paraId="005E4C04" w14:textId="2BA40B6F" w:rsidR="00BC41B7" w:rsidRDefault="00BC41B7" w:rsidP="00BC41B7">
      <w:pPr>
        <w:rPr>
          <w:lang w:eastAsia="zh-CN"/>
        </w:rPr>
      </w:pPr>
      <w:r>
        <w:rPr>
          <w:lang w:eastAsia="zh-CN"/>
        </w:rPr>
        <w:t>There is a wide variety of resources to use in geography including textbooks, skills workbooks, maps, posters, geography puzzle books, ICT resources including subscriptions to atlases, web tools, apps, videos and an array of useful, up-to-date websites. Use these resources to as</w:t>
      </w:r>
      <w:r w:rsidR="009B7810">
        <w:rPr>
          <w:lang w:eastAsia="zh-CN"/>
        </w:rPr>
        <w:t>sist and enhance your teaching.</w:t>
      </w:r>
    </w:p>
    <w:p w14:paraId="3C96E914" w14:textId="374F2E82" w:rsidR="00BC41B7" w:rsidRDefault="00BC41B7" w:rsidP="00BC41B7">
      <w:pPr>
        <w:rPr>
          <w:lang w:eastAsia="zh-CN"/>
        </w:rPr>
      </w:pPr>
      <w:r>
        <w:rPr>
          <w:lang w:eastAsia="zh-CN"/>
        </w:rPr>
        <w:t xml:space="preserve">The NSW Department of Education has a variety of </w:t>
      </w:r>
      <w:r w:rsidR="004F3196">
        <w:rPr>
          <w:lang w:eastAsia="zh-CN"/>
        </w:rPr>
        <w:t>g</w:t>
      </w:r>
      <w:r>
        <w:rPr>
          <w:lang w:eastAsia="zh-CN"/>
        </w:rPr>
        <w:t>eogr</w:t>
      </w:r>
      <w:r w:rsidR="004F3196">
        <w:rPr>
          <w:lang w:eastAsia="zh-CN"/>
        </w:rPr>
        <w:t>aphy</w:t>
      </w:r>
      <w:r w:rsidR="009B7810">
        <w:rPr>
          <w:lang w:eastAsia="zh-CN"/>
        </w:rPr>
        <w:t xml:space="preserve"> </w:t>
      </w:r>
      <w:hyperlink r:id="rId41" w:history="1">
        <w:r w:rsidR="004F3196" w:rsidRPr="00415B25">
          <w:rPr>
            <w:rStyle w:val="Hyperlink"/>
            <w:lang w:eastAsia="zh-CN"/>
          </w:rPr>
          <w:t>K-6 p</w:t>
        </w:r>
        <w:r w:rsidR="009B7810" w:rsidRPr="00415B25">
          <w:rPr>
            <w:rStyle w:val="Hyperlink"/>
            <w:lang w:eastAsia="zh-CN"/>
          </w:rPr>
          <w:t>rograms</w:t>
        </w:r>
      </w:hyperlink>
      <w:r w:rsidR="009B7810">
        <w:rPr>
          <w:lang w:eastAsia="zh-CN"/>
        </w:rPr>
        <w:t xml:space="preserve"> and </w:t>
      </w:r>
      <w:hyperlink r:id="rId42" w:history="1">
        <w:r w:rsidR="004F3196" w:rsidRPr="00415B25">
          <w:rPr>
            <w:rStyle w:val="Hyperlink"/>
            <w:lang w:eastAsia="zh-CN"/>
          </w:rPr>
          <w:t>K-6 r</w:t>
        </w:r>
        <w:r w:rsidR="009B7810" w:rsidRPr="00415B25">
          <w:rPr>
            <w:rStyle w:val="Hyperlink"/>
            <w:lang w:eastAsia="zh-CN"/>
          </w:rPr>
          <w:t>esources</w:t>
        </w:r>
      </w:hyperlink>
      <w:r>
        <w:rPr>
          <w:lang w:eastAsia="zh-CN"/>
        </w:rPr>
        <w:t>. These resources include:</w:t>
      </w:r>
    </w:p>
    <w:p w14:paraId="047883E1" w14:textId="7C44059C" w:rsidR="00BC41B7" w:rsidRDefault="00BC41B7" w:rsidP="009B7810">
      <w:pPr>
        <w:pStyle w:val="ListBullet"/>
        <w:rPr>
          <w:lang w:eastAsia="zh-CN"/>
        </w:rPr>
      </w:pPr>
      <w:r>
        <w:rPr>
          <w:lang w:eastAsia="zh-CN"/>
        </w:rPr>
        <w:t>programing ideas</w:t>
      </w:r>
    </w:p>
    <w:p w14:paraId="1E6807E9" w14:textId="46C84F16" w:rsidR="00BC41B7" w:rsidRDefault="00BC41B7" w:rsidP="009B7810">
      <w:pPr>
        <w:pStyle w:val="ListBullet"/>
        <w:rPr>
          <w:lang w:eastAsia="zh-CN"/>
        </w:rPr>
      </w:pPr>
      <w:r>
        <w:rPr>
          <w:lang w:eastAsia="zh-CN"/>
        </w:rPr>
        <w:t>teaching and learning frameworks</w:t>
      </w:r>
    </w:p>
    <w:p w14:paraId="18043FD4" w14:textId="73218818" w:rsidR="00BC41B7" w:rsidRDefault="00114A6F" w:rsidP="009B7810">
      <w:pPr>
        <w:pStyle w:val="ListBullet"/>
        <w:rPr>
          <w:lang w:eastAsia="zh-CN"/>
        </w:rPr>
      </w:pPr>
      <w:r>
        <w:rPr>
          <w:lang w:eastAsia="zh-CN"/>
        </w:rPr>
        <w:t>L</w:t>
      </w:r>
      <w:r w:rsidR="00BC41B7">
        <w:rPr>
          <w:lang w:eastAsia="zh-CN"/>
        </w:rPr>
        <w:t>earning across the curriculum content</w:t>
      </w:r>
    </w:p>
    <w:p w14:paraId="761154BF" w14:textId="247C9D0A" w:rsidR="00BC41B7" w:rsidRDefault="00BC41B7" w:rsidP="009B7810">
      <w:pPr>
        <w:pStyle w:val="ListBullet"/>
        <w:rPr>
          <w:lang w:eastAsia="zh-CN"/>
        </w:rPr>
      </w:pPr>
      <w:r>
        <w:rPr>
          <w:lang w:eastAsia="zh-CN"/>
        </w:rPr>
        <w:t>how to organise Geography K-6 in small school settings</w:t>
      </w:r>
    </w:p>
    <w:p w14:paraId="11ED0E16" w14:textId="6836F47A" w:rsidR="00BC41B7" w:rsidRDefault="00BC41B7" w:rsidP="009B7810">
      <w:pPr>
        <w:pStyle w:val="ListBullet"/>
        <w:rPr>
          <w:lang w:eastAsia="zh-CN"/>
        </w:rPr>
      </w:pPr>
      <w:r>
        <w:rPr>
          <w:lang w:eastAsia="zh-CN"/>
        </w:rPr>
        <w:t>geographical toolkit</w:t>
      </w:r>
    </w:p>
    <w:p w14:paraId="4E422EA5" w14:textId="5C32BEC6" w:rsidR="00BC41B7" w:rsidRDefault="009B7810" w:rsidP="009B7810">
      <w:pPr>
        <w:pStyle w:val="ListBullet"/>
        <w:rPr>
          <w:lang w:eastAsia="zh-CN"/>
        </w:rPr>
      </w:pPr>
      <w:r>
        <w:rPr>
          <w:lang w:eastAsia="zh-CN"/>
        </w:rPr>
        <w:t>g</w:t>
      </w:r>
      <w:r w:rsidR="00BC41B7">
        <w:rPr>
          <w:lang w:eastAsia="zh-CN"/>
        </w:rPr>
        <w:t>eography terminology continuum</w:t>
      </w:r>
    </w:p>
    <w:p w14:paraId="5C0442D0" w14:textId="60972C69" w:rsidR="00BC41B7" w:rsidRDefault="00BC41B7" w:rsidP="009B7810">
      <w:pPr>
        <w:pStyle w:val="ListBullet"/>
        <w:rPr>
          <w:lang w:eastAsia="zh-CN"/>
        </w:rPr>
      </w:pPr>
      <w:r>
        <w:rPr>
          <w:lang w:eastAsia="zh-CN"/>
        </w:rPr>
        <w:t>professional learning opportunities.</w:t>
      </w:r>
    </w:p>
    <w:p w14:paraId="2A83FB5B" w14:textId="0288A3F6" w:rsidR="00BC41B7" w:rsidRDefault="00BC41B7" w:rsidP="00BC41B7">
      <w:pPr>
        <w:rPr>
          <w:lang w:eastAsia="zh-CN"/>
        </w:rPr>
      </w:pPr>
      <w:r>
        <w:rPr>
          <w:lang w:eastAsia="zh-CN"/>
        </w:rPr>
        <w:t>In addition</w:t>
      </w:r>
      <w:r w:rsidR="004F3196">
        <w:rPr>
          <w:lang w:eastAsia="zh-CN"/>
        </w:rPr>
        <w:t>, the website has a variety of g</w:t>
      </w:r>
      <w:r>
        <w:rPr>
          <w:lang w:eastAsia="zh-CN"/>
        </w:rPr>
        <w:t xml:space="preserve">eography </w:t>
      </w:r>
      <w:hyperlink r:id="rId43" w:history="1">
        <w:r w:rsidRPr="006B2F2F">
          <w:rPr>
            <w:rStyle w:val="Hyperlink"/>
            <w:lang w:eastAsia="zh-CN"/>
          </w:rPr>
          <w:t>7-10 programs</w:t>
        </w:r>
      </w:hyperlink>
      <w:r>
        <w:rPr>
          <w:lang w:eastAsia="zh-CN"/>
        </w:rPr>
        <w:t xml:space="preserve"> and </w:t>
      </w:r>
      <w:hyperlink r:id="rId44" w:history="1">
        <w:r w:rsidR="004F3196" w:rsidRPr="006B2F2F">
          <w:rPr>
            <w:rStyle w:val="Hyperlink"/>
            <w:lang w:eastAsia="zh-CN"/>
          </w:rPr>
          <w:t xml:space="preserve">7-10 </w:t>
        </w:r>
        <w:r w:rsidRPr="006B2F2F">
          <w:rPr>
            <w:rStyle w:val="Hyperlink"/>
            <w:lang w:eastAsia="zh-CN"/>
          </w:rPr>
          <w:t>resources</w:t>
        </w:r>
      </w:hyperlink>
      <w:r>
        <w:rPr>
          <w:lang w:eastAsia="zh-CN"/>
        </w:rPr>
        <w:t>. These resources include:</w:t>
      </w:r>
    </w:p>
    <w:p w14:paraId="244EAB13" w14:textId="32777484" w:rsidR="00BC41B7" w:rsidRDefault="00BC41B7" w:rsidP="009B7810">
      <w:pPr>
        <w:pStyle w:val="ListBullet"/>
        <w:rPr>
          <w:lang w:eastAsia="zh-CN"/>
        </w:rPr>
      </w:pPr>
      <w:r>
        <w:rPr>
          <w:lang w:eastAsia="zh-CN"/>
        </w:rPr>
        <w:t>Geography 7-10 teaching and learning frameworks</w:t>
      </w:r>
    </w:p>
    <w:p w14:paraId="7905C9A5" w14:textId="13F1385F" w:rsidR="00BC41B7" w:rsidRDefault="00BC41B7" w:rsidP="009B7810">
      <w:pPr>
        <w:pStyle w:val="ListBullet"/>
        <w:rPr>
          <w:lang w:eastAsia="zh-CN"/>
        </w:rPr>
      </w:pPr>
      <w:r>
        <w:rPr>
          <w:lang w:eastAsia="zh-CN"/>
        </w:rPr>
        <w:t>sample learning and teaching sequence including life skills</w:t>
      </w:r>
    </w:p>
    <w:p w14:paraId="6E15C5A9" w14:textId="3B321BE3" w:rsidR="00BC41B7" w:rsidRDefault="00BC41B7" w:rsidP="009B7810">
      <w:pPr>
        <w:pStyle w:val="ListBullet"/>
        <w:rPr>
          <w:lang w:eastAsia="zh-CN"/>
        </w:rPr>
      </w:pPr>
      <w:r>
        <w:rPr>
          <w:lang w:eastAsia="zh-CN"/>
        </w:rPr>
        <w:t>using the National Literacy and Numeracy learning progressions in Geography 7-10</w:t>
      </w:r>
    </w:p>
    <w:p w14:paraId="544CD503" w14:textId="7FA87893" w:rsidR="00BC41B7" w:rsidRDefault="00114A6F" w:rsidP="009B7810">
      <w:pPr>
        <w:pStyle w:val="ListBullet"/>
        <w:rPr>
          <w:lang w:eastAsia="zh-CN"/>
        </w:rPr>
      </w:pPr>
      <w:r>
        <w:rPr>
          <w:lang w:eastAsia="zh-CN"/>
        </w:rPr>
        <w:t>L</w:t>
      </w:r>
      <w:r w:rsidR="00BC41B7">
        <w:rPr>
          <w:lang w:eastAsia="zh-CN"/>
        </w:rPr>
        <w:t>earning across the curriculum content</w:t>
      </w:r>
      <w:r w:rsidR="009B7810">
        <w:rPr>
          <w:lang w:eastAsia="zh-CN"/>
        </w:rPr>
        <w:t>.</w:t>
      </w:r>
    </w:p>
    <w:p w14:paraId="2294AE3B" w14:textId="16A98ECA" w:rsidR="00BC41B7" w:rsidRDefault="00BC41B7" w:rsidP="00BC41B7">
      <w:pPr>
        <w:rPr>
          <w:lang w:eastAsia="zh-CN"/>
        </w:rPr>
      </w:pPr>
      <w:r>
        <w:rPr>
          <w:lang w:eastAsia="zh-CN"/>
        </w:rPr>
        <w:t>There are a range of textbook resources for Stages 4 and 5 geography, but many textbooks include in-depth material that may not suit your school context and students. Textbooks may be used as a guide to gain an understanding of a topic and determine what activities will suit your students. The teacher should use their knowledge on the topic to create additional resources or find supplementary resources that can be used as part of a learning sequence. It is important to make geography real for students using relevant example</w:t>
      </w:r>
      <w:r w:rsidR="002B5262">
        <w:rPr>
          <w:lang w:eastAsia="zh-CN"/>
        </w:rPr>
        <w:t>s from their local environment.</w:t>
      </w:r>
    </w:p>
    <w:p w14:paraId="3CECD49E" w14:textId="77777777" w:rsidR="00BC41B7" w:rsidRDefault="00BC41B7" w:rsidP="00BC41B7">
      <w:pPr>
        <w:rPr>
          <w:lang w:eastAsia="zh-CN"/>
        </w:rPr>
      </w:pPr>
      <w:r>
        <w:rPr>
          <w:lang w:eastAsia="zh-CN"/>
        </w:rPr>
        <w:t>The dynamic nature of geography means that teachers need to be well informed of issues happening in the natural and human environment. Teachers need to be able to lead discussions which are current in the media. Local issues can be a catalyst for class discussion and increase student engagement with the course content. Care should be taken to ensure that stimulus materials used to support teaching and learning are kept current, relevant and culturally sensitive.</w:t>
      </w:r>
    </w:p>
    <w:p w14:paraId="3470EE1D" w14:textId="1582C94B" w:rsidR="00BC41B7" w:rsidRDefault="00BC41B7">
      <w:pPr>
        <w:rPr>
          <w:lang w:eastAsia="zh-CN"/>
        </w:rPr>
      </w:pPr>
      <w:r>
        <w:rPr>
          <w:lang w:eastAsia="zh-CN"/>
        </w:rPr>
        <w:t>The teaching and learning programs in your faculty need to be an</w:t>
      </w:r>
      <w:r w:rsidR="002B5262">
        <w:rPr>
          <w:lang w:eastAsia="zh-CN"/>
        </w:rPr>
        <w:t>alysed and consulted with your s</w:t>
      </w:r>
      <w:r>
        <w:rPr>
          <w:lang w:eastAsia="zh-CN"/>
        </w:rPr>
        <w:t xml:space="preserve">ubject </w:t>
      </w:r>
      <w:r w:rsidR="002B5262">
        <w:rPr>
          <w:lang w:eastAsia="zh-CN"/>
        </w:rPr>
        <w:t>c</w:t>
      </w:r>
      <w:r>
        <w:rPr>
          <w:lang w:eastAsia="zh-CN"/>
        </w:rPr>
        <w:t xml:space="preserve">oordinator or </w:t>
      </w:r>
      <w:r w:rsidR="002B5262">
        <w:rPr>
          <w:lang w:eastAsia="zh-CN"/>
        </w:rPr>
        <w:t>head t</w:t>
      </w:r>
      <w:r>
        <w:rPr>
          <w:lang w:eastAsia="zh-CN"/>
        </w:rPr>
        <w:t>eacher for the suggested timing of topics or units within topics that suit the school context.</w:t>
      </w:r>
      <w:r>
        <w:rPr>
          <w:lang w:eastAsia="zh-CN"/>
        </w:rPr>
        <w:br w:type="page"/>
      </w:r>
    </w:p>
    <w:p w14:paraId="6397AA3E" w14:textId="77777777" w:rsidR="00BC41B7" w:rsidRDefault="00BC41B7" w:rsidP="00A92749">
      <w:pPr>
        <w:pStyle w:val="Heading2"/>
      </w:pPr>
      <w:bookmarkStart w:id="12" w:name="_Toc48904285"/>
      <w:r w:rsidRPr="00A92749">
        <w:lastRenderedPageBreak/>
        <w:t>Geographical</w:t>
      </w:r>
      <w:r>
        <w:t xml:space="preserve"> tools</w:t>
      </w:r>
      <w:bookmarkEnd w:id="12"/>
    </w:p>
    <w:p w14:paraId="411655C7" w14:textId="0A62FF0B" w:rsidR="00BC41B7" w:rsidRDefault="00BC41B7" w:rsidP="00BC41B7">
      <w:pPr>
        <w:rPr>
          <w:lang w:eastAsia="zh-CN"/>
        </w:rPr>
      </w:pPr>
      <w:r>
        <w:rPr>
          <w:lang w:eastAsia="zh-CN"/>
        </w:rPr>
        <w:t>Students develop skills in wo</w:t>
      </w:r>
      <w:r w:rsidR="00403CE5">
        <w:rPr>
          <w:lang w:eastAsia="zh-CN"/>
        </w:rPr>
        <w:t>rking with geographical tools.</w:t>
      </w:r>
    </w:p>
    <w:p w14:paraId="10E59022" w14:textId="517EF52A" w:rsidR="00BC41B7" w:rsidRDefault="00BC41B7" w:rsidP="00BC41B7">
      <w:pPr>
        <w:rPr>
          <w:lang w:eastAsia="zh-CN"/>
        </w:rPr>
      </w:pPr>
      <w:r>
        <w:rPr>
          <w:lang w:eastAsia="zh-CN"/>
        </w:rPr>
        <w:t xml:space="preserve">The geographical tools can be mapped using the </w:t>
      </w:r>
      <w:r w:rsidR="009D5B67" w:rsidRPr="00DB1714">
        <w:rPr>
          <w:lang w:eastAsia="zh-CN"/>
        </w:rPr>
        <w:t xml:space="preserve">K-10 </w:t>
      </w:r>
      <w:r w:rsidR="009D5B67" w:rsidRPr="00752EB6">
        <w:rPr>
          <w:lang w:eastAsia="zh-CN"/>
        </w:rPr>
        <w:t xml:space="preserve">geographical </w:t>
      </w:r>
      <w:hyperlink r:id="rId45" w:history="1">
        <w:r w:rsidR="009D5B67" w:rsidRPr="00752EB6">
          <w:rPr>
            <w:rStyle w:val="Hyperlink"/>
            <w:lang w:eastAsia="zh-CN"/>
          </w:rPr>
          <w:t>tools c</w:t>
        </w:r>
        <w:r w:rsidRPr="00752EB6">
          <w:rPr>
            <w:rStyle w:val="Hyperlink"/>
            <w:lang w:eastAsia="zh-CN"/>
          </w:rPr>
          <w:t>ontinuum</w:t>
        </w:r>
      </w:hyperlink>
      <w:r>
        <w:rPr>
          <w:lang w:eastAsia="zh-CN"/>
        </w:rPr>
        <w:t xml:space="preserve"> in the syllabus. Content pages indicate where specific geographic tools could be taught.</w:t>
      </w:r>
    </w:p>
    <w:p w14:paraId="7EE8DC6B" w14:textId="4ABDCF26" w:rsidR="00403CE5" w:rsidRDefault="00466442" w:rsidP="00BC41B7">
      <w:pPr>
        <w:rPr>
          <w:lang w:eastAsia="zh-CN"/>
        </w:rPr>
      </w:pPr>
      <w:r>
        <w:rPr>
          <w:noProof/>
          <w:lang w:eastAsia="en-AU"/>
        </w:rPr>
        <w:drawing>
          <wp:inline distT="0" distB="0" distL="0" distR="0" wp14:anchorId="2089443F" wp14:editId="158DF818">
            <wp:extent cx="5303140" cy="1724025"/>
            <wp:effectExtent l="0" t="0" r="0" b="0"/>
            <wp:docPr id="1538878134" name="Picture 6" descr="Sample showing location of geographical tools in the sylla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6">
                      <a:extLst>
                        <a:ext uri="{28A0092B-C50C-407E-A947-70E740481C1C}">
                          <a14:useLocalDpi xmlns:a14="http://schemas.microsoft.com/office/drawing/2010/main" val="0"/>
                        </a:ext>
                      </a:extLst>
                    </a:blip>
                    <a:stretch>
                      <a:fillRect/>
                    </a:stretch>
                  </pic:blipFill>
                  <pic:spPr>
                    <a:xfrm>
                      <a:off x="0" y="0"/>
                      <a:ext cx="5303140" cy="1724025"/>
                    </a:xfrm>
                    <a:prstGeom prst="rect">
                      <a:avLst/>
                    </a:prstGeom>
                  </pic:spPr>
                </pic:pic>
              </a:graphicData>
            </a:graphic>
          </wp:inline>
        </w:drawing>
      </w:r>
    </w:p>
    <w:p w14:paraId="51D71DD9" w14:textId="7064BDB1" w:rsidR="00BC41B7" w:rsidRPr="0096772B" w:rsidRDefault="00875BC4" w:rsidP="00BC41B7">
      <w:pPr>
        <w:rPr>
          <w:sz w:val="22"/>
        </w:rPr>
      </w:pPr>
      <w:hyperlink r:id="rId47" w:history="1">
        <w:r w:rsidR="0096772B" w:rsidRPr="00F4196F">
          <w:rPr>
            <w:rStyle w:val="Hyperlink"/>
            <w:sz w:val="22"/>
          </w:rPr>
          <w:t>Geography K-10 Syllabus</w:t>
        </w:r>
      </w:hyperlink>
      <w:r w:rsidR="0096772B">
        <w:rPr>
          <w:rStyle w:val="SubtleReference"/>
        </w:rPr>
        <w:t xml:space="preserve"> </w:t>
      </w:r>
      <w:r w:rsidR="0096772B" w:rsidRPr="001C70E6">
        <w:rPr>
          <w:rStyle w:val="SubtleReference"/>
        </w:rPr>
        <w:t>© NSW Education Standards Authority (NESA) for and on behalf of the Crown in right of the</w:t>
      </w:r>
      <w:r w:rsidR="0096772B">
        <w:rPr>
          <w:rStyle w:val="SubtleReference"/>
        </w:rPr>
        <w:t xml:space="preserve"> State of New South Wales, 2015.</w:t>
      </w:r>
    </w:p>
    <w:p w14:paraId="35E6DC37" w14:textId="6B0D0B88" w:rsidR="00BC41B7" w:rsidRDefault="00BC41B7" w:rsidP="00BC41B7">
      <w:pPr>
        <w:rPr>
          <w:lang w:eastAsia="zh-CN"/>
        </w:rPr>
      </w:pPr>
      <w:r>
        <w:rPr>
          <w:lang w:eastAsia="zh-CN"/>
        </w:rPr>
        <w:t>Also look out for teacher professional learning courses for geography teachers. There are courses offered specifically for teachers without a background in geography and teachers new to teaching geography. The NSW Geography Teacher’s Association and the Environmental and Zoo Education Centres deliver professional learning courses for geographical tools. There are a range of geographical tools resources available commercially, including workbooks as well as PowerPoint lessons and online video tutorials. In addition, inquire into what your school or faculty has and examine the catalogues sent to the school.</w:t>
      </w:r>
    </w:p>
    <w:p w14:paraId="749B09D0" w14:textId="64AB9591" w:rsidR="00BC41B7" w:rsidRDefault="00BC41B7" w:rsidP="00BC41B7">
      <w:pPr>
        <w:rPr>
          <w:lang w:eastAsia="zh-CN"/>
        </w:rPr>
      </w:pPr>
      <w:r>
        <w:rPr>
          <w:lang w:eastAsia="zh-CN"/>
        </w:rPr>
        <w:t xml:space="preserve">The </w:t>
      </w:r>
      <w:hyperlink r:id="rId48" w:history="1">
        <w:r w:rsidRPr="006F3656">
          <w:rPr>
            <w:rStyle w:val="Hyperlink"/>
            <w:lang w:eastAsia="zh-CN"/>
          </w:rPr>
          <w:t>Geographical Toolkit K-</w:t>
        </w:r>
        <w:r w:rsidR="00114A6F" w:rsidRPr="006F3656">
          <w:rPr>
            <w:rStyle w:val="Hyperlink"/>
            <w:lang w:eastAsia="zh-CN"/>
          </w:rPr>
          <w:t>6 (DOCX 3.88MB)</w:t>
        </w:r>
      </w:hyperlink>
      <w:r>
        <w:rPr>
          <w:lang w:eastAsia="zh-CN"/>
        </w:rPr>
        <w:t xml:space="preserve"> shows the interconnections between geographical concepts, geographical inquiry and geographical tools. The Geography Toolkit enables students to think and work geographically when investigating geographical knowledge and understanding. This is an effective resource for ‘out of field’ teachers (K-12) to introduce the basics of geographical tools of maps, fieldwork, graphs and statistics, spatial technologies and visual representations.</w:t>
      </w:r>
    </w:p>
    <w:p w14:paraId="49219529" w14:textId="7EC99589" w:rsidR="00BC41B7" w:rsidRDefault="00BC41B7" w:rsidP="001D3E4C">
      <w:pPr>
        <w:pStyle w:val="FeatureBox2"/>
      </w:pPr>
      <w:r w:rsidRPr="00114A6F">
        <w:rPr>
          <w:rStyle w:val="Strong"/>
        </w:rPr>
        <w:t>Warning:</w:t>
      </w:r>
      <w:r>
        <w:t xml:space="preserve"> Geography teachers often call geographical tools ‘skills’. This is not to be confused with geographical inquiry skills.</w:t>
      </w:r>
    </w:p>
    <w:p w14:paraId="4B36A00A" w14:textId="77777777" w:rsidR="00BC41B7" w:rsidRDefault="00BC41B7">
      <w:pPr>
        <w:rPr>
          <w:lang w:eastAsia="zh-CN"/>
        </w:rPr>
      </w:pPr>
      <w:r>
        <w:rPr>
          <w:lang w:eastAsia="zh-CN"/>
        </w:rPr>
        <w:br w:type="page"/>
      </w:r>
    </w:p>
    <w:p w14:paraId="223A1F91" w14:textId="77777777" w:rsidR="00BC41B7" w:rsidRDefault="00BC41B7" w:rsidP="00A92749">
      <w:pPr>
        <w:pStyle w:val="Heading2"/>
      </w:pPr>
      <w:bookmarkStart w:id="13" w:name="_Toc48904286"/>
      <w:r>
        <w:lastRenderedPageBreak/>
        <w:t>The importance of fieldwork</w:t>
      </w:r>
      <w:bookmarkEnd w:id="13"/>
    </w:p>
    <w:p w14:paraId="2AD9CB87" w14:textId="77777777" w:rsidR="00BC41B7" w:rsidRDefault="00BC41B7" w:rsidP="00BC41B7">
      <w:pPr>
        <w:rPr>
          <w:lang w:eastAsia="zh-CN"/>
        </w:rPr>
      </w:pPr>
      <w:r>
        <w:rPr>
          <w:lang w:eastAsia="zh-CN"/>
        </w:rPr>
        <w:t>Fieldwork is fundamental to the study of geography. It is the means by which students can engage and develop a deep knowledge and understanding of geographical inquiry, processes and communicate information about geography in the real world. Fieldwork enables students to:</w:t>
      </w:r>
    </w:p>
    <w:p w14:paraId="0061C952" w14:textId="14C59819" w:rsidR="00BC41B7" w:rsidRDefault="00BC41B7" w:rsidP="00B2644F">
      <w:pPr>
        <w:pStyle w:val="ListBullet"/>
        <w:rPr>
          <w:lang w:eastAsia="zh-CN"/>
        </w:rPr>
      </w:pPr>
      <w:r>
        <w:rPr>
          <w:lang w:eastAsia="zh-CN"/>
        </w:rPr>
        <w:t>be immersed in a variety of real world environment</w:t>
      </w:r>
    </w:p>
    <w:p w14:paraId="42750902" w14:textId="0919FFED" w:rsidR="00BC41B7" w:rsidRDefault="00BC41B7" w:rsidP="00B2644F">
      <w:pPr>
        <w:pStyle w:val="ListBullet"/>
        <w:rPr>
          <w:lang w:eastAsia="zh-CN"/>
        </w:rPr>
      </w:pPr>
      <w:r>
        <w:rPr>
          <w:lang w:eastAsia="zh-CN"/>
        </w:rPr>
        <w:t>be actively engaged in geographical inquiry</w:t>
      </w:r>
    </w:p>
    <w:p w14:paraId="1EE770BD" w14:textId="09EF1F65" w:rsidR="00BC41B7" w:rsidRDefault="00BC41B7" w:rsidP="00B2644F">
      <w:pPr>
        <w:pStyle w:val="ListBullet"/>
        <w:rPr>
          <w:lang w:eastAsia="zh-CN"/>
        </w:rPr>
      </w:pPr>
      <w:r>
        <w:rPr>
          <w:lang w:eastAsia="zh-CN"/>
        </w:rPr>
        <w:t>investigate geographical phenomena in an authentic learning context</w:t>
      </w:r>
    </w:p>
    <w:p w14:paraId="2FDCD0D0" w14:textId="10884ABC" w:rsidR="00BC41B7" w:rsidRDefault="00BC41B7" w:rsidP="00B2644F">
      <w:pPr>
        <w:pStyle w:val="ListBullet"/>
        <w:rPr>
          <w:lang w:eastAsia="zh-CN"/>
        </w:rPr>
      </w:pPr>
      <w:r>
        <w:rPr>
          <w:lang w:eastAsia="zh-CN"/>
        </w:rPr>
        <w:t>learn through a variety of teaching and learning approaches</w:t>
      </w:r>
    </w:p>
    <w:p w14:paraId="45438059" w14:textId="40ACBC68" w:rsidR="00BC41B7" w:rsidRDefault="00BC41B7" w:rsidP="00B2644F">
      <w:pPr>
        <w:pStyle w:val="ListBullet"/>
        <w:rPr>
          <w:lang w:eastAsia="zh-CN"/>
        </w:rPr>
      </w:pPr>
      <w:r>
        <w:rPr>
          <w:lang w:eastAsia="zh-CN"/>
        </w:rPr>
        <w:t>use a wide range of geographical tools</w:t>
      </w:r>
    </w:p>
    <w:p w14:paraId="499FA66E" w14:textId="213FA2FE" w:rsidR="00BC41B7" w:rsidRDefault="00BC41B7" w:rsidP="00B2644F">
      <w:pPr>
        <w:pStyle w:val="ListBullet"/>
        <w:rPr>
          <w:lang w:eastAsia="zh-CN"/>
        </w:rPr>
      </w:pPr>
      <w:r>
        <w:rPr>
          <w:lang w:eastAsia="zh-CN"/>
        </w:rPr>
        <w:t>explore geographical processes within environments</w:t>
      </w:r>
    </w:p>
    <w:p w14:paraId="0CC0AA79" w14:textId="4CCFE96E" w:rsidR="00BC41B7" w:rsidRDefault="00BC41B7" w:rsidP="00B2644F">
      <w:pPr>
        <w:pStyle w:val="ListBullet"/>
        <w:rPr>
          <w:lang w:eastAsia="zh-CN"/>
        </w:rPr>
      </w:pPr>
      <w:r>
        <w:rPr>
          <w:lang w:eastAsia="zh-CN"/>
        </w:rPr>
        <w:t>locate, collect and record primary data and information</w:t>
      </w:r>
    </w:p>
    <w:p w14:paraId="565895A2" w14:textId="24DB51B0" w:rsidR="00BC41B7" w:rsidRDefault="00BC41B7" w:rsidP="00B2644F">
      <w:pPr>
        <w:pStyle w:val="ListBullet"/>
        <w:rPr>
          <w:lang w:eastAsia="zh-CN"/>
        </w:rPr>
      </w:pPr>
      <w:r>
        <w:rPr>
          <w:lang w:eastAsia="zh-CN"/>
        </w:rPr>
        <w:t>explore varying perspectives on geographical issues.</w:t>
      </w:r>
    </w:p>
    <w:p w14:paraId="1F71521A" w14:textId="77777777" w:rsidR="00BC41B7" w:rsidRDefault="00BC41B7" w:rsidP="00BC41B7">
      <w:pPr>
        <w:rPr>
          <w:lang w:eastAsia="zh-CN"/>
        </w:rPr>
      </w:pPr>
      <w:r>
        <w:rPr>
          <w:lang w:eastAsia="zh-CN"/>
        </w:rPr>
        <w:t>Fieldwork should never be an end in itself – it should always be part of a geographical inquiry, starting with prior learning, setting geographical questions, followed by field activities and follow-up work to interpret and analyse primary data and communicate conclusions.</w:t>
      </w:r>
    </w:p>
    <w:p w14:paraId="596778A6" w14:textId="77777777" w:rsidR="00BC41B7" w:rsidRDefault="00BC41B7" w:rsidP="00BC41B7">
      <w:pPr>
        <w:rPr>
          <w:lang w:eastAsia="zh-CN"/>
        </w:rPr>
      </w:pPr>
      <w:r>
        <w:rPr>
          <w:lang w:eastAsia="zh-CN"/>
        </w:rPr>
        <w:t>Effective fieldwork should:</w:t>
      </w:r>
    </w:p>
    <w:p w14:paraId="718C63E6" w14:textId="48D42921" w:rsidR="00BC41B7" w:rsidRDefault="00BC41B7" w:rsidP="00CD4B97">
      <w:pPr>
        <w:pStyle w:val="ListBullet"/>
        <w:rPr>
          <w:lang w:eastAsia="zh-CN"/>
        </w:rPr>
      </w:pPr>
      <w:r>
        <w:rPr>
          <w:lang w:eastAsia="zh-CN"/>
        </w:rPr>
        <w:t>be planned in advance</w:t>
      </w:r>
    </w:p>
    <w:p w14:paraId="31E16877" w14:textId="725286C3" w:rsidR="00BC41B7" w:rsidRDefault="00BC41B7" w:rsidP="00CD4B97">
      <w:pPr>
        <w:pStyle w:val="ListBullet"/>
        <w:rPr>
          <w:lang w:eastAsia="zh-CN"/>
        </w:rPr>
      </w:pPr>
      <w:r>
        <w:rPr>
          <w:lang w:eastAsia="zh-CN"/>
        </w:rPr>
        <w:t>be mapped to student outcomes and content for relevance</w:t>
      </w:r>
    </w:p>
    <w:p w14:paraId="2F716517" w14:textId="56DED614" w:rsidR="00BC41B7" w:rsidRDefault="00BC41B7" w:rsidP="00CD4B97">
      <w:pPr>
        <w:pStyle w:val="ListBullet"/>
        <w:rPr>
          <w:lang w:eastAsia="zh-CN"/>
        </w:rPr>
      </w:pPr>
      <w:r>
        <w:rPr>
          <w:lang w:eastAsia="zh-CN"/>
        </w:rPr>
        <w:t>contain guided activities to support students in their inquiry</w:t>
      </w:r>
    </w:p>
    <w:p w14:paraId="293E0E40" w14:textId="41543823" w:rsidR="00BC41B7" w:rsidRDefault="00BC41B7" w:rsidP="00BC41B7">
      <w:pPr>
        <w:pStyle w:val="ListBullet"/>
        <w:rPr>
          <w:lang w:eastAsia="zh-CN"/>
        </w:rPr>
      </w:pPr>
      <w:r>
        <w:rPr>
          <w:lang w:eastAsia="zh-CN"/>
        </w:rPr>
        <w:t>involve students being active participants in the collection of geographical data.</w:t>
      </w:r>
    </w:p>
    <w:p w14:paraId="6754D9D5" w14:textId="77777777" w:rsidR="00BC41B7" w:rsidRDefault="00BC41B7" w:rsidP="002156EF">
      <w:pPr>
        <w:pStyle w:val="Heading3"/>
      </w:pPr>
      <w:bookmarkStart w:id="14" w:name="_Toc48904287"/>
      <w:r>
        <w:t>Simple fieldwork in Geography K-10</w:t>
      </w:r>
      <w:bookmarkEnd w:id="14"/>
    </w:p>
    <w:p w14:paraId="3D35AF20" w14:textId="77777777" w:rsidR="00BC41B7" w:rsidRDefault="00BC41B7" w:rsidP="00BC41B7">
      <w:pPr>
        <w:rPr>
          <w:lang w:eastAsia="zh-CN"/>
        </w:rPr>
      </w:pPr>
      <w:r>
        <w:rPr>
          <w:lang w:eastAsia="zh-CN"/>
        </w:rPr>
        <w:t>Fieldwork can be undertaken at school, in the local area or at more distant places. Experiences can range from a part of a lesson, a full day excursion to an overnight camp. Fieldwork sites could include:</w:t>
      </w:r>
    </w:p>
    <w:p w14:paraId="4F8C23EF" w14:textId="23169D41" w:rsidR="00BC41B7" w:rsidRDefault="006A341F" w:rsidP="006A341F">
      <w:pPr>
        <w:pStyle w:val="ListBullet"/>
        <w:rPr>
          <w:lang w:eastAsia="zh-CN"/>
        </w:rPr>
      </w:pPr>
      <w:r>
        <w:rPr>
          <w:lang w:eastAsia="zh-CN"/>
        </w:rPr>
        <w:t>school grounds</w:t>
      </w:r>
    </w:p>
    <w:p w14:paraId="4E4B6256" w14:textId="7B21F7B7" w:rsidR="00BC41B7" w:rsidRDefault="00BC41B7" w:rsidP="006A341F">
      <w:pPr>
        <w:pStyle w:val="ListBullet"/>
        <w:rPr>
          <w:lang w:eastAsia="zh-CN"/>
        </w:rPr>
      </w:pPr>
      <w:r>
        <w:rPr>
          <w:lang w:eastAsia="zh-CN"/>
        </w:rPr>
        <w:t>local neighbourhood</w:t>
      </w:r>
    </w:p>
    <w:p w14:paraId="3D086744" w14:textId="59D1C4F3" w:rsidR="00BC41B7" w:rsidRDefault="00BC41B7" w:rsidP="006A341F">
      <w:pPr>
        <w:pStyle w:val="ListBullet"/>
        <w:rPr>
          <w:lang w:eastAsia="zh-CN"/>
        </w:rPr>
      </w:pPr>
      <w:r>
        <w:rPr>
          <w:lang w:eastAsia="zh-CN"/>
        </w:rPr>
        <w:t xml:space="preserve">natural areas, </w:t>
      </w:r>
      <w:r w:rsidR="006A341F">
        <w:rPr>
          <w:lang w:eastAsia="zh-CN"/>
        </w:rPr>
        <w:t>for example</w:t>
      </w:r>
      <w:r>
        <w:rPr>
          <w:lang w:eastAsia="zh-CN"/>
        </w:rPr>
        <w:t xml:space="preserve"> national parks, reserves</w:t>
      </w:r>
    </w:p>
    <w:p w14:paraId="066E765F" w14:textId="15D4751F" w:rsidR="00BC41B7" w:rsidRDefault="00BC41B7" w:rsidP="006A341F">
      <w:pPr>
        <w:pStyle w:val="ListBullet"/>
        <w:rPr>
          <w:lang w:eastAsia="zh-CN"/>
        </w:rPr>
      </w:pPr>
      <w:r>
        <w:rPr>
          <w:lang w:eastAsia="zh-CN"/>
        </w:rPr>
        <w:t>beach, estuaries, wetlands agricultural areas</w:t>
      </w:r>
    </w:p>
    <w:p w14:paraId="167AAE5F" w14:textId="078FF6AD" w:rsidR="00BC41B7" w:rsidRDefault="00BC41B7" w:rsidP="006A341F">
      <w:pPr>
        <w:pStyle w:val="ListBullet"/>
        <w:rPr>
          <w:lang w:eastAsia="zh-CN"/>
        </w:rPr>
      </w:pPr>
      <w:r>
        <w:rPr>
          <w:lang w:eastAsia="zh-CN"/>
        </w:rPr>
        <w:t>towns and cities</w:t>
      </w:r>
      <w:r w:rsidR="006A341F">
        <w:rPr>
          <w:lang w:eastAsia="zh-CN"/>
        </w:rPr>
        <w:t>.</w:t>
      </w:r>
    </w:p>
    <w:p w14:paraId="79746337" w14:textId="77777777" w:rsidR="00BC41B7" w:rsidRDefault="00BC41B7">
      <w:pPr>
        <w:rPr>
          <w:lang w:eastAsia="zh-CN"/>
        </w:rPr>
      </w:pPr>
      <w:r>
        <w:rPr>
          <w:lang w:eastAsia="zh-CN"/>
        </w:rPr>
        <w:br w:type="page"/>
      </w:r>
    </w:p>
    <w:p w14:paraId="740F2804" w14:textId="77777777" w:rsidR="00BC41B7" w:rsidRDefault="00BC41B7" w:rsidP="002156EF">
      <w:pPr>
        <w:pStyle w:val="Heading4"/>
      </w:pPr>
      <w:r>
        <w:lastRenderedPageBreak/>
        <w:t>School grounds</w:t>
      </w:r>
    </w:p>
    <w:p w14:paraId="047F0FFA" w14:textId="77777777" w:rsidR="00BC41B7" w:rsidRDefault="00BC41B7" w:rsidP="00BC41B7">
      <w:pPr>
        <w:rPr>
          <w:lang w:eastAsia="zh-CN"/>
        </w:rPr>
      </w:pPr>
      <w:r>
        <w:rPr>
          <w:lang w:eastAsia="zh-CN"/>
        </w:rPr>
        <w:t>Students could investigate problems that occur on the playground such as waste disposal or conduct a traffic count at the school fence. School ground fieldwork activities could include:</w:t>
      </w:r>
    </w:p>
    <w:p w14:paraId="19949A4D" w14:textId="318D791F" w:rsidR="00BC41B7" w:rsidRDefault="00BC41B7" w:rsidP="00257E46">
      <w:pPr>
        <w:pStyle w:val="ListBullet"/>
        <w:rPr>
          <w:lang w:eastAsia="zh-CN"/>
        </w:rPr>
      </w:pPr>
      <w:r>
        <w:rPr>
          <w:lang w:eastAsia="zh-CN"/>
        </w:rPr>
        <w:t>field sketching on the oval</w:t>
      </w:r>
    </w:p>
    <w:p w14:paraId="74F04374" w14:textId="324B19AF" w:rsidR="00BC41B7" w:rsidRDefault="00BC41B7" w:rsidP="00257E46">
      <w:pPr>
        <w:pStyle w:val="ListBullet"/>
        <w:rPr>
          <w:lang w:eastAsia="zh-CN"/>
        </w:rPr>
      </w:pPr>
      <w:r>
        <w:rPr>
          <w:lang w:eastAsia="zh-CN"/>
        </w:rPr>
        <w:t>recording temperature and humidity in different locations</w:t>
      </w:r>
    </w:p>
    <w:p w14:paraId="40589DEB" w14:textId="7B672C40" w:rsidR="00BC41B7" w:rsidRDefault="00BC41B7" w:rsidP="00257E46">
      <w:pPr>
        <w:pStyle w:val="ListBullet"/>
        <w:rPr>
          <w:lang w:eastAsia="zh-CN"/>
        </w:rPr>
      </w:pPr>
      <w:r>
        <w:rPr>
          <w:lang w:eastAsia="zh-CN"/>
        </w:rPr>
        <w:t>conducting a treasure hunt using compasses</w:t>
      </w:r>
    </w:p>
    <w:p w14:paraId="22AF260D" w14:textId="1504B7B4" w:rsidR="00BC41B7" w:rsidRDefault="00BC41B7" w:rsidP="00257E46">
      <w:pPr>
        <w:pStyle w:val="ListBullet"/>
        <w:rPr>
          <w:lang w:eastAsia="zh-CN"/>
        </w:rPr>
      </w:pPr>
      <w:r>
        <w:rPr>
          <w:lang w:eastAsia="zh-CN"/>
        </w:rPr>
        <w:t>identifying clouds</w:t>
      </w:r>
    </w:p>
    <w:p w14:paraId="345386DB" w14:textId="4580BC23" w:rsidR="00BC41B7" w:rsidRDefault="00257E46" w:rsidP="00257E46">
      <w:pPr>
        <w:pStyle w:val="ListBullet"/>
        <w:rPr>
          <w:lang w:eastAsia="zh-CN"/>
        </w:rPr>
      </w:pPr>
      <w:r>
        <w:rPr>
          <w:lang w:eastAsia="zh-CN"/>
        </w:rPr>
        <w:t>vegetation and animal life</w:t>
      </w:r>
    </w:p>
    <w:p w14:paraId="03695A00" w14:textId="378DFE49" w:rsidR="00BC41B7" w:rsidRDefault="00BC41B7" w:rsidP="00257E46">
      <w:pPr>
        <w:pStyle w:val="ListBullet"/>
        <w:rPr>
          <w:lang w:eastAsia="zh-CN"/>
        </w:rPr>
      </w:pPr>
      <w:r>
        <w:rPr>
          <w:lang w:eastAsia="zh-CN"/>
        </w:rPr>
        <w:t>using a clinometer to measure slopes.</w:t>
      </w:r>
    </w:p>
    <w:p w14:paraId="7BAE6EB0" w14:textId="77777777" w:rsidR="00BC41B7" w:rsidRDefault="00BC41B7" w:rsidP="002156EF">
      <w:pPr>
        <w:pStyle w:val="Heading4"/>
      </w:pPr>
      <w:r>
        <w:t>Local neighbourhood</w:t>
      </w:r>
    </w:p>
    <w:p w14:paraId="6DD95B15" w14:textId="77777777" w:rsidR="00BC41B7" w:rsidRDefault="00BC41B7" w:rsidP="00BC41B7">
      <w:pPr>
        <w:rPr>
          <w:lang w:eastAsia="zh-CN"/>
        </w:rPr>
      </w:pPr>
      <w:r>
        <w:rPr>
          <w:lang w:eastAsia="zh-CN"/>
        </w:rPr>
        <w:t>The local neighbourhood provides a cost-effective opportunity for students to make real world connections with geography. Fieldwork activities could include:</w:t>
      </w:r>
    </w:p>
    <w:p w14:paraId="46882C4A" w14:textId="2BC7E901" w:rsidR="00BC41B7" w:rsidRDefault="00BC41B7" w:rsidP="00257E46">
      <w:pPr>
        <w:pStyle w:val="ListBullet"/>
        <w:rPr>
          <w:lang w:eastAsia="zh-CN"/>
        </w:rPr>
      </w:pPr>
      <w:r>
        <w:rPr>
          <w:lang w:eastAsia="zh-CN"/>
        </w:rPr>
        <w:t>conducting a field sketch to study the c</w:t>
      </w:r>
      <w:r w:rsidR="00257E46">
        <w:rPr>
          <w:lang w:eastAsia="zh-CN"/>
        </w:rPr>
        <w:t>hanges in the local environment</w:t>
      </w:r>
    </w:p>
    <w:p w14:paraId="7117EFDE" w14:textId="773A50A8" w:rsidR="00BC41B7" w:rsidRDefault="00BC41B7" w:rsidP="00257E46">
      <w:pPr>
        <w:pStyle w:val="ListBullet"/>
        <w:rPr>
          <w:lang w:eastAsia="zh-CN"/>
        </w:rPr>
      </w:pPr>
      <w:r>
        <w:rPr>
          <w:lang w:eastAsia="zh-CN"/>
        </w:rPr>
        <w:t>local library research of local geographic</w:t>
      </w:r>
      <w:r w:rsidR="00257E46">
        <w:rPr>
          <w:lang w:eastAsia="zh-CN"/>
        </w:rPr>
        <w:t xml:space="preserve"> community</w:t>
      </w:r>
    </w:p>
    <w:p w14:paraId="3E5A0173" w14:textId="15B7D536" w:rsidR="00BC41B7" w:rsidRDefault="00BC41B7" w:rsidP="00257E46">
      <w:pPr>
        <w:pStyle w:val="ListBullet"/>
        <w:rPr>
          <w:lang w:eastAsia="zh-CN"/>
        </w:rPr>
      </w:pPr>
      <w:r>
        <w:rPr>
          <w:lang w:eastAsia="zh-CN"/>
        </w:rPr>
        <w:t>observatio</w:t>
      </w:r>
      <w:r w:rsidR="00257E46">
        <w:rPr>
          <w:lang w:eastAsia="zh-CN"/>
        </w:rPr>
        <w:t>n of pollution in a local creek</w:t>
      </w:r>
    </w:p>
    <w:p w14:paraId="1DF65E8A" w14:textId="7DD8CAA3" w:rsidR="00BC41B7" w:rsidRDefault="00BC41B7" w:rsidP="00257E46">
      <w:pPr>
        <w:pStyle w:val="ListBullet"/>
        <w:rPr>
          <w:lang w:eastAsia="zh-CN"/>
        </w:rPr>
      </w:pPr>
      <w:r>
        <w:rPr>
          <w:lang w:eastAsia="zh-CN"/>
        </w:rPr>
        <w:t xml:space="preserve">measure the </w:t>
      </w:r>
      <w:r w:rsidR="00257E46">
        <w:rPr>
          <w:lang w:eastAsia="zh-CN"/>
        </w:rPr>
        <w:t>gradient of a slope in the park</w:t>
      </w:r>
    </w:p>
    <w:p w14:paraId="0F958BBC" w14:textId="627A1AA6" w:rsidR="00BC41B7" w:rsidRDefault="00BC41B7" w:rsidP="00257E46">
      <w:pPr>
        <w:pStyle w:val="ListBullet"/>
        <w:rPr>
          <w:lang w:eastAsia="zh-CN"/>
        </w:rPr>
      </w:pPr>
      <w:r>
        <w:rPr>
          <w:lang w:eastAsia="zh-CN"/>
        </w:rPr>
        <w:t>photograph litter pollution in a local street</w:t>
      </w:r>
    </w:p>
    <w:p w14:paraId="771E563A" w14:textId="1DC6813A" w:rsidR="00BC41B7" w:rsidRDefault="00257E46" w:rsidP="00257E46">
      <w:pPr>
        <w:pStyle w:val="ListBullet"/>
        <w:rPr>
          <w:lang w:eastAsia="zh-CN"/>
        </w:rPr>
      </w:pPr>
      <w:r>
        <w:rPr>
          <w:lang w:eastAsia="zh-CN"/>
        </w:rPr>
        <w:t>line drawing from a photograph</w:t>
      </w:r>
    </w:p>
    <w:p w14:paraId="61DEF258" w14:textId="3F9F67F7" w:rsidR="00BC41B7" w:rsidRDefault="00BC41B7" w:rsidP="00257E46">
      <w:pPr>
        <w:pStyle w:val="ListBullet"/>
        <w:rPr>
          <w:lang w:eastAsia="zh-CN"/>
        </w:rPr>
      </w:pPr>
      <w:r>
        <w:rPr>
          <w:lang w:eastAsia="zh-CN"/>
        </w:rPr>
        <w:t>survey neighbours/intervie</w:t>
      </w:r>
      <w:r w:rsidR="00257E46">
        <w:rPr>
          <w:lang w:eastAsia="zh-CN"/>
        </w:rPr>
        <w:t>w residents about a local issue</w:t>
      </w:r>
    </w:p>
    <w:p w14:paraId="4103FCCD" w14:textId="39E4412E" w:rsidR="00BC41B7" w:rsidRDefault="00BC41B7" w:rsidP="00257E46">
      <w:pPr>
        <w:pStyle w:val="ListBullet"/>
        <w:rPr>
          <w:lang w:eastAsia="zh-CN"/>
        </w:rPr>
      </w:pPr>
      <w:r>
        <w:rPr>
          <w:lang w:eastAsia="zh-CN"/>
        </w:rPr>
        <w:t xml:space="preserve">identify features of places or observe the connections between people and places in your local area. Students could create a </w:t>
      </w:r>
      <w:hyperlink r:id="rId49" w:history="1">
        <w:r w:rsidRPr="004C61F8">
          <w:rPr>
            <w:rStyle w:val="Hyperlink"/>
            <w:lang w:eastAsia="zh-CN"/>
          </w:rPr>
          <w:t>Tour Builder</w:t>
        </w:r>
      </w:hyperlink>
      <w:r>
        <w:rPr>
          <w:lang w:eastAsia="zh-CN"/>
        </w:rPr>
        <w:t xml:space="preserve"> of what is in the local area.</w:t>
      </w:r>
    </w:p>
    <w:p w14:paraId="51060E5A" w14:textId="77777777" w:rsidR="00BC41B7" w:rsidRDefault="00BC41B7" w:rsidP="002156EF">
      <w:pPr>
        <w:pStyle w:val="Heading4"/>
      </w:pPr>
      <w:r>
        <w:t>Excursions</w:t>
      </w:r>
    </w:p>
    <w:p w14:paraId="70617047" w14:textId="77777777" w:rsidR="00BC41B7" w:rsidRDefault="00BC41B7" w:rsidP="00BC41B7">
      <w:pPr>
        <w:rPr>
          <w:lang w:eastAsia="zh-CN"/>
        </w:rPr>
      </w:pPr>
      <w:r>
        <w:rPr>
          <w:lang w:eastAsia="zh-CN"/>
        </w:rPr>
        <w:t>Short day excursions outside of the school are integral for geographical understanding. Students are given the opportunity to enhance their knowledge through observing, mapping, measuring and recording real world phenomena. Teachers can:</w:t>
      </w:r>
    </w:p>
    <w:p w14:paraId="651D4EF9" w14:textId="633E9E6E" w:rsidR="00BC41B7" w:rsidRDefault="00BC41B7" w:rsidP="00C16B9C">
      <w:pPr>
        <w:pStyle w:val="ListBullet"/>
        <w:rPr>
          <w:lang w:eastAsia="zh-CN"/>
        </w:rPr>
      </w:pPr>
      <w:r>
        <w:rPr>
          <w:lang w:eastAsia="zh-CN"/>
        </w:rPr>
        <w:t xml:space="preserve">organise a visit to an Environmental </w:t>
      </w:r>
      <w:r w:rsidR="00C16B9C">
        <w:rPr>
          <w:lang w:eastAsia="zh-CN"/>
        </w:rPr>
        <w:t>and Zoo Education Centre (EZEC)</w:t>
      </w:r>
    </w:p>
    <w:p w14:paraId="306B97FA" w14:textId="09A7F7C6" w:rsidR="00BC41B7" w:rsidRDefault="00C16B9C" w:rsidP="007A00EE">
      <w:pPr>
        <w:pStyle w:val="ListBullet"/>
        <w:rPr>
          <w:lang w:eastAsia="zh-CN"/>
        </w:rPr>
      </w:pPr>
      <w:r>
        <w:rPr>
          <w:lang w:eastAsia="zh-CN"/>
        </w:rPr>
        <w:t xml:space="preserve">organise a visit to </w:t>
      </w:r>
      <w:r w:rsidR="007A00EE" w:rsidRPr="00FF1BA5">
        <w:rPr>
          <w:lang w:eastAsia="zh-CN"/>
        </w:rPr>
        <w:t>NSW National Parks and Wildlife Service</w:t>
      </w:r>
      <w:r w:rsidR="007A00EE" w:rsidRPr="007A00EE">
        <w:rPr>
          <w:lang w:eastAsia="zh-CN"/>
        </w:rPr>
        <w:t xml:space="preserve"> </w:t>
      </w:r>
      <w:r w:rsidR="007A00EE">
        <w:rPr>
          <w:lang w:eastAsia="zh-CN"/>
        </w:rPr>
        <w:t>(</w:t>
      </w:r>
      <w:r>
        <w:rPr>
          <w:lang w:eastAsia="zh-CN"/>
        </w:rPr>
        <w:t>NPWS</w:t>
      </w:r>
      <w:r w:rsidR="007A00EE">
        <w:rPr>
          <w:lang w:eastAsia="zh-CN"/>
        </w:rPr>
        <w:t>)</w:t>
      </w:r>
    </w:p>
    <w:p w14:paraId="2AB20C6A" w14:textId="5C2E2425" w:rsidR="00BC41B7" w:rsidRDefault="00BC41B7" w:rsidP="00C16B9C">
      <w:pPr>
        <w:pStyle w:val="ListBullet"/>
        <w:rPr>
          <w:lang w:eastAsia="zh-CN"/>
        </w:rPr>
      </w:pPr>
      <w:r>
        <w:rPr>
          <w:lang w:eastAsia="zh-CN"/>
        </w:rPr>
        <w:t>conduct fieldwork in urban places su</w:t>
      </w:r>
      <w:r w:rsidR="00C16B9C">
        <w:rPr>
          <w:lang w:eastAsia="zh-CN"/>
        </w:rPr>
        <w:t>ch as the local town or suburb</w:t>
      </w:r>
    </w:p>
    <w:p w14:paraId="0B931A00" w14:textId="15F6C9FB" w:rsidR="00BC41B7" w:rsidRDefault="00BC41B7" w:rsidP="00C16B9C">
      <w:pPr>
        <w:pStyle w:val="ListBullet"/>
        <w:rPr>
          <w:lang w:eastAsia="zh-CN"/>
        </w:rPr>
      </w:pPr>
      <w:r>
        <w:rPr>
          <w:lang w:eastAsia="zh-CN"/>
        </w:rPr>
        <w:t>visit coastal environments t</w:t>
      </w:r>
      <w:r w:rsidR="00C16B9C">
        <w:rPr>
          <w:lang w:eastAsia="zh-CN"/>
        </w:rPr>
        <w:t>o observe environmental change</w:t>
      </w:r>
    </w:p>
    <w:p w14:paraId="25591D29" w14:textId="537EA064" w:rsidR="00BC41B7" w:rsidRDefault="00BC41B7" w:rsidP="00C16B9C">
      <w:pPr>
        <w:pStyle w:val="ListBullet"/>
        <w:rPr>
          <w:lang w:eastAsia="zh-CN"/>
        </w:rPr>
      </w:pPr>
      <w:r>
        <w:rPr>
          <w:lang w:eastAsia="zh-CN"/>
        </w:rPr>
        <w:t>visit a farm</w:t>
      </w:r>
      <w:r w:rsidR="00C16B9C">
        <w:rPr>
          <w:lang w:eastAsia="zh-CN"/>
        </w:rPr>
        <w:t xml:space="preserve"> to investigate food production</w:t>
      </w:r>
    </w:p>
    <w:p w14:paraId="3DF02FB1" w14:textId="57444EBC" w:rsidR="008B0000" w:rsidRDefault="00BC41B7" w:rsidP="00C16B9C">
      <w:pPr>
        <w:pStyle w:val="ListBullet"/>
        <w:rPr>
          <w:lang w:eastAsia="zh-CN"/>
        </w:rPr>
      </w:pPr>
      <w:r>
        <w:rPr>
          <w:lang w:eastAsia="zh-CN"/>
        </w:rPr>
        <w:t xml:space="preserve">visit a local town to </w:t>
      </w:r>
      <w:r w:rsidR="008B0000">
        <w:rPr>
          <w:lang w:eastAsia="zh-CN"/>
        </w:rPr>
        <w:t>assess wellbeing or liveability.</w:t>
      </w:r>
    </w:p>
    <w:p w14:paraId="66C07958" w14:textId="1C757C82" w:rsidR="00BC41B7" w:rsidRDefault="00BC41B7" w:rsidP="008B0000">
      <w:pPr>
        <w:rPr>
          <w:lang w:eastAsia="zh-CN"/>
        </w:rPr>
      </w:pPr>
      <w:r>
        <w:rPr>
          <w:lang w:eastAsia="zh-CN"/>
        </w:rPr>
        <w:t>Other fieldwork activities may include</w:t>
      </w:r>
      <w:r w:rsidR="008B0000">
        <w:rPr>
          <w:lang w:eastAsia="zh-CN"/>
        </w:rPr>
        <w:t>:</w:t>
      </w:r>
    </w:p>
    <w:p w14:paraId="00FC21CE" w14:textId="29855B44" w:rsidR="00BC41B7" w:rsidRDefault="00BC41B7" w:rsidP="00C16B9C">
      <w:pPr>
        <w:pStyle w:val="ListBullet"/>
        <w:rPr>
          <w:lang w:eastAsia="zh-CN"/>
        </w:rPr>
      </w:pPr>
      <w:r>
        <w:rPr>
          <w:lang w:eastAsia="zh-CN"/>
        </w:rPr>
        <w:lastRenderedPageBreak/>
        <w:t>visit an Aboriginal community/organisation</w:t>
      </w:r>
    </w:p>
    <w:p w14:paraId="63A98079" w14:textId="63364831" w:rsidR="00BC41B7" w:rsidRDefault="00BC41B7" w:rsidP="00C16B9C">
      <w:pPr>
        <w:pStyle w:val="ListBullet"/>
        <w:rPr>
          <w:lang w:eastAsia="zh-CN"/>
        </w:rPr>
      </w:pPr>
      <w:r>
        <w:rPr>
          <w:lang w:eastAsia="zh-CN"/>
        </w:rPr>
        <w:t>an ecotourism business</w:t>
      </w:r>
    </w:p>
    <w:p w14:paraId="76FE47CC" w14:textId="1042E5D9" w:rsidR="00BC41B7" w:rsidRDefault="00BC41B7" w:rsidP="00BC41B7">
      <w:pPr>
        <w:pStyle w:val="ListBullet"/>
        <w:rPr>
          <w:lang w:eastAsia="zh-CN"/>
        </w:rPr>
      </w:pPr>
      <w:r>
        <w:rPr>
          <w:lang w:eastAsia="zh-CN"/>
        </w:rPr>
        <w:t>a cross-curricular day trip with Science or History.</w:t>
      </w:r>
    </w:p>
    <w:p w14:paraId="14154C3B" w14:textId="77777777" w:rsidR="00BC41B7" w:rsidRDefault="00BC41B7" w:rsidP="00E51A55">
      <w:pPr>
        <w:pStyle w:val="Heading4"/>
      </w:pPr>
      <w:r>
        <w:t>Virtual excursions</w:t>
      </w:r>
    </w:p>
    <w:p w14:paraId="101A354C" w14:textId="7ADF8A90" w:rsidR="00BC41B7" w:rsidRDefault="00BC41B7" w:rsidP="00BC41B7">
      <w:pPr>
        <w:rPr>
          <w:lang w:eastAsia="zh-CN"/>
        </w:rPr>
      </w:pPr>
      <w:r>
        <w:rPr>
          <w:lang w:eastAsia="zh-CN"/>
        </w:rPr>
        <w:t xml:space="preserve">The web-based </w:t>
      </w:r>
      <w:hyperlink r:id="rId50" w:history="1">
        <w:r w:rsidRPr="00BB3F51">
          <w:rPr>
            <w:rStyle w:val="Hyperlink"/>
            <w:lang w:eastAsia="zh-CN"/>
          </w:rPr>
          <w:t>Google Earth</w:t>
        </w:r>
      </w:hyperlink>
      <w:r>
        <w:rPr>
          <w:lang w:eastAsia="zh-CN"/>
        </w:rPr>
        <w:t xml:space="preserve"> is a virtually immersive experience allowing students to appreciate the awe and wonder of </w:t>
      </w:r>
      <w:r w:rsidR="008B0000">
        <w:rPr>
          <w:lang w:eastAsia="zh-CN"/>
        </w:rPr>
        <w:t>g</w:t>
      </w:r>
      <w:r>
        <w:rPr>
          <w:lang w:eastAsia="zh-CN"/>
        </w:rPr>
        <w:t xml:space="preserve">eography by visiting places around the world with 3D imagery. Launching </w:t>
      </w:r>
      <w:r w:rsidR="008B0000">
        <w:rPr>
          <w:lang w:eastAsia="zh-CN"/>
        </w:rPr>
        <w:t xml:space="preserve">Google </w:t>
      </w:r>
      <w:r>
        <w:rPr>
          <w:lang w:eastAsia="zh-CN"/>
        </w:rPr>
        <w:t xml:space="preserve">Earth in </w:t>
      </w:r>
      <w:r w:rsidRPr="008B0000">
        <w:rPr>
          <w:rStyle w:val="Strong"/>
        </w:rPr>
        <w:t>Chrome</w:t>
      </w:r>
      <w:r>
        <w:rPr>
          <w:lang w:eastAsia="zh-CN"/>
        </w:rPr>
        <w:t xml:space="preserve"> offers a superior experience allowing students to walk down the streets of New York City or visit historic sites in Athens or explore Ho Chi Minh City in the </w:t>
      </w:r>
      <w:hyperlink r:id="rId51" w:history="1">
        <w:r w:rsidR="003540DC" w:rsidRPr="00FF1BA5">
          <w:rPr>
            <w:rStyle w:val="Hyperlink"/>
            <w:lang w:eastAsia="zh-CN"/>
          </w:rPr>
          <w:t>Voyager</w:t>
        </w:r>
      </w:hyperlink>
      <w:r w:rsidRPr="00FF1BA5">
        <w:rPr>
          <w:lang w:eastAsia="zh-CN"/>
        </w:rPr>
        <w:t xml:space="preserve"> function</w:t>
      </w:r>
      <w:r>
        <w:rPr>
          <w:lang w:eastAsia="zh-CN"/>
        </w:rPr>
        <w:t>.</w:t>
      </w:r>
    </w:p>
    <w:p w14:paraId="587B717C" w14:textId="77777777" w:rsidR="00BC41B7" w:rsidRDefault="00BC41B7" w:rsidP="00E51A55">
      <w:pPr>
        <w:pStyle w:val="Heading4"/>
      </w:pPr>
      <w:r>
        <w:t>Aboriginal and/or Torres Strait Islander significant sites</w:t>
      </w:r>
    </w:p>
    <w:p w14:paraId="58276315" w14:textId="23E1077A" w:rsidR="00BC41B7" w:rsidRDefault="00BC41B7" w:rsidP="00BC41B7">
      <w:pPr>
        <w:rPr>
          <w:lang w:eastAsia="zh-CN"/>
        </w:rPr>
      </w:pPr>
      <w:r>
        <w:rPr>
          <w:lang w:eastAsia="zh-CN"/>
        </w:rPr>
        <w:t xml:space="preserve">When proposing fieldwork for Aboriginal or Torres Strait Islander sites, consult with local communities and your local Aboriginal Education Consultative Group (AECG). Students, teachers and accompanying parents and carers need to be familiar with protocols for visiting the site and working with Aboriginal communities. Refer to </w:t>
      </w:r>
      <w:hyperlink r:id="rId52" w:history="1">
        <w:r w:rsidRPr="002C4424">
          <w:rPr>
            <w:rStyle w:val="Hyperlink"/>
            <w:lang w:eastAsia="zh-CN"/>
          </w:rPr>
          <w:t xml:space="preserve">Working with Aboriginal Communities: A Guide to Community Consultation and Protocols </w:t>
        </w:r>
        <w:r w:rsidR="0080379E" w:rsidRPr="002C4424">
          <w:rPr>
            <w:rStyle w:val="Hyperlink"/>
            <w:lang w:eastAsia="zh-CN"/>
          </w:rPr>
          <w:t>(PDF 1.7MB)</w:t>
        </w:r>
      </w:hyperlink>
      <w:r w:rsidR="0080379E">
        <w:rPr>
          <w:lang w:eastAsia="zh-CN"/>
        </w:rPr>
        <w:t xml:space="preserve"> </w:t>
      </w:r>
      <w:r>
        <w:rPr>
          <w:lang w:eastAsia="zh-CN"/>
        </w:rPr>
        <w:t>on the NESA website.</w:t>
      </w:r>
    </w:p>
    <w:p w14:paraId="0119B67F" w14:textId="77777777" w:rsidR="00BC41B7" w:rsidRDefault="00BC41B7">
      <w:pPr>
        <w:rPr>
          <w:lang w:eastAsia="zh-CN"/>
        </w:rPr>
      </w:pPr>
      <w:r>
        <w:rPr>
          <w:lang w:eastAsia="zh-CN"/>
        </w:rPr>
        <w:br w:type="page"/>
      </w:r>
    </w:p>
    <w:p w14:paraId="55E2C4FF" w14:textId="77777777" w:rsidR="00BC41B7" w:rsidRDefault="00BC41B7" w:rsidP="00E51A55">
      <w:pPr>
        <w:pStyle w:val="Heading3"/>
      </w:pPr>
      <w:bookmarkStart w:id="15" w:name="_Toc48904288"/>
      <w:r>
        <w:lastRenderedPageBreak/>
        <w:t>Organising a major fieldwork activity</w:t>
      </w:r>
      <w:bookmarkEnd w:id="15"/>
    </w:p>
    <w:p w14:paraId="77AC57BB" w14:textId="77777777" w:rsidR="00BC41B7" w:rsidRDefault="00BC41B7" w:rsidP="00BC41B7">
      <w:pPr>
        <w:rPr>
          <w:lang w:eastAsia="zh-CN"/>
        </w:rPr>
      </w:pPr>
      <w:r>
        <w:rPr>
          <w:lang w:eastAsia="zh-CN"/>
        </w:rPr>
        <w:t>When organising large excursions, plan for the cohort to attend the excursion. Consider including more than one subject, for example, join with history and/or science. History and geography classes with semesterised timetables would benefit from this format. This works well in Stages 4-5 where history, geography and science are mandatory subjects. Benefits include:</w:t>
      </w:r>
    </w:p>
    <w:p w14:paraId="29AE8CC2" w14:textId="7240B2AC" w:rsidR="00BC41B7" w:rsidRDefault="00BC41B7" w:rsidP="00F63862">
      <w:pPr>
        <w:pStyle w:val="ListBullet"/>
        <w:rPr>
          <w:lang w:eastAsia="zh-CN"/>
        </w:rPr>
      </w:pPr>
      <w:r>
        <w:rPr>
          <w:lang w:eastAsia="zh-CN"/>
        </w:rPr>
        <w:t>increases connections between subjects and the real world – seeing the same place f</w:t>
      </w:r>
      <w:r w:rsidR="00F63862">
        <w:rPr>
          <w:lang w:eastAsia="zh-CN"/>
        </w:rPr>
        <w:t>rom different perspectives</w:t>
      </w:r>
    </w:p>
    <w:p w14:paraId="285AB0A4" w14:textId="54056699" w:rsidR="00BC41B7" w:rsidRDefault="00BC41B7" w:rsidP="00F63862">
      <w:pPr>
        <w:pStyle w:val="ListBullet"/>
        <w:rPr>
          <w:lang w:eastAsia="zh-CN"/>
        </w:rPr>
      </w:pPr>
      <w:r>
        <w:rPr>
          <w:lang w:eastAsia="zh-CN"/>
        </w:rPr>
        <w:t>reduces disruption at the school, particularly for learning areas not involved</w:t>
      </w:r>
    </w:p>
    <w:p w14:paraId="3A3745F7" w14:textId="12679DA9" w:rsidR="00BC41B7" w:rsidRDefault="00BC41B7" w:rsidP="00F63862">
      <w:pPr>
        <w:pStyle w:val="ListBullet"/>
        <w:rPr>
          <w:lang w:eastAsia="zh-CN"/>
        </w:rPr>
      </w:pPr>
      <w:r>
        <w:rPr>
          <w:lang w:eastAsia="zh-CN"/>
        </w:rPr>
        <w:t>increases student/teacher ratios and simplifies teacher cover arrangements</w:t>
      </w:r>
    </w:p>
    <w:p w14:paraId="7583EC05" w14:textId="71DAEC19" w:rsidR="00BC41B7" w:rsidRDefault="00BC41B7" w:rsidP="00F63862">
      <w:pPr>
        <w:pStyle w:val="ListBullet"/>
        <w:rPr>
          <w:lang w:eastAsia="zh-CN"/>
        </w:rPr>
      </w:pPr>
      <w:r>
        <w:rPr>
          <w:lang w:eastAsia="zh-CN"/>
        </w:rPr>
        <w:t>is cost effective, eliminating the need to hire casual teachers and creating a value for money excursion that is more affordable for all students to attend</w:t>
      </w:r>
      <w:r w:rsidR="00F63862">
        <w:rPr>
          <w:lang w:eastAsia="zh-CN"/>
        </w:rPr>
        <w:t>.</w:t>
      </w:r>
    </w:p>
    <w:p w14:paraId="61026D1B" w14:textId="77777777" w:rsidR="00BC41B7" w:rsidRDefault="00BC41B7" w:rsidP="00E51A55">
      <w:pPr>
        <w:pStyle w:val="Heading4"/>
      </w:pPr>
      <w:r>
        <w:t>Fieldwork equipment</w:t>
      </w:r>
    </w:p>
    <w:p w14:paraId="3520973A" w14:textId="77777777" w:rsidR="00BC41B7" w:rsidRDefault="00BC41B7" w:rsidP="00BC41B7">
      <w:pPr>
        <w:rPr>
          <w:lang w:eastAsia="zh-CN"/>
        </w:rPr>
      </w:pPr>
      <w:r>
        <w:rPr>
          <w:lang w:eastAsia="zh-CN"/>
        </w:rPr>
        <w:t>There is a variety of fieldwork equipment that schools can purchase. Due to the potential expense, faculties will often purchase fieldwork resources over a period of years or share resources with other faculties within a school. Provided are possible places where you can access fieldwork equipment:</w:t>
      </w:r>
    </w:p>
    <w:p w14:paraId="3E564D8F" w14:textId="76A606C3" w:rsidR="00BC41B7" w:rsidRDefault="00F63862" w:rsidP="00F63862">
      <w:pPr>
        <w:pStyle w:val="ListBullet"/>
        <w:rPr>
          <w:lang w:eastAsia="zh-CN"/>
        </w:rPr>
      </w:pPr>
      <w:r>
        <w:rPr>
          <w:lang w:eastAsia="zh-CN"/>
        </w:rPr>
        <w:t>The HSIE or social s</w:t>
      </w:r>
      <w:r w:rsidR="00BC41B7">
        <w:rPr>
          <w:lang w:eastAsia="zh-CN"/>
        </w:rPr>
        <w:t>ciences faculty in secondary schools</w:t>
      </w:r>
      <w:r>
        <w:rPr>
          <w:lang w:eastAsia="zh-CN"/>
        </w:rPr>
        <w:t>.</w:t>
      </w:r>
    </w:p>
    <w:p w14:paraId="0FEA375A" w14:textId="3D5497E9" w:rsidR="00BC41B7" w:rsidRDefault="00F63862" w:rsidP="00F63862">
      <w:pPr>
        <w:pStyle w:val="ListBullet"/>
        <w:rPr>
          <w:lang w:eastAsia="zh-CN"/>
        </w:rPr>
      </w:pPr>
      <w:r>
        <w:rPr>
          <w:lang w:eastAsia="zh-CN"/>
        </w:rPr>
        <w:t>O</w:t>
      </w:r>
      <w:r w:rsidR="00BC41B7">
        <w:rPr>
          <w:lang w:eastAsia="zh-CN"/>
        </w:rPr>
        <w:t>the</w:t>
      </w:r>
      <w:r>
        <w:rPr>
          <w:lang w:eastAsia="zh-CN"/>
        </w:rPr>
        <w:t>r faculties including science, m</w:t>
      </w:r>
      <w:r w:rsidR="00BC41B7">
        <w:rPr>
          <w:lang w:eastAsia="zh-CN"/>
        </w:rPr>
        <w:t>aths and PDHPE</w:t>
      </w:r>
      <w:r>
        <w:rPr>
          <w:lang w:eastAsia="zh-CN"/>
        </w:rPr>
        <w:t>.</w:t>
      </w:r>
    </w:p>
    <w:p w14:paraId="275A275A" w14:textId="2C8792F6" w:rsidR="00BC41B7" w:rsidRDefault="00F63862" w:rsidP="00F63862">
      <w:pPr>
        <w:pStyle w:val="ListBullet"/>
        <w:rPr>
          <w:lang w:eastAsia="zh-CN"/>
        </w:rPr>
      </w:pPr>
      <w:r>
        <w:rPr>
          <w:lang w:eastAsia="zh-CN"/>
        </w:rPr>
        <w:t>S</w:t>
      </w:r>
      <w:r w:rsidR="00BC41B7">
        <w:rPr>
          <w:lang w:eastAsia="zh-CN"/>
        </w:rPr>
        <w:t>ome of these tools might not be available at your school –</w:t>
      </w:r>
      <w:r>
        <w:rPr>
          <w:lang w:eastAsia="zh-CN"/>
        </w:rPr>
        <w:t xml:space="preserve"> </w:t>
      </w:r>
      <w:r w:rsidR="00BC41B7">
        <w:rPr>
          <w:lang w:eastAsia="zh-CN"/>
        </w:rPr>
        <w:t>an excursion to the local Environmental Education Centre is a good opportunity for new teachers to geography to engage in fieldwork ad gain confidence in using fieldwork equipment</w:t>
      </w:r>
      <w:r>
        <w:rPr>
          <w:lang w:eastAsia="zh-CN"/>
        </w:rPr>
        <w:t>.</w:t>
      </w:r>
    </w:p>
    <w:p w14:paraId="48A46F40" w14:textId="77777777" w:rsidR="00BC41B7" w:rsidRDefault="00BC41B7" w:rsidP="00BC41B7">
      <w:pPr>
        <w:rPr>
          <w:lang w:eastAsia="zh-CN"/>
        </w:rPr>
      </w:pPr>
      <w:r>
        <w:rPr>
          <w:lang w:eastAsia="zh-CN"/>
        </w:rPr>
        <w:t>Schools can purchase fieldwork instruments from educational/science suppliers. It is also possible to make some tools, such as a clinometer, quadrat or dip net.</w:t>
      </w:r>
    </w:p>
    <w:p w14:paraId="3F62AA2D" w14:textId="4D311B56" w:rsidR="00BC41B7" w:rsidRDefault="00BC41B7" w:rsidP="00740E5C">
      <w:pPr>
        <w:pStyle w:val="Caption"/>
        <w:rPr>
          <w:lang w:eastAsia="zh-CN"/>
        </w:rPr>
      </w:pPr>
      <w:r>
        <w:rPr>
          <w:lang w:eastAsia="zh-CN"/>
        </w:rPr>
        <w:t>Items that may be collected for a geography fieldwork toolkit could include, but are not limited to:</w:t>
      </w:r>
    </w:p>
    <w:tbl>
      <w:tblPr>
        <w:tblStyle w:val="Tableheader"/>
        <w:tblW w:w="0" w:type="auto"/>
        <w:tblInd w:w="30" w:type="dxa"/>
        <w:tblLook w:val="0400" w:firstRow="0" w:lastRow="0" w:firstColumn="0" w:lastColumn="0" w:noHBand="0" w:noVBand="1"/>
        <w:tblCaption w:val="Fieldwork toolkit items"/>
      </w:tblPr>
      <w:tblGrid>
        <w:gridCol w:w="3191"/>
        <w:gridCol w:w="3190"/>
        <w:gridCol w:w="3191"/>
      </w:tblGrid>
      <w:tr w:rsidR="00E868DD" w14:paraId="16785875" w14:textId="77777777" w:rsidTr="00FF1BA5">
        <w:trPr>
          <w:cnfStyle w:val="000000010000" w:firstRow="0" w:lastRow="0" w:firstColumn="0" w:lastColumn="0" w:oddVBand="0" w:evenVBand="0" w:oddHBand="0" w:evenHBand="1" w:firstRowFirstColumn="0" w:firstRowLastColumn="0" w:lastRowFirstColumn="0" w:lastRowLastColumn="0"/>
          <w:tblHeader/>
        </w:trPr>
        <w:tc>
          <w:tcPr>
            <w:tcW w:w="3191" w:type="dxa"/>
            <w:vAlign w:val="top"/>
          </w:tcPr>
          <w:p w14:paraId="0372DF17" w14:textId="2C2B5645" w:rsidR="00E868DD" w:rsidRDefault="00E868DD" w:rsidP="00E868DD">
            <w:pPr>
              <w:rPr>
                <w:lang w:eastAsia="zh-CN"/>
              </w:rPr>
            </w:pPr>
            <w:r w:rsidRPr="00EC5153">
              <w:t>compasses</w:t>
            </w:r>
          </w:p>
        </w:tc>
        <w:tc>
          <w:tcPr>
            <w:tcW w:w="3190" w:type="dxa"/>
            <w:vAlign w:val="top"/>
          </w:tcPr>
          <w:p w14:paraId="68E52947" w14:textId="15995788" w:rsidR="00E868DD" w:rsidRDefault="00E868DD" w:rsidP="00E868DD">
            <w:pPr>
              <w:rPr>
                <w:lang w:eastAsia="zh-CN"/>
              </w:rPr>
            </w:pPr>
            <w:r w:rsidRPr="00EC5153">
              <w:t>water quality testing kit</w:t>
            </w:r>
          </w:p>
        </w:tc>
        <w:tc>
          <w:tcPr>
            <w:tcW w:w="3191" w:type="dxa"/>
            <w:vAlign w:val="top"/>
          </w:tcPr>
          <w:p w14:paraId="3A6D8447" w14:textId="36BFB44E" w:rsidR="00E868DD" w:rsidRDefault="00E868DD" w:rsidP="00E868DD">
            <w:pPr>
              <w:rPr>
                <w:lang w:eastAsia="zh-CN"/>
              </w:rPr>
            </w:pPr>
            <w:r w:rsidRPr="00EC5153">
              <w:t>stop watches</w:t>
            </w:r>
          </w:p>
        </w:tc>
      </w:tr>
      <w:tr w:rsidR="00E868DD" w14:paraId="708695F8" w14:textId="77777777" w:rsidTr="00E868DD">
        <w:trPr>
          <w:cnfStyle w:val="000000100000" w:firstRow="0" w:lastRow="0" w:firstColumn="0" w:lastColumn="0" w:oddVBand="0" w:evenVBand="0" w:oddHBand="1" w:evenHBand="0" w:firstRowFirstColumn="0" w:firstRowLastColumn="0" w:lastRowFirstColumn="0" w:lastRowLastColumn="0"/>
        </w:trPr>
        <w:tc>
          <w:tcPr>
            <w:tcW w:w="3191" w:type="dxa"/>
            <w:vAlign w:val="top"/>
          </w:tcPr>
          <w:p w14:paraId="21E650FB" w14:textId="7374DB24" w:rsidR="00E868DD" w:rsidRDefault="00E868DD" w:rsidP="00E868DD">
            <w:pPr>
              <w:rPr>
                <w:lang w:eastAsia="zh-CN"/>
              </w:rPr>
            </w:pPr>
            <w:r w:rsidRPr="00EC5153">
              <w:t>thermometers</w:t>
            </w:r>
          </w:p>
        </w:tc>
        <w:tc>
          <w:tcPr>
            <w:tcW w:w="3190" w:type="dxa"/>
            <w:vAlign w:val="top"/>
          </w:tcPr>
          <w:p w14:paraId="1BBD63CF" w14:textId="6507E6DE" w:rsidR="00E868DD" w:rsidRDefault="00E868DD" w:rsidP="00E868DD">
            <w:pPr>
              <w:rPr>
                <w:lang w:eastAsia="zh-CN"/>
              </w:rPr>
            </w:pPr>
            <w:r w:rsidRPr="00EC5153">
              <w:t>turbidity tube</w:t>
            </w:r>
          </w:p>
        </w:tc>
        <w:tc>
          <w:tcPr>
            <w:tcW w:w="3191" w:type="dxa"/>
            <w:vAlign w:val="top"/>
          </w:tcPr>
          <w:p w14:paraId="4BAABFA2" w14:textId="7B30B6F9" w:rsidR="00E868DD" w:rsidRDefault="00E868DD" w:rsidP="00E868DD">
            <w:pPr>
              <w:rPr>
                <w:lang w:eastAsia="zh-CN"/>
              </w:rPr>
            </w:pPr>
            <w:r w:rsidRPr="00EC5153">
              <w:t>clinometer</w:t>
            </w:r>
          </w:p>
        </w:tc>
      </w:tr>
      <w:tr w:rsidR="00E868DD" w14:paraId="319F02E4" w14:textId="77777777" w:rsidTr="00E868DD">
        <w:trPr>
          <w:cnfStyle w:val="000000010000" w:firstRow="0" w:lastRow="0" w:firstColumn="0" w:lastColumn="0" w:oddVBand="0" w:evenVBand="0" w:oddHBand="0" w:evenHBand="1" w:firstRowFirstColumn="0" w:firstRowLastColumn="0" w:lastRowFirstColumn="0" w:lastRowLastColumn="0"/>
        </w:trPr>
        <w:tc>
          <w:tcPr>
            <w:tcW w:w="3191" w:type="dxa"/>
            <w:vAlign w:val="top"/>
          </w:tcPr>
          <w:p w14:paraId="76344F6A" w14:textId="16E876FB" w:rsidR="00E868DD" w:rsidRDefault="00E868DD" w:rsidP="00E868DD">
            <w:pPr>
              <w:rPr>
                <w:lang w:eastAsia="zh-CN"/>
              </w:rPr>
            </w:pPr>
            <w:r w:rsidRPr="00EC5153">
              <w:t>hygrometer</w:t>
            </w:r>
          </w:p>
        </w:tc>
        <w:tc>
          <w:tcPr>
            <w:tcW w:w="3190" w:type="dxa"/>
            <w:vAlign w:val="top"/>
          </w:tcPr>
          <w:p w14:paraId="4FD78D51" w14:textId="6F292CDC" w:rsidR="00E868DD" w:rsidRDefault="00E868DD" w:rsidP="00E868DD">
            <w:pPr>
              <w:rPr>
                <w:lang w:eastAsia="zh-CN"/>
              </w:rPr>
            </w:pPr>
            <w:r w:rsidRPr="00EC5153">
              <w:t>trundle wheel</w:t>
            </w:r>
          </w:p>
        </w:tc>
        <w:tc>
          <w:tcPr>
            <w:tcW w:w="3191" w:type="dxa"/>
            <w:vAlign w:val="top"/>
          </w:tcPr>
          <w:p w14:paraId="1B55475A" w14:textId="19AADE2C" w:rsidR="00E868DD" w:rsidRDefault="00E868DD" w:rsidP="00E868DD">
            <w:pPr>
              <w:rPr>
                <w:lang w:eastAsia="zh-CN"/>
              </w:rPr>
            </w:pPr>
            <w:r w:rsidRPr="00EC5153">
              <w:t xml:space="preserve">soil testing kit </w:t>
            </w:r>
          </w:p>
        </w:tc>
      </w:tr>
      <w:tr w:rsidR="00E868DD" w14:paraId="6064B8A0" w14:textId="77777777" w:rsidTr="00E868DD">
        <w:trPr>
          <w:cnfStyle w:val="000000100000" w:firstRow="0" w:lastRow="0" w:firstColumn="0" w:lastColumn="0" w:oddVBand="0" w:evenVBand="0" w:oddHBand="1" w:evenHBand="0" w:firstRowFirstColumn="0" w:firstRowLastColumn="0" w:lastRowFirstColumn="0" w:lastRowLastColumn="0"/>
        </w:trPr>
        <w:tc>
          <w:tcPr>
            <w:tcW w:w="3191" w:type="dxa"/>
            <w:vAlign w:val="top"/>
          </w:tcPr>
          <w:p w14:paraId="3C3EAB56" w14:textId="4B1A0757" w:rsidR="00E868DD" w:rsidRDefault="00E868DD" w:rsidP="00E868DD">
            <w:pPr>
              <w:rPr>
                <w:lang w:eastAsia="zh-CN"/>
              </w:rPr>
            </w:pPr>
            <w:r w:rsidRPr="00EC5153">
              <w:t>light meter, sound level meter</w:t>
            </w:r>
          </w:p>
        </w:tc>
        <w:tc>
          <w:tcPr>
            <w:tcW w:w="3190" w:type="dxa"/>
            <w:vAlign w:val="top"/>
          </w:tcPr>
          <w:p w14:paraId="4B3FD929" w14:textId="409867C7" w:rsidR="00E868DD" w:rsidRDefault="00E868DD" w:rsidP="00E868DD">
            <w:pPr>
              <w:rPr>
                <w:lang w:eastAsia="zh-CN"/>
              </w:rPr>
            </w:pPr>
            <w:r w:rsidRPr="00EC5153">
              <w:t>100m retractable tape measure</w:t>
            </w:r>
          </w:p>
        </w:tc>
        <w:tc>
          <w:tcPr>
            <w:tcW w:w="3191" w:type="dxa"/>
            <w:vAlign w:val="top"/>
          </w:tcPr>
          <w:p w14:paraId="6B7AC858" w14:textId="31D20899" w:rsidR="00E868DD" w:rsidRDefault="00E868DD" w:rsidP="00E868DD">
            <w:pPr>
              <w:rPr>
                <w:lang w:eastAsia="zh-CN"/>
              </w:rPr>
            </w:pPr>
            <w:r w:rsidRPr="00EC5153">
              <w:t>quadrats (1m2)</w:t>
            </w:r>
          </w:p>
        </w:tc>
      </w:tr>
      <w:tr w:rsidR="00E868DD" w14:paraId="4138F0AE" w14:textId="77777777" w:rsidTr="00E868DD">
        <w:trPr>
          <w:cnfStyle w:val="000000010000" w:firstRow="0" w:lastRow="0" w:firstColumn="0" w:lastColumn="0" w:oddVBand="0" w:evenVBand="0" w:oddHBand="0" w:evenHBand="1" w:firstRowFirstColumn="0" w:firstRowLastColumn="0" w:lastRowFirstColumn="0" w:lastRowLastColumn="0"/>
        </w:trPr>
        <w:tc>
          <w:tcPr>
            <w:tcW w:w="3191" w:type="dxa"/>
            <w:vAlign w:val="top"/>
          </w:tcPr>
          <w:p w14:paraId="130BB841" w14:textId="61A09E1C" w:rsidR="00E868DD" w:rsidRDefault="00E868DD" w:rsidP="00E868DD">
            <w:pPr>
              <w:rPr>
                <w:lang w:eastAsia="zh-CN"/>
              </w:rPr>
            </w:pPr>
            <w:r w:rsidRPr="00EC5153">
              <w:t>weather vane</w:t>
            </w:r>
          </w:p>
        </w:tc>
        <w:tc>
          <w:tcPr>
            <w:tcW w:w="3190" w:type="dxa"/>
            <w:vAlign w:val="top"/>
          </w:tcPr>
          <w:p w14:paraId="43A85F31" w14:textId="69DE91C7" w:rsidR="00E868DD" w:rsidRDefault="00E868DD" w:rsidP="00E868DD">
            <w:pPr>
              <w:rPr>
                <w:lang w:eastAsia="zh-CN"/>
              </w:rPr>
            </w:pPr>
            <w:r w:rsidRPr="00EC5153">
              <w:t>stream flowmeter</w:t>
            </w:r>
          </w:p>
        </w:tc>
        <w:tc>
          <w:tcPr>
            <w:tcW w:w="3191" w:type="dxa"/>
            <w:vAlign w:val="top"/>
          </w:tcPr>
          <w:p w14:paraId="2D58C2E1" w14:textId="1A8B77EE" w:rsidR="00E868DD" w:rsidRDefault="00E868DD" w:rsidP="00E868DD">
            <w:pPr>
              <w:rPr>
                <w:lang w:eastAsia="zh-CN"/>
              </w:rPr>
            </w:pPr>
            <w:r w:rsidRPr="00EC5153">
              <w:t>hand held soil sampling auger</w:t>
            </w:r>
          </w:p>
        </w:tc>
      </w:tr>
      <w:tr w:rsidR="00E868DD" w14:paraId="2481490F" w14:textId="77777777" w:rsidTr="00E868DD">
        <w:trPr>
          <w:cnfStyle w:val="000000100000" w:firstRow="0" w:lastRow="0" w:firstColumn="0" w:lastColumn="0" w:oddVBand="0" w:evenVBand="0" w:oddHBand="1" w:evenHBand="0" w:firstRowFirstColumn="0" w:firstRowLastColumn="0" w:lastRowFirstColumn="0" w:lastRowLastColumn="0"/>
        </w:trPr>
        <w:tc>
          <w:tcPr>
            <w:tcW w:w="3191" w:type="dxa"/>
            <w:vAlign w:val="top"/>
          </w:tcPr>
          <w:p w14:paraId="40760CDE" w14:textId="7384A9DE" w:rsidR="00E868DD" w:rsidRDefault="00E868DD" w:rsidP="00E868DD">
            <w:pPr>
              <w:rPr>
                <w:lang w:eastAsia="zh-CN"/>
              </w:rPr>
            </w:pPr>
            <w:r w:rsidRPr="00EC5153">
              <w:t>dip nets and buckets</w:t>
            </w:r>
          </w:p>
        </w:tc>
        <w:tc>
          <w:tcPr>
            <w:tcW w:w="3190" w:type="dxa"/>
            <w:vAlign w:val="top"/>
          </w:tcPr>
          <w:p w14:paraId="0BD86955" w14:textId="4375A3A2" w:rsidR="00E868DD" w:rsidRDefault="00E868DD" w:rsidP="00E868DD">
            <w:pPr>
              <w:rPr>
                <w:lang w:eastAsia="zh-CN"/>
              </w:rPr>
            </w:pPr>
            <w:r w:rsidRPr="00EC5153">
              <w:t>clipboards with pens attached</w:t>
            </w:r>
          </w:p>
        </w:tc>
        <w:tc>
          <w:tcPr>
            <w:tcW w:w="3191" w:type="dxa"/>
            <w:vAlign w:val="top"/>
          </w:tcPr>
          <w:p w14:paraId="084D9CB4" w14:textId="13134C9B" w:rsidR="00E868DD" w:rsidRDefault="00E868DD" w:rsidP="00E868DD">
            <w:pPr>
              <w:rPr>
                <w:lang w:eastAsia="zh-CN"/>
              </w:rPr>
            </w:pPr>
            <w:r w:rsidRPr="00EC5153">
              <w:t>anemometer</w:t>
            </w:r>
          </w:p>
        </w:tc>
      </w:tr>
      <w:tr w:rsidR="00E868DD" w14:paraId="5CDDAB15" w14:textId="77777777" w:rsidTr="00E868DD">
        <w:trPr>
          <w:cnfStyle w:val="000000010000" w:firstRow="0" w:lastRow="0" w:firstColumn="0" w:lastColumn="0" w:oddVBand="0" w:evenVBand="0" w:oddHBand="0" w:evenHBand="1" w:firstRowFirstColumn="0" w:firstRowLastColumn="0" w:lastRowFirstColumn="0" w:lastRowLastColumn="0"/>
        </w:trPr>
        <w:tc>
          <w:tcPr>
            <w:tcW w:w="3191" w:type="dxa"/>
            <w:vAlign w:val="top"/>
          </w:tcPr>
          <w:p w14:paraId="0EDC899D" w14:textId="666E861C" w:rsidR="00E868DD" w:rsidRDefault="00E868DD" w:rsidP="00E868DD">
            <w:pPr>
              <w:rPr>
                <w:lang w:eastAsia="zh-CN"/>
              </w:rPr>
            </w:pPr>
            <w:r w:rsidRPr="00EC5153">
              <w:t>native vegetation, animal and weed identification charts</w:t>
            </w:r>
          </w:p>
        </w:tc>
        <w:tc>
          <w:tcPr>
            <w:tcW w:w="3190" w:type="dxa"/>
            <w:vAlign w:val="top"/>
          </w:tcPr>
          <w:p w14:paraId="3D97F240" w14:textId="391BDC07" w:rsidR="00E868DD" w:rsidRDefault="00E868DD" w:rsidP="00E868DD">
            <w:pPr>
              <w:rPr>
                <w:lang w:eastAsia="zh-CN"/>
              </w:rPr>
            </w:pPr>
            <w:r w:rsidRPr="00EC5153">
              <w:t>topographic map of the local area (laminated)</w:t>
            </w:r>
          </w:p>
        </w:tc>
        <w:tc>
          <w:tcPr>
            <w:tcW w:w="3191" w:type="dxa"/>
            <w:vAlign w:val="top"/>
          </w:tcPr>
          <w:p w14:paraId="09354D28" w14:textId="7CD4DC0B" w:rsidR="00E868DD" w:rsidRDefault="00E868DD" w:rsidP="00E868DD">
            <w:pPr>
              <w:rPr>
                <w:lang w:eastAsia="zh-CN"/>
              </w:rPr>
            </w:pPr>
            <w:r w:rsidRPr="00EC5153">
              <w:t>360° camera (to create virtual fieldwork)</w:t>
            </w:r>
          </w:p>
        </w:tc>
      </w:tr>
    </w:tbl>
    <w:p w14:paraId="044589AD" w14:textId="0D94783F" w:rsidR="00BC41B7" w:rsidRDefault="00BC41B7" w:rsidP="00BC41B7">
      <w:pPr>
        <w:rPr>
          <w:lang w:eastAsia="zh-CN"/>
        </w:rPr>
      </w:pPr>
      <w:r>
        <w:rPr>
          <w:lang w:eastAsia="zh-CN"/>
        </w:rPr>
        <w:lastRenderedPageBreak/>
        <w:t>Fieldwork activities should be integrated into teaching and learning programs, mapped against student outcomes, answer the inquiry questions and be appropriate for the age of the students. In addition to formal fieldwork, incidental opportunities enable students to make impromptu observations,</w:t>
      </w:r>
      <w:r w:rsidR="0027383D">
        <w:rPr>
          <w:lang w:eastAsia="zh-CN"/>
        </w:rPr>
        <w:t xml:space="preserve"> for example</w:t>
      </w:r>
      <w:r>
        <w:rPr>
          <w:lang w:eastAsia="zh-CN"/>
        </w:rPr>
        <w:t xml:space="preserve"> when moving through the school.</w:t>
      </w:r>
    </w:p>
    <w:p w14:paraId="7ABF6A31" w14:textId="77777777" w:rsidR="00BC41B7" w:rsidRDefault="00BC41B7" w:rsidP="00BC41B7">
      <w:pPr>
        <w:rPr>
          <w:lang w:eastAsia="zh-CN"/>
        </w:rPr>
      </w:pPr>
      <w:r>
        <w:rPr>
          <w:lang w:eastAsia="zh-CN"/>
        </w:rPr>
        <w:t>Fieldwork becomes more comprehensive as students move through the stages. By Stages 4 and 5 (S4, S5), students use sophisticated fieldwork equipment and techniques to collect complex data and information.</w:t>
      </w:r>
    </w:p>
    <w:p w14:paraId="1C59CA6C" w14:textId="77777777" w:rsidR="00BC41B7" w:rsidRDefault="00BC41B7" w:rsidP="00BC41B7">
      <w:pPr>
        <w:rPr>
          <w:lang w:eastAsia="zh-CN"/>
        </w:rPr>
      </w:pPr>
      <w:r>
        <w:rPr>
          <w:lang w:eastAsia="zh-CN"/>
        </w:rPr>
        <w:t>Fieldwork activities may include:</w:t>
      </w:r>
    </w:p>
    <w:p w14:paraId="3BB74503" w14:textId="2CCCF612" w:rsidR="00BC41B7" w:rsidRDefault="00BC41B7" w:rsidP="0027383D">
      <w:pPr>
        <w:pStyle w:val="ListBullet"/>
        <w:rPr>
          <w:lang w:eastAsia="zh-CN"/>
        </w:rPr>
      </w:pPr>
      <w:r>
        <w:rPr>
          <w:lang w:eastAsia="zh-CN"/>
        </w:rPr>
        <w:t>plotting location, natural and human features on maps (ES1, S1, S2, S3, S4, S5)</w:t>
      </w:r>
    </w:p>
    <w:p w14:paraId="00DF4B47" w14:textId="584D018F" w:rsidR="00BC41B7" w:rsidRDefault="00BC41B7" w:rsidP="0027383D">
      <w:pPr>
        <w:pStyle w:val="ListBullet"/>
        <w:rPr>
          <w:lang w:eastAsia="zh-CN"/>
        </w:rPr>
      </w:pPr>
      <w:r>
        <w:rPr>
          <w:lang w:eastAsia="zh-CN"/>
        </w:rPr>
        <w:t>recording observations through sketches and photographs (ES1, S1, S2, S3, S4, S5)</w:t>
      </w:r>
    </w:p>
    <w:p w14:paraId="11578557" w14:textId="30CC0087" w:rsidR="00BC41B7" w:rsidRDefault="00BC41B7" w:rsidP="0027383D">
      <w:pPr>
        <w:pStyle w:val="ListBullet"/>
        <w:rPr>
          <w:lang w:eastAsia="zh-CN"/>
        </w:rPr>
      </w:pPr>
      <w:r>
        <w:rPr>
          <w:lang w:eastAsia="zh-CN"/>
        </w:rPr>
        <w:t>counting and plotting facilities for people (ES1, S1, S2, S3, S4, S5)</w:t>
      </w:r>
    </w:p>
    <w:p w14:paraId="65A303F7" w14:textId="018D14C4" w:rsidR="00BC41B7" w:rsidRDefault="00BC41B7" w:rsidP="0027383D">
      <w:pPr>
        <w:pStyle w:val="ListBullet"/>
        <w:rPr>
          <w:lang w:eastAsia="zh-CN"/>
        </w:rPr>
      </w:pPr>
      <w:r>
        <w:rPr>
          <w:lang w:eastAsia="zh-CN"/>
        </w:rPr>
        <w:t>surveying people to collect information (ES1, S1, S2, S3, S4, S5)</w:t>
      </w:r>
    </w:p>
    <w:p w14:paraId="39DC0A43" w14:textId="2D4A38F1" w:rsidR="00BC41B7" w:rsidRDefault="00BC41B7" w:rsidP="0027383D">
      <w:pPr>
        <w:pStyle w:val="ListBullet"/>
        <w:rPr>
          <w:lang w:eastAsia="zh-CN"/>
        </w:rPr>
      </w:pPr>
      <w:r>
        <w:rPr>
          <w:lang w:eastAsia="zh-CN"/>
        </w:rPr>
        <w:t>counting plants using quadrats (S2, S3, S4, S5)</w:t>
      </w:r>
    </w:p>
    <w:p w14:paraId="4982814F" w14:textId="12B57C50" w:rsidR="00BC41B7" w:rsidRDefault="00BC41B7" w:rsidP="0027383D">
      <w:pPr>
        <w:pStyle w:val="ListBullet"/>
        <w:rPr>
          <w:lang w:eastAsia="zh-CN"/>
        </w:rPr>
      </w:pPr>
      <w:r>
        <w:rPr>
          <w:lang w:eastAsia="zh-CN"/>
        </w:rPr>
        <w:t>measuring distances, temperature, humidity (S2, S3, S4, S5)</w:t>
      </w:r>
    </w:p>
    <w:p w14:paraId="2EA78CCA" w14:textId="6A8C3A77" w:rsidR="00BC41B7" w:rsidRDefault="00BC41B7" w:rsidP="0027383D">
      <w:pPr>
        <w:pStyle w:val="ListBullet"/>
        <w:rPr>
          <w:lang w:eastAsia="zh-CN"/>
        </w:rPr>
      </w:pPr>
      <w:r>
        <w:rPr>
          <w:lang w:eastAsia="zh-CN"/>
        </w:rPr>
        <w:t>collecting aquatic and terrestrial invertebrates (S2, S3, S4, S5)</w:t>
      </w:r>
    </w:p>
    <w:p w14:paraId="6CD0FA18" w14:textId="5A213721" w:rsidR="00BC41B7" w:rsidRDefault="00BC41B7" w:rsidP="0027383D">
      <w:pPr>
        <w:pStyle w:val="ListBullet"/>
        <w:rPr>
          <w:lang w:eastAsia="zh-CN"/>
        </w:rPr>
      </w:pPr>
      <w:r>
        <w:rPr>
          <w:lang w:eastAsia="zh-CN"/>
        </w:rPr>
        <w:t>testing water quality, turbidity (S3, S4, S5)</w:t>
      </w:r>
    </w:p>
    <w:p w14:paraId="28176D52" w14:textId="2D855DD1" w:rsidR="00BC41B7" w:rsidRDefault="00BC41B7" w:rsidP="0027383D">
      <w:pPr>
        <w:pStyle w:val="ListBullet"/>
        <w:rPr>
          <w:lang w:eastAsia="zh-CN"/>
        </w:rPr>
      </w:pPr>
      <w:r>
        <w:rPr>
          <w:lang w:eastAsia="zh-CN"/>
        </w:rPr>
        <w:t>recording change in features along a transect (S3, S4, S5)</w:t>
      </w:r>
    </w:p>
    <w:p w14:paraId="25C9AD58" w14:textId="2689D7FE" w:rsidR="00BC41B7" w:rsidRDefault="00BC41B7" w:rsidP="0027383D">
      <w:pPr>
        <w:pStyle w:val="ListBullet"/>
        <w:rPr>
          <w:lang w:eastAsia="zh-CN"/>
        </w:rPr>
      </w:pPr>
      <w:r>
        <w:rPr>
          <w:lang w:eastAsia="zh-CN"/>
        </w:rPr>
        <w:t>calculating direction and aspect using a compass (S3, S4, S5)</w:t>
      </w:r>
      <w:r w:rsidR="0027383D">
        <w:rPr>
          <w:lang w:eastAsia="zh-CN"/>
        </w:rPr>
        <w:t>.</w:t>
      </w:r>
    </w:p>
    <w:p w14:paraId="450BD88B" w14:textId="33784CBA" w:rsidR="00BC41B7" w:rsidRDefault="00BC41B7" w:rsidP="00BC41B7">
      <w:pPr>
        <w:rPr>
          <w:lang w:eastAsia="zh-CN"/>
        </w:rPr>
      </w:pPr>
      <w:r>
        <w:rPr>
          <w:lang w:eastAsia="zh-CN"/>
        </w:rPr>
        <w:t xml:space="preserve">Use the </w:t>
      </w:r>
      <w:hyperlink r:id="rId53" w:history="1">
        <w:r w:rsidRPr="00070298">
          <w:rPr>
            <w:rStyle w:val="Hyperlink"/>
            <w:lang w:eastAsia="zh-CN"/>
          </w:rPr>
          <w:t>Six Maps</w:t>
        </w:r>
      </w:hyperlink>
      <w:r>
        <w:rPr>
          <w:lang w:eastAsia="zh-CN"/>
        </w:rPr>
        <w:t xml:space="preserve"> site to determine what topographic map is required for your local area. You can purchase maps from the website or from online map stores. It is advisable to laminate maps used for fieldwork. Many map stores will laminate for an additional cost. Once fieldwork equipment is purchased it is a good idea to have laminated instructions on how to use equipment. Students can read the instructions in the field and can cycle through fieldwork stations to collect primary data. Include in your toolkit a laminated checklist of equipment to keep track of all items (see image</w:t>
      </w:r>
      <w:r w:rsidR="00784B0B">
        <w:rPr>
          <w:lang w:eastAsia="zh-CN"/>
        </w:rPr>
        <w:t>s</w:t>
      </w:r>
      <w:r>
        <w:rPr>
          <w:lang w:eastAsia="zh-CN"/>
        </w:rPr>
        <w:t xml:space="preserve"> below).</w:t>
      </w:r>
    </w:p>
    <w:p w14:paraId="29244EAB" w14:textId="27C3207E" w:rsidR="00784B0B" w:rsidRDefault="00784B0B" w:rsidP="00784B0B">
      <w:pPr>
        <w:pStyle w:val="Caption"/>
        <w:rPr>
          <w:lang w:eastAsia="zh-CN"/>
        </w:rPr>
      </w:pPr>
      <w:r>
        <w:rPr>
          <w:lang w:eastAsia="zh-CN"/>
        </w:rPr>
        <w:lastRenderedPageBreak/>
        <w:t>Year 10 Geography Environmental Change Fieldwork, 2019</w:t>
      </w:r>
    </w:p>
    <w:p w14:paraId="727F2296" w14:textId="640164FF" w:rsidR="00BC41B7" w:rsidRDefault="002F27B3" w:rsidP="00BC41B7">
      <w:pPr>
        <w:rPr>
          <w:lang w:eastAsia="zh-CN"/>
        </w:rPr>
      </w:pPr>
      <w:r>
        <w:rPr>
          <w:noProof/>
          <w:lang w:eastAsia="en-AU"/>
        </w:rPr>
        <w:drawing>
          <wp:inline distT="0" distB="0" distL="0" distR="0" wp14:anchorId="66410729" wp14:editId="478FBC19">
            <wp:extent cx="4584701" cy="3444240"/>
            <wp:effectExtent l="0" t="0" r="6350" b="3810"/>
            <wp:docPr id="1985591991" name="Picture 2" descr="Students writing on their worksheets during fieldwork activity. One student is analysing a fieldwork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4">
                      <a:extLst>
                        <a:ext uri="{28A0092B-C50C-407E-A947-70E740481C1C}">
                          <a14:useLocalDpi xmlns:a14="http://schemas.microsoft.com/office/drawing/2010/main" val="0"/>
                        </a:ext>
                      </a:extLst>
                    </a:blip>
                    <a:stretch>
                      <a:fillRect/>
                    </a:stretch>
                  </pic:blipFill>
                  <pic:spPr>
                    <a:xfrm>
                      <a:off x="0" y="0"/>
                      <a:ext cx="4584701" cy="3444240"/>
                    </a:xfrm>
                    <a:prstGeom prst="rect">
                      <a:avLst/>
                    </a:prstGeom>
                  </pic:spPr>
                </pic:pic>
              </a:graphicData>
            </a:graphic>
          </wp:inline>
        </w:drawing>
      </w:r>
    </w:p>
    <w:p w14:paraId="248C6A66" w14:textId="76A754C3" w:rsidR="00784B0B" w:rsidRDefault="00784B0B" w:rsidP="00784B0B">
      <w:pPr>
        <w:pStyle w:val="Caption"/>
        <w:rPr>
          <w:lang w:eastAsia="zh-CN"/>
        </w:rPr>
      </w:pPr>
      <w:r>
        <w:rPr>
          <w:lang w:eastAsia="zh-CN"/>
        </w:rPr>
        <w:t>Fieldwork stations instruction sheet, 2019</w:t>
      </w:r>
    </w:p>
    <w:p w14:paraId="64968124" w14:textId="647381E3" w:rsidR="00BC41B7" w:rsidRDefault="002F27B3" w:rsidP="00BC41B7">
      <w:pPr>
        <w:rPr>
          <w:lang w:eastAsia="zh-CN"/>
        </w:rPr>
      </w:pPr>
      <w:r>
        <w:rPr>
          <w:noProof/>
          <w:lang w:eastAsia="en-AU"/>
        </w:rPr>
        <w:drawing>
          <wp:inline distT="0" distB="0" distL="0" distR="0" wp14:anchorId="3E4AC68B" wp14:editId="275104F7">
            <wp:extent cx="6116321" cy="3228340"/>
            <wp:effectExtent l="0" t="0" r="0" b="0"/>
            <wp:docPr id="2027615619" name="Picture 3" descr="An example of a laminated fieldwork equipment station checklist with instructions on how to use the themeometer.and hygrometer." title="Field work equipment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5">
                      <a:extLst>
                        <a:ext uri="{28A0092B-C50C-407E-A947-70E740481C1C}">
                          <a14:useLocalDpi xmlns:a14="http://schemas.microsoft.com/office/drawing/2010/main" val="0"/>
                        </a:ext>
                      </a:extLst>
                    </a:blip>
                    <a:stretch>
                      <a:fillRect/>
                    </a:stretch>
                  </pic:blipFill>
                  <pic:spPr>
                    <a:xfrm>
                      <a:off x="0" y="0"/>
                      <a:ext cx="6116321" cy="3228340"/>
                    </a:xfrm>
                    <a:prstGeom prst="rect">
                      <a:avLst/>
                    </a:prstGeom>
                  </pic:spPr>
                </pic:pic>
              </a:graphicData>
            </a:graphic>
          </wp:inline>
        </w:drawing>
      </w:r>
    </w:p>
    <w:p w14:paraId="72399621" w14:textId="77777777" w:rsidR="00A92749" w:rsidRDefault="00A92749">
      <w:pPr>
        <w:rPr>
          <w:lang w:eastAsia="zh-CN"/>
        </w:rPr>
      </w:pPr>
      <w:r>
        <w:rPr>
          <w:lang w:eastAsia="zh-CN"/>
        </w:rPr>
        <w:br w:type="page"/>
      </w:r>
    </w:p>
    <w:p w14:paraId="18D00F20" w14:textId="7C43A727" w:rsidR="00A92749" w:rsidRDefault="00A92749" w:rsidP="00E51A55">
      <w:pPr>
        <w:pStyle w:val="Heading3"/>
      </w:pPr>
      <w:bookmarkStart w:id="16" w:name="_Toc48904289"/>
      <w:r>
        <w:lastRenderedPageBreak/>
        <w:t>Fiel</w:t>
      </w:r>
      <w:r w:rsidR="00557AA9">
        <w:t>dwork activities for each stage</w:t>
      </w:r>
      <w:bookmarkEnd w:id="16"/>
    </w:p>
    <w:p w14:paraId="00E0FED8" w14:textId="77777777" w:rsidR="00A92749" w:rsidRDefault="00A92749" w:rsidP="00E51A55">
      <w:pPr>
        <w:pStyle w:val="Heading4"/>
      </w:pPr>
      <w:r>
        <w:t>Early Stage 1</w:t>
      </w:r>
    </w:p>
    <w:p w14:paraId="529D4B22" w14:textId="77777777" w:rsidR="00A92749" w:rsidRDefault="00A92749" w:rsidP="00F17598">
      <w:pPr>
        <w:pStyle w:val="FeatureBox2"/>
      </w:pPr>
      <w:r>
        <w:t>Focus: observe and record data.</w:t>
      </w:r>
    </w:p>
    <w:p w14:paraId="775826B3" w14:textId="6C63925D" w:rsidR="00A92749" w:rsidRDefault="00A92749" w:rsidP="00A92749">
      <w:pPr>
        <w:rPr>
          <w:lang w:eastAsia="zh-CN"/>
        </w:rPr>
      </w:pPr>
      <w:r w:rsidRPr="00FF1BA5">
        <w:rPr>
          <w:lang w:eastAsia="zh-CN"/>
        </w:rPr>
        <w:t>R</w:t>
      </w:r>
      <w:r w:rsidR="00557AA9" w:rsidRPr="00FF1BA5">
        <w:rPr>
          <w:lang w:eastAsia="zh-CN"/>
        </w:rPr>
        <w:t>efer to: GeogSpace Selecting a fieldwork s</w:t>
      </w:r>
      <w:r w:rsidRPr="00FF1BA5">
        <w:rPr>
          <w:lang w:eastAsia="zh-CN"/>
        </w:rPr>
        <w:t xml:space="preserve">ite: </w:t>
      </w:r>
      <w:hyperlink r:id="rId56" w:history="1">
        <w:r w:rsidRPr="00FF1BA5">
          <w:rPr>
            <w:rStyle w:val="Hyperlink"/>
            <w:lang w:eastAsia="zh-CN"/>
          </w:rPr>
          <w:t>Foundation year</w:t>
        </w:r>
        <w:r w:rsidR="00557AA9" w:rsidRPr="00FF1BA5">
          <w:rPr>
            <w:rStyle w:val="Hyperlink"/>
            <w:lang w:eastAsia="zh-CN"/>
          </w:rPr>
          <w:t xml:space="preserve"> (PDF 234KB)</w:t>
        </w:r>
      </w:hyperlink>
      <w:r w:rsidRPr="00FF1BA5">
        <w:rPr>
          <w:lang w:eastAsia="zh-CN"/>
        </w:rPr>
        <w:t xml:space="preserve">, and Early Stage 1 </w:t>
      </w:r>
      <w:r w:rsidR="003E7016" w:rsidRPr="00FF1BA5">
        <w:rPr>
          <w:lang w:eastAsia="zh-CN"/>
        </w:rPr>
        <w:t>g</w:t>
      </w:r>
      <w:r w:rsidRPr="00FF1BA5">
        <w:rPr>
          <w:lang w:eastAsia="zh-CN"/>
        </w:rPr>
        <w:t xml:space="preserve">eography learning and teaching framework: </w:t>
      </w:r>
      <w:hyperlink r:id="rId57" w:history="1">
        <w:r w:rsidRPr="00FF1BA5">
          <w:rPr>
            <w:rStyle w:val="Hyperlink"/>
            <w:lang w:eastAsia="zh-CN"/>
          </w:rPr>
          <w:t>My school grounds</w:t>
        </w:r>
        <w:r w:rsidR="00557AA9" w:rsidRPr="00FF1BA5">
          <w:rPr>
            <w:rStyle w:val="Hyperlink"/>
            <w:lang w:eastAsia="zh-CN"/>
          </w:rPr>
          <w:t xml:space="preserve"> (DOCX 79KB)</w:t>
        </w:r>
      </w:hyperlink>
      <w:r w:rsidRPr="00FF1BA5">
        <w:rPr>
          <w:lang w:eastAsia="zh-CN"/>
        </w:rPr>
        <w:t>.</w:t>
      </w:r>
    </w:p>
    <w:tbl>
      <w:tblPr>
        <w:tblStyle w:val="Tableheader"/>
        <w:tblW w:w="0" w:type="auto"/>
        <w:tblInd w:w="30" w:type="dxa"/>
        <w:tblLook w:val="0420" w:firstRow="1" w:lastRow="0" w:firstColumn="0" w:lastColumn="0" w:noHBand="0" w:noVBand="1"/>
        <w:tblCaption w:val="Early stage 1 fieldwork"/>
      </w:tblPr>
      <w:tblGrid>
        <w:gridCol w:w="2350"/>
        <w:gridCol w:w="2835"/>
        <w:gridCol w:w="4357"/>
      </w:tblGrid>
      <w:tr w:rsidR="00557AA9" w14:paraId="76A77A79" w14:textId="77777777" w:rsidTr="00521DFF">
        <w:trPr>
          <w:cnfStyle w:val="100000000000" w:firstRow="1" w:lastRow="0" w:firstColumn="0" w:lastColumn="0" w:oddVBand="0" w:evenVBand="0" w:oddHBand="0" w:evenHBand="0" w:firstRowFirstColumn="0" w:firstRowLastColumn="0" w:lastRowFirstColumn="0" w:lastRowLastColumn="0"/>
          <w:cantSplit w:val="0"/>
        </w:trPr>
        <w:tc>
          <w:tcPr>
            <w:tcW w:w="2350" w:type="dxa"/>
            <w:vAlign w:val="top"/>
          </w:tcPr>
          <w:p w14:paraId="755D5290" w14:textId="7FFE2057" w:rsidR="00557AA9" w:rsidRDefault="00557AA9" w:rsidP="00D2125C">
            <w:pPr>
              <w:spacing w:after="192"/>
              <w:rPr>
                <w:lang w:eastAsia="zh-CN"/>
              </w:rPr>
            </w:pPr>
            <w:r w:rsidRPr="006E2BD8">
              <w:t xml:space="preserve">Early </w:t>
            </w:r>
            <w:r>
              <w:t>S</w:t>
            </w:r>
            <w:r w:rsidRPr="006E2BD8">
              <w:t>tage 1 syllabus content</w:t>
            </w:r>
          </w:p>
        </w:tc>
        <w:tc>
          <w:tcPr>
            <w:tcW w:w="2835" w:type="dxa"/>
            <w:vAlign w:val="top"/>
          </w:tcPr>
          <w:p w14:paraId="183558F9" w14:textId="2B2B0093" w:rsidR="00557AA9" w:rsidRDefault="00557AA9" w:rsidP="00557AA9">
            <w:pPr>
              <w:rPr>
                <w:lang w:eastAsia="zh-CN"/>
              </w:rPr>
            </w:pPr>
            <w:r w:rsidRPr="006E2BD8">
              <w:t>Potential fieldwork sites</w:t>
            </w:r>
          </w:p>
        </w:tc>
        <w:tc>
          <w:tcPr>
            <w:tcW w:w="4357" w:type="dxa"/>
            <w:vAlign w:val="top"/>
          </w:tcPr>
          <w:p w14:paraId="51A30945" w14:textId="2BC1C1C6" w:rsidR="00557AA9" w:rsidRDefault="00557AA9" w:rsidP="00557AA9">
            <w:pPr>
              <w:rPr>
                <w:lang w:eastAsia="zh-CN"/>
              </w:rPr>
            </w:pPr>
            <w:r w:rsidRPr="006E2BD8">
              <w:t>Suggested fieldwork tools and activities</w:t>
            </w:r>
          </w:p>
        </w:tc>
      </w:tr>
      <w:tr w:rsidR="00557AA9" w14:paraId="5315A481" w14:textId="77777777" w:rsidTr="00521DFF">
        <w:trPr>
          <w:cnfStyle w:val="000000100000" w:firstRow="0" w:lastRow="0" w:firstColumn="0" w:lastColumn="0" w:oddVBand="0" w:evenVBand="0" w:oddHBand="1" w:evenHBand="0" w:firstRowFirstColumn="0" w:firstRowLastColumn="0" w:lastRowFirstColumn="0" w:lastRowLastColumn="0"/>
        </w:trPr>
        <w:tc>
          <w:tcPr>
            <w:tcW w:w="2350" w:type="dxa"/>
            <w:vAlign w:val="top"/>
          </w:tcPr>
          <w:p w14:paraId="12126F11" w14:textId="43338F83" w:rsidR="00557AA9" w:rsidRDefault="00557AA9" w:rsidP="00557AA9">
            <w:pPr>
              <w:rPr>
                <w:lang w:eastAsia="zh-CN"/>
              </w:rPr>
            </w:pPr>
            <w:r w:rsidRPr="006E2BD8">
              <w:t>Important places</w:t>
            </w:r>
          </w:p>
        </w:tc>
        <w:tc>
          <w:tcPr>
            <w:tcW w:w="2835" w:type="dxa"/>
            <w:vAlign w:val="top"/>
          </w:tcPr>
          <w:p w14:paraId="683BA36F" w14:textId="2C15727A" w:rsidR="00557AA9" w:rsidRDefault="00557AA9" w:rsidP="00557AA9">
            <w:pPr>
              <w:rPr>
                <w:lang w:eastAsia="zh-CN"/>
              </w:rPr>
            </w:pPr>
            <w:r w:rsidRPr="006E2BD8">
              <w:t>School grounds, classroom</w:t>
            </w:r>
          </w:p>
        </w:tc>
        <w:tc>
          <w:tcPr>
            <w:tcW w:w="4357" w:type="dxa"/>
            <w:vAlign w:val="top"/>
          </w:tcPr>
          <w:p w14:paraId="52F9C55F" w14:textId="4DD57CA6" w:rsidR="00557AA9" w:rsidRDefault="00557AA9" w:rsidP="00557AA9">
            <w:pPr>
              <w:rPr>
                <w:lang w:eastAsia="zh-CN"/>
              </w:rPr>
            </w:pPr>
            <w:r w:rsidRPr="006E2BD8">
              <w:t>Photography, sensory activities, tallies, informal mapping, pictorial maps</w:t>
            </w:r>
          </w:p>
        </w:tc>
      </w:tr>
      <w:tr w:rsidR="00557AA9" w14:paraId="37B73B8A" w14:textId="77777777" w:rsidTr="00521DFF">
        <w:trPr>
          <w:cnfStyle w:val="000000010000" w:firstRow="0" w:lastRow="0" w:firstColumn="0" w:lastColumn="0" w:oddVBand="0" w:evenVBand="0" w:oddHBand="0" w:evenHBand="1" w:firstRowFirstColumn="0" w:firstRowLastColumn="0" w:lastRowFirstColumn="0" w:lastRowLastColumn="0"/>
        </w:trPr>
        <w:tc>
          <w:tcPr>
            <w:tcW w:w="2350" w:type="dxa"/>
            <w:vAlign w:val="top"/>
          </w:tcPr>
          <w:p w14:paraId="0054BE49" w14:textId="121BCD57" w:rsidR="00557AA9" w:rsidRDefault="00557AA9" w:rsidP="00557AA9">
            <w:pPr>
              <w:rPr>
                <w:lang w:eastAsia="zh-CN"/>
              </w:rPr>
            </w:pPr>
            <w:r w:rsidRPr="006E2BD8">
              <w:t>Aboriginal or Torres Strait Islander places</w:t>
            </w:r>
          </w:p>
        </w:tc>
        <w:tc>
          <w:tcPr>
            <w:tcW w:w="2835" w:type="dxa"/>
            <w:vAlign w:val="top"/>
          </w:tcPr>
          <w:p w14:paraId="4E14ACB1" w14:textId="4FA13EB3" w:rsidR="00557AA9" w:rsidRDefault="00557AA9" w:rsidP="00557AA9">
            <w:pPr>
              <w:rPr>
                <w:lang w:eastAsia="zh-CN"/>
              </w:rPr>
            </w:pPr>
            <w:r w:rsidRPr="006E2BD8">
              <w:t>Local Aboriginal places</w:t>
            </w:r>
          </w:p>
        </w:tc>
        <w:tc>
          <w:tcPr>
            <w:tcW w:w="4357" w:type="dxa"/>
            <w:vAlign w:val="top"/>
          </w:tcPr>
          <w:p w14:paraId="0A31E8A8" w14:textId="77EF266D" w:rsidR="00557AA9" w:rsidRDefault="00557AA9" w:rsidP="00557AA9">
            <w:pPr>
              <w:rPr>
                <w:lang w:eastAsia="zh-CN"/>
              </w:rPr>
            </w:pPr>
            <w:r w:rsidRPr="006E2BD8">
              <w:t>Sensory activities, interviews, photography</w:t>
            </w:r>
          </w:p>
        </w:tc>
      </w:tr>
    </w:tbl>
    <w:p w14:paraId="5FF0031F" w14:textId="0BB768AB" w:rsidR="00A92749" w:rsidRDefault="00A92749" w:rsidP="00E51A55">
      <w:pPr>
        <w:pStyle w:val="Heading4"/>
      </w:pPr>
      <w:r>
        <w:t>Stage 1</w:t>
      </w:r>
    </w:p>
    <w:p w14:paraId="15B4AEC1" w14:textId="77777777" w:rsidR="00A92749" w:rsidRDefault="00A92749" w:rsidP="00F17598">
      <w:pPr>
        <w:pStyle w:val="FeatureBox2"/>
      </w:pPr>
      <w:r>
        <w:t>Focus: observe, collect and record data and conduct surveys.</w:t>
      </w:r>
    </w:p>
    <w:p w14:paraId="4FA0EA91" w14:textId="68940B66" w:rsidR="00A92749" w:rsidRDefault="00A92749" w:rsidP="00A92749">
      <w:pPr>
        <w:rPr>
          <w:lang w:eastAsia="zh-CN"/>
        </w:rPr>
      </w:pPr>
      <w:r w:rsidRPr="00FF1BA5">
        <w:rPr>
          <w:lang w:eastAsia="zh-CN"/>
        </w:rPr>
        <w:t>R</w:t>
      </w:r>
      <w:r w:rsidR="00355704" w:rsidRPr="00FF1BA5">
        <w:rPr>
          <w:lang w:eastAsia="zh-CN"/>
        </w:rPr>
        <w:t>efer to: GeogSpace Selecting a f</w:t>
      </w:r>
      <w:r w:rsidRPr="00FF1BA5">
        <w:rPr>
          <w:lang w:eastAsia="zh-CN"/>
        </w:rPr>
        <w:t xml:space="preserve">ieldwork </w:t>
      </w:r>
      <w:r w:rsidR="00355704" w:rsidRPr="00FF1BA5">
        <w:rPr>
          <w:lang w:eastAsia="zh-CN"/>
        </w:rPr>
        <w:t>s</w:t>
      </w:r>
      <w:r w:rsidRPr="00FF1BA5">
        <w:rPr>
          <w:lang w:eastAsia="zh-CN"/>
        </w:rPr>
        <w:t xml:space="preserve">ite: </w:t>
      </w:r>
      <w:hyperlink r:id="rId58" w:history="1">
        <w:r w:rsidRPr="00FF1BA5">
          <w:rPr>
            <w:rStyle w:val="Hyperlink"/>
            <w:lang w:eastAsia="zh-CN"/>
          </w:rPr>
          <w:t>Years 1 and 2</w:t>
        </w:r>
        <w:r w:rsidR="00355704" w:rsidRPr="00FF1BA5">
          <w:rPr>
            <w:rStyle w:val="Hyperlink"/>
            <w:lang w:eastAsia="zh-CN"/>
          </w:rPr>
          <w:t xml:space="preserve"> (PDF 196KB)</w:t>
        </w:r>
      </w:hyperlink>
      <w:r w:rsidR="00175B10" w:rsidRPr="00FF1BA5">
        <w:rPr>
          <w:lang w:eastAsia="zh-CN"/>
        </w:rPr>
        <w:t xml:space="preserve"> and g</w:t>
      </w:r>
      <w:r w:rsidRPr="00FF1BA5">
        <w:rPr>
          <w:lang w:eastAsia="zh-CN"/>
        </w:rPr>
        <w:t>eography learning and teaching frameworks</w:t>
      </w:r>
      <w:r w:rsidR="00175B10" w:rsidRPr="00FF1BA5">
        <w:rPr>
          <w:lang w:eastAsia="zh-CN"/>
        </w:rPr>
        <w:t xml:space="preserve"> </w:t>
      </w:r>
      <w:hyperlink r:id="rId59" w:history="1">
        <w:r w:rsidR="00175B10" w:rsidRPr="00FF1BA5">
          <w:rPr>
            <w:rStyle w:val="Hyperlink"/>
            <w:lang w:eastAsia="zh-CN"/>
          </w:rPr>
          <w:t>Stage 1 documents (various DOCX)</w:t>
        </w:r>
      </w:hyperlink>
      <w:r w:rsidRPr="00FF1BA5">
        <w:rPr>
          <w:lang w:eastAsia="zh-CN"/>
        </w:rPr>
        <w:t>.</w:t>
      </w:r>
    </w:p>
    <w:tbl>
      <w:tblPr>
        <w:tblStyle w:val="Tableheader"/>
        <w:tblW w:w="0" w:type="auto"/>
        <w:tblInd w:w="60" w:type="dxa"/>
        <w:tblLook w:val="0420" w:firstRow="1" w:lastRow="0" w:firstColumn="0" w:lastColumn="0" w:noHBand="0" w:noVBand="1"/>
        <w:tblCaption w:val="Stage 1 fieldwork"/>
      </w:tblPr>
      <w:tblGrid>
        <w:gridCol w:w="2350"/>
        <w:gridCol w:w="2835"/>
        <w:gridCol w:w="4357"/>
      </w:tblGrid>
      <w:tr w:rsidR="0007519F" w14:paraId="31DC2764" w14:textId="77777777" w:rsidTr="0007519F">
        <w:trPr>
          <w:cnfStyle w:val="100000000000" w:firstRow="1" w:lastRow="0" w:firstColumn="0" w:lastColumn="0" w:oddVBand="0" w:evenVBand="0" w:oddHBand="0" w:evenHBand="0" w:firstRowFirstColumn="0" w:firstRowLastColumn="0" w:lastRowFirstColumn="0" w:lastRowLastColumn="0"/>
        </w:trPr>
        <w:tc>
          <w:tcPr>
            <w:tcW w:w="2350" w:type="dxa"/>
            <w:vAlign w:val="top"/>
          </w:tcPr>
          <w:p w14:paraId="1F44889B" w14:textId="0645BF41" w:rsidR="0007519F" w:rsidRDefault="0007519F" w:rsidP="00D2125C">
            <w:pPr>
              <w:spacing w:after="192"/>
              <w:rPr>
                <w:lang w:eastAsia="zh-CN"/>
              </w:rPr>
            </w:pPr>
            <w:r w:rsidRPr="0003172E">
              <w:t>Stage 1 syllabus content</w:t>
            </w:r>
          </w:p>
        </w:tc>
        <w:tc>
          <w:tcPr>
            <w:tcW w:w="2835" w:type="dxa"/>
            <w:vAlign w:val="top"/>
          </w:tcPr>
          <w:p w14:paraId="233969DE" w14:textId="3CC6DE48" w:rsidR="0007519F" w:rsidRDefault="0007519F" w:rsidP="0007519F">
            <w:pPr>
              <w:rPr>
                <w:lang w:eastAsia="zh-CN"/>
              </w:rPr>
            </w:pPr>
            <w:r w:rsidRPr="0003172E">
              <w:t>Potential fieldwork sites</w:t>
            </w:r>
          </w:p>
        </w:tc>
        <w:tc>
          <w:tcPr>
            <w:tcW w:w="4357" w:type="dxa"/>
            <w:vAlign w:val="top"/>
          </w:tcPr>
          <w:p w14:paraId="6C9F2F08" w14:textId="344A3671" w:rsidR="0007519F" w:rsidRDefault="0007519F" w:rsidP="0007519F">
            <w:pPr>
              <w:rPr>
                <w:lang w:eastAsia="zh-CN"/>
              </w:rPr>
            </w:pPr>
            <w:r w:rsidRPr="0003172E">
              <w:t>Suggested fieldwork tools and activities</w:t>
            </w:r>
          </w:p>
        </w:tc>
      </w:tr>
      <w:tr w:rsidR="0007519F" w14:paraId="4C923279" w14:textId="77777777" w:rsidTr="0007519F">
        <w:trPr>
          <w:cnfStyle w:val="000000100000" w:firstRow="0" w:lastRow="0" w:firstColumn="0" w:lastColumn="0" w:oddVBand="0" w:evenVBand="0" w:oddHBand="1" w:evenHBand="0" w:firstRowFirstColumn="0" w:firstRowLastColumn="0" w:lastRowFirstColumn="0" w:lastRowLastColumn="0"/>
        </w:trPr>
        <w:tc>
          <w:tcPr>
            <w:tcW w:w="2350" w:type="dxa"/>
            <w:vAlign w:val="top"/>
          </w:tcPr>
          <w:p w14:paraId="65DFE6F1" w14:textId="1E174F11" w:rsidR="0007519F" w:rsidRDefault="0007519F" w:rsidP="0007519F">
            <w:pPr>
              <w:rPr>
                <w:lang w:eastAsia="zh-CN"/>
              </w:rPr>
            </w:pPr>
            <w:r w:rsidRPr="0003172E">
              <w:t>Features of places</w:t>
            </w:r>
          </w:p>
        </w:tc>
        <w:tc>
          <w:tcPr>
            <w:tcW w:w="2835" w:type="dxa"/>
            <w:vAlign w:val="top"/>
          </w:tcPr>
          <w:p w14:paraId="59AB8D8E" w14:textId="3E54BD93" w:rsidR="0007519F" w:rsidRDefault="0007519F" w:rsidP="0007519F">
            <w:pPr>
              <w:rPr>
                <w:lang w:eastAsia="zh-CN"/>
              </w:rPr>
            </w:pPr>
            <w:r w:rsidRPr="0003172E">
              <w:t xml:space="preserve">Local park, school grounds, natural area, </w:t>
            </w:r>
            <w:r>
              <w:t>for example</w:t>
            </w:r>
            <w:r w:rsidRPr="0003172E">
              <w:t xml:space="preserve"> bushland, beach, lake, wetland, river bank</w:t>
            </w:r>
          </w:p>
        </w:tc>
        <w:tc>
          <w:tcPr>
            <w:tcW w:w="4357" w:type="dxa"/>
            <w:vAlign w:val="top"/>
          </w:tcPr>
          <w:p w14:paraId="256270E8" w14:textId="3484AD6A" w:rsidR="0007519F" w:rsidRDefault="0007519F" w:rsidP="0007519F">
            <w:pPr>
              <w:rPr>
                <w:lang w:eastAsia="zh-CN"/>
              </w:rPr>
            </w:pPr>
            <w:r w:rsidRPr="0003172E">
              <w:t>Photography, sensory activities, invertebrate hunts, tallies, rubbings, sketching, inform</w:t>
            </w:r>
            <w:r>
              <w:t>al mapping, large scale maps, for example</w:t>
            </w:r>
            <w:r w:rsidRPr="0003172E">
              <w:t xml:space="preserve"> school site map, pictorial maps</w:t>
            </w:r>
          </w:p>
        </w:tc>
      </w:tr>
      <w:tr w:rsidR="0007519F" w14:paraId="2EBE1FD9" w14:textId="77777777" w:rsidTr="0007519F">
        <w:trPr>
          <w:cnfStyle w:val="000000010000" w:firstRow="0" w:lastRow="0" w:firstColumn="0" w:lastColumn="0" w:oddVBand="0" w:evenVBand="0" w:oddHBand="0" w:evenHBand="1" w:firstRowFirstColumn="0" w:firstRowLastColumn="0" w:lastRowFirstColumn="0" w:lastRowLastColumn="0"/>
        </w:trPr>
        <w:tc>
          <w:tcPr>
            <w:tcW w:w="2350" w:type="dxa"/>
            <w:vAlign w:val="top"/>
          </w:tcPr>
          <w:p w14:paraId="1FA71CA8" w14:textId="1A24BDA7" w:rsidR="0007519F" w:rsidRDefault="0007519F" w:rsidP="0007519F">
            <w:pPr>
              <w:rPr>
                <w:lang w:eastAsia="zh-CN"/>
              </w:rPr>
            </w:pPr>
            <w:r w:rsidRPr="0003172E">
              <w:t>Weather and seasons</w:t>
            </w:r>
          </w:p>
        </w:tc>
        <w:tc>
          <w:tcPr>
            <w:tcW w:w="2835" w:type="dxa"/>
            <w:vAlign w:val="top"/>
          </w:tcPr>
          <w:p w14:paraId="6903248F" w14:textId="0E8C6372" w:rsidR="0007519F" w:rsidRDefault="0007519F" w:rsidP="0007519F">
            <w:pPr>
              <w:rPr>
                <w:lang w:eastAsia="zh-CN"/>
              </w:rPr>
            </w:pPr>
            <w:r w:rsidRPr="0003172E">
              <w:t>School grounds</w:t>
            </w:r>
          </w:p>
        </w:tc>
        <w:tc>
          <w:tcPr>
            <w:tcW w:w="4357" w:type="dxa"/>
            <w:vAlign w:val="top"/>
          </w:tcPr>
          <w:p w14:paraId="389E5F63" w14:textId="3ACFD399" w:rsidR="0007519F" w:rsidRDefault="0007519F" w:rsidP="0007519F">
            <w:pPr>
              <w:rPr>
                <w:lang w:eastAsia="zh-CN"/>
              </w:rPr>
            </w:pPr>
            <w:r w:rsidRPr="0003172E">
              <w:t>Measuring rain, temperature, wind using formal and informal units; observations through senses</w:t>
            </w:r>
          </w:p>
        </w:tc>
      </w:tr>
      <w:tr w:rsidR="0007519F" w14:paraId="51FC908B" w14:textId="77777777" w:rsidTr="0007519F">
        <w:trPr>
          <w:cnfStyle w:val="000000100000" w:firstRow="0" w:lastRow="0" w:firstColumn="0" w:lastColumn="0" w:oddVBand="0" w:evenVBand="0" w:oddHBand="1" w:evenHBand="0" w:firstRowFirstColumn="0" w:firstRowLastColumn="0" w:lastRowFirstColumn="0" w:lastRowLastColumn="0"/>
        </w:trPr>
        <w:tc>
          <w:tcPr>
            <w:tcW w:w="2350" w:type="dxa"/>
            <w:vAlign w:val="top"/>
          </w:tcPr>
          <w:p w14:paraId="1733FC49" w14:textId="51F55D7D" w:rsidR="0007519F" w:rsidRDefault="0007519F" w:rsidP="0007519F">
            <w:pPr>
              <w:rPr>
                <w:lang w:eastAsia="zh-CN"/>
              </w:rPr>
            </w:pPr>
            <w:r w:rsidRPr="0003172E">
              <w:t>How places are organised</w:t>
            </w:r>
          </w:p>
        </w:tc>
        <w:tc>
          <w:tcPr>
            <w:tcW w:w="2835" w:type="dxa"/>
            <w:vAlign w:val="top"/>
          </w:tcPr>
          <w:p w14:paraId="4062305F" w14:textId="0EE316D9" w:rsidR="0007519F" w:rsidRDefault="0007519F" w:rsidP="0007519F">
            <w:pPr>
              <w:rPr>
                <w:lang w:eastAsia="zh-CN"/>
              </w:rPr>
            </w:pPr>
            <w:r w:rsidRPr="00FF1BA5">
              <w:t xml:space="preserve">School hall, </w:t>
            </w:r>
            <w:r w:rsidR="005B0354" w:rsidRPr="00FF1BA5">
              <w:t>Covered Outdoor Learning Area (</w:t>
            </w:r>
            <w:r w:rsidRPr="00FF1BA5">
              <w:t>COLA</w:t>
            </w:r>
            <w:r w:rsidR="005B0354" w:rsidRPr="00FF1BA5">
              <w:t>)</w:t>
            </w:r>
            <w:r w:rsidRPr="00FF1BA5">
              <w:t xml:space="preserve">, </w:t>
            </w:r>
            <w:r w:rsidR="005B0354" w:rsidRPr="00FF1BA5">
              <w:t>Out of School Hours (</w:t>
            </w:r>
            <w:r w:rsidRPr="00FF1BA5">
              <w:t>OOSH</w:t>
            </w:r>
            <w:r w:rsidR="005B0354" w:rsidRPr="00FF1BA5">
              <w:t>)</w:t>
            </w:r>
            <w:r w:rsidRPr="00FF1BA5">
              <w:t>, local</w:t>
            </w:r>
            <w:r w:rsidRPr="0003172E">
              <w:t xml:space="preserve"> recreation area</w:t>
            </w:r>
          </w:p>
        </w:tc>
        <w:tc>
          <w:tcPr>
            <w:tcW w:w="4357" w:type="dxa"/>
            <w:vAlign w:val="top"/>
          </w:tcPr>
          <w:p w14:paraId="11E67AAA" w14:textId="06788062" w:rsidR="0007519F" w:rsidRDefault="0007519F" w:rsidP="0007519F">
            <w:pPr>
              <w:rPr>
                <w:lang w:eastAsia="zh-CN"/>
              </w:rPr>
            </w:pPr>
            <w:r w:rsidRPr="0003172E">
              <w:t>Pictorial maps, photography, sketching, interviewing, surveys, tallies, informal mapping</w:t>
            </w:r>
          </w:p>
        </w:tc>
      </w:tr>
      <w:tr w:rsidR="0007519F" w14:paraId="474BA8EC" w14:textId="77777777" w:rsidTr="0007519F">
        <w:trPr>
          <w:cnfStyle w:val="000000010000" w:firstRow="0" w:lastRow="0" w:firstColumn="0" w:lastColumn="0" w:oddVBand="0" w:evenVBand="0" w:oddHBand="0" w:evenHBand="1" w:firstRowFirstColumn="0" w:firstRowLastColumn="0" w:lastRowFirstColumn="0" w:lastRowLastColumn="0"/>
        </w:trPr>
        <w:tc>
          <w:tcPr>
            <w:tcW w:w="2350" w:type="dxa"/>
            <w:vAlign w:val="top"/>
          </w:tcPr>
          <w:p w14:paraId="6141F498" w14:textId="57E1F5E2" w:rsidR="0007519F" w:rsidRDefault="0007519F" w:rsidP="0007519F">
            <w:pPr>
              <w:rPr>
                <w:lang w:eastAsia="zh-CN"/>
              </w:rPr>
            </w:pPr>
            <w:r w:rsidRPr="0003172E">
              <w:t>Australian places</w:t>
            </w:r>
          </w:p>
        </w:tc>
        <w:tc>
          <w:tcPr>
            <w:tcW w:w="2835" w:type="dxa"/>
            <w:vAlign w:val="top"/>
          </w:tcPr>
          <w:p w14:paraId="3A514BBA" w14:textId="12A2C77B" w:rsidR="0007519F" w:rsidRDefault="0007519F" w:rsidP="0007519F">
            <w:pPr>
              <w:rPr>
                <w:lang w:eastAsia="zh-CN"/>
              </w:rPr>
            </w:pPr>
            <w:r w:rsidRPr="0003172E">
              <w:t>Local neighbourhood</w:t>
            </w:r>
          </w:p>
        </w:tc>
        <w:tc>
          <w:tcPr>
            <w:tcW w:w="4357" w:type="dxa"/>
            <w:vAlign w:val="top"/>
          </w:tcPr>
          <w:p w14:paraId="5BD2F69C" w14:textId="09CB6E23" w:rsidR="0007519F" w:rsidRDefault="0007519F" w:rsidP="0007519F">
            <w:pPr>
              <w:rPr>
                <w:lang w:eastAsia="zh-CN"/>
              </w:rPr>
            </w:pPr>
            <w:r w:rsidRPr="0003172E">
              <w:t>Photography, mapping, tallies, sketching, rubbings, sensory activities</w:t>
            </w:r>
          </w:p>
        </w:tc>
      </w:tr>
      <w:tr w:rsidR="0007519F" w14:paraId="52120A59" w14:textId="77777777" w:rsidTr="0007519F">
        <w:trPr>
          <w:cnfStyle w:val="000000100000" w:firstRow="0" w:lastRow="0" w:firstColumn="0" w:lastColumn="0" w:oddVBand="0" w:evenVBand="0" w:oddHBand="1" w:evenHBand="0" w:firstRowFirstColumn="0" w:firstRowLastColumn="0" w:lastRowFirstColumn="0" w:lastRowLastColumn="0"/>
        </w:trPr>
        <w:tc>
          <w:tcPr>
            <w:tcW w:w="2350" w:type="dxa"/>
            <w:vAlign w:val="top"/>
          </w:tcPr>
          <w:p w14:paraId="08DA4901" w14:textId="5C4CEDE2" w:rsidR="0007519F" w:rsidRDefault="0007519F" w:rsidP="0007519F">
            <w:pPr>
              <w:rPr>
                <w:lang w:eastAsia="zh-CN"/>
              </w:rPr>
            </w:pPr>
            <w:r w:rsidRPr="0003172E">
              <w:t>People’s connections to places</w:t>
            </w:r>
          </w:p>
        </w:tc>
        <w:tc>
          <w:tcPr>
            <w:tcW w:w="2835" w:type="dxa"/>
            <w:vAlign w:val="top"/>
          </w:tcPr>
          <w:p w14:paraId="392F5579" w14:textId="0E4EE7A6" w:rsidR="0007519F" w:rsidRDefault="0007519F" w:rsidP="0007519F">
            <w:pPr>
              <w:rPr>
                <w:lang w:eastAsia="zh-CN"/>
              </w:rPr>
            </w:pPr>
            <w:r w:rsidRPr="0003172E">
              <w:t xml:space="preserve">School, local shops, park, library, sports facilities, </w:t>
            </w:r>
            <w:r w:rsidRPr="0003172E">
              <w:lastRenderedPageBreak/>
              <w:t>natural areas</w:t>
            </w:r>
          </w:p>
        </w:tc>
        <w:tc>
          <w:tcPr>
            <w:tcW w:w="4357" w:type="dxa"/>
            <w:vAlign w:val="top"/>
          </w:tcPr>
          <w:p w14:paraId="67EEDFF1" w14:textId="4C2FA136" w:rsidR="0007519F" w:rsidRDefault="0007519F" w:rsidP="0007519F">
            <w:pPr>
              <w:rPr>
                <w:lang w:eastAsia="zh-CN"/>
              </w:rPr>
            </w:pPr>
            <w:r w:rsidRPr="0003172E">
              <w:lastRenderedPageBreak/>
              <w:t>I</w:t>
            </w:r>
            <w:r>
              <w:t>nterviewing, surveys, tallies (for example</w:t>
            </w:r>
            <w:r w:rsidRPr="0003172E">
              <w:t xml:space="preserve"> modes of transport to school), </w:t>
            </w:r>
            <w:r w:rsidRPr="0003172E">
              <w:lastRenderedPageBreak/>
              <w:t>photography</w:t>
            </w:r>
          </w:p>
        </w:tc>
      </w:tr>
      <w:tr w:rsidR="0007519F" w14:paraId="3F1327EF" w14:textId="77777777" w:rsidTr="0007519F">
        <w:trPr>
          <w:cnfStyle w:val="000000010000" w:firstRow="0" w:lastRow="0" w:firstColumn="0" w:lastColumn="0" w:oddVBand="0" w:evenVBand="0" w:oddHBand="0" w:evenHBand="1" w:firstRowFirstColumn="0" w:firstRowLastColumn="0" w:lastRowFirstColumn="0" w:lastRowLastColumn="0"/>
        </w:trPr>
        <w:tc>
          <w:tcPr>
            <w:tcW w:w="2350" w:type="dxa"/>
            <w:vAlign w:val="top"/>
          </w:tcPr>
          <w:p w14:paraId="1923E475" w14:textId="601EDBF7" w:rsidR="0007519F" w:rsidRDefault="0007519F" w:rsidP="0007519F">
            <w:pPr>
              <w:rPr>
                <w:lang w:eastAsia="zh-CN"/>
              </w:rPr>
            </w:pPr>
            <w:r w:rsidRPr="0003172E">
              <w:lastRenderedPageBreak/>
              <w:t>Local and global connections</w:t>
            </w:r>
          </w:p>
        </w:tc>
        <w:tc>
          <w:tcPr>
            <w:tcW w:w="2835" w:type="dxa"/>
            <w:vAlign w:val="top"/>
          </w:tcPr>
          <w:p w14:paraId="1100141B" w14:textId="1AE985BF" w:rsidR="0007519F" w:rsidRDefault="0007519F" w:rsidP="0007519F">
            <w:pPr>
              <w:rPr>
                <w:lang w:eastAsia="zh-CN"/>
              </w:rPr>
            </w:pPr>
            <w:r w:rsidRPr="0003172E">
              <w:t>Natural areas, Aboriginal sites</w:t>
            </w:r>
          </w:p>
        </w:tc>
        <w:tc>
          <w:tcPr>
            <w:tcW w:w="4357" w:type="dxa"/>
            <w:vAlign w:val="top"/>
          </w:tcPr>
          <w:p w14:paraId="4B0FFABE" w14:textId="0BBCC343" w:rsidR="0007519F" w:rsidRDefault="0007519F" w:rsidP="0007519F">
            <w:pPr>
              <w:rPr>
                <w:lang w:eastAsia="zh-CN"/>
              </w:rPr>
            </w:pPr>
            <w:r w:rsidRPr="0003172E">
              <w:t>Photography, interviews, sensory activities</w:t>
            </w:r>
          </w:p>
        </w:tc>
      </w:tr>
    </w:tbl>
    <w:p w14:paraId="5C189226" w14:textId="77777777" w:rsidR="00A92749" w:rsidRDefault="00A92749" w:rsidP="00E51A55">
      <w:pPr>
        <w:pStyle w:val="Heading4"/>
      </w:pPr>
      <w:r>
        <w:t>Stage 2</w:t>
      </w:r>
    </w:p>
    <w:p w14:paraId="35ABAE4C" w14:textId="77777777" w:rsidR="00A92749" w:rsidRDefault="00A92749" w:rsidP="00F17598">
      <w:pPr>
        <w:pStyle w:val="FeatureBox2"/>
      </w:pPr>
      <w:r>
        <w:t>Focus: observe, measure, collect and record data, conduct surveys or interviews. Fieldwork activities may include using fieldwork instruments such as measuring devices, maps and photographs.</w:t>
      </w:r>
    </w:p>
    <w:p w14:paraId="164A6211" w14:textId="37BE147A" w:rsidR="00A92749" w:rsidRDefault="00B86AF4" w:rsidP="00A92749">
      <w:pPr>
        <w:rPr>
          <w:lang w:eastAsia="zh-CN"/>
        </w:rPr>
      </w:pPr>
      <w:r>
        <w:rPr>
          <w:lang w:eastAsia="zh-CN"/>
        </w:rPr>
        <w:t>Refer to: GeogSpace Selecting a fieldwork s</w:t>
      </w:r>
      <w:r w:rsidR="00A92749">
        <w:rPr>
          <w:lang w:eastAsia="zh-CN"/>
        </w:rPr>
        <w:t xml:space="preserve">ite: </w:t>
      </w:r>
      <w:hyperlink r:id="rId60" w:history="1">
        <w:r w:rsidR="00A92749" w:rsidRPr="00C137D1">
          <w:rPr>
            <w:rStyle w:val="Hyperlink"/>
            <w:lang w:eastAsia="zh-CN"/>
          </w:rPr>
          <w:t>Years 3 and 4</w:t>
        </w:r>
        <w:r w:rsidRPr="00C137D1">
          <w:rPr>
            <w:rStyle w:val="Hyperlink"/>
            <w:lang w:eastAsia="zh-CN"/>
          </w:rPr>
          <w:t xml:space="preserve"> (PDF 280KB)</w:t>
        </w:r>
      </w:hyperlink>
      <w:r w:rsidR="0012770D">
        <w:rPr>
          <w:lang w:eastAsia="zh-CN"/>
        </w:rPr>
        <w:t xml:space="preserve">, and </w:t>
      </w:r>
      <w:r w:rsidR="00A92749">
        <w:rPr>
          <w:lang w:eastAsia="zh-CN"/>
        </w:rPr>
        <w:t>Geography learning and teaching frameworks</w:t>
      </w:r>
      <w:r w:rsidR="00682A70">
        <w:rPr>
          <w:lang w:eastAsia="zh-CN"/>
        </w:rPr>
        <w:t xml:space="preserve"> </w:t>
      </w:r>
      <w:hyperlink r:id="rId61" w:history="1">
        <w:r w:rsidR="00682A70" w:rsidRPr="00682A70">
          <w:rPr>
            <w:rStyle w:val="Hyperlink"/>
            <w:lang w:eastAsia="zh-CN"/>
          </w:rPr>
          <w:t>Stage 2 documents (various DOCX)</w:t>
        </w:r>
      </w:hyperlink>
      <w:r w:rsidR="00A92749">
        <w:rPr>
          <w:lang w:eastAsia="zh-CN"/>
        </w:rPr>
        <w:t>.</w:t>
      </w:r>
    </w:p>
    <w:tbl>
      <w:tblPr>
        <w:tblStyle w:val="Tableheader"/>
        <w:tblW w:w="0" w:type="auto"/>
        <w:tblInd w:w="90" w:type="dxa"/>
        <w:tblLook w:val="0420" w:firstRow="1" w:lastRow="0" w:firstColumn="0" w:lastColumn="0" w:noHBand="0" w:noVBand="1"/>
        <w:tblCaption w:val="Stage 2 fieldwork"/>
      </w:tblPr>
      <w:tblGrid>
        <w:gridCol w:w="2339"/>
        <w:gridCol w:w="2817"/>
        <w:gridCol w:w="4326"/>
      </w:tblGrid>
      <w:tr w:rsidR="00175B10" w14:paraId="20743E5F" w14:textId="77777777" w:rsidTr="007D54C9">
        <w:trPr>
          <w:cnfStyle w:val="100000000000" w:firstRow="1" w:lastRow="0" w:firstColumn="0" w:lastColumn="0" w:oddVBand="0" w:evenVBand="0" w:oddHBand="0" w:evenHBand="0" w:firstRowFirstColumn="0" w:firstRowLastColumn="0" w:lastRowFirstColumn="0" w:lastRowLastColumn="0"/>
        </w:trPr>
        <w:tc>
          <w:tcPr>
            <w:tcW w:w="2339" w:type="dxa"/>
            <w:vAlign w:val="top"/>
          </w:tcPr>
          <w:p w14:paraId="16C5280E" w14:textId="29F17496" w:rsidR="00175B10" w:rsidRDefault="00175B10" w:rsidP="007D54C9">
            <w:pPr>
              <w:spacing w:after="192"/>
              <w:rPr>
                <w:lang w:eastAsia="zh-CN"/>
              </w:rPr>
            </w:pPr>
            <w:r w:rsidRPr="00DC24DE">
              <w:t>Stage 2 syllabus content</w:t>
            </w:r>
          </w:p>
        </w:tc>
        <w:tc>
          <w:tcPr>
            <w:tcW w:w="2817" w:type="dxa"/>
            <w:vAlign w:val="top"/>
          </w:tcPr>
          <w:p w14:paraId="249E6B91" w14:textId="2F127124" w:rsidR="00175B10" w:rsidRDefault="00175B10" w:rsidP="00175B10">
            <w:pPr>
              <w:rPr>
                <w:lang w:eastAsia="zh-CN"/>
              </w:rPr>
            </w:pPr>
            <w:r w:rsidRPr="00DC24DE">
              <w:t>Potential fieldwork sites</w:t>
            </w:r>
          </w:p>
        </w:tc>
        <w:tc>
          <w:tcPr>
            <w:tcW w:w="4326" w:type="dxa"/>
            <w:vAlign w:val="top"/>
          </w:tcPr>
          <w:p w14:paraId="6C916247" w14:textId="718B32F7" w:rsidR="00175B10" w:rsidRDefault="00175B10" w:rsidP="00175B10">
            <w:pPr>
              <w:rPr>
                <w:lang w:eastAsia="zh-CN"/>
              </w:rPr>
            </w:pPr>
            <w:r w:rsidRPr="00DC24DE">
              <w:t>Suggested fieldwork tools and activities</w:t>
            </w:r>
          </w:p>
        </w:tc>
      </w:tr>
      <w:tr w:rsidR="007D54C9" w14:paraId="2CB0B9BA" w14:textId="77777777" w:rsidTr="007D54C9">
        <w:trPr>
          <w:cnfStyle w:val="000000100000" w:firstRow="0" w:lastRow="0" w:firstColumn="0" w:lastColumn="0" w:oddVBand="0" w:evenVBand="0" w:oddHBand="1" w:evenHBand="0" w:firstRowFirstColumn="0" w:firstRowLastColumn="0" w:lastRowFirstColumn="0" w:lastRowLastColumn="0"/>
        </w:trPr>
        <w:tc>
          <w:tcPr>
            <w:tcW w:w="2339" w:type="dxa"/>
            <w:vAlign w:val="top"/>
          </w:tcPr>
          <w:p w14:paraId="268990AA" w14:textId="042F131D" w:rsidR="00175B10" w:rsidRDefault="00175B10" w:rsidP="00175B10">
            <w:pPr>
              <w:rPr>
                <w:lang w:eastAsia="zh-CN"/>
              </w:rPr>
            </w:pPr>
            <w:r w:rsidRPr="00DC24DE">
              <w:t>Similarities and differences between places</w:t>
            </w:r>
          </w:p>
        </w:tc>
        <w:tc>
          <w:tcPr>
            <w:tcW w:w="2817" w:type="dxa"/>
            <w:vAlign w:val="top"/>
          </w:tcPr>
          <w:p w14:paraId="067F8E8C" w14:textId="1CFCE9DF" w:rsidR="00175B10" w:rsidRDefault="00175B10" w:rsidP="00175B10">
            <w:pPr>
              <w:rPr>
                <w:lang w:eastAsia="zh-CN"/>
              </w:rPr>
            </w:pPr>
            <w:r w:rsidRPr="00DC24DE">
              <w:t>Home town or city (for comparison with distant places)</w:t>
            </w:r>
          </w:p>
        </w:tc>
        <w:tc>
          <w:tcPr>
            <w:tcW w:w="4326" w:type="dxa"/>
            <w:vAlign w:val="top"/>
          </w:tcPr>
          <w:p w14:paraId="668C3A98" w14:textId="2DA4DB8A" w:rsidR="00175B10" w:rsidRDefault="00175B10" w:rsidP="00175B10">
            <w:pPr>
              <w:rPr>
                <w:lang w:eastAsia="zh-CN"/>
              </w:rPr>
            </w:pPr>
            <w:r w:rsidRPr="00DC24DE">
              <w:t>Photography, sketching, line drawings, sketch maps, tallies, sound and video recordings</w:t>
            </w:r>
          </w:p>
        </w:tc>
      </w:tr>
      <w:tr w:rsidR="00175B10" w14:paraId="53EC66C9" w14:textId="77777777" w:rsidTr="007D54C9">
        <w:trPr>
          <w:cnfStyle w:val="000000010000" w:firstRow="0" w:lastRow="0" w:firstColumn="0" w:lastColumn="0" w:oddVBand="0" w:evenVBand="0" w:oddHBand="0" w:evenHBand="1" w:firstRowFirstColumn="0" w:firstRowLastColumn="0" w:lastRowFirstColumn="0" w:lastRowLastColumn="0"/>
        </w:trPr>
        <w:tc>
          <w:tcPr>
            <w:tcW w:w="2339" w:type="dxa"/>
            <w:vAlign w:val="top"/>
          </w:tcPr>
          <w:p w14:paraId="3A0D29C0" w14:textId="77777777" w:rsidR="007D54C9" w:rsidRDefault="007D54C9" w:rsidP="00175B10">
            <w:r>
              <w:t>Different environments</w:t>
            </w:r>
          </w:p>
          <w:p w14:paraId="12D1EC9D" w14:textId="07288F46" w:rsidR="00175B10" w:rsidRDefault="00175B10" w:rsidP="00175B10">
            <w:pPr>
              <w:rPr>
                <w:lang w:eastAsia="zh-CN"/>
              </w:rPr>
            </w:pPr>
            <w:r w:rsidRPr="00DC24DE">
              <w:t>Significance of environments</w:t>
            </w:r>
          </w:p>
        </w:tc>
        <w:tc>
          <w:tcPr>
            <w:tcW w:w="2817" w:type="dxa"/>
            <w:vAlign w:val="top"/>
          </w:tcPr>
          <w:p w14:paraId="1A6F06EC" w14:textId="084CCC75" w:rsidR="00175B10" w:rsidRDefault="00175B10" w:rsidP="007D54C9">
            <w:pPr>
              <w:rPr>
                <w:lang w:eastAsia="zh-CN"/>
              </w:rPr>
            </w:pPr>
            <w:r w:rsidRPr="00DC24DE">
              <w:t xml:space="preserve">Natural area, </w:t>
            </w:r>
            <w:r w:rsidR="007D54C9">
              <w:t>for example</w:t>
            </w:r>
            <w:r w:rsidRPr="00DC24DE">
              <w:t xml:space="preserve"> rainforest, woodland, eucalypt forest, wetland, state forest</w:t>
            </w:r>
          </w:p>
        </w:tc>
        <w:tc>
          <w:tcPr>
            <w:tcW w:w="4326" w:type="dxa"/>
            <w:vAlign w:val="top"/>
          </w:tcPr>
          <w:p w14:paraId="306954F1" w14:textId="11D64622" w:rsidR="00175B10" w:rsidRDefault="00175B10" w:rsidP="00175B10">
            <w:pPr>
              <w:rPr>
                <w:lang w:eastAsia="zh-CN"/>
              </w:rPr>
            </w:pPr>
            <w:r w:rsidRPr="00DC24DE">
              <w:t>Photography, sensory activities, animal surveys, invertebrate hunts, plant surveys, tallies, sketches, informal maps, large scale maps</w:t>
            </w:r>
          </w:p>
        </w:tc>
      </w:tr>
      <w:tr w:rsidR="00175B10" w14:paraId="13D9E3EA" w14:textId="77777777" w:rsidTr="007D54C9">
        <w:trPr>
          <w:cnfStyle w:val="000000100000" w:firstRow="0" w:lastRow="0" w:firstColumn="0" w:lastColumn="0" w:oddVBand="0" w:evenVBand="0" w:oddHBand="1" w:evenHBand="0" w:firstRowFirstColumn="0" w:firstRowLastColumn="0" w:lastRowFirstColumn="0" w:lastRowLastColumn="0"/>
        </w:trPr>
        <w:tc>
          <w:tcPr>
            <w:tcW w:w="2339" w:type="dxa"/>
            <w:vAlign w:val="top"/>
          </w:tcPr>
          <w:p w14:paraId="78D68D45" w14:textId="54973C51" w:rsidR="007D54C9" w:rsidRDefault="007D54C9" w:rsidP="00175B10">
            <w:r w:rsidRPr="007D54C9">
              <w:t>Perception of environments</w:t>
            </w:r>
          </w:p>
          <w:p w14:paraId="3605C150" w14:textId="681B4297" w:rsidR="00175B10" w:rsidRDefault="00175B10" w:rsidP="00175B10">
            <w:pPr>
              <w:rPr>
                <w:lang w:eastAsia="zh-CN"/>
              </w:rPr>
            </w:pPr>
            <w:r w:rsidRPr="00DC24DE">
              <w:t>Protection of environments</w:t>
            </w:r>
          </w:p>
        </w:tc>
        <w:tc>
          <w:tcPr>
            <w:tcW w:w="2817" w:type="dxa"/>
            <w:vAlign w:val="top"/>
          </w:tcPr>
          <w:p w14:paraId="15D5EA8A" w14:textId="00B5A10A" w:rsidR="00175B10" w:rsidRDefault="00175B10" w:rsidP="00175B10">
            <w:pPr>
              <w:rPr>
                <w:lang w:eastAsia="zh-CN"/>
              </w:rPr>
            </w:pPr>
            <w:r w:rsidRPr="00DC24DE">
              <w:t>Nature reserve, national or state park, cultural heritage site</w:t>
            </w:r>
          </w:p>
        </w:tc>
        <w:tc>
          <w:tcPr>
            <w:tcW w:w="4326" w:type="dxa"/>
            <w:vAlign w:val="top"/>
          </w:tcPr>
          <w:p w14:paraId="4A9366C1" w14:textId="52EF9DFA" w:rsidR="00175B10" w:rsidRDefault="00175B10" w:rsidP="00175B10">
            <w:pPr>
              <w:rPr>
                <w:lang w:eastAsia="zh-CN"/>
              </w:rPr>
            </w:pPr>
            <w:r w:rsidRPr="00DC24DE">
              <w:t>Photography, mapping, sketching, surveys, sensory activities, waste audits, large scale maps</w:t>
            </w:r>
          </w:p>
        </w:tc>
      </w:tr>
    </w:tbl>
    <w:p w14:paraId="343DD692" w14:textId="0248C1B8" w:rsidR="00A92749" w:rsidRDefault="00A92749" w:rsidP="00E51A55">
      <w:pPr>
        <w:pStyle w:val="Heading4"/>
      </w:pPr>
      <w:r>
        <w:t>Stage 3</w:t>
      </w:r>
    </w:p>
    <w:p w14:paraId="435D76EE" w14:textId="5C5966FC" w:rsidR="00A92749" w:rsidRDefault="00A92749" w:rsidP="00F17598">
      <w:pPr>
        <w:pStyle w:val="FeatureBox2"/>
      </w:pPr>
      <w:r>
        <w:t>Focus: observe, measure, collect and record data, conduct surveys and interviews. Fieldwork activities may include using fieldwork instruments such as measuring devices, maps, photographs, compasses, and</w:t>
      </w:r>
      <w:r w:rsidR="00F17598">
        <w:t xml:space="preserve"> Global Positioning System</w:t>
      </w:r>
      <w:r>
        <w:t xml:space="preserve"> </w:t>
      </w:r>
      <w:r w:rsidR="00F17598">
        <w:t>(</w:t>
      </w:r>
      <w:r>
        <w:t>GPS</w:t>
      </w:r>
      <w:r w:rsidR="00F17598">
        <w:t>)</w:t>
      </w:r>
      <w:r>
        <w:t>.</w:t>
      </w:r>
    </w:p>
    <w:p w14:paraId="73A864C5" w14:textId="00D0A269" w:rsidR="00A92749" w:rsidRDefault="00A92749" w:rsidP="00A92749">
      <w:pPr>
        <w:rPr>
          <w:lang w:eastAsia="zh-CN"/>
        </w:rPr>
      </w:pPr>
      <w:r>
        <w:rPr>
          <w:lang w:eastAsia="zh-CN"/>
        </w:rPr>
        <w:t xml:space="preserve">Refer to: GeogSpace Selecting a </w:t>
      </w:r>
      <w:r w:rsidR="0012770D">
        <w:rPr>
          <w:lang w:eastAsia="zh-CN"/>
        </w:rPr>
        <w:t>f</w:t>
      </w:r>
      <w:r>
        <w:rPr>
          <w:lang w:eastAsia="zh-CN"/>
        </w:rPr>
        <w:t xml:space="preserve">ieldwork </w:t>
      </w:r>
      <w:r w:rsidR="0012770D">
        <w:rPr>
          <w:lang w:eastAsia="zh-CN"/>
        </w:rPr>
        <w:t>s</w:t>
      </w:r>
      <w:r>
        <w:rPr>
          <w:lang w:eastAsia="zh-CN"/>
        </w:rPr>
        <w:t xml:space="preserve">ite: </w:t>
      </w:r>
      <w:hyperlink r:id="rId62" w:history="1">
        <w:r w:rsidRPr="00C137D1">
          <w:rPr>
            <w:rStyle w:val="Hyperlink"/>
            <w:lang w:eastAsia="zh-CN"/>
          </w:rPr>
          <w:t>Years 5 and 6</w:t>
        </w:r>
        <w:r w:rsidR="0012770D" w:rsidRPr="00C137D1">
          <w:rPr>
            <w:rStyle w:val="Hyperlink"/>
            <w:lang w:eastAsia="zh-CN"/>
          </w:rPr>
          <w:t xml:space="preserve"> (PDF 254KB)</w:t>
        </w:r>
      </w:hyperlink>
      <w:r>
        <w:rPr>
          <w:lang w:eastAsia="zh-CN"/>
        </w:rPr>
        <w:t>, and Geography learning and teaching frameworks</w:t>
      </w:r>
      <w:r w:rsidR="0012770D">
        <w:rPr>
          <w:lang w:eastAsia="zh-CN"/>
        </w:rPr>
        <w:t xml:space="preserve"> </w:t>
      </w:r>
      <w:hyperlink r:id="rId63" w:history="1">
        <w:r w:rsidR="0012770D" w:rsidRPr="0012770D">
          <w:rPr>
            <w:rStyle w:val="Hyperlink"/>
            <w:lang w:eastAsia="zh-CN"/>
          </w:rPr>
          <w:t>Stage 3 documents (various DOCX)</w:t>
        </w:r>
      </w:hyperlink>
      <w:r>
        <w:rPr>
          <w:lang w:eastAsia="zh-CN"/>
        </w:rPr>
        <w:t>.</w:t>
      </w:r>
    </w:p>
    <w:tbl>
      <w:tblPr>
        <w:tblStyle w:val="Tableheader"/>
        <w:tblW w:w="0" w:type="auto"/>
        <w:tblInd w:w="90" w:type="dxa"/>
        <w:tblLook w:val="0420" w:firstRow="1" w:lastRow="0" w:firstColumn="0" w:lastColumn="0" w:noHBand="0" w:noVBand="1"/>
        <w:tblCaption w:val="Stage 3 fieldwork"/>
      </w:tblPr>
      <w:tblGrid>
        <w:gridCol w:w="2339"/>
        <w:gridCol w:w="2817"/>
        <w:gridCol w:w="4326"/>
      </w:tblGrid>
      <w:tr w:rsidR="00682A70" w14:paraId="0253534B" w14:textId="77777777" w:rsidTr="00682A70">
        <w:trPr>
          <w:cnfStyle w:val="100000000000" w:firstRow="1" w:lastRow="0" w:firstColumn="0" w:lastColumn="0" w:oddVBand="0" w:evenVBand="0" w:oddHBand="0" w:evenHBand="0" w:firstRowFirstColumn="0" w:firstRowLastColumn="0" w:lastRowFirstColumn="0" w:lastRowLastColumn="0"/>
        </w:trPr>
        <w:tc>
          <w:tcPr>
            <w:tcW w:w="2339" w:type="dxa"/>
            <w:vAlign w:val="top"/>
          </w:tcPr>
          <w:p w14:paraId="4E354C1D" w14:textId="0C0C2697" w:rsidR="00682A70" w:rsidRDefault="00682A70" w:rsidP="00682A70">
            <w:pPr>
              <w:spacing w:after="192"/>
              <w:rPr>
                <w:lang w:eastAsia="zh-CN"/>
              </w:rPr>
            </w:pPr>
            <w:r w:rsidRPr="00EA62F0">
              <w:t>Stage 3 syllabus content</w:t>
            </w:r>
          </w:p>
        </w:tc>
        <w:tc>
          <w:tcPr>
            <w:tcW w:w="2817" w:type="dxa"/>
            <w:vAlign w:val="top"/>
          </w:tcPr>
          <w:p w14:paraId="6DB5DE1B" w14:textId="49312DDF" w:rsidR="00682A70" w:rsidRDefault="00682A70" w:rsidP="00682A70">
            <w:pPr>
              <w:rPr>
                <w:lang w:eastAsia="zh-CN"/>
              </w:rPr>
            </w:pPr>
            <w:r w:rsidRPr="00EA62F0">
              <w:t>Potential fieldwork sites</w:t>
            </w:r>
          </w:p>
        </w:tc>
        <w:tc>
          <w:tcPr>
            <w:tcW w:w="4326" w:type="dxa"/>
            <w:vAlign w:val="top"/>
          </w:tcPr>
          <w:p w14:paraId="7516AF63" w14:textId="7EB994A2" w:rsidR="00682A70" w:rsidRDefault="00682A70" w:rsidP="00682A70">
            <w:pPr>
              <w:rPr>
                <w:lang w:eastAsia="zh-CN"/>
              </w:rPr>
            </w:pPr>
            <w:r w:rsidRPr="00EA62F0">
              <w:t>Suggested fieldwork tools and activities</w:t>
            </w:r>
          </w:p>
        </w:tc>
      </w:tr>
      <w:tr w:rsidR="00682A70" w14:paraId="4FE6988E" w14:textId="77777777" w:rsidTr="00682A70">
        <w:trPr>
          <w:cnfStyle w:val="000000100000" w:firstRow="0" w:lastRow="0" w:firstColumn="0" w:lastColumn="0" w:oddVBand="0" w:evenVBand="0" w:oddHBand="1" w:evenHBand="0" w:firstRowFirstColumn="0" w:firstRowLastColumn="0" w:lastRowFirstColumn="0" w:lastRowLastColumn="0"/>
        </w:trPr>
        <w:tc>
          <w:tcPr>
            <w:tcW w:w="2339" w:type="dxa"/>
            <w:vAlign w:val="top"/>
          </w:tcPr>
          <w:p w14:paraId="51AF0E21" w14:textId="3087F5C7" w:rsidR="00682A70" w:rsidRDefault="00682A70" w:rsidP="00682A70">
            <w:pPr>
              <w:rPr>
                <w:lang w:eastAsia="zh-CN"/>
              </w:rPr>
            </w:pPr>
            <w:r w:rsidRPr="00EA62F0">
              <w:t xml:space="preserve">Factors that change </w:t>
            </w:r>
            <w:r w:rsidRPr="00EA62F0">
              <w:lastRenderedPageBreak/>
              <w:t>environments (can be combined with Humans shape places)</w:t>
            </w:r>
          </w:p>
        </w:tc>
        <w:tc>
          <w:tcPr>
            <w:tcW w:w="2817" w:type="dxa"/>
            <w:vAlign w:val="top"/>
          </w:tcPr>
          <w:p w14:paraId="43BDF66F" w14:textId="6AF924A0" w:rsidR="00682A70" w:rsidRDefault="00682A70" w:rsidP="00682A70">
            <w:pPr>
              <w:rPr>
                <w:lang w:eastAsia="zh-CN"/>
              </w:rPr>
            </w:pPr>
            <w:r>
              <w:lastRenderedPageBreak/>
              <w:t xml:space="preserve">Site with multiple uses, for </w:t>
            </w:r>
            <w:r>
              <w:lastRenderedPageBreak/>
              <w:t>example</w:t>
            </w:r>
            <w:r w:rsidRPr="00EA62F0">
              <w:t xml:space="preserve"> national park picnic ground, river bank development, recreational reserve</w:t>
            </w:r>
          </w:p>
        </w:tc>
        <w:tc>
          <w:tcPr>
            <w:tcW w:w="4326" w:type="dxa"/>
            <w:vAlign w:val="top"/>
          </w:tcPr>
          <w:p w14:paraId="69A3E720" w14:textId="1025F7CB" w:rsidR="00682A70" w:rsidRDefault="00682A70" w:rsidP="00682A70">
            <w:pPr>
              <w:rPr>
                <w:lang w:eastAsia="zh-CN"/>
              </w:rPr>
            </w:pPr>
            <w:r w:rsidRPr="00EA62F0">
              <w:lastRenderedPageBreak/>
              <w:t xml:space="preserve">Photography, field sketches, plant and </w:t>
            </w:r>
            <w:r w:rsidRPr="00EA62F0">
              <w:lastRenderedPageBreak/>
              <w:t xml:space="preserve">animal surveys, tallies, sketching, sketch maps, water quality testing, interviewing, surveys, tallies, compasses and </w:t>
            </w:r>
            <w:r w:rsidRPr="00AD5CEF">
              <w:t>GPS</w:t>
            </w:r>
          </w:p>
        </w:tc>
      </w:tr>
      <w:tr w:rsidR="00682A70" w14:paraId="1AED5112" w14:textId="77777777" w:rsidTr="00682A70">
        <w:trPr>
          <w:cnfStyle w:val="000000010000" w:firstRow="0" w:lastRow="0" w:firstColumn="0" w:lastColumn="0" w:oddVBand="0" w:evenVBand="0" w:oddHBand="0" w:evenHBand="1" w:firstRowFirstColumn="0" w:firstRowLastColumn="0" w:lastRowFirstColumn="0" w:lastRowLastColumn="0"/>
        </w:trPr>
        <w:tc>
          <w:tcPr>
            <w:tcW w:w="2339" w:type="dxa"/>
            <w:vAlign w:val="top"/>
          </w:tcPr>
          <w:p w14:paraId="6C01817F" w14:textId="1B9FD355" w:rsidR="00682A70" w:rsidRDefault="00682A70" w:rsidP="00682A70">
            <w:pPr>
              <w:rPr>
                <w:lang w:eastAsia="zh-CN"/>
              </w:rPr>
            </w:pPr>
            <w:r w:rsidRPr="00EA62F0">
              <w:lastRenderedPageBreak/>
              <w:t>Humans shape places</w:t>
            </w:r>
          </w:p>
        </w:tc>
        <w:tc>
          <w:tcPr>
            <w:tcW w:w="2817" w:type="dxa"/>
            <w:vAlign w:val="top"/>
          </w:tcPr>
          <w:p w14:paraId="10D1DBD4" w14:textId="1D57B137" w:rsidR="00682A70" w:rsidRDefault="00682A70" w:rsidP="00682A70">
            <w:pPr>
              <w:rPr>
                <w:lang w:eastAsia="zh-CN"/>
              </w:rPr>
            </w:pPr>
            <w:r w:rsidRPr="00EA62F0">
              <w:t>Site affected by a c</w:t>
            </w:r>
            <w:r>
              <w:t>ontemporary land use issue, for example</w:t>
            </w:r>
            <w:r w:rsidRPr="00EA62F0">
              <w:t xml:space="preserve"> waterway, bushland or recreational reserve, harbour foreshore</w:t>
            </w:r>
          </w:p>
        </w:tc>
        <w:tc>
          <w:tcPr>
            <w:tcW w:w="4326" w:type="dxa"/>
            <w:vAlign w:val="top"/>
          </w:tcPr>
          <w:p w14:paraId="5DEAFCB3" w14:textId="56ABEAB0" w:rsidR="00682A70" w:rsidRDefault="00682A70" w:rsidP="00682A70">
            <w:pPr>
              <w:rPr>
                <w:lang w:eastAsia="zh-CN"/>
              </w:rPr>
            </w:pPr>
            <w:r w:rsidRPr="00EA62F0">
              <w:t>Photography, field sketches, plant and animal surveys, tallies, sketching, mapping, water quality testing, interviewing, surveys, tallies</w:t>
            </w:r>
          </w:p>
        </w:tc>
      </w:tr>
    </w:tbl>
    <w:p w14:paraId="3E018E17" w14:textId="5F50B200" w:rsidR="00A92749" w:rsidRDefault="00A92749" w:rsidP="00E51A55">
      <w:pPr>
        <w:pStyle w:val="Heading4"/>
      </w:pPr>
      <w:r>
        <w:t>Stage 4</w:t>
      </w:r>
    </w:p>
    <w:p w14:paraId="5CB4EE55" w14:textId="2911808D" w:rsidR="00A92749" w:rsidRDefault="00A92749" w:rsidP="00AD5CEF">
      <w:pPr>
        <w:pStyle w:val="FeatureBox2"/>
      </w:pPr>
      <w:r>
        <w:t xml:space="preserve">Focus: observe, measure, collect and record data, develop and conduct surveys and interviews. Fieldwork activities may include using fieldwork instruments such as weather instruments, vegetation identification charts, compasses, GPS and </w:t>
      </w:r>
      <w:r w:rsidR="00AD5CEF">
        <w:t>Geographic Information System (</w:t>
      </w:r>
      <w:r>
        <w:t>GIS</w:t>
      </w:r>
      <w:r w:rsidR="00AD5CEF">
        <w:t>)</w:t>
      </w:r>
      <w:r>
        <w:t>.</w:t>
      </w:r>
    </w:p>
    <w:p w14:paraId="242814E3" w14:textId="25B397A3" w:rsidR="00A92749" w:rsidRDefault="00A92749" w:rsidP="00A92749">
      <w:pPr>
        <w:rPr>
          <w:lang w:eastAsia="zh-CN"/>
        </w:rPr>
      </w:pPr>
      <w:r>
        <w:rPr>
          <w:lang w:eastAsia="zh-CN"/>
        </w:rPr>
        <w:t>R</w:t>
      </w:r>
      <w:r w:rsidR="00386D52">
        <w:rPr>
          <w:lang w:eastAsia="zh-CN"/>
        </w:rPr>
        <w:t>efer to: GeogSpace Selecting a f</w:t>
      </w:r>
      <w:r>
        <w:rPr>
          <w:lang w:eastAsia="zh-CN"/>
        </w:rPr>
        <w:t xml:space="preserve">ieldwork </w:t>
      </w:r>
      <w:r w:rsidR="00386D52">
        <w:rPr>
          <w:lang w:eastAsia="zh-CN"/>
        </w:rPr>
        <w:t>si</w:t>
      </w:r>
      <w:r>
        <w:rPr>
          <w:lang w:eastAsia="zh-CN"/>
        </w:rPr>
        <w:t xml:space="preserve">te: </w:t>
      </w:r>
      <w:hyperlink r:id="rId64" w:history="1">
        <w:r w:rsidRPr="00C137D1">
          <w:rPr>
            <w:rStyle w:val="Hyperlink"/>
            <w:lang w:eastAsia="zh-CN"/>
          </w:rPr>
          <w:t>Years 7 and 8</w:t>
        </w:r>
        <w:r w:rsidR="00386D52" w:rsidRPr="00C137D1">
          <w:rPr>
            <w:rStyle w:val="Hyperlink"/>
            <w:lang w:eastAsia="zh-CN"/>
          </w:rPr>
          <w:t xml:space="preserve"> (PDF 254KB)</w:t>
        </w:r>
      </w:hyperlink>
      <w:r>
        <w:rPr>
          <w:lang w:eastAsia="zh-CN"/>
        </w:rPr>
        <w:t>; and Geography learning and teaching frameworks</w:t>
      </w:r>
      <w:r w:rsidR="00386D52">
        <w:rPr>
          <w:lang w:eastAsia="zh-CN"/>
        </w:rPr>
        <w:t xml:space="preserve"> </w:t>
      </w:r>
      <w:hyperlink r:id="rId65" w:history="1">
        <w:r w:rsidR="00386D52" w:rsidRPr="00386D52">
          <w:rPr>
            <w:rStyle w:val="Hyperlink"/>
            <w:lang w:eastAsia="zh-CN"/>
          </w:rPr>
          <w:t>Stage 4 documents (various DOCX)</w:t>
        </w:r>
      </w:hyperlink>
      <w:r>
        <w:rPr>
          <w:lang w:eastAsia="zh-CN"/>
        </w:rPr>
        <w:t>.</w:t>
      </w:r>
    </w:p>
    <w:tbl>
      <w:tblPr>
        <w:tblStyle w:val="Tableheader"/>
        <w:tblW w:w="0" w:type="auto"/>
        <w:tblInd w:w="60" w:type="dxa"/>
        <w:tblLook w:val="0420" w:firstRow="1" w:lastRow="0" w:firstColumn="0" w:lastColumn="0" w:noHBand="0" w:noVBand="1"/>
        <w:tblCaption w:val="Stage 4 fieldwork"/>
      </w:tblPr>
      <w:tblGrid>
        <w:gridCol w:w="2339"/>
        <w:gridCol w:w="2817"/>
        <w:gridCol w:w="4326"/>
      </w:tblGrid>
      <w:tr w:rsidR="0012770D" w14:paraId="69159A37" w14:textId="77777777" w:rsidTr="0012770D">
        <w:trPr>
          <w:cnfStyle w:val="100000000000" w:firstRow="1" w:lastRow="0" w:firstColumn="0" w:lastColumn="0" w:oddVBand="0" w:evenVBand="0" w:oddHBand="0" w:evenHBand="0" w:firstRowFirstColumn="0" w:firstRowLastColumn="0" w:lastRowFirstColumn="0" w:lastRowLastColumn="0"/>
        </w:trPr>
        <w:tc>
          <w:tcPr>
            <w:tcW w:w="2339" w:type="dxa"/>
            <w:vAlign w:val="top"/>
          </w:tcPr>
          <w:p w14:paraId="3DCC9E51" w14:textId="78B685EE" w:rsidR="0012770D" w:rsidRDefault="0012770D" w:rsidP="0012770D">
            <w:pPr>
              <w:spacing w:after="192"/>
              <w:rPr>
                <w:lang w:eastAsia="zh-CN"/>
              </w:rPr>
            </w:pPr>
            <w:r w:rsidRPr="00AF04D9">
              <w:t>Stage 4 syllabus content</w:t>
            </w:r>
          </w:p>
        </w:tc>
        <w:tc>
          <w:tcPr>
            <w:tcW w:w="2817" w:type="dxa"/>
            <w:vAlign w:val="top"/>
          </w:tcPr>
          <w:p w14:paraId="6DE24CC9" w14:textId="0D3CFBBE" w:rsidR="0012770D" w:rsidRDefault="0012770D" w:rsidP="0012770D">
            <w:pPr>
              <w:rPr>
                <w:lang w:eastAsia="zh-CN"/>
              </w:rPr>
            </w:pPr>
            <w:r w:rsidRPr="00AF04D9">
              <w:t>Potential fieldwork sites</w:t>
            </w:r>
          </w:p>
        </w:tc>
        <w:tc>
          <w:tcPr>
            <w:tcW w:w="4326" w:type="dxa"/>
            <w:vAlign w:val="top"/>
          </w:tcPr>
          <w:p w14:paraId="1DA8A02D" w14:textId="77925A4C" w:rsidR="0012770D" w:rsidRDefault="0012770D" w:rsidP="0012770D">
            <w:pPr>
              <w:rPr>
                <w:lang w:eastAsia="zh-CN"/>
              </w:rPr>
            </w:pPr>
            <w:r w:rsidRPr="00AF04D9">
              <w:t>Suggested fieldwork tools and activities</w:t>
            </w:r>
          </w:p>
        </w:tc>
      </w:tr>
      <w:tr w:rsidR="0012770D" w14:paraId="6ADD5A3B" w14:textId="77777777" w:rsidTr="0012770D">
        <w:trPr>
          <w:cnfStyle w:val="000000100000" w:firstRow="0" w:lastRow="0" w:firstColumn="0" w:lastColumn="0" w:oddVBand="0" w:evenVBand="0" w:oddHBand="1" w:evenHBand="0" w:firstRowFirstColumn="0" w:firstRowLastColumn="0" w:lastRowFirstColumn="0" w:lastRowLastColumn="0"/>
        </w:trPr>
        <w:tc>
          <w:tcPr>
            <w:tcW w:w="2339" w:type="dxa"/>
            <w:vAlign w:val="top"/>
          </w:tcPr>
          <w:p w14:paraId="2EFA3188" w14:textId="3E1858E0" w:rsidR="0012770D" w:rsidRPr="0012770D" w:rsidRDefault="0012770D" w:rsidP="0012770D">
            <w:pPr>
              <w:rPr>
                <w:rStyle w:val="Strong"/>
              </w:rPr>
            </w:pPr>
            <w:r w:rsidRPr="0012770D">
              <w:rPr>
                <w:rStyle w:val="Strong"/>
              </w:rPr>
              <w:t>Landscapes and landforms</w:t>
            </w:r>
          </w:p>
          <w:p w14:paraId="47166084" w14:textId="749E6FA8" w:rsidR="0012770D" w:rsidRDefault="0012770D" w:rsidP="0012770D">
            <w:r w:rsidRPr="0012770D">
              <w:t>Landscapes and landforms</w:t>
            </w:r>
          </w:p>
          <w:p w14:paraId="6C689F09" w14:textId="77777777" w:rsidR="0012770D" w:rsidRDefault="0012770D" w:rsidP="0012770D">
            <w:pPr>
              <w:rPr>
                <w:lang w:eastAsia="zh-CN"/>
              </w:rPr>
            </w:pPr>
            <w:r>
              <w:rPr>
                <w:lang w:eastAsia="zh-CN"/>
              </w:rPr>
              <w:t>Value of landscapes and landforms</w:t>
            </w:r>
          </w:p>
          <w:p w14:paraId="7CCA0ED6" w14:textId="04AA0240" w:rsidR="0012770D" w:rsidRDefault="0012770D" w:rsidP="0012770D">
            <w:pPr>
              <w:rPr>
                <w:lang w:eastAsia="zh-CN"/>
              </w:rPr>
            </w:pPr>
            <w:r>
              <w:rPr>
                <w:lang w:eastAsia="zh-CN"/>
              </w:rPr>
              <w:t>Changing landscapes</w:t>
            </w:r>
          </w:p>
        </w:tc>
        <w:tc>
          <w:tcPr>
            <w:tcW w:w="2817" w:type="dxa"/>
            <w:vAlign w:val="top"/>
          </w:tcPr>
          <w:p w14:paraId="6EA8264B" w14:textId="68D699D0" w:rsidR="0012770D" w:rsidRDefault="0012770D" w:rsidP="0012770D">
            <w:pPr>
              <w:rPr>
                <w:lang w:eastAsia="zh-CN"/>
              </w:rPr>
            </w:pPr>
            <w:r w:rsidRPr="006B45BB">
              <w:t>A landscape with distinct landforms such as a national park</w:t>
            </w:r>
          </w:p>
        </w:tc>
        <w:tc>
          <w:tcPr>
            <w:tcW w:w="4326" w:type="dxa"/>
            <w:vAlign w:val="top"/>
          </w:tcPr>
          <w:p w14:paraId="43D20382" w14:textId="69F58300" w:rsidR="0012770D" w:rsidRDefault="0012770D" w:rsidP="0012770D">
            <w:pPr>
              <w:rPr>
                <w:lang w:eastAsia="zh-CN"/>
              </w:rPr>
            </w:pPr>
            <w:r w:rsidRPr="006B45BB">
              <w:t xml:space="preserve">Photography, field sketches, transects, compasses and GPS, develop and conduct interviews, </w:t>
            </w:r>
            <w:r>
              <w:t xml:space="preserve">surveys, water quality testing, </w:t>
            </w:r>
            <w:r w:rsidRPr="006B45BB">
              <w:t>mapping</w:t>
            </w:r>
          </w:p>
        </w:tc>
      </w:tr>
      <w:tr w:rsidR="0012770D" w14:paraId="6EAC25C1" w14:textId="77777777" w:rsidTr="0012770D">
        <w:trPr>
          <w:cnfStyle w:val="000000010000" w:firstRow="0" w:lastRow="0" w:firstColumn="0" w:lastColumn="0" w:oddVBand="0" w:evenVBand="0" w:oddHBand="0" w:evenHBand="1" w:firstRowFirstColumn="0" w:firstRowLastColumn="0" w:lastRowFirstColumn="0" w:lastRowLastColumn="0"/>
        </w:trPr>
        <w:tc>
          <w:tcPr>
            <w:tcW w:w="2339" w:type="dxa"/>
            <w:vAlign w:val="top"/>
          </w:tcPr>
          <w:p w14:paraId="1875EE5A" w14:textId="77777777" w:rsidR="0012770D" w:rsidRPr="0012770D" w:rsidRDefault="0012770D" w:rsidP="0012770D">
            <w:pPr>
              <w:rPr>
                <w:rStyle w:val="Strong"/>
              </w:rPr>
            </w:pPr>
            <w:r w:rsidRPr="0012770D">
              <w:rPr>
                <w:rStyle w:val="Strong"/>
              </w:rPr>
              <w:t>Place and liveability</w:t>
            </w:r>
          </w:p>
          <w:p w14:paraId="3F023A04" w14:textId="77777777" w:rsidR="0012770D" w:rsidRDefault="0012770D" w:rsidP="0012770D">
            <w:pPr>
              <w:rPr>
                <w:lang w:eastAsia="zh-CN"/>
              </w:rPr>
            </w:pPr>
            <w:r>
              <w:rPr>
                <w:lang w:eastAsia="zh-CN"/>
              </w:rPr>
              <w:t>Influences and perceptions</w:t>
            </w:r>
          </w:p>
          <w:p w14:paraId="53788B83" w14:textId="77777777" w:rsidR="0012770D" w:rsidRDefault="0012770D" w:rsidP="0012770D">
            <w:pPr>
              <w:rPr>
                <w:lang w:eastAsia="zh-CN"/>
              </w:rPr>
            </w:pPr>
            <w:r>
              <w:rPr>
                <w:lang w:eastAsia="zh-CN"/>
              </w:rPr>
              <w:t>Access to services and facilities</w:t>
            </w:r>
          </w:p>
          <w:p w14:paraId="528CF52F" w14:textId="77777777" w:rsidR="0012770D" w:rsidRDefault="0012770D" w:rsidP="0012770D">
            <w:pPr>
              <w:rPr>
                <w:lang w:eastAsia="zh-CN"/>
              </w:rPr>
            </w:pPr>
            <w:r>
              <w:rPr>
                <w:lang w:eastAsia="zh-CN"/>
              </w:rPr>
              <w:t>Environmental quality</w:t>
            </w:r>
          </w:p>
          <w:p w14:paraId="04A6E8B1" w14:textId="77777777" w:rsidR="0012770D" w:rsidRDefault="0012770D" w:rsidP="0012770D">
            <w:pPr>
              <w:rPr>
                <w:lang w:eastAsia="zh-CN"/>
              </w:rPr>
            </w:pPr>
            <w:r>
              <w:rPr>
                <w:lang w:eastAsia="zh-CN"/>
              </w:rPr>
              <w:t>Community</w:t>
            </w:r>
          </w:p>
          <w:p w14:paraId="48DB78A1" w14:textId="12396EE6" w:rsidR="0012770D" w:rsidRDefault="0012770D" w:rsidP="0012770D">
            <w:pPr>
              <w:rPr>
                <w:lang w:eastAsia="zh-CN"/>
              </w:rPr>
            </w:pPr>
            <w:r>
              <w:rPr>
                <w:lang w:eastAsia="zh-CN"/>
              </w:rPr>
              <w:t>Enhancing liveability</w:t>
            </w:r>
          </w:p>
        </w:tc>
        <w:tc>
          <w:tcPr>
            <w:tcW w:w="2817" w:type="dxa"/>
            <w:vAlign w:val="top"/>
          </w:tcPr>
          <w:p w14:paraId="26AF813F" w14:textId="491F3527" w:rsidR="0012770D" w:rsidRDefault="0012770D" w:rsidP="0012770D">
            <w:pPr>
              <w:rPr>
                <w:lang w:eastAsia="zh-CN"/>
              </w:rPr>
            </w:pPr>
            <w:r w:rsidRPr="00921544">
              <w:t>Local suburb, town, city</w:t>
            </w:r>
          </w:p>
        </w:tc>
        <w:tc>
          <w:tcPr>
            <w:tcW w:w="4326" w:type="dxa"/>
            <w:vAlign w:val="top"/>
          </w:tcPr>
          <w:p w14:paraId="35FE0FAD" w14:textId="4D46F0FC" w:rsidR="0012770D" w:rsidRDefault="0012770D" w:rsidP="0012770D">
            <w:pPr>
              <w:rPr>
                <w:lang w:eastAsia="zh-CN"/>
              </w:rPr>
            </w:pPr>
            <w:r w:rsidRPr="00921544">
              <w:t>Photography, field sketches, tallies, interviews, surveys, mapping</w:t>
            </w:r>
          </w:p>
        </w:tc>
      </w:tr>
      <w:tr w:rsidR="007F2B4F" w14:paraId="521C8CC7" w14:textId="77777777" w:rsidTr="0012770D">
        <w:trPr>
          <w:cnfStyle w:val="000000100000" w:firstRow="0" w:lastRow="0" w:firstColumn="0" w:lastColumn="0" w:oddVBand="0" w:evenVBand="0" w:oddHBand="1" w:evenHBand="0" w:firstRowFirstColumn="0" w:firstRowLastColumn="0" w:lastRowFirstColumn="0" w:lastRowLastColumn="0"/>
        </w:trPr>
        <w:tc>
          <w:tcPr>
            <w:tcW w:w="2339" w:type="dxa"/>
            <w:vAlign w:val="top"/>
          </w:tcPr>
          <w:p w14:paraId="04EE0747" w14:textId="77777777" w:rsidR="007F2B4F" w:rsidRPr="007F2B4F" w:rsidRDefault="007F2B4F" w:rsidP="007F2B4F">
            <w:pPr>
              <w:rPr>
                <w:rStyle w:val="Strong"/>
                <w:lang w:eastAsia="zh-CN"/>
              </w:rPr>
            </w:pPr>
            <w:r w:rsidRPr="007F2B4F">
              <w:rPr>
                <w:rStyle w:val="Strong"/>
                <w:lang w:eastAsia="zh-CN"/>
              </w:rPr>
              <w:t>Water in the world</w:t>
            </w:r>
          </w:p>
          <w:p w14:paraId="3A99E21F" w14:textId="77777777" w:rsidR="007F2B4F" w:rsidRDefault="007F2B4F" w:rsidP="007F2B4F">
            <w:pPr>
              <w:rPr>
                <w:lang w:eastAsia="zh-CN"/>
              </w:rPr>
            </w:pPr>
            <w:r>
              <w:rPr>
                <w:lang w:eastAsia="zh-CN"/>
              </w:rPr>
              <w:t>The water cycle</w:t>
            </w:r>
          </w:p>
          <w:p w14:paraId="7467D4B0" w14:textId="3C8482FF" w:rsidR="007F2B4F" w:rsidRDefault="007F2B4F" w:rsidP="007F2B4F">
            <w:pPr>
              <w:rPr>
                <w:lang w:eastAsia="zh-CN"/>
              </w:rPr>
            </w:pPr>
            <w:r>
              <w:rPr>
                <w:lang w:eastAsia="zh-CN"/>
              </w:rPr>
              <w:lastRenderedPageBreak/>
              <w:t>The value of water</w:t>
            </w:r>
          </w:p>
        </w:tc>
        <w:tc>
          <w:tcPr>
            <w:tcW w:w="2817" w:type="dxa"/>
            <w:vAlign w:val="top"/>
          </w:tcPr>
          <w:p w14:paraId="4E576304" w14:textId="47E23523" w:rsidR="007F2B4F" w:rsidRDefault="007F2B4F" w:rsidP="007F2B4F">
            <w:pPr>
              <w:rPr>
                <w:lang w:eastAsia="zh-CN"/>
              </w:rPr>
            </w:pPr>
            <w:r w:rsidRPr="000974CA">
              <w:lastRenderedPageBreak/>
              <w:t xml:space="preserve">School grounds, local suburb, lake, river wetlands, beach, local </w:t>
            </w:r>
            <w:r w:rsidRPr="000974CA">
              <w:lastRenderedPageBreak/>
              <w:t>water waste treatment facility</w:t>
            </w:r>
          </w:p>
        </w:tc>
        <w:tc>
          <w:tcPr>
            <w:tcW w:w="4326" w:type="dxa"/>
            <w:vAlign w:val="top"/>
          </w:tcPr>
          <w:p w14:paraId="097E6CB2" w14:textId="4C1D6D56" w:rsidR="007F2B4F" w:rsidRDefault="007F2B4F" w:rsidP="007F2B4F">
            <w:pPr>
              <w:rPr>
                <w:lang w:eastAsia="zh-CN"/>
              </w:rPr>
            </w:pPr>
            <w:r w:rsidRPr="000974CA">
              <w:lastRenderedPageBreak/>
              <w:t xml:space="preserve">Photography, field sketches, transects, compasses and GPS, develop and conduct interviews, surveys, water quality </w:t>
            </w:r>
            <w:r w:rsidRPr="000974CA">
              <w:lastRenderedPageBreak/>
              <w:t>testing, mapping</w:t>
            </w:r>
          </w:p>
        </w:tc>
      </w:tr>
    </w:tbl>
    <w:p w14:paraId="27A9E1E4" w14:textId="5010A2DC" w:rsidR="00A92749" w:rsidRDefault="00A92749" w:rsidP="00E51A55">
      <w:pPr>
        <w:pStyle w:val="Heading4"/>
      </w:pPr>
      <w:r>
        <w:lastRenderedPageBreak/>
        <w:t>Stage 5</w:t>
      </w:r>
    </w:p>
    <w:p w14:paraId="3B4BC198" w14:textId="77777777" w:rsidR="00A92749" w:rsidRDefault="00A92749" w:rsidP="00E31DB8">
      <w:pPr>
        <w:pStyle w:val="FeatureBox2"/>
      </w:pPr>
      <w:r>
        <w:t>Focus: observe, measure, collect and record data, develop and conduct surveys and interviews. Fieldwork activities may include using fieldwork instruments such as weather instruments, vegetation identification charts, compasses, clinometers GPS and GIS or remote sensing.</w:t>
      </w:r>
    </w:p>
    <w:p w14:paraId="644EAEEC" w14:textId="1923AB1F" w:rsidR="00A92749" w:rsidRDefault="00A92749" w:rsidP="00A92749">
      <w:pPr>
        <w:rPr>
          <w:lang w:eastAsia="zh-CN"/>
        </w:rPr>
      </w:pPr>
      <w:r>
        <w:rPr>
          <w:lang w:eastAsia="zh-CN"/>
        </w:rPr>
        <w:t>R</w:t>
      </w:r>
      <w:r w:rsidR="009B3F27">
        <w:rPr>
          <w:lang w:eastAsia="zh-CN"/>
        </w:rPr>
        <w:t>efer to: GeogSpace Selecting a f</w:t>
      </w:r>
      <w:r>
        <w:rPr>
          <w:lang w:eastAsia="zh-CN"/>
        </w:rPr>
        <w:t xml:space="preserve">ieldwork </w:t>
      </w:r>
      <w:r w:rsidR="009B3F27">
        <w:rPr>
          <w:lang w:eastAsia="zh-CN"/>
        </w:rPr>
        <w:t>s</w:t>
      </w:r>
      <w:r>
        <w:rPr>
          <w:lang w:eastAsia="zh-CN"/>
        </w:rPr>
        <w:t xml:space="preserve">ite: </w:t>
      </w:r>
      <w:hyperlink r:id="rId66" w:history="1">
        <w:r w:rsidRPr="00C137D1">
          <w:rPr>
            <w:rStyle w:val="Hyperlink"/>
            <w:lang w:eastAsia="zh-CN"/>
          </w:rPr>
          <w:t>Years 9 and 10</w:t>
        </w:r>
        <w:r w:rsidR="009B3F27" w:rsidRPr="00C137D1">
          <w:rPr>
            <w:rStyle w:val="Hyperlink"/>
            <w:lang w:eastAsia="zh-CN"/>
          </w:rPr>
          <w:t xml:space="preserve"> (PDF 256KB)</w:t>
        </w:r>
      </w:hyperlink>
      <w:r w:rsidR="00892B38">
        <w:rPr>
          <w:lang w:eastAsia="zh-CN"/>
        </w:rPr>
        <w:t xml:space="preserve">, and </w:t>
      </w:r>
      <w:r>
        <w:rPr>
          <w:lang w:eastAsia="zh-CN"/>
        </w:rPr>
        <w:t>Geography learning and teaching frameworks</w:t>
      </w:r>
      <w:r w:rsidR="00892B38">
        <w:rPr>
          <w:lang w:eastAsia="zh-CN"/>
        </w:rPr>
        <w:t xml:space="preserve"> </w:t>
      </w:r>
      <w:hyperlink r:id="rId67" w:history="1">
        <w:r w:rsidR="00892B38" w:rsidRPr="00892B38">
          <w:rPr>
            <w:rStyle w:val="Hyperlink"/>
            <w:lang w:eastAsia="zh-CN"/>
          </w:rPr>
          <w:t>Stage 5 documents (various DOCX)</w:t>
        </w:r>
      </w:hyperlink>
      <w:r>
        <w:rPr>
          <w:lang w:eastAsia="zh-CN"/>
        </w:rPr>
        <w:t>.</w:t>
      </w:r>
    </w:p>
    <w:tbl>
      <w:tblPr>
        <w:tblStyle w:val="Tableheader"/>
        <w:tblW w:w="0" w:type="auto"/>
        <w:tblInd w:w="90" w:type="dxa"/>
        <w:tblLook w:val="0420" w:firstRow="1" w:lastRow="0" w:firstColumn="0" w:lastColumn="0" w:noHBand="0" w:noVBand="1"/>
        <w:tblCaption w:val="Stage 5 fieldwork"/>
      </w:tblPr>
      <w:tblGrid>
        <w:gridCol w:w="2339"/>
        <w:gridCol w:w="2817"/>
        <w:gridCol w:w="4326"/>
      </w:tblGrid>
      <w:tr w:rsidR="00F93D87" w14:paraId="4D397844" w14:textId="77777777" w:rsidTr="00F93D87">
        <w:trPr>
          <w:cnfStyle w:val="100000000000" w:firstRow="1" w:lastRow="0" w:firstColumn="0" w:lastColumn="0" w:oddVBand="0" w:evenVBand="0" w:oddHBand="0" w:evenHBand="0" w:firstRowFirstColumn="0" w:firstRowLastColumn="0" w:lastRowFirstColumn="0" w:lastRowLastColumn="0"/>
        </w:trPr>
        <w:tc>
          <w:tcPr>
            <w:tcW w:w="2339" w:type="dxa"/>
            <w:vAlign w:val="top"/>
          </w:tcPr>
          <w:p w14:paraId="60B3A31D" w14:textId="35BC9BF2" w:rsidR="00F93D87" w:rsidRDefault="00F93D87" w:rsidP="00F93D87">
            <w:pPr>
              <w:spacing w:after="192"/>
              <w:rPr>
                <w:lang w:eastAsia="zh-CN"/>
              </w:rPr>
            </w:pPr>
            <w:r w:rsidRPr="00665313">
              <w:t>Stage 5 syllabus content</w:t>
            </w:r>
          </w:p>
        </w:tc>
        <w:tc>
          <w:tcPr>
            <w:tcW w:w="2817" w:type="dxa"/>
            <w:vAlign w:val="top"/>
          </w:tcPr>
          <w:p w14:paraId="66858AF1" w14:textId="1FB75634" w:rsidR="00F93D87" w:rsidRDefault="00F93D87" w:rsidP="00F93D87">
            <w:pPr>
              <w:rPr>
                <w:lang w:eastAsia="zh-CN"/>
              </w:rPr>
            </w:pPr>
            <w:r w:rsidRPr="00665313">
              <w:t>Potential fieldwork sites</w:t>
            </w:r>
          </w:p>
        </w:tc>
        <w:tc>
          <w:tcPr>
            <w:tcW w:w="4326" w:type="dxa"/>
            <w:vAlign w:val="top"/>
          </w:tcPr>
          <w:p w14:paraId="2C301F9C" w14:textId="5772C0B6" w:rsidR="00F93D87" w:rsidRDefault="00F93D87" w:rsidP="00F93D87">
            <w:pPr>
              <w:rPr>
                <w:lang w:eastAsia="zh-CN"/>
              </w:rPr>
            </w:pPr>
            <w:r w:rsidRPr="00665313">
              <w:t>Suggested fieldwork tools and activities</w:t>
            </w:r>
          </w:p>
        </w:tc>
      </w:tr>
      <w:tr w:rsidR="00F93D87" w14:paraId="1878A7D5" w14:textId="77777777" w:rsidTr="00F93D87">
        <w:trPr>
          <w:cnfStyle w:val="000000100000" w:firstRow="0" w:lastRow="0" w:firstColumn="0" w:lastColumn="0" w:oddVBand="0" w:evenVBand="0" w:oddHBand="1" w:evenHBand="0" w:firstRowFirstColumn="0" w:firstRowLastColumn="0" w:lastRowFirstColumn="0" w:lastRowLastColumn="0"/>
        </w:trPr>
        <w:tc>
          <w:tcPr>
            <w:tcW w:w="2339" w:type="dxa"/>
            <w:vAlign w:val="top"/>
          </w:tcPr>
          <w:p w14:paraId="7D77D1AB" w14:textId="77777777" w:rsidR="00F93D87" w:rsidRDefault="00F93D87" w:rsidP="00F93D87">
            <w:pPr>
              <w:rPr>
                <w:lang w:eastAsia="zh-CN"/>
              </w:rPr>
            </w:pPr>
            <w:r>
              <w:rPr>
                <w:lang w:eastAsia="zh-CN"/>
              </w:rPr>
              <w:t>Sustainable biomes</w:t>
            </w:r>
          </w:p>
          <w:p w14:paraId="78B38F7E" w14:textId="77777777" w:rsidR="00F93D87" w:rsidRDefault="00F93D87" w:rsidP="00F93D87">
            <w:pPr>
              <w:rPr>
                <w:lang w:eastAsia="zh-CN"/>
              </w:rPr>
            </w:pPr>
            <w:r>
              <w:rPr>
                <w:lang w:eastAsia="zh-CN"/>
              </w:rPr>
              <w:t>Biomes</w:t>
            </w:r>
          </w:p>
          <w:p w14:paraId="1B94D714" w14:textId="77777777" w:rsidR="00F93D87" w:rsidRDefault="00F93D87" w:rsidP="00F93D87">
            <w:pPr>
              <w:rPr>
                <w:lang w:eastAsia="zh-CN"/>
              </w:rPr>
            </w:pPr>
            <w:r>
              <w:rPr>
                <w:lang w:eastAsia="zh-CN"/>
              </w:rPr>
              <w:t>Biomes produce food</w:t>
            </w:r>
          </w:p>
          <w:p w14:paraId="380BC8F2" w14:textId="77777777" w:rsidR="00F93D87" w:rsidRDefault="00F93D87" w:rsidP="00F93D87">
            <w:pPr>
              <w:rPr>
                <w:lang w:eastAsia="zh-CN"/>
              </w:rPr>
            </w:pPr>
            <w:r>
              <w:rPr>
                <w:lang w:eastAsia="zh-CN"/>
              </w:rPr>
              <w:t>Challenges to food production</w:t>
            </w:r>
          </w:p>
          <w:p w14:paraId="37A897F8" w14:textId="3728CBF9" w:rsidR="00F93D87" w:rsidRDefault="00F93D87" w:rsidP="00F93D87">
            <w:pPr>
              <w:rPr>
                <w:lang w:eastAsia="zh-CN"/>
              </w:rPr>
            </w:pPr>
            <w:r>
              <w:rPr>
                <w:lang w:eastAsia="zh-CN"/>
              </w:rPr>
              <w:t>Food security</w:t>
            </w:r>
          </w:p>
        </w:tc>
        <w:tc>
          <w:tcPr>
            <w:tcW w:w="2817" w:type="dxa"/>
            <w:vAlign w:val="top"/>
          </w:tcPr>
          <w:p w14:paraId="59DACFA5" w14:textId="7F687F8E" w:rsidR="00F93D87" w:rsidRDefault="00F93D87" w:rsidP="00F93D87">
            <w:pPr>
              <w:rPr>
                <w:lang w:eastAsia="zh-CN"/>
              </w:rPr>
            </w:pPr>
            <w:r w:rsidRPr="0033130C">
              <w:t>Zoo, local farm</w:t>
            </w:r>
          </w:p>
        </w:tc>
        <w:tc>
          <w:tcPr>
            <w:tcW w:w="4326" w:type="dxa"/>
            <w:vAlign w:val="top"/>
          </w:tcPr>
          <w:p w14:paraId="3A5CE2E1" w14:textId="66F27008" w:rsidR="00F93D87" w:rsidRDefault="00F93D87" w:rsidP="00F93D87">
            <w:pPr>
              <w:rPr>
                <w:lang w:eastAsia="zh-CN"/>
              </w:rPr>
            </w:pPr>
            <w:r w:rsidRPr="0033130C">
              <w:t>Photography, field sketches, plant and animal surveys, sketching, sketch maps, soil testing, interviewing, water quality testing, compasses and GPS</w:t>
            </w:r>
          </w:p>
        </w:tc>
      </w:tr>
      <w:tr w:rsidR="00F93D87" w14:paraId="41C513D5" w14:textId="77777777" w:rsidTr="00F93D87">
        <w:trPr>
          <w:cnfStyle w:val="000000010000" w:firstRow="0" w:lastRow="0" w:firstColumn="0" w:lastColumn="0" w:oddVBand="0" w:evenVBand="0" w:oddHBand="0" w:evenHBand="1" w:firstRowFirstColumn="0" w:firstRowLastColumn="0" w:lastRowFirstColumn="0" w:lastRowLastColumn="0"/>
        </w:trPr>
        <w:tc>
          <w:tcPr>
            <w:tcW w:w="2339" w:type="dxa"/>
            <w:vAlign w:val="top"/>
          </w:tcPr>
          <w:p w14:paraId="1E86900F" w14:textId="77777777" w:rsidR="00F93D87" w:rsidRDefault="00F93D87" w:rsidP="00F93D87">
            <w:pPr>
              <w:rPr>
                <w:lang w:eastAsia="zh-CN"/>
              </w:rPr>
            </w:pPr>
            <w:r>
              <w:rPr>
                <w:lang w:eastAsia="zh-CN"/>
              </w:rPr>
              <w:t>Changing places</w:t>
            </w:r>
          </w:p>
          <w:p w14:paraId="26924E44" w14:textId="2B514925" w:rsidR="00F93D87" w:rsidRDefault="00F93D87" w:rsidP="00F93D87">
            <w:pPr>
              <w:rPr>
                <w:lang w:eastAsia="zh-CN"/>
              </w:rPr>
            </w:pPr>
            <w:r>
              <w:rPr>
                <w:lang w:eastAsia="zh-CN"/>
              </w:rPr>
              <w:t>Urban settlement patterns</w:t>
            </w:r>
          </w:p>
        </w:tc>
        <w:tc>
          <w:tcPr>
            <w:tcW w:w="2817" w:type="dxa"/>
            <w:vAlign w:val="top"/>
          </w:tcPr>
          <w:p w14:paraId="55D14F88" w14:textId="23967E0F" w:rsidR="00F93D87" w:rsidRDefault="00F93D87" w:rsidP="00F93D87">
            <w:pPr>
              <w:rPr>
                <w:lang w:eastAsia="zh-CN"/>
              </w:rPr>
            </w:pPr>
            <w:r w:rsidRPr="00FB372E">
              <w:t>Local town, suburb or city</w:t>
            </w:r>
          </w:p>
        </w:tc>
        <w:tc>
          <w:tcPr>
            <w:tcW w:w="4326" w:type="dxa"/>
            <w:vAlign w:val="top"/>
          </w:tcPr>
          <w:p w14:paraId="59E50386" w14:textId="5F6EB8EC" w:rsidR="00F93D87" w:rsidRDefault="00F93D87" w:rsidP="00F93D87">
            <w:pPr>
              <w:rPr>
                <w:lang w:eastAsia="zh-CN"/>
              </w:rPr>
            </w:pPr>
            <w:r w:rsidRPr="00FB372E">
              <w:t>Photography, field sketches, plant and animal surveys, tallies, sketching, mapping, interviewing, surveys</w:t>
            </w:r>
          </w:p>
        </w:tc>
      </w:tr>
      <w:tr w:rsidR="00F93D87" w14:paraId="496769C7" w14:textId="77777777" w:rsidTr="00F93D87">
        <w:trPr>
          <w:cnfStyle w:val="000000100000" w:firstRow="0" w:lastRow="0" w:firstColumn="0" w:lastColumn="0" w:oddVBand="0" w:evenVBand="0" w:oddHBand="1" w:evenHBand="0" w:firstRowFirstColumn="0" w:firstRowLastColumn="0" w:lastRowFirstColumn="0" w:lastRowLastColumn="0"/>
        </w:trPr>
        <w:tc>
          <w:tcPr>
            <w:tcW w:w="2339" w:type="dxa"/>
            <w:vAlign w:val="top"/>
          </w:tcPr>
          <w:p w14:paraId="76423442" w14:textId="137119DD" w:rsidR="00F93D87" w:rsidRDefault="006E7475" w:rsidP="00F93D87">
            <w:pPr>
              <w:rPr>
                <w:lang w:eastAsia="zh-CN"/>
              </w:rPr>
            </w:pPr>
            <w:r>
              <w:rPr>
                <w:lang w:eastAsia="zh-CN"/>
              </w:rPr>
              <w:t>Environmental change and m</w:t>
            </w:r>
            <w:r w:rsidR="00F93D87">
              <w:rPr>
                <w:lang w:eastAsia="zh-CN"/>
              </w:rPr>
              <w:t>anagement</w:t>
            </w:r>
          </w:p>
          <w:p w14:paraId="49E515ED" w14:textId="64DBC854" w:rsidR="00F93D87" w:rsidRDefault="00F93D87" w:rsidP="00F93D87">
            <w:pPr>
              <w:rPr>
                <w:lang w:eastAsia="zh-CN"/>
              </w:rPr>
            </w:pPr>
            <w:r>
              <w:rPr>
                <w:lang w:eastAsia="zh-CN"/>
              </w:rPr>
              <w:t>Investigative study</w:t>
            </w:r>
          </w:p>
        </w:tc>
        <w:tc>
          <w:tcPr>
            <w:tcW w:w="2817" w:type="dxa"/>
            <w:vAlign w:val="top"/>
          </w:tcPr>
          <w:p w14:paraId="748702D4" w14:textId="546C6D81" w:rsidR="00F93D87" w:rsidRDefault="00F93D87" w:rsidP="006E7475">
            <w:pPr>
              <w:rPr>
                <w:lang w:eastAsia="zh-CN"/>
              </w:rPr>
            </w:pPr>
            <w:r w:rsidRPr="00FB372E">
              <w:t>Site af</w:t>
            </w:r>
            <w:r w:rsidR="006E7475">
              <w:t>fected by environmental change for example</w:t>
            </w:r>
            <w:r w:rsidRPr="00FB372E">
              <w:t xml:space="preserve"> wetlands, beach, forest, waterways</w:t>
            </w:r>
          </w:p>
        </w:tc>
        <w:tc>
          <w:tcPr>
            <w:tcW w:w="4326" w:type="dxa"/>
            <w:vAlign w:val="top"/>
          </w:tcPr>
          <w:p w14:paraId="7A848822" w14:textId="1C1DB7F5" w:rsidR="00F93D87" w:rsidRDefault="00F93D87" w:rsidP="00F93D87">
            <w:pPr>
              <w:rPr>
                <w:lang w:eastAsia="zh-CN"/>
              </w:rPr>
            </w:pPr>
            <w:r w:rsidRPr="00FB372E">
              <w:t>Photography, field sketches, plant and animal surveys, sketching, sketch maps, soil testing, interviewing, water quality testing, compasses and GPS</w:t>
            </w:r>
          </w:p>
        </w:tc>
      </w:tr>
    </w:tbl>
    <w:p w14:paraId="70064C39" w14:textId="0D34C56C" w:rsidR="00A92749" w:rsidRDefault="00A92749">
      <w:pPr>
        <w:rPr>
          <w:lang w:eastAsia="zh-CN"/>
        </w:rPr>
      </w:pPr>
      <w:r>
        <w:rPr>
          <w:lang w:eastAsia="zh-CN"/>
        </w:rPr>
        <w:br w:type="page"/>
      </w:r>
    </w:p>
    <w:p w14:paraId="3DE1AD51" w14:textId="77777777" w:rsidR="00A92749" w:rsidRDefault="00A92749" w:rsidP="00A5183C">
      <w:pPr>
        <w:pStyle w:val="Heading4"/>
        <w:rPr>
          <w:lang w:eastAsia="zh-CN"/>
        </w:rPr>
      </w:pPr>
      <w:r>
        <w:rPr>
          <w:lang w:eastAsia="zh-CN"/>
        </w:rPr>
        <w:lastRenderedPageBreak/>
        <w:t>Fieldwork activities</w:t>
      </w:r>
    </w:p>
    <w:p w14:paraId="15C2C423" w14:textId="006C3EC8" w:rsidR="00A92749" w:rsidRDefault="00A92749" w:rsidP="00A92749">
      <w:pPr>
        <w:rPr>
          <w:lang w:eastAsia="zh-CN"/>
        </w:rPr>
      </w:pPr>
      <w:r>
        <w:rPr>
          <w:lang w:eastAsia="zh-CN"/>
        </w:rPr>
        <w:t xml:space="preserve">Fieldwork activity ideas including sensory fieldwork, interviews and surveys (people, animal and plant) are located in the </w:t>
      </w:r>
      <w:hyperlink r:id="rId68" w:history="1">
        <w:r w:rsidRPr="003372BD">
          <w:rPr>
            <w:rStyle w:val="Hyperlink"/>
            <w:lang w:eastAsia="zh-CN"/>
          </w:rPr>
          <w:t>Geographical toolkit</w:t>
        </w:r>
        <w:r w:rsidR="003372BD" w:rsidRPr="003372BD">
          <w:rPr>
            <w:rStyle w:val="Hyperlink"/>
            <w:lang w:eastAsia="zh-CN"/>
          </w:rPr>
          <w:t xml:space="preserve"> (DOCX </w:t>
        </w:r>
        <w:r w:rsidR="00A146A3" w:rsidRPr="003372BD">
          <w:rPr>
            <w:rStyle w:val="Hyperlink"/>
            <w:lang w:eastAsia="zh-CN"/>
          </w:rPr>
          <w:t>3.88MB)</w:t>
        </w:r>
      </w:hyperlink>
      <w:r>
        <w:rPr>
          <w:lang w:eastAsia="zh-CN"/>
        </w:rPr>
        <w:t>.</w:t>
      </w:r>
    </w:p>
    <w:p w14:paraId="6BEB1FAB" w14:textId="0C516078" w:rsidR="00A92749" w:rsidRDefault="00011885" w:rsidP="00A146A3">
      <w:pPr>
        <w:pStyle w:val="Heading4"/>
        <w:rPr>
          <w:lang w:eastAsia="zh-CN"/>
        </w:rPr>
      </w:pPr>
      <w:r>
        <w:rPr>
          <w:lang w:eastAsia="zh-CN"/>
        </w:rPr>
        <w:t>Fieldwork r</w:t>
      </w:r>
      <w:r w:rsidR="00A92749">
        <w:rPr>
          <w:lang w:eastAsia="zh-CN"/>
        </w:rPr>
        <w:t>esources</w:t>
      </w:r>
    </w:p>
    <w:p w14:paraId="362AE2BA" w14:textId="4F4578C5" w:rsidR="00A92749" w:rsidRDefault="00875BC4" w:rsidP="00A92749">
      <w:pPr>
        <w:rPr>
          <w:lang w:eastAsia="zh-CN"/>
        </w:rPr>
      </w:pPr>
      <w:hyperlink r:id="rId69" w:history="1">
        <w:r w:rsidR="004612E4" w:rsidRPr="004612E4">
          <w:rPr>
            <w:rStyle w:val="Hyperlink"/>
          </w:rPr>
          <w:t>A checklist for undertaking fieldwork</w:t>
        </w:r>
      </w:hyperlink>
      <w:r w:rsidR="00625078" w:rsidRPr="004612E4">
        <w:rPr>
          <w:lang w:eastAsia="zh-CN"/>
        </w:rPr>
        <w:t xml:space="preserve"> (PDF </w:t>
      </w:r>
      <w:r w:rsidR="004612E4" w:rsidRPr="004612E4">
        <w:rPr>
          <w:lang w:eastAsia="zh-CN"/>
        </w:rPr>
        <w:t>452K</w:t>
      </w:r>
      <w:r w:rsidR="00625078" w:rsidRPr="004612E4">
        <w:rPr>
          <w:lang w:eastAsia="zh-CN"/>
        </w:rPr>
        <w:t>B)</w:t>
      </w:r>
      <w:r w:rsidR="00A92749">
        <w:rPr>
          <w:lang w:eastAsia="zh-CN"/>
        </w:rPr>
        <w:t xml:space="preserve">, Geogspace Australia </w:t>
      </w:r>
    </w:p>
    <w:p w14:paraId="2648B9F0" w14:textId="39A7BC9B" w:rsidR="00A92749" w:rsidRDefault="00875BC4" w:rsidP="00A92749">
      <w:pPr>
        <w:rPr>
          <w:lang w:eastAsia="zh-CN"/>
        </w:rPr>
      </w:pPr>
      <w:hyperlink r:id="rId70" w:history="1">
        <w:r w:rsidR="00A92749" w:rsidRPr="00625078">
          <w:rPr>
            <w:rStyle w:val="Hyperlink"/>
            <w:lang w:eastAsia="zh-CN"/>
          </w:rPr>
          <w:t>Fieldwork ideas and resources</w:t>
        </w:r>
      </w:hyperlink>
      <w:r w:rsidR="00A92749">
        <w:rPr>
          <w:lang w:eastAsia="zh-CN"/>
        </w:rPr>
        <w:t xml:space="preserve">, Geographical Association UK </w:t>
      </w:r>
    </w:p>
    <w:p w14:paraId="4F11E0C9" w14:textId="77777777" w:rsidR="00A92749" w:rsidRDefault="00A92749" w:rsidP="00A146A3">
      <w:pPr>
        <w:pStyle w:val="Heading4"/>
        <w:rPr>
          <w:lang w:eastAsia="zh-CN"/>
        </w:rPr>
      </w:pPr>
      <w:r>
        <w:rPr>
          <w:lang w:eastAsia="zh-CN"/>
        </w:rPr>
        <w:t>Environmental and zoo education centres</w:t>
      </w:r>
    </w:p>
    <w:p w14:paraId="7BE96C7D" w14:textId="59AE3D4C" w:rsidR="00A92749" w:rsidRDefault="00A92749" w:rsidP="00A92749">
      <w:pPr>
        <w:rPr>
          <w:lang w:eastAsia="zh-CN"/>
        </w:rPr>
      </w:pPr>
      <w:r>
        <w:rPr>
          <w:lang w:eastAsia="zh-CN"/>
        </w:rPr>
        <w:t>Environmental and zoo education centres (EZEC’s) are NSW public schools staffed by trained teachers. EZEC’s support schools K-12 by providing a variety of programs to suit the geography syllabus. Each EZEC offers a unique experience that relates to their specific geographic location and are related to the NSW syllabus and appropriate stage.</w:t>
      </w:r>
    </w:p>
    <w:p w14:paraId="44F3DFB6" w14:textId="448A95C8" w:rsidR="00A92749" w:rsidRDefault="00A92749" w:rsidP="00A92749">
      <w:pPr>
        <w:rPr>
          <w:lang w:eastAsia="zh-CN"/>
        </w:rPr>
      </w:pPr>
      <w:r>
        <w:rPr>
          <w:lang w:eastAsia="zh-CN"/>
        </w:rPr>
        <w:t xml:space="preserve">Pre and post-excursion materials are provided and these programs can be an effective start for teachers wanting to experience high quality fieldwork. In addition, the teachers from EZEC’s often work in schools to support environmental programs and sustainability initiatives. Many EZEC’s offer professional learning activities for teachers, which are advertised in </w:t>
      </w:r>
      <w:hyperlink r:id="rId71" w:history="1">
        <w:r w:rsidRPr="002007AC">
          <w:rPr>
            <w:rStyle w:val="Hyperlink"/>
            <w:lang w:eastAsia="zh-CN"/>
          </w:rPr>
          <w:t>SchoolBiz</w:t>
        </w:r>
      </w:hyperlink>
      <w:r>
        <w:rPr>
          <w:lang w:eastAsia="zh-CN"/>
        </w:rPr>
        <w:t>.</w:t>
      </w:r>
    </w:p>
    <w:p w14:paraId="5ADA1CF6" w14:textId="0873A120" w:rsidR="00A92749" w:rsidRDefault="00A92749" w:rsidP="00A92749">
      <w:pPr>
        <w:rPr>
          <w:lang w:eastAsia="zh-CN"/>
        </w:rPr>
      </w:pPr>
      <w:r>
        <w:rPr>
          <w:lang w:eastAsia="zh-CN"/>
        </w:rPr>
        <w:t xml:space="preserve">There are 25 </w:t>
      </w:r>
      <w:hyperlink r:id="rId72" w:history="1">
        <w:r w:rsidRPr="002007AC">
          <w:rPr>
            <w:rStyle w:val="Hyperlink"/>
            <w:lang w:eastAsia="zh-CN"/>
          </w:rPr>
          <w:t>EZEC locations</w:t>
        </w:r>
      </w:hyperlink>
      <w:r>
        <w:rPr>
          <w:lang w:eastAsia="zh-CN"/>
        </w:rPr>
        <w:t xml:space="preserve"> in NSW extending to Wagga Wagga, Dubbo, and the north and south coast of New South Wales. Program overviews are available on each EZEC’s website.</w:t>
      </w:r>
    </w:p>
    <w:p w14:paraId="7C95ED05" w14:textId="2EB66324" w:rsidR="00A92749" w:rsidRDefault="00EB7910" w:rsidP="00A92749">
      <w:pPr>
        <w:rPr>
          <w:lang w:eastAsia="zh-CN"/>
        </w:rPr>
      </w:pPr>
      <w:r>
        <w:rPr>
          <w:lang w:eastAsia="zh-CN"/>
        </w:rPr>
        <w:t>Hunter/</w:t>
      </w:r>
      <w:r w:rsidR="00A92749">
        <w:rPr>
          <w:lang w:eastAsia="zh-CN"/>
        </w:rPr>
        <w:t>Central Coast</w:t>
      </w:r>
    </w:p>
    <w:p w14:paraId="1EB2C8FD" w14:textId="291334A7" w:rsidR="00A92749" w:rsidRDefault="00875BC4" w:rsidP="00A146A3">
      <w:pPr>
        <w:pStyle w:val="ListBullet"/>
        <w:rPr>
          <w:lang w:eastAsia="zh-CN"/>
        </w:rPr>
      </w:pPr>
      <w:hyperlink r:id="rId73" w:history="1">
        <w:r w:rsidR="00A92749" w:rsidRPr="00EB7910">
          <w:rPr>
            <w:rStyle w:val="Hyperlink"/>
            <w:lang w:eastAsia="zh-CN"/>
          </w:rPr>
          <w:t>Awabakal Environmental Education Centre</w:t>
        </w:r>
      </w:hyperlink>
    </w:p>
    <w:p w14:paraId="60D7AB08" w14:textId="0F3F9164" w:rsidR="00511E2E" w:rsidRDefault="00875BC4" w:rsidP="00511E2E">
      <w:pPr>
        <w:pStyle w:val="ListBullet"/>
        <w:rPr>
          <w:lang w:eastAsia="zh-CN"/>
        </w:rPr>
      </w:pPr>
      <w:hyperlink r:id="rId74" w:history="1">
        <w:r w:rsidR="00511E2E" w:rsidRPr="00511E2E">
          <w:rPr>
            <w:rStyle w:val="Hyperlink"/>
            <w:lang w:eastAsia="zh-CN"/>
          </w:rPr>
          <w:t>Wetlands Environmental Education Centre</w:t>
        </w:r>
      </w:hyperlink>
    </w:p>
    <w:p w14:paraId="4F5AFE11" w14:textId="08B617A6" w:rsidR="00A92749" w:rsidRDefault="00875BC4" w:rsidP="00A146A3">
      <w:pPr>
        <w:pStyle w:val="ListBullet"/>
        <w:rPr>
          <w:lang w:eastAsia="zh-CN"/>
        </w:rPr>
      </w:pPr>
      <w:hyperlink r:id="rId75" w:history="1">
        <w:r w:rsidR="00A92749" w:rsidRPr="00EB7910">
          <w:rPr>
            <w:rStyle w:val="Hyperlink"/>
            <w:lang w:eastAsia="zh-CN"/>
          </w:rPr>
          <w:t>Rumbalara Environmental Education Centre</w:t>
        </w:r>
      </w:hyperlink>
    </w:p>
    <w:p w14:paraId="70D1BF32" w14:textId="77777777" w:rsidR="00A92749" w:rsidRDefault="00A92749" w:rsidP="00A92749">
      <w:pPr>
        <w:rPr>
          <w:lang w:eastAsia="zh-CN"/>
        </w:rPr>
      </w:pPr>
      <w:r>
        <w:rPr>
          <w:lang w:eastAsia="zh-CN"/>
        </w:rPr>
        <w:t>Illawarra and South East Region</w:t>
      </w:r>
    </w:p>
    <w:p w14:paraId="39A0C605" w14:textId="464672D1" w:rsidR="00A92749" w:rsidRDefault="00875BC4" w:rsidP="00A146A3">
      <w:pPr>
        <w:pStyle w:val="ListBullet"/>
        <w:rPr>
          <w:lang w:eastAsia="zh-CN"/>
        </w:rPr>
      </w:pPr>
      <w:hyperlink r:id="rId76" w:history="1">
        <w:r w:rsidR="00A92749" w:rsidRPr="00EB7910">
          <w:rPr>
            <w:rStyle w:val="Hyperlink"/>
            <w:lang w:eastAsia="zh-CN"/>
          </w:rPr>
          <w:t>Bournda Environmental Education Centre</w:t>
        </w:r>
      </w:hyperlink>
    </w:p>
    <w:p w14:paraId="67D9742C" w14:textId="020253AE" w:rsidR="00A92749" w:rsidRDefault="00875BC4" w:rsidP="00A146A3">
      <w:pPr>
        <w:pStyle w:val="ListBullet"/>
        <w:rPr>
          <w:lang w:eastAsia="zh-CN"/>
        </w:rPr>
      </w:pPr>
      <w:hyperlink r:id="rId77" w:history="1">
        <w:r w:rsidR="00A92749" w:rsidRPr="00EB7910">
          <w:rPr>
            <w:rStyle w:val="Hyperlink"/>
            <w:lang w:eastAsia="zh-CN"/>
          </w:rPr>
          <w:t>Illawarra Environmental Education Centre</w:t>
        </w:r>
      </w:hyperlink>
    </w:p>
    <w:p w14:paraId="1C4AAB55" w14:textId="77777777" w:rsidR="00A92749" w:rsidRDefault="00A92749" w:rsidP="00A92749">
      <w:pPr>
        <w:rPr>
          <w:lang w:eastAsia="zh-CN"/>
        </w:rPr>
      </w:pPr>
      <w:r>
        <w:rPr>
          <w:lang w:eastAsia="zh-CN"/>
        </w:rPr>
        <w:t>New England</w:t>
      </w:r>
    </w:p>
    <w:p w14:paraId="779B8C34" w14:textId="08AC955D" w:rsidR="00A92749" w:rsidRDefault="00875BC4" w:rsidP="00A146A3">
      <w:pPr>
        <w:pStyle w:val="ListBullet"/>
        <w:rPr>
          <w:lang w:eastAsia="zh-CN"/>
        </w:rPr>
      </w:pPr>
      <w:hyperlink r:id="rId78" w:history="1">
        <w:r w:rsidR="00A92749" w:rsidRPr="00EB7910">
          <w:rPr>
            <w:rStyle w:val="Hyperlink"/>
            <w:lang w:eastAsia="zh-CN"/>
          </w:rPr>
          <w:t>Thalgarrah Environmental Education Centre</w:t>
        </w:r>
      </w:hyperlink>
    </w:p>
    <w:p w14:paraId="255EAD2A" w14:textId="77777777" w:rsidR="00A92749" w:rsidRDefault="00A92749" w:rsidP="00A92749">
      <w:pPr>
        <w:rPr>
          <w:lang w:eastAsia="zh-CN"/>
        </w:rPr>
      </w:pPr>
      <w:r>
        <w:rPr>
          <w:lang w:eastAsia="zh-CN"/>
        </w:rPr>
        <w:t>North Coast</w:t>
      </w:r>
    </w:p>
    <w:p w14:paraId="3C25EAEA" w14:textId="3F57182A" w:rsidR="00A92749" w:rsidRDefault="00875BC4" w:rsidP="00A146A3">
      <w:pPr>
        <w:pStyle w:val="ListBullet"/>
        <w:rPr>
          <w:lang w:eastAsia="zh-CN"/>
        </w:rPr>
      </w:pPr>
      <w:hyperlink r:id="rId79" w:history="1">
        <w:r w:rsidR="00A92749" w:rsidRPr="00EB7910">
          <w:rPr>
            <w:rStyle w:val="Hyperlink"/>
            <w:lang w:eastAsia="zh-CN"/>
          </w:rPr>
          <w:t>Cascade Environmental Education Centre</w:t>
        </w:r>
      </w:hyperlink>
    </w:p>
    <w:p w14:paraId="15B1F7DD" w14:textId="3B6E04B8" w:rsidR="00A92749" w:rsidRDefault="00875BC4" w:rsidP="00A146A3">
      <w:pPr>
        <w:pStyle w:val="ListBullet"/>
        <w:rPr>
          <w:lang w:eastAsia="zh-CN"/>
        </w:rPr>
      </w:pPr>
      <w:hyperlink r:id="rId80" w:history="1">
        <w:r w:rsidR="00A92749" w:rsidRPr="00EB7910">
          <w:rPr>
            <w:rStyle w:val="Hyperlink"/>
            <w:lang w:eastAsia="zh-CN"/>
          </w:rPr>
          <w:t>Dorroughby Environmental Education Centre</w:t>
        </w:r>
      </w:hyperlink>
    </w:p>
    <w:p w14:paraId="677E9F7E" w14:textId="77777777" w:rsidR="00A92749" w:rsidRDefault="00A92749" w:rsidP="00A92749">
      <w:pPr>
        <w:rPr>
          <w:lang w:eastAsia="zh-CN"/>
        </w:rPr>
      </w:pPr>
      <w:r>
        <w:rPr>
          <w:lang w:eastAsia="zh-CN"/>
        </w:rPr>
        <w:lastRenderedPageBreak/>
        <w:t>Riverina</w:t>
      </w:r>
    </w:p>
    <w:p w14:paraId="0B5D71A6" w14:textId="4D085772" w:rsidR="00A92749" w:rsidRDefault="00875BC4" w:rsidP="00A92749">
      <w:pPr>
        <w:pStyle w:val="ListBullet"/>
        <w:rPr>
          <w:lang w:eastAsia="zh-CN"/>
        </w:rPr>
      </w:pPr>
      <w:hyperlink r:id="rId81" w:history="1">
        <w:r w:rsidR="00A92749" w:rsidRPr="00EB7910">
          <w:rPr>
            <w:rStyle w:val="Hyperlink"/>
            <w:lang w:eastAsia="zh-CN"/>
          </w:rPr>
          <w:t>Riverina Environmental Education Centre</w:t>
        </w:r>
      </w:hyperlink>
    </w:p>
    <w:p w14:paraId="1ADDA62E" w14:textId="77777777" w:rsidR="00A92749" w:rsidRDefault="00A92749" w:rsidP="00A92749">
      <w:pPr>
        <w:rPr>
          <w:lang w:eastAsia="zh-CN"/>
        </w:rPr>
      </w:pPr>
      <w:r>
        <w:rPr>
          <w:lang w:eastAsia="zh-CN"/>
        </w:rPr>
        <w:t>Sydney</w:t>
      </w:r>
    </w:p>
    <w:p w14:paraId="443CE104" w14:textId="18715946" w:rsidR="00A92749" w:rsidRDefault="00875BC4" w:rsidP="00A146A3">
      <w:pPr>
        <w:pStyle w:val="ListBullet"/>
        <w:rPr>
          <w:lang w:eastAsia="zh-CN"/>
        </w:rPr>
      </w:pPr>
      <w:hyperlink r:id="rId82" w:history="1">
        <w:r w:rsidR="00A92749" w:rsidRPr="00EB7910">
          <w:rPr>
            <w:rStyle w:val="Hyperlink"/>
            <w:lang w:eastAsia="zh-CN"/>
          </w:rPr>
          <w:t>Botany Bay Environmental Education Centre</w:t>
        </w:r>
      </w:hyperlink>
    </w:p>
    <w:p w14:paraId="6E913A08" w14:textId="6B628FA6" w:rsidR="00A92749" w:rsidRDefault="00875BC4" w:rsidP="00A146A3">
      <w:pPr>
        <w:pStyle w:val="ListBullet"/>
        <w:rPr>
          <w:lang w:eastAsia="zh-CN"/>
        </w:rPr>
      </w:pPr>
      <w:hyperlink r:id="rId83" w:history="1">
        <w:r w:rsidR="00A92749" w:rsidRPr="00EB7910">
          <w:rPr>
            <w:rStyle w:val="Hyperlink"/>
            <w:lang w:eastAsia="zh-CN"/>
          </w:rPr>
          <w:t>Observatory Hill Environmental Education Centre</w:t>
        </w:r>
      </w:hyperlink>
    </w:p>
    <w:p w14:paraId="546C2E1B" w14:textId="60E255A6" w:rsidR="00A92749" w:rsidRDefault="00875BC4" w:rsidP="00A146A3">
      <w:pPr>
        <w:pStyle w:val="ListBullet"/>
        <w:rPr>
          <w:lang w:eastAsia="zh-CN"/>
        </w:rPr>
      </w:pPr>
      <w:hyperlink r:id="rId84" w:history="1">
        <w:r w:rsidR="00A92749" w:rsidRPr="00EB7910">
          <w:rPr>
            <w:rStyle w:val="Hyperlink"/>
            <w:lang w:eastAsia="zh-CN"/>
          </w:rPr>
          <w:t>Royal National Park Environmental Education Centre</w:t>
        </w:r>
      </w:hyperlink>
    </w:p>
    <w:p w14:paraId="55319C8C" w14:textId="77777777" w:rsidR="00A92749" w:rsidRDefault="00A92749" w:rsidP="00A92749">
      <w:pPr>
        <w:rPr>
          <w:lang w:eastAsia="zh-CN"/>
        </w:rPr>
      </w:pPr>
      <w:r>
        <w:rPr>
          <w:lang w:eastAsia="zh-CN"/>
        </w:rPr>
        <w:t xml:space="preserve">Sydney – </w:t>
      </w:r>
      <w:r w:rsidRPr="005B0354">
        <w:rPr>
          <w:lang w:eastAsia="zh-CN"/>
        </w:rPr>
        <w:t>north</w:t>
      </w:r>
    </w:p>
    <w:p w14:paraId="6B4F7F6C" w14:textId="317AB1D4" w:rsidR="00A92749" w:rsidRDefault="00875BC4" w:rsidP="00A146A3">
      <w:pPr>
        <w:pStyle w:val="ListBullet"/>
        <w:rPr>
          <w:lang w:eastAsia="zh-CN"/>
        </w:rPr>
      </w:pPr>
      <w:hyperlink r:id="rId85" w:history="1">
        <w:r w:rsidR="00A92749" w:rsidRPr="006B1AA5">
          <w:rPr>
            <w:rStyle w:val="Hyperlink"/>
            <w:lang w:eastAsia="zh-CN"/>
          </w:rPr>
          <w:t>Field of Mars Environmental Education Centre</w:t>
        </w:r>
      </w:hyperlink>
    </w:p>
    <w:p w14:paraId="63D846E5" w14:textId="547E3C17" w:rsidR="00A92749" w:rsidRDefault="00875BC4" w:rsidP="00A146A3">
      <w:pPr>
        <w:pStyle w:val="ListBullet"/>
        <w:rPr>
          <w:lang w:eastAsia="zh-CN"/>
        </w:rPr>
      </w:pPr>
      <w:hyperlink r:id="rId86" w:history="1">
        <w:r w:rsidR="00A92749" w:rsidRPr="006B1AA5">
          <w:rPr>
            <w:rStyle w:val="Hyperlink"/>
            <w:lang w:eastAsia="zh-CN"/>
          </w:rPr>
          <w:t>Gibberagong Environmental Education Centre</w:t>
        </w:r>
      </w:hyperlink>
    </w:p>
    <w:p w14:paraId="7B24B859" w14:textId="4DC77262" w:rsidR="00A92749" w:rsidRDefault="00875BC4" w:rsidP="00A146A3">
      <w:pPr>
        <w:pStyle w:val="ListBullet"/>
        <w:rPr>
          <w:lang w:eastAsia="zh-CN"/>
        </w:rPr>
      </w:pPr>
      <w:hyperlink r:id="rId87" w:history="1">
        <w:r w:rsidR="00A92749" w:rsidRPr="006B1AA5">
          <w:rPr>
            <w:rStyle w:val="Hyperlink"/>
            <w:lang w:eastAsia="zh-CN"/>
          </w:rPr>
          <w:t>Taronga Zoo</w:t>
        </w:r>
        <w:r w:rsidR="007817F5">
          <w:rPr>
            <w:rStyle w:val="Hyperlink"/>
            <w:lang w:eastAsia="zh-CN"/>
          </w:rPr>
          <w:t xml:space="preserve"> and Western Plains</w:t>
        </w:r>
        <w:r w:rsidR="00A92749" w:rsidRPr="006B1AA5">
          <w:rPr>
            <w:rStyle w:val="Hyperlink"/>
            <w:lang w:eastAsia="zh-CN"/>
          </w:rPr>
          <w:t xml:space="preserve"> Education Centre</w:t>
        </w:r>
      </w:hyperlink>
    </w:p>
    <w:p w14:paraId="4AC12385" w14:textId="77777777" w:rsidR="00A92749" w:rsidRDefault="00A92749" w:rsidP="00A92749">
      <w:pPr>
        <w:rPr>
          <w:lang w:eastAsia="zh-CN"/>
        </w:rPr>
      </w:pPr>
      <w:r>
        <w:rPr>
          <w:lang w:eastAsia="zh-CN"/>
        </w:rPr>
        <w:t>Sydney – south west</w:t>
      </w:r>
    </w:p>
    <w:p w14:paraId="6E7C8273" w14:textId="2E9A1175" w:rsidR="00A92749" w:rsidRDefault="00875BC4" w:rsidP="00A146A3">
      <w:pPr>
        <w:pStyle w:val="ListBullet"/>
        <w:rPr>
          <w:lang w:eastAsia="zh-CN"/>
        </w:rPr>
      </w:pPr>
      <w:hyperlink r:id="rId88" w:history="1">
        <w:r w:rsidR="00A92749" w:rsidRPr="006B1AA5">
          <w:rPr>
            <w:rStyle w:val="Hyperlink"/>
            <w:lang w:eastAsia="zh-CN"/>
          </w:rPr>
          <w:t>Camden Park Environmental Education Centre</w:t>
        </w:r>
      </w:hyperlink>
    </w:p>
    <w:p w14:paraId="39A56D83" w14:textId="0CBC4BED" w:rsidR="00A92749" w:rsidRDefault="00875BC4" w:rsidP="00A146A3">
      <w:pPr>
        <w:pStyle w:val="ListBullet"/>
        <w:rPr>
          <w:lang w:eastAsia="zh-CN"/>
        </w:rPr>
      </w:pPr>
      <w:hyperlink r:id="rId89" w:history="1">
        <w:r w:rsidR="00A92749" w:rsidRPr="006B1AA5">
          <w:rPr>
            <w:rStyle w:val="Hyperlink"/>
            <w:lang w:eastAsia="zh-CN"/>
          </w:rPr>
          <w:t>Georges River Environmental Education Centre</w:t>
        </w:r>
      </w:hyperlink>
    </w:p>
    <w:p w14:paraId="1A671E9F" w14:textId="44B1D0D4" w:rsidR="00A92749" w:rsidRDefault="00875BC4" w:rsidP="00A146A3">
      <w:pPr>
        <w:pStyle w:val="ListBullet"/>
        <w:rPr>
          <w:lang w:eastAsia="zh-CN"/>
        </w:rPr>
      </w:pPr>
      <w:hyperlink r:id="rId90" w:history="1">
        <w:r w:rsidR="00A92749" w:rsidRPr="006B1AA5">
          <w:rPr>
            <w:rStyle w:val="Hyperlink"/>
            <w:lang w:eastAsia="zh-CN"/>
          </w:rPr>
          <w:t>Wooglemai Environmental Education Centre</w:t>
        </w:r>
      </w:hyperlink>
    </w:p>
    <w:p w14:paraId="010E800C" w14:textId="09DAC8C5" w:rsidR="00A92749" w:rsidRDefault="00011885" w:rsidP="00A92749">
      <w:pPr>
        <w:rPr>
          <w:lang w:eastAsia="zh-CN"/>
        </w:rPr>
      </w:pPr>
      <w:r>
        <w:rPr>
          <w:lang w:eastAsia="zh-CN"/>
        </w:rPr>
        <w:t>Sydney – west</w:t>
      </w:r>
    </w:p>
    <w:p w14:paraId="24530E60" w14:textId="2921BA43" w:rsidR="00A92749" w:rsidRDefault="00875BC4" w:rsidP="00A146A3">
      <w:pPr>
        <w:pStyle w:val="ListBullet"/>
        <w:rPr>
          <w:lang w:eastAsia="zh-CN"/>
        </w:rPr>
      </w:pPr>
      <w:hyperlink r:id="rId91" w:history="1">
        <w:r w:rsidR="00A92749" w:rsidRPr="00A9409E">
          <w:rPr>
            <w:rStyle w:val="Hyperlink"/>
            <w:lang w:eastAsia="zh-CN"/>
          </w:rPr>
          <w:t>Brewongle Environmental Education Centre</w:t>
        </w:r>
      </w:hyperlink>
    </w:p>
    <w:p w14:paraId="215B2D54" w14:textId="60101F3A" w:rsidR="00A92749" w:rsidRDefault="00875BC4" w:rsidP="00A146A3">
      <w:pPr>
        <w:pStyle w:val="ListBullet"/>
        <w:rPr>
          <w:lang w:eastAsia="zh-CN"/>
        </w:rPr>
      </w:pPr>
      <w:hyperlink r:id="rId92" w:history="1">
        <w:r w:rsidR="00A92749" w:rsidRPr="00A9409E">
          <w:rPr>
            <w:rStyle w:val="Hyperlink"/>
            <w:lang w:eastAsia="zh-CN"/>
          </w:rPr>
          <w:t>Longneck Lagoon Environmental Education Centre</w:t>
        </w:r>
      </w:hyperlink>
    </w:p>
    <w:p w14:paraId="41E6B430" w14:textId="4892B91D" w:rsidR="00A92749" w:rsidRDefault="00875BC4" w:rsidP="00A146A3">
      <w:pPr>
        <w:pStyle w:val="ListBullet"/>
        <w:rPr>
          <w:lang w:eastAsia="zh-CN"/>
        </w:rPr>
      </w:pPr>
      <w:hyperlink r:id="rId93" w:history="1">
        <w:r w:rsidR="00A92749" w:rsidRPr="00A9409E">
          <w:rPr>
            <w:rStyle w:val="Hyperlink"/>
            <w:lang w:eastAsia="zh-CN"/>
          </w:rPr>
          <w:t>Penrith Lakes Environmental Education Centre</w:t>
        </w:r>
      </w:hyperlink>
    </w:p>
    <w:p w14:paraId="4A9B6E44" w14:textId="77777777" w:rsidR="00A92749" w:rsidRDefault="00A92749" w:rsidP="00A92749">
      <w:pPr>
        <w:rPr>
          <w:lang w:eastAsia="zh-CN"/>
        </w:rPr>
      </w:pPr>
      <w:r>
        <w:rPr>
          <w:lang w:eastAsia="zh-CN"/>
        </w:rPr>
        <w:t>Western NSW</w:t>
      </w:r>
    </w:p>
    <w:p w14:paraId="47E1FA2C" w14:textId="7D9320DE" w:rsidR="00A92749" w:rsidRDefault="00875BC4" w:rsidP="00A146A3">
      <w:pPr>
        <w:pStyle w:val="ListBullet"/>
        <w:rPr>
          <w:lang w:eastAsia="zh-CN"/>
        </w:rPr>
      </w:pPr>
      <w:hyperlink r:id="rId94" w:history="1">
        <w:r w:rsidR="00A92749" w:rsidRPr="00A9409E">
          <w:rPr>
            <w:rStyle w:val="Hyperlink"/>
            <w:lang w:eastAsia="zh-CN"/>
          </w:rPr>
          <w:t>Red Hill Environmental Education Centre</w:t>
        </w:r>
      </w:hyperlink>
    </w:p>
    <w:p w14:paraId="43475129" w14:textId="7694E2CF" w:rsidR="00A92749" w:rsidRDefault="00875BC4" w:rsidP="00A146A3">
      <w:pPr>
        <w:pStyle w:val="ListBullet"/>
        <w:rPr>
          <w:lang w:eastAsia="zh-CN"/>
        </w:rPr>
      </w:pPr>
      <w:hyperlink r:id="rId95" w:history="1">
        <w:r w:rsidR="00A92749" w:rsidRPr="00A9409E">
          <w:rPr>
            <w:rStyle w:val="Hyperlink"/>
            <w:lang w:eastAsia="zh-CN"/>
          </w:rPr>
          <w:t>Wambangalang Environmental Education Centre</w:t>
        </w:r>
      </w:hyperlink>
    </w:p>
    <w:p w14:paraId="2201704E" w14:textId="710DF19B" w:rsidR="00A92749" w:rsidRDefault="00875BC4" w:rsidP="00A146A3">
      <w:pPr>
        <w:pStyle w:val="ListBullet"/>
        <w:rPr>
          <w:lang w:eastAsia="zh-CN"/>
        </w:rPr>
      </w:pPr>
      <w:hyperlink r:id="rId96" w:history="1">
        <w:r w:rsidR="00A92749" w:rsidRPr="00A9409E">
          <w:rPr>
            <w:rStyle w:val="Hyperlink"/>
            <w:lang w:eastAsia="zh-CN"/>
          </w:rPr>
          <w:t>Warrumbungle National Park Environmental Education Centre</w:t>
        </w:r>
      </w:hyperlink>
    </w:p>
    <w:p w14:paraId="2C3E3515" w14:textId="1C1A62F1" w:rsidR="00A92749" w:rsidRDefault="00875BC4" w:rsidP="00A146A3">
      <w:pPr>
        <w:pStyle w:val="ListBullet"/>
        <w:rPr>
          <w:lang w:eastAsia="zh-CN"/>
        </w:rPr>
      </w:pPr>
      <w:hyperlink r:id="rId97" w:history="1">
        <w:r w:rsidR="00A92749" w:rsidRPr="007817F5">
          <w:rPr>
            <w:rStyle w:val="Hyperlink"/>
            <w:lang w:eastAsia="zh-CN"/>
          </w:rPr>
          <w:t xml:space="preserve">Taronga </w:t>
        </w:r>
        <w:r w:rsidR="007817F5">
          <w:rPr>
            <w:rStyle w:val="Hyperlink"/>
            <w:lang w:eastAsia="zh-CN"/>
          </w:rPr>
          <w:t xml:space="preserve">Zoo and </w:t>
        </w:r>
        <w:r w:rsidR="00A92749" w:rsidRPr="007817F5">
          <w:rPr>
            <w:rStyle w:val="Hyperlink"/>
            <w:lang w:eastAsia="zh-CN"/>
          </w:rPr>
          <w:t>Western Plains Education Centre</w:t>
        </w:r>
      </w:hyperlink>
    </w:p>
    <w:p w14:paraId="69872AD0" w14:textId="77777777" w:rsidR="00A92749" w:rsidRDefault="00A92749" w:rsidP="00E51A55">
      <w:pPr>
        <w:pStyle w:val="Heading4"/>
      </w:pPr>
      <w:r>
        <w:t>National Parks and Wildlife Services</w:t>
      </w:r>
    </w:p>
    <w:p w14:paraId="018252A5" w14:textId="43CC427D" w:rsidR="00A92749" w:rsidRDefault="00A92749" w:rsidP="00A92749">
      <w:pPr>
        <w:rPr>
          <w:lang w:eastAsia="zh-CN"/>
        </w:rPr>
      </w:pPr>
      <w:r>
        <w:rPr>
          <w:lang w:eastAsia="zh-CN"/>
        </w:rPr>
        <w:t xml:space="preserve">The NSW National Parks and Wildlife Service offers a range of </w:t>
      </w:r>
      <w:hyperlink r:id="rId98" w:history="1">
        <w:r w:rsidRPr="009D73AF">
          <w:rPr>
            <w:rStyle w:val="Hyperlink"/>
            <w:lang w:eastAsia="zh-CN"/>
          </w:rPr>
          <w:t>education services</w:t>
        </w:r>
      </w:hyperlink>
      <w:r>
        <w:rPr>
          <w:lang w:eastAsia="zh-CN"/>
        </w:rPr>
        <w:t xml:space="preserve"> including resources and excursions in regions around New South Wales:</w:t>
      </w:r>
    </w:p>
    <w:p w14:paraId="7FA938B0" w14:textId="4B609224" w:rsidR="00A92749" w:rsidRDefault="00875BC4" w:rsidP="00A146A3">
      <w:pPr>
        <w:pStyle w:val="ListBullet"/>
        <w:rPr>
          <w:lang w:eastAsia="zh-CN"/>
        </w:rPr>
      </w:pPr>
      <w:hyperlink r:id="rId99" w:history="1">
        <w:r w:rsidR="00A92749" w:rsidRPr="009D73AF">
          <w:rPr>
            <w:rStyle w:val="Hyperlink"/>
            <w:lang w:eastAsia="zh-CN"/>
          </w:rPr>
          <w:t>Sydney and surrounds</w:t>
        </w:r>
      </w:hyperlink>
    </w:p>
    <w:p w14:paraId="19F0B359" w14:textId="2E86C0C8" w:rsidR="00A92749" w:rsidRDefault="00875BC4" w:rsidP="00A146A3">
      <w:pPr>
        <w:pStyle w:val="ListBullet"/>
        <w:rPr>
          <w:lang w:eastAsia="zh-CN"/>
        </w:rPr>
      </w:pPr>
      <w:hyperlink r:id="rId100" w:history="1">
        <w:r w:rsidR="00A92749" w:rsidRPr="009D73AF">
          <w:rPr>
            <w:rStyle w:val="Hyperlink"/>
            <w:lang w:eastAsia="zh-CN"/>
          </w:rPr>
          <w:t>NSW Central Coast</w:t>
        </w:r>
      </w:hyperlink>
    </w:p>
    <w:p w14:paraId="421D22A4" w14:textId="13AA6BFD" w:rsidR="00A92749" w:rsidRDefault="00875BC4" w:rsidP="00A146A3">
      <w:pPr>
        <w:pStyle w:val="ListBullet"/>
        <w:rPr>
          <w:lang w:eastAsia="zh-CN"/>
        </w:rPr>
      </w:pPr>
      <w:hyperlink r:id="rId101" w:history="1">
        <w:r w:rsidR="00A92749" w:rsidRPr="009D73AF">
          <w:rPr>
            <w:rStyle w:val="Hyperlink"/>
            <w:lang w:eastAsia="zh-CN"/>
          </w:rPr>
          <w:t>Blue Mountains and country NSW</w:t>
        </w:r>
      </w:hyperlink>
    </w:p>
    <w:p w14:paraId="72C6C817" w14:textId="3800999D" w:rsidR="00A92749" w:rsidRDefault="00875BC4" w:rsidP="00A146A3">
      <w:pPr>
        <w:pStyle w:val="ListBullet"/>
        <w:rPr>
          <w:lang w:eastAsia="zh-CN"/>
        </w:rPr>
      </w:pPr>
      <w:hyperlink r:id="rId102" w:history="1">
        <w:r w:rsidR="00A92749" w:rsidRPr="009D73AF">
          <w:rPr>
            <w:rStyle w:val="Hyperlink"/>
            <w:lang w:eastAsia="zh-CN"/>
          </w:rPr>
          <w:t>NSW North Coast</w:t>
        </w:r>
      </w:hyperlink>
    </w:p>
    <w:p w14:paraId="4EF70461" w14:textId="1BB7822E" w:rsidR="00A92749" w:rsidRDefault="00875BC4" w:rsidP="00A146A3">
      <w:pPr>
        <w:pStyle w:val="ListBullet"/>
        <w:rPr>
          <w:lang w:eastAsia="zh-CN"/>
        </w:rPr>
      </w:pPr>
      <w:hyperlink r:id="rId103" w:history="1">
        <w:r w:rsidR="00A92749" w:rsidRPr="009D73AF">
          <w:rPr>
            <w:rStyle w:val="Hyperlink"/>
            <w:lang w:eastAsia="zh-CN"/>
          </w:rPr>
          <w:t>NSW South Coast</w:t>
        </w:r>
      </w:hyperlink>
    </w:p>
    <w:p w14:paraId="756FD7F9" w14:textId="00804A44" w:rsidR="00A92749" w:rsidRDefault="00875BC4" w:rsidP="00A146A3">
      <w:pPr>
        <w:pStyle w:val="ListBullet"/>
        <w:rPr>
          <w:lang w:eastAsia="zh-CN"/>
        </w:rPr>
      </w:pPr>
      <w:hyperlink r:id="rId104" w:history="1">
        <w:r w:rsidR="00A92749" w:rsidRPr="009D73AF">
          <w:rPr>
            <w:rStyle w:val="Hyperlink"/>
            <w:lang w:eastAsia="zh-CN"/>
          </w:rPr>
          <w:t>Snowy Mountains</w:t>
        </w:r>
      </w:hyperlink>
    </w:p>
    <w:p w14:paraId="42D2211C" w14:textId="3C588068" w:rsidR="00A92749" w:rsidRDefault="00875BC4" w:rsidP="00A146A3">
      <w:pPr>
        <w:pStyle w:val="ListBullet"/>
        <w:rPr>
          <w:lang w:eastAsia="zh-CN"/>
        </w:rPr>
      </w:pPr>
      <w:hyperlink r:id="rId105" w:history="1">
        <w:r w:rsidR="00A92749" w:rsidRPr="009D73AF">
          <w:rPr>
            <w:rStyle w:val="Hyperlink"/>
            <w:lang w:eastAsia="zh-CN"/>
          </w:rPr>
          <w:t>Outback NSW and Murray-Riverina</w:t>
        </w:r>
      </w:hyperlink>
    </w:p>
    <w:p w14:paraId="78E93DD6" w14:textId="254E6D9D" w:rsidR="00A92749" w:rsidRDefault="00A92749" w:rsidP="00A146A3">
      <w:pPr>
        <w:rPr>
          <w:lang w:eastAsia="zh-CN"/>
        </w:rPr>
      </w:pPr>
      <w:r>
        <w:rPr>
          <w:lang w:eastAsia="zh-CN"/>
        </w:rPr>
        <w:br w:type="page"/>
      </w:r>
    </w:p>
    <w:p w14:paraId="268ACE1F" w14:textId="77777777" w:rsidR="00A74B55" w:rsidRDefault="00A74B55" w:rsidP="00A74B55">
      <w:pPr>
        <w:pStyle w:val="Heading2"/>
      </w:pPr>
      <w:bookmarkStart w:id="17" w:name="_Toc48904290"/>
      <w:r>
        <w:lastRenderedPageBreak/>
        <w:t>Some geography basics</w:t>
      </w:r>
      <w:bookmarkEnd w:id="17"/>
    </w:p>
    <w:p w14:paraId="36123628" w14:textId="77777777" w:rsidR="00A74B55" w:rsidRDefault="00A74B55" w:rsidP="00A74B55">
      <w:pPr>
        <w:pStyle w:val="Heading3"/>
      </w:pPr>
      <w:bookmarkStart w:id="18" w:name="_Toc48904291"/>
      <w:r>
        <w:t>What is geography?</w:t>
      </w:r>
      <w:bookmarkEnd w:id="18"/>
    </w:p>
    <w:p w14:paraId="73B46D87" w14:textId="77777777" w:rsidR="00A74B55" w:rsidRDefault="00A74B55" w:rsidP="00A74B55">
      <w:pPr>
        <w:rPr>
          <w:lang w:eastAsia="zh-CN"/>
        </w:rPr>
      </w:pPr>
      <w:r>
        <w:rPr>
          <w:lang w:eastAsia="zh-CN"/>
        </w:rPr>
        <w:t>Geography is the study of places and the relationships between people and their environments. Geographers explore both the physical properties of earth’s surface and the distribution of human societies. The examination of how human culture interacts with the natural environment, and the way that locations and places can have an impact on people. Geography seeks to understand where things are found, why they are there, and how they develop and change over time.</w:t>
      </w:r>
    </w:p>
    <w:p w14:paraId="6BDABB71" w14:textId="77777777" w:rsidR="00A74B55" w:rsidRDefault="00A74B55" w:rsidP="00A74B55">
      <w:pPr>
        <w:pStyle w:val="Heading4"/>
      </w:pPr>
      <w:r>
        <w:t>Questions that geographers ask</w:t>
      </w:r>
    </w:p>
    <w:p w14:paraId="4155D15E" w14:textId="77777777" w:rsidR="00A74B55" w:rsidRDefault="00A74B55" w:rsidP="00A74B55">
      <w:pPr>
        <w:pStyle w:val="ListBullet"/>
        <w:numPr>
          <w:ilvl w:val="0"/>
          <w:numId w:val="1"/>
        </w:numPr>
        <w:rPr>
          <w:lang w:eastAsia="zh-CN"/>
        </w:rPr>
      </w:pPr>
      <w:r>
        <w:rPr>
          <w:lang w:eastAsia="zh-CN"/>
        </w:rPr>
        <w:t>What is it?</w:t>
      </w:r>
    </w:p>
    <w:p w14:paraId="144DCB9B" w14:textId="77777777" w:rsidR="00A74B55" w:rsidRDefault="00A74B55" w:rsidP="00A74B55">
      <w:pPr>
        <w:pStyle w:val="ListBullet"/>
        <w:numPr>
          <w:ilvl w:val="0"/>
          <w:numId w:val="1"/>
        </w:numPr>
        <w:rPr>
          <w:lang w:eastAsia="zh-CN"/>
        </w:rPr>
      </w:pPr>
      <w:r>
        <w:rPr>
          <w:lang w:eastAsia="zh-CN"/>
        </w:rPr>
        <w:t>Where is it?</w:t>
      </w:r>
    </w:p>
    <w:p w14:paraId="0788C597" w14:textId="77777777" w:rsidR="00A74B55" w:rsidRDefault="00A74B55" w:rsidP="00A74B55">
      <w:pPr>
        <w:pStyle w:val="ListBullet"/>
        <w:numPr>
          <w:ilvl w:val="0"/>
          <w:numId w:val="1"/>
        </w:numPr>
        <w:rPr>
          <w:lang w:eastAsia="zh-CN"/>
        </w:rPr>
      </w:pPr>
      <w:r>
        <w:rPr>
          <w:lang w:eastAsia="zh-CN"/>
        </w:rPr>
        <w:t>Why is it there?</w:t>
      </w:r>
    </w:p>
    <w:p w14:paraId="2510E1E3" w14:textId="77777777" w:rsidR="00A74B55" w:rsidRDefault="00A74B55" w:rsidP="00A74B55">
      <w:pPr>
        <w:pStyle w:val="ListBullet"/>
        <w:numPr>
          <w:ilvl w:val="0"/>
          <w:numId w:val="1"/>
        </w:numPr>
        <w:rPr>
          <w:lang w:eastAsia="zh-CN"/>
        </w:rPr>
      </w:pPr>
      <w:r>
        <w:rPr>
          <w:lang w:eastAsia="zh-CN"/>
        </w:rPr>
        <w:t>How did it get like this?</w:t>
      </w:r>
    </w:p>
    <w:p w14:paraId="13B68581" w14:textId="77777777" w:rsidR="00A74B55" w:rsidRDefault="00A74B55" w:rsidP="00A74B55">
      <w:pPr>
        <w:pStyle w:val="ListBullet"/>
        <w:numPr>
          <w:ilvl w:val="0"/>
          <w:numId w:val="1"/>
        </w:numPr>
        <w:rPr>
          <w:lang w:eastAsia="zh-CN"/>
        </w:rPr>
      </w:pPr>
      <w:r>
        <w:rPr>
          <w:lang w:eastAsia="zh-CN"/>
        </w:rPr>
        <w:t>Should it be like this?</w:t>
      </w:r>
    </w:p>
    <w:p w14:paraId="5C2C56A4" w14:textId="77777777" w:rsidR="00A74B55" w:rsidRDefault="00A74B55" w:rsidP="00A74B55">
      <w:pPr>
        <w:pStyle w:val="ListBullet"/>
        <w:numPr>
          <w:ilvl w:val="0"/>
          <w:numId w:val="1"/>
        </w:numPr>
        <w:rPr>
          <w:lang w:eastAsia="zh-CN"/>
        </w:rPr>
      </w:pPr>
      <w:r>
        <w:rPr>
          <w:lang w:eastAsia="zh-CN"/>
        </w:rPr>
        <w:t>Why is it changing?</w:t>
      </w:r>
    </w:p>
    <w:p w14:paraId="2C04B4EF" w14:textId="77777777" w:rsidR="00A74B55" w:rsidRDefault="00A74B55" w:rsidP="00A74B55">
      <w:pPr>
        <w:pStyle w:val="ListBullet"/>
        <w:numPr>
          <w:ilvl w:val="0"/>
          <w:numId w:val="1"/>
        </w:numPr>
        <w:rPr>
          <w:lang w:eastAsia="zh-CN"/>
        </w:rPr>
      </w:pPr>
      <w:r>
        <w:rPr>
          <w:lang w:eastAsia="zh-CN"/>
        </w:rPr>
        <w:t>What is the impact of it being there?</w:t>
      </w:r>
    </w:p>
    <w:p w14:paraId="4B9E091E" w14:textId="77777777" w:rsidR="00A74B55" w:rsidRDefault="00A74B55" w:rsidP="00A74B55">
      <w:pPr>
        <w:pStyle w:val="ListBullet"/>
        <w:numPr>
          <w:ilvl w:val="0"/>
          <w:numId w:val="1"/>
        </w:numPr>
        <w:rPr>
          <w:lang w:eastAsia="zh-CN"/>
        </w:rPr>
      </w:pPr>
      <w:r>
        <w:rPr>
          <w:lang w:eastAsia="zh-CN"/>
        </w:rPr>
        <w:t>How is it changing over time?</w:t>
      </w:r>
    </w:p>
    <w:p w14:paraId="08D0AB01" w14:textId="77777777" w:rsidR="00A74B55" w:rsidRDefault="00A74B55" w:rsidP="00A74B55">
      <w:pPr>
        <w:pStyle w:val="ListBullet"/>
        <w:numPr>
          <w:ilvl w:val="0"/>
          <w:numId w:val="1"/>
        </w:numPr>
        <w:rPr>
          <w:lang w:eastAsia="zh-CN"/>
        </w:rPr>
      </w:pPr>
      <w:r>
        <w:rPr>
          <w:lang w:eastAsia="zh-CN"/>
        </w:rPr>
        <w:t>What groups are involved?</w:t>
      </w:r>
    </w:p>
    <w:p w14:paraId="483CF671" w14:textId="77777777" w:rsidR="00A74B55" w:rsidRDefault="00A74B55" w:rsidP="00A74B55">
      <w:pPr>
        <w:pStyle w:val="ListBullet"/>
        <w:numPr>
          <w:ilvl w:val="0"/>
          <w:numId w:val="1"/>
        </w:numPr>
        <w:rPr>
          <w:lang w:eastAsia="zh-CN"/>
        </w:rPr>
      </w:pPr>
      <w:r>
        <w:rPr>
          <w:lang w:eastAsia="zh-CN"/>
        </w:rPr>
        <w:t>What do different groups think?</w:t>
      </w:r>
    </w:p>
    <w:p w14:paraId="65C725EA" w14:textId="77777777" w:rsidR="00A74B55" w:rsidRDefault="00A74B55" w:rsidP="00A74B55">
      <w:pPr>
        <w:pStyle w:val="ListBullet"/>
        <w:numPr>
          <w:ilvl w:val="0"/>
          <w:numId w:val="1"/>
        </w:numPr>
        <w:rPr>
          <w:lang w:eastAsia="zh-CN"/>
        </w:rPr>
      </w:pPr>
      <w:r>
        <w:rPr>
          <w:lang w:eastAsia="zh-CN"/>
        </w:rPr>
        <w:t>What might happen in the future?</w:t>
      </w:r>
    </w:p>
    <w:p w14:paraId="24066C2F" w14:textId="77777777" w:rsidR="00A74B55" w:rsidRDefault="00A74B55" w:rsidP="00A74B55">
      <w:pPr>
        <w:pStyle w:val="ListBullet"/>
        <w:numPr>
          <w:ilvl w:val="0"/>
          <w:numId w:val="1"/>
        </w:numPr>
        <w:rPr>
          <w:lang w:eastAsia="zh-CN"/>
        </w:rPr>
      </w:pPr>
      <w:r>
        <w:rPr>
          <w:lang w:eastAsia="zh-CN"/>
        </w:rPr>
        <w:t>What should we do about it?</w:t>
      </w:r>
    </w:p>
    <w:p w14:paraId="25710950" w14:textId="77777777" w:rsidR="00A74B55" w:rsidRDefault="00A74B55" w:rsidP="00A74B55">
      <w:pPr>
        <w:pStyle w:val="ListBullet"/>
        <w:numPr>
          <w:ilvl w:val="0"/>
          <w:numId w:val="1"/>
        </w:numPr>
        <w:rPr>
          <w:lang w:eastAsia="zh-CN"/>
        </w:rPr>
      </w:pPr>
      <w:r>
        <w:rPr>
          <w:lang w:eastAsia="zh-CN"/>
        </w:rPr>
        <w:t>What action might be appropriate?</w:t>
      </w:r>
    </w:p>
    <w:p w14:paraId="4CCFF228" w14:textId="51A8190B" w:rsidR="00A74B55" w:rsidRDefault="00A74B55" w:rsidP="00A146A3">
      <w:pPr>
        <w:rPr>
          <w:lang w:eastAsia="zh-CN"/>
        </w:rPr>
      </w:pPr>
      <w:r>
        <w:rPr>
          <w:lang w:eastAsia="zh-CN"/>
        </w:rPr>
        <w:br w:type="page"/>
      </w:r>
    </w:p>
    <w:p w14:paraId="10B252D3" w14:textId="77777777" w:rsidR="00A92749" w:rsidRDefault="00A92749" w:rsidP="00A92749">
      <w:pPr>
        <w:pStyle w:val="Heading2"/>
      </w:pPr>
      <w:bookmarkStart w:id="19" w:name="_Toc48904292"/>
      <w:r>
        <w:lastRenderedPageBreak/>
        <w:t>Professional associations</w:t>
      </w:r>
      <w:bookmarkEnd w:id="19"/>
    </w:p>
    <w:p w14:paraId="24202AF7" w14:textId="17672462" w:rsidR="00A92749" w:rsidRDefault="00A92749" w:rsidP="00A92749">
      <w:pPr>
        <w:rPr>
          <w:lang w:eastAsia="zh-CN"/>
        </w:rPr>
      </w:pPr>
      <w:r>
        <w:rPr>
          <w:lang w:eastAsia="zh-CN"/>
        </w:rPr>
        <w:t>There are a variety of professional associations that teachers can join th</w:t>
      </w:r>
      <w:r w:rsidR="001B36AE">
        <w:rPr>
          <w:lang w:eastAsia="zh-CN"/>
        </w:rPr>
        <w:t>at can benefit teachers new to g</w:t>
      </w:r>
      <w:r>
        <w:rPr>
          <w:lang w:eastAsia="zh-CN"/>
        </w:rPr>
        <w:t xml:space="preserve">eography. Schools often have an annual membership with associations. Check with your </w:t>
      </w:r>
      <w:r w:rsidR="001B36AE">
        <w:rPr>
          <w:lang w:eastAsia="zh-CN"/>
        </w:rPr>
        <w:t>h</w:t>
      </w:r>
      <w:r>
        <w:rPr>
          <w:lang w:eastAsia="zh-CN"/>
        </w:rPr>
        <w:t xml:space="preserve">ead </w:t>
      </w:r>
      <w:r w:rsidR="001B36AE">
        <w:rPr>
          <w:lang w:eastAsia="zh-CN"/>
        </w:rPr>
        <w:t>t</w:t>
      </w:r>
      <w:r>
        <w:rPr>
          <w:lang w:eastAsia="zh-CN"/>
        </w:rPr>
        <w:t>eacher, which associations they may subscribe to.</w:t>
      </w:r>
    </w:p>
    <w:p w14:paraId="011D160F" w14:textId="6C998F67" w:rsidR="00A92749" w:rsidRDefault="00875BC4" w:rsidP="001B36AE">
      <w:pPr>
        <w:pStyle w:val="ListBullet"/>
        <w:rPr>
          <w:lang w:eastAsia="zh-CN"/>
        </w:rPr>
      </w:pPr>
      <w:hyperlink r:id="rId106" w:history="1">
        <w:r w:rsidR="00A92749" w:rsidRPr="001B36AE">
          <w:rPr>
            <w:rStyle w:val="Hyperlink"/>
            <w:lang w:eastAsia="zh-CN"/>
          </w:rPr>
          <w:t>Geography Teachers Association of New South Wales (GTANSW)</w:t>
        </w:r>
      </w:hyperlink>
    </w:p>
    <w:p w14:paraId="53E3E622" w14:textId="480425A1" w:rsidR="00A92749" w:rsidRDefault="00875BC4" w:rsidP="001B36AE">
      <w:pPr>
        <w:pStyle w:val="ListBullet"/>
        <w:rPr>
          <w:lang w:eastAsia="zh-CN"/>
        </w:rPr>
      </w:pPr>
      <w:hyperlink r:id="rId107" w:history="1">
        <w:r w:rsidR="00A92749" w:rsidRPr="001B36AE">
          <w:rPr>
            <w:rStyle w:val="Hyperlink"/>
            <w:lang w:eastAsia="zh-CN"/>
          </w:rPr>
          <w:t>Australian Geography Teachers Association (AGTA)</w:t>
        </w:r>
      </w:hyperlink>
    </w:p>
    <w:p w14:paraId="69009864" w14:textId="5A43E19A" w:rsidR="00A92749" w:rsidRDefault="00A92749" w:rsidP="00A92749">
      <w:pPr>
        <w:rPr>
          <w:lang w:eastAsia="zh-CN"/>
        </w:rPr>
      </w:pPr>
      <w:r>
        <w:rPr>
          <w:lang w:eastAsia="zh-CN"/>
        </w:rPr>
        <w:t>GTANSW have a broad collection of resources for Early Stage 1</w:t>
      </w:r>
      <w:r w:rsidR="001B36AE">
        <w:rPr>
          <w:lang w:eastAsia="zh-CN"/>
        </w:rPr>
        <w:t xml:space="preserve"> </w:t>
      </w:r>
      <w:r>
        <w:rPr>
          <w:lang w:eastAsia="zh-CN"/>
        </w:rPr>
        <w:t xml:space="preserve">– Stage 3 whereas the AGTA have free access to all resources from past AGTA conferences on the website. In addition, teachers may investigate their geographical region for additional associations. For example, the Western Sydney Social Sciences Teachers Association </w:t>
      </w:r>
      <w:hyperlink r:id="rId108" w:history="1">
        <w:r w:rsidRPr="001B36AE">
          <w:rPr>
            <w:rStyle w:val="Hyperlink"/>
            <w:lang w:eastAsia="zh-CN"/>
          </w:rPr>
          <w:t>WeSSSTA</w:t>
        </w:r>
      </w:hyperlink>
      <w:r>
        <w:rPr>
          <w:lang w:eastAsia="zh-CN"/>
        </w:rPr>
        <w:t xml:space="preserve"> supports teachers around the state in the area of </w:t>
      </w:r>
      <w:r w:rsidR="001B36AE">
        <w:rPr>
          <w:lang w:eastAsia="zh-CN"/>
        </w:rPr>
        <w:t>g</w:t>
      </w:r>
      <w:r>
        <w:rPr>
          <w:lang w:eastAsia="zh-CN"/>
        </w:rPr>
        <w:t>eography.</w:t>
      </w:r>
    </w:p>
    <w:p w14:paraId="56E32B2A" w14:textId="77777777" w:rsidR="00A92749" w:rsidRDefault="00A92749" w:rsidP="00A92749">
      <w:pPr>
        <w:pStyle w:val="Heading2"/>
      </w:pPr>
      <w:bookmarkStart w:id="20" w:name="_Toc48904293"/>
      <w:r>
        <w:t>Online resources</w:t>
      </w:r>
      <w:bookmarkEnd w:id="20"/>
    </w:p>
    <w:p w14:paraId="63FBC73E" w14:textId="5207C858" w:rsidR="00A92749" w:rsidRDefault="00875BC4" w:rsidP="00A92749">
      <w:pPr>
        <w:rPr>
          <w:lang w:eastAsia="zh-CN"/>
        </w:rPr>
      </w:pPr>
      <w:hyperlink r:id="rId109" w:history="1">
        <w:r w:rsidR="00A92749" w:rsidRPr="001B143B">
          <w:rPr>
            <w:rStyle w:val="Hyperlink"/>
            <w:lang w:eastAsia="zh-CN"/>
          </w:rPr>
          <w:t>NSW Department of Education HSIE</w:t>
        </w:r>
      </w:hyperlink>
    </w:p>
    <w:p w14:paraId="4D177F52" w14:textId="77777777" w:rsidR="00A92749" w:rsidRDefault="00A92749" w:rsidP="00A92749">
      <w:pPr>
        <w:rPr>
          <w:lang w:eastAsia="zh-CN"/>
        </w:rPr>
      </w:pPr>
      <w:r>
        <w:rPr>
          <w:lang w:eastAsia="zh-CN"/>
        </w:rPr>
        <w:t xml:space="preserve">There are resources on the department’s website including </w:t>
      </w:r>
    </w:p>
    <w:p w14:paraId="197C58EA" w14:textId="7F7D862F" w:rsidR="00A92749" w:rsidRDefault="00A92749" w:rsidP="00E7796C">
      <w:pPr>
        <w:pStyle w:val="ListBullet"/>
        <w:rPr>
          <w:lang w:eastAsia="zh-CN"/>
        </w:rPr>
      </w:pPr>
      <w:r>
        <w:rPr>
          <w:lang w:eastAsia="zh-CN"/>
        </w:rPr>
        <w:t>Geographical toolkit K-6 (useful for 7-10 too)</w:t>
      </w:r>
    </w:p>
    <w:p w14:paraId="526BC09B" w14:textId="05EC9E91" w:rsidR="00A92749" w:rsidRDefault="00A92749" w:rsidP="00E7796C">
      <w:pPr>
        <w:pStyle w:val="ListBullet"/>
        <w:rPr>
          <w:lang w:eastAsia="zh-CN"/>
        </w:rPr>
      </w:pPr>
      <w:r>
        <w:rPr>
          <w:lang w:eastAsia="zh-CN"/>
        </w:rPr>
        <w:t>Geography K-6 teaching and learning frameworks</w:t>
      </w:r>
    </w:p>
    <w:p w14:paraId="0AC8CB9C" w14:textId="43860637" w:rsidR="00A92749" w:rsidRDefault="00A92749" w:rsidP="00E7796C">
      <w:pPr>
        <w:pStyle w:val="ListBullet"/>
        <w:rPr>
          <w:lang w:eastAsia="zh-CN"/>
        </w:rPr>
      </w:pPr>
      <w:r>
        <w:rPr>
          <w:lang w:eastAsia="zh-CN"/>
        </w:rPr>
        <w:t>Guide to using picture books in geography</w:t>
      </w:r>
    </w:p>
    <w:p w14:paraId="5437D638" w14:textId="61D08F86" w:rsidR="00A92749" w:rsidRDefault="00A92749" w:rsidP="00E7796C">
      <w:pPr>
        <w:pStyle w:val="ListBullet"/>
        <w:rPr>
          <w:lang w:eastAsia="zh-CN"/>
        </w:rPr>
      </w:pPr>
      <w:r>
        <w:rPr>
          <w:lang w:eastAsia="zh-CN"/>
        </w:rPr>
        <w:t>Geography terminology continuum K-10</w:t>
      </w:r>
    </w:p>
    <w:p w14:paraId="7D22052C" w14:textId="370494EB" w:rsidR="00A92749" w:rsidRDefault="00A92749" w:rsidP="00E7796C">
      <w:pPr>
        <w:pStyle w:val="ListBullet"/>
        <w:rPr>
          <w:lang w:eastAsia="zh-CN"/>
        </w:rPr>
      </w:pPr>
      <w:r>
        <w:rPr>
          <w:lang w:eastAsia="zh-CN"/>
        </w:rPr>
        <w:t>Geography organisation ideas for small schools</w:t>
      </w:r>
    </w:p>
    <w:p w14:paraId="1D2D593B" w14:textId="22B2887D" w:rsidR="00A92749" w:rsidRDefault="00A92749" w:rsidP="00E7796C">
      <w:pPr>
        <w:pStyle w:val="ListBullet"/>
        <w:rPr>
          <w:lang w:eastAsia="zh-CN"/>
        </w:rPr>
      </w:pPr>
      <w:r>
        <w:rPr>
          <w:lang w:eastAsia="zh-CN"/>
        </w:rPr>
        <w:t>Learning across the curriculum – cross curriculum priorities teacher resources K-10</w:t>
      </w:r>
    </w:p>
    <w:p w14:paraId="6FC4E3CE" w14:textId="1C6C3937" w:rsidR="00A92749" w:rsidRDefault="00A92749" w:rsidP="00E7796C">
      <w:pPr>
        <w:pStyle w:val="ListBullet2"/>
        <w:rPr>
          <w:lang w:eastAsia="zh-CN"/>
        </w:rPr>
      </w:pPr>
      <w:r>
        <w:rPr>
          <w:lang w:eastAsia="zh-CN"/>
        </w:rPr>
        <w:t>Aboriginal and Torres Strait Islander histories and cultures</w:t>
      </w:r>
    </w:p>
    <w:p w14:paraId="6F643897" w14:textId="2069EEC1" w:rsidR="00A92749" w:rsidRDefault="00A92749" w:rsidP="00E7796C">
      <w:pPr>
        <w:pStyle w:val="ListBullet2"/>
        <w:rPr>
          <w:lang w:eastAsia="zh-CN"/>
        </w:rPr>
      </w:pPr>
      <w:r>
        <w:rPr>
          <w:lang w:eastAsia="zh-CN"/>
        </w:rPr>
        <w:t>Sustainability</w:t>
      </w:r>
    </w:p>
    <w:p w14:paraId="72DBE247" w14:textId="1A1C1E20" w:rsidR="00A92749" w:rsidRDefault="00A92749" w:rsidP="00E7796C">
      <w:pPr>
        <w:pStyle w:val="ListBullet2"/>
        <w:rPr>
          <w:lang w:eastAsia="zh-CN"/>
        </w:rPr>
      </w:pPr>
      <w:r>
        <w:rPr>
          <w:lang w:eastAsia="zh-CN"/>
        </w:rPr>
        <w:t>Asia and Australia’s engagement with Asia</w:t>
      </w:r>
    </w:p>
    <w:p w14:paraId="1EBF672B" w14:textId="7E54B5B7" w:rsidR="00A92749" w:rsidRDefault="00A92749" w:rsidP="00A92749">
      <w:pPr>
        <w:pStyle w:val="Heading3"/>
      </w:pPr>
      <w:bookmarkStart w:id="21" w:name="_Toc48904294"/>
      <w:r>
        <w:t>Geography websites</w:t>
      </w:r>
      <w:bookmarkEnd w:id="21"/>
    </w:p>
    <w:tbl>
      <w:tblPr>
        <w:tblStyle w:val="Tableheader"/>
        <w:tblW w:w="0" w:type="auto"/>
        <w:tblLook w:val="0400" w:firstRow="0" w:lastRow="0" w:firstColumn="0" w:lastColumn="0" w:noHBand="0" w:noVBand="1"/>
        <w:tblCaption w:val="Geography websites"/>
      </w:tblPr>
      <w:tblGrid>
        <w:gridCol w:w="4811"/>
        <w:gridCol w:w="4811"/>
      </w:tblGrid>
      <w:tr w:rsidR="009624C5" w14:paraId="4282C91C" w14:textId="77777777" w:rsidTr="00FF1BA5">
        <w:trPr>
          <w:cnfStyle w:val="000000010000" w:firstRow="0" w:lastRow="0" w:firstColumn="0" w:lastColumn="0" w:oddVBand="0" w:evenVBand="0" w:oddHBand="0" w:evenHBand="1" w:firstRowFirstColumn="0" w:firstRowLastColumn="0" w:lastRowFirstColumn="0" w:lastRowLastColumn="0"/>
          <w:tblHeader/>
        </w:trPr>
        <w:tc>
          <w:tcPr>
            <w:tcW w:w="4811" w:type="dxa"/>
            <w:vAlign w:val="top"/>
          </w:tcPr>
          <w:p w14:paraId="51CF4908" w14:textId="16EB77CE" w:rsidR="009624C5" w:rsidRDefault="00875BC4" w:rsidP="009624C5">
            <w:pPr>
              <w:rPr>
                <w:lang w:eastAsia="zh-CN"/>
              </w:rPr>
            </w:pPr>
            <w:hyperlink r:id="rId110" w:anchor="!/home" w:history="1">
              <w:r w:rsidR="009624C5" w:rsidRPr="00F403BF">
                <w:rPr>
                  <w:rStyle w:val="Hyperlink"/>
                  <w:sz w:val="22"/>
                </w:rPr>
                <w:t>ABC Education</w:t>
              </w:r>
            </w:hyperlink>
          </w:p>
        </w:tc>
        <w:tc>
          <w:tcPr>
            <w:tcW w:w="4811" w:type="dxa"/>
            <w:vAlign w:val="top"/>
          </w:tcPr>
          <w:p w14:paraId="18319DE3" w14:textId="48BEABC1" w:rsidR="009624C5" w:rsidRDefault="00875BC4" w:rsidP="009624C5">
            <w:pPr>
              <w:rPr>
                <w:lang w:eastAsia="zh-CN"/>
              </w:rPr>
            </w:pPr>
            <w:hyperlink r:id="rId111" w:history="1">
              <w:r w:rsidR="009624C5" w:rsidRPr="00EB395E">
                <w:rPr>
                  <w:rStyle w:val="Hyperlink"/>
                  <w:sz w:val="22"/>
                </w:rPr>
                <w:t>MetEye – BOM</w:t>
              </w:r>
            </w:hyperlink>
          </w:p>
        </w:tc>
      </w:tr>
      <w:tr w:rsidR="009624C5" w14:paraId="03986E6A" w14:textId="77777777" w:rsidTr="002156EF">
        <w:trPr>
          <w:cnfStyle w:val="000000100000" w:firstRow="0" w:lastRow="0" w:firstColumn="0" w:lastColumn="0" w:oddVBand="0" w:evenVBand="0" w:oddHBand="1" w:evenHBand="0" w:firstRowFirstColumn="0" w:firstRowLastColumn="0" w:lastRowFirstColumn="0" w:lastRowLastColumn="0"/>
        </w:trPr>
        <w:tc>
          <w:tcPr>
            <w:tcW w:w="4811" w:type="dxa"/>
            <w:vAlign w:val="top"/>
          </w:tcPr>
          <w:p w14:paraId="2E6A0121" w14:textId="7CDEAEE4" w:rsidR="009624C5" w:rsidRDefault="00875BC4" w:rsidP="009624C5">
            <w:pPr>
              <w:rPr>
                <w:lang w:eastAsia="zh-CN"/>
              </w:rPr>
            </w:pPr>
            <w:hyperlink r:id="rId112" w:anchor="!/resources/-/geography" w:history="1">
              <w:r w:rsidR="009624C5" w:rsidRPr="00F403BF">
                <w:rPr>
                  <w:rStyle w:val="Hyperlink"/>
                  <w:sz w:val="22"/>
                </w:rPr>
                <w:t>ABC Splash – Geography</w:t>
              </w:r>
            </w:hyperlink>
          </w:p>
        </w:tc>
        <w:tc>
          <w:tcPr>
            <w:tcW w:w="4811" w:type="dxa"/>
            <w:vAlign w:val="top"/>
          </w:tcPr>
          <w:p w14:paraId="33BA0D2E" w14:textId="78D6E13A" w:rsidR="009624C5" w:rsidRDefault="00875BC4" w:rsidP="009624C5">
            <w:pPr>
              <w:rPr>
                <w:lang w:eastAsia="zh-CN"/>
              </w:rPr>
            </w:pPr>
            <w:hyperlink r:id="rId113" w:history="1">
              <w:r w:rsidR="009624C5" w:rsidRPr="00EB395E">
                <w:rPr>
                  <w:rStyle w:val="Hyperlink"/>
                  <w:sz w:val="22"/>
                </w:rPr>
                <w:t>National Geographic</w:t>
              </w:r>
            </w:hyperlink>
          </w:p>
        </w:tc>
      </w:tr>
      <w:tr w:rsidR="009624C5" w14:paraId="1866809F" w14:textId="77777777" w:rsidTr="002156EF">
        <w:trPr>
          <w:cnfStyle w:val="000000010000" w:firstRow="0" w:lastRow="0" w:firstColumn="0" w:lastColumn="0" w:oddVBand="0" w:evenVBand="0" w:oddHBand="0" w:evenHBand="1" w:firstRowFirstColumn="0" w:firstRowLastColumn="0" w:lastRowFirstColumn="0" w:lastRowLastColumn="0"/>
        </w:trPr>
        <w:tc>
          <w:tcPr>
            <w:tcW w:w="4811" w:type="dxa"/>
            <w:vAlign w:val="top"/>
          </w:tcPr>
          <w:p w14:paraId="09D07DAD" w14:textId="27FA7714" w:rsidR="009624C5" w:rsidRDefault="00875BC4" w:rsidP="009624C5">
            <w:pPr>
              <w:rPr>
                <w:lang w:eastAsia="zh-CN"/>
              </w:rPr>
            </w:pPr>
            <w:hyperlink r:id="rId114" w:history="1">
              <w:r w:rsidR="009624C5" w:rsidRPr="00F403BF">
                <w:rPr>
                  <w:rStyle w:val="Hyperlink"/>
                  <w:sz w:val="22"/>
                </w:rPr>
                <w:t>Australian Bureau of Statistics</w:t>
              </w:r>
            </w:hyperlink>
          </w:p>
        </w:tc>
        <w:tc>
          <w:tcPr>
            <w:tcW w:w="4811" w:type="dxa"/>
            <w:vAlign w:val="top"/>
          </w:tcPr>
          <w:p w14:paraId="1E720CEC" w14:textId="461DBC5B" w:rsidR="009624C5" w:rsidRDefault="00875BC4" w:rsidP="009624C5">
            <w:pPr>
              <w:rPr>
                <w:lang w:eastAsia="zh-CN"/>
              </w:rPr>
            </w:pPr>
            <w:hyperlink r:id="rId115" w:history="1">
              <w:r w:rsidR="009624C5" w:rsidRPr="00EB395E">
                <w:rPr>
                  <w:rStyle w:val="Hyperlink"/>
                  <w:sz w:val="22"/>
                </w:rPr>
                <w:t>National Geographic MapMaker Interactive</w:t>
              </w:r>
            </w:hyperlink>
          </w:p>
        </w:tc>
      </w:tr>
      <w:tr w:rsidR="009624C5" w14:paraId="3736B22C" w14:textId="77777777" w:rsidTr="002156EF">
        <w:trPr>
          <w:cnfStyle w:val="000000100000" w:firstRow="0" w:lastRow="0" w:firstColumn="0" w:lastColumn="0" w:oddVBand="0" w:evenVBand="0" w:oddHBand="1" w:evenHBand="0" w:firstRowFirstColumn="0" w:firstRowLastColumn="0" w:lastRowFirstColumn="0" w:lastRowLastColumn="0"/>
        </w:trPr>
        <w:tc>
          <w:tcPr>
            <w:tcW w:w="4811" w:type="dxa"/>
            <w:vAlign w:val="top"/>
          </w:tcPr>
          <w:p w14:paraId="2F6100CC" w14:textId="40E7FCE6" w:rsidR="009624C5" w:rsidRDefault="00875BC4" w:rsidP="009624C5">
            <w:pPr>
              <w:rPr>
                <w:lang w:eastAsia="zh-CN"/>
              </w:rPr>
            </w:pPr>
            <w:hyperlink r:id="rId116" w:history="1">
              <w:r w:rsidR="00F403BF" w:rsidRPr="00F403BF">
                <w:rPr>
                  <w:rStyle w:val="Hyperlink"/>
                  <w:sz w:val="22"/>
                </w:rPr>
                <w:t>Barangaroo learning p</w:t>
              </w:r>
              <w:r w:rsidR="009624C5" w:rsidRPr="00F403BF">
                <w:rPr>
                  <w:rStyle w:val="Hyperlink"/>
                  <w:sz w:val="22"/>
                </w:rPr>
                <w:t>ortal</w:t>
              </w:r>
            </w:hyperlink>
          </w:p>
        </w:tc>
        <w:tc>
          <w:tcPr>
            <w:tcW w:w="4811" w:type="dxa"/>
            <w:vAlign w:val="top"/>
          </w:tcPr>
          <w:p w14:paraId="37684BF4" w14:textId="2487B50E" w:rsidR="009624C5" w:rsidRDefault="00875BC4" w:rsidP="00EB395E">
            <w:pPr>
              <w:rPr>
                <w:lang w:eastAsia="zh-CN"/>
              </w:rPr>
            </w:pPr>
            <w:hyperlink r:id="rId117" w:history="1">
              <w:r w:rsidR="009624C5" w:rsidRPr="00EB395E">
                <w:rPr>
                  <w:rStyle w:val="Hyperlink"/>
                  <w:sz w:val="22"/>
                </w:rPr>
                <w:t>Na</w:t>
              </w:r>
              <w:r w:rsidR="00EB395E" w:rsidRPr="00EB395E">
                <w:rPr>
                  <w:rStyle w:val="Hyperlink"/>
                  <w:sz w:val="22"/>
                </w:rPr>
                <w:t>tional Geographic</w:t>
              </w:r>
              <w:r w:rsidR="009624C5" w:rsidRPr="00EB395E">
                <w:rPr>
                  <w:rStyle w:val="Hyperlink"/>
                  <w:sz w:val="22"/>
                </w:rPr>
                <w:t xml:space="preserve"> – </w:t>
              </w:r>
              <w:r w:rsidR="00EB395E" w:rsidRPr="00EB395E">
                <w:rPr>
                  <w:rStyle w:val="Hyperlink"/>
                  <w:sz w:val="22"/>
                </w:rPr>
                <w:t>K</w:t>
              </w:r>
              <w:r w:rsidR="009624C5" w:rsidRPr="00EB395E">
                <w:rPr>
                  <w:rStyle w:val="Hyperlink"/>
                  <w:sz w:val="22"/>
                </w:rPr>
                <w:t>ids</w:t>
              </w:r>
            </w:hyperlink>
            <w:r w:rsidR="009624C5">
              <w:t xml:space="preserve"> (K-6)</w:t>
            </w:r>
          </w:p>
        </w:tc>
      </w:tr>
      <w:tr w:rsidR="009624C5" w14:paraId="119BFA87" w14:textId="77777777" w:rsidTr="002156EF">
        <w:trPr>
          <w:cnfStyle w:val="000000010000" w:firstRow="0" w:lastRow="0" w:firstColumn="0" w:lastColumn="0" w:oddVBand="0" w:evenVBand="0" w:oddHBand="0" w:evenHBand="1" w:firstRowFirstColumn="0" w:firstRowLastColumn="0" w:lastRowFirstColumn="0" w:lastRowLastColumn="0"/>
        </w:trPr>
        <w:tc>
          <w:tcPr>
            <w:tcW w:w="4811" w:type="dxa"/>
            <w:vAlign w:val="top"/>
          </w:tcPr>
          <w:p w14:paraId="485E165A" w14:textId="3849A4BB" w:rsidR="009624C5" w:rsidRDefault="00875BC4" w:rsidP="009624C5">
            <w:pPr>
              <w:rPr>
                <w:lang w:eastAsia="zh-CN"/>
              </w:rPr>
            </w:pPr>
            <w:hyperlink r:id="rId118" w:history="1">
              <w:r w:rsidR="009624C5" w:rsidRPr="00F403BF">
                <w:rPr>
                  <w:rStyle w:val="Hyperlink"/>
                  <w:sz w:val="22"/>
                </w:rPr>
                <w:t>BBC Bitesize Geography</w:t>
              </w:r>
            </w:hyperlink>
            <w:r w:rsidR="009624C5">
              <w:t xml:space="preserve"> (UK)</w:t>
            </w:r>
          </w:p>
        </w:tc>
        <w:tc>
          <w:tcPr>
            <w:tcW w:w="4811" w:type="dxa"/>
            <w:vAlign w:val="top"/>
          </w:tcPr>
          <w:p w14:paraId="5C8C68C3" w14:textId="4457DABB" w:rsidR="009624C5" w:rsidRDefault="00875BC4" w:rsidP="009624C5">
            <w:pPr>
              <w:rPr>
                <w:lang w:eastAsia="zh-CN"/>
              </w:rPr>
            </w:pPr>
            <w:hyperlink r:id="rId119" w:history="1">
              <w:r w:rsidR="009624C5" w:rsidRPr="00EB395E">
                <w:rPr>
                  <w:rStyle w:val="Hyperlink"/>
                  <w:sz w:val="22"/>
                </w:rPr>
                <w:t>NationMaster</w:t>
              </w:r>
            </w:hyperlink>
          </w:p>
        </w:tc>
      </w:tr>
      <w:tr w:rsidR="009624C5" w14:paraId="502B972C" w14:textId="77777777" w:rsidTr="002156EF">
        <w:trPr>
          <w:cnfStyle w:val="000000100000" w:firstRow="0" w:lastRow="0" w:firstColumn="0" w:lastColumn="0" w:oddVBand="0" w:evenVBand="0" w:oddHBand="1" w:evenHBand="0" w:firstRowFirstColumn="0" w:firstRowLastColumn="0" w:lastRowFirstColumn="0" w:lastRowLastColumn="0"/>
        </w:trPr>
        <w:tc>
          <w:tcPr>
            <w:tcW w:w="4811" w:type="dxa"/>
            <w:vAlign w:val="top"/>
          </w:tcPr>
          <w:p w14:paraId="27E6BFEC" w14:textId="247B8C4C" w:rsidR="009624C5" w:rsidRDefault="00875BC4" w:rsidP="009624C5">
            <w:pPr>
              <w:rPr>
                <w:lang w:eastAsia="zh-CN"/>
              </w:rPr>
            </w:pPr>
            <w:hyperlink r:id="rId120" w:history="1">
              <w:r w:rsidR="009624C5" w:rsidRPr="00F403BF">
                <w:rPr>
                  <w:rStyle w:val="Hyperlink"/>
                  <w:sz w:val="22"/>
                </w:rPr>
                <w:t>Behind The News</w:t>
              </w:r>
            </w:hyperlink>
          </w:p>
        </w:tc>
        <w:tc>
          <w:tcPr>
            <w:tcW w:w="4811" w:type="dxa"/>
            <w:vAlign w:val="top"/>
          </w:tcPr>
          <w:p w14:paraId="5A5D8106" w14:textId="2D2C58DD" w:rsidR="009624C5" w:rsidRDefault="00875BC4" w:rsidP="009624C5">
            <w:pPr>
              <w:rPr>
                <w:lang w:eastAsia="zh-CN"/>
              </w:rPr>
            </w:pPr>
            <w:hyperlink r:id="rId121" w:history="1">
              <w:r w:rsidR="009624C5" w:rsidRPr="00EB395E">
                <w:rPr>
                  <w:rStyle w:val="Hyperlink"/>
                  <w:sz w:val="22"/>
                </w:rPr>
                <w:t>NSW National Parks and Wildlife Service</w:t>
              </w:r>
            </w:hyperlink>
          </w:p>
        </w:tc>
      </w:tr>
      <w:tr w:rsidR="009624C5" w14:paraId="650F6C86" w14:textId="77777777" w:rsidTr="002156EF">
        <w:trPr>
          <w:cnfStyle w:val="000000010000" w:firstRow="0" w:lastRow="0" w:firstColumn="0" w:lastColumn="0" w:oddVBand="0" w:evenVBand="0" w:oddHBand="0" w:evenHBand="1" w:firstRowFirstColumn="0" w:firstRowLastColumn="0" w:lastRowFirstColumn="0" w:lastRowLastColumn="0"/>
        </w:trPr>
        <w:tc>
          <w:tcPr>
            <w:tcW w:w="4811" w:type="dxa"/>
            <w:vAlign w:val="top"/>
          </w:tcPr>
          <w:p w14:paraId="515AC9E7" w14:textId="6435157E" w:rsidR="009624C5" w:rsidRDefault="00875BC4" w:rsidP="009624C5">
            <w:pPr>
              <w:rPr>
                <w:lang w:eastAsia="zh-CN"/>
              </w:rPr>
            </w:pPr>
            <w:hyperlink r:id="rId122" w:history="1">
              <w:r w:rsidR="009624C5" w:rsidRPr="00F403BF">
                <w:rPr>
                  <w:rStyle w:val="Hyperlink"/>
                  <w:sz w:val="22"/>
                </w:rPr>
                <w:t>Bureau of Meteorology</w:t>
              </w:r>
            </w:hyperlink>
          </w:p>
        </w:tc>
        <w:tc>
          <w:tcPr>
            <w:tcW w:w="4811" w:type="dxa"/>
            <w:vAlign w:val="top"/>
          </w:tcPr>
          <w:p w14:paraId="23007EDB" w14:textId="69B7CE02" w:rsidR="009624C5" w:rsidRDefault="00875BC4" w:rsidP="009624C5">
            <w:pPr>
              <w:rPr>
                <w:lang w:eastAsia="zh-CN"/>
              </w:rPr>
            </w:pPr>
            <w:hyperlink r:id="rId123" w:history="1">
              <w:r w:rsidR="009624C5" w:rsidRPr="000C2650">
                <w:rPr>
                  <w:rStyle w:val="Hyperlink"/>
                  <w:sz w:val="22"/>
                </w:rPr>
                <w:t>NSW Spatial Services</w:t>
              </w:r>
            </w:hyperlink>
          </w:p>
        </w:tc>
      </w:tr>
      <w:tr w:rsidR="009624C5" w14:paraId="3B9F21AD" w14:textId="77777777" w:rsidTr="002156EF">
        <w:trPr>
          <w:cnfStyle w:val="000000100000" w:firstRow="0" w:lastRow="0" w:firstColumn="0" w:lastColumn="0" w:oddVBand="0" w:evenVBand="0" w:oddHBand="1" w:evenHBand="0" w:firstRowFirstColumn="0" w:firstRowLastColumn="0" w:lastRowFirstColumn="0" w:lastRowLastColumn="0"/>
        </w:trPr>
        <w:tc>
          <w:tcPr>
            <w:tcW w:w="4811" w:type="dxa"/>
            <w:vAlign w:val="top"/>
          </w:tcPr>
          <w:p w14:paraId="0F13B8FF" w14:textId="381EEF61" w:rsidR="009624C5" w:rsidRDefault="00875BC4" w:rsidP="009624C5">
            <w:pPr>
              <w:rPr>
                <w:lang w:eastAsia="zh-CN"/>
              </w:rPr>
            </w:pPr>
            <w:hyperlink r:id="rId124" w:history="1">
              <w:r w:rsidR="009624C5" w:rsidRPr="0083450C">
                <w:rPr>
                  <w:rStyle w:val="Hyperlink"/>
                  <w:sz w:val="22"/>
                </w:rPr>
                <w:t>Cool Australia</w:t>
              </w:r>
            </w:hyperlink>
          </w:p>
        </w:tc>
        <w:tc>
          <w:tcPr>
            <w:tcW w:w="4811" w:type="dxa"/>
            <w:vAlign w:val="top"/>
          </w:tcPr>
          <w:p w14:paraId="02ACD61F" w14:textId="20431A62" w:rsidR="009624C5" w:rsidRDefault="00875BC4" w:rsidP="009624C5">
            <w:pPr>
              <w:rPr>
                <w:lang w:eastAsia="zh-CN"/>
              </w:rPr>
            </w:pPr>
            <w:hyperlink r:id="rId125" w:history="1">
              <w:r w:rsidR="009624C5" w:rsidRPr="00EB395E">
                <w:rPr>
                  <w:rStyle w:val="Hyperlink"/>
                  <w:sz w:val="22"/>
                </w:rPr>
                <w:t>Royal Geographical Society</w:t>
              </w:r>
            </w:hyperlink>
            <w:r w:rsidR="009624C5">
              <w:t xml:space="preserve"> (UK)</w:t>
            </w:r>
          </w:p>
        </w:tc>
      </w:tr>
      <w:tr w:rsidR="009624C5" w14:paraId="48CB8B31" w14:textId="77777777" w:rsidTr="002156EF">
        <w:trPr>
          <w:cnfStyle w:val="000000010000" w:firstRow="0" w:lastRow="0" w:firstColumn="0" w:lastColumn="0" w:oddVBand="0" w:evenVBand="0" w:oddHBand="0" w:evenHBand="1" w:firstRowFirstColumn="0" w:firstRowLastColumn="0" w:lastRowFirstColumn="0" w:lastRowLastColumn="0"/>
        </w:trPr>
        <w:tc>
          <w:tcPr>
            <w:tcW w:w="4811" w:type="dxa"/>
            <w:vAlign w:val="top"/>
          </w:tcPr>
          <w:p w14:paraId="62DBCF73" w14:textId="7EFA88B5" w:rsidR="009624C5" w:rsidRDefault="00875BC4" w:rsidP="009624C5">
            <w:pPr>
              <w:rPr>
                <w:lang w:eastAsia="zh-CN"/>
              </w:rPr>
            </w:pPr>
            <w:hyperlink r:id="rId126" w:history="1">
              <w:r w:rsidR="007919B6" w:rsidRPr="007919B6">
                <w:rPr>
                  <w:rStyle w:val="Hyperlink"/>
                  <w:sz w:val="22"/>
                </w:rPr>
                <w:t>Gapm</w:t>
              </w:r>
              <w:r w:rsidR="009624C5" w:rsidRPr="007919B6">
                <w:rPr>
                  <w:rStyle w:val="Hyperlink"/>
                  <w:sz w:val="22"/>
                </w:rPr>
                <w:t>inder – Dollar Street</w:t>
              </w:r>
            </w:hyperlink>
          </w:p>
        </w:tc>
        <w:tc>
          <w:tcPr>
            <w:tcW w:w="4811" w:type="dxa"/>
            <w:vAlign w:val="top"/>
          </w:tcPr>
          <w:p w14:paraId="25B26B4F" w14:textId="7A8A7E34" w:rsidR="009624C5" w:rsidRDefault="00875BC4" w:rsidP="009624C5">
            <w:pPr>
              <w:rPr>
                <w:lang w:eastAsia="zh-CN"/>
              </w:rPr>
            </w:pPr>
            <w:hyperlink r:id="rId127" w:history="1">
              <w:r w:rsidR="009624C5" w:rsidRPr="00EB395E">
                <w:rPr>
                  <w:rStyle w:val="Hyperlink"/>
                  <w:sz w:val="22"/>
                </w:rPr>
                <w:t>Scootle</w:t>
              </w:r>
            </w:hyperlink>
            <w:r w:rsidR="009624C5">
              <w:t xml:space="preserve"> (Australian Curriculum)</w:t>
            </w:r>
          </w:p>
        </w:tc>
      </w:tr>
      <w:tr w:rsidR="009624C5" w14:paraId="0CAB6FC2" w14:textId="77777777" w:rsidTr="002156EF">
        <w:trPr>
          <w:cnfStyle w:val="000000100000" w:firstRow="0" w:lastRow="0" w:firstColumn="0" w:lastColumn="0" w:oddVBand="0" w:evenVBand="0" w:oddHBand="1" w:evenHBand="0" w:firstRowFirstColumn="0" w:firstRowLastColumn="0" w:lastRowFirstColumn="0" w:lastRowLastColumn="0"/>
        </w:trPr>
        <w:tc>
          <w:tcPr>
            <w:tcW w:w="4811" w:type="dxa"/>
            <w:vAlign w:val="top"/>
          </w:tcPr>
          <w:p w14:paraId="58CB48FD" w14:textId="25D55B9C" w:rsidR="009624C5" w:rsidRDefault="00875BC4" w:rsidP="009624C5">
            <w:pPr>
              <w:rPr>
                <w:lang w:eastAsia="zh-CN"/>
              </w:rPr>
            </w:pPr>
            <w:hyperlink r:id="rId128" w:anchor="$chart-type=bubbles" w:history="1">
              <w:r w:rsidR="002B59BE" w:rsidRPr="007919B6">
                <w:rPr>
                  <w:rStyle w:val="Hyperlink"/>
                  <w:sz w:val="22"/>
                </w:rPr>
                <w:t>Gapminder – graphing t</w:t>
              </w:r>
              <w:r w:rsidR="009624C5" w:rsidRPr="007919B6">
                <w:rPr>
                  <w:rStyle w:val="Hyperlink"/>
                  <w:sz w:val="22"/>
                </w:rPr>
                <w:t>ools</w:t>
              </w:r>
            </w:hyperlink>
          </w:p>
        </w:tc>
        <w:tc>
          <w:tcPr>
            <w:tcW w:w="4811" w:type="dxa"/>
            <w:vAlign w:val="top"/>
          </w:tcPr>
          <w:p w14:paraId="09BC0228" w14:textId="3572B0C0" w:rsidR="009624C5" w:rsidRDefault="00875BC4" w:rsidP="009624C5">
            <w:pPr>
              <w:rPr>
                <w:lang w:eastAsia="zh-CN"/>
              </w:rPr>
            </w:pPr>
            <w:hyperlink r:id="rId129" w:history="1">
              <w:r w:rsidR="009624C5" w:rsidRPr="00F23FCA">
                <w:rPr>
                  <w:rStyle w:val="Hyperlink"/>
                  <w:sz w:val="22"/>
                </w:rPr>
                <w:t>State Library of NSW</w:t>
              </w:r>
            </w:hyperlink>
          </w:p>
        </w:tc>
      </w:tr>
      <w:tr w:rsidR="009624C5" w14:paraId="447591C7" w14:textId="77777777" w:rsidTr="002156EF">
        <w:trPr>
          <w:cnfStyle w:val="000000010000" w:firstRow="0" w:lastRow="0" w:firstColumn="0" w:lastColumn="0" w:oddVBand="0" w:evenVBand="0" w:oddHBand="0" w:evenHBand="1" w:firstRowFirstColumn="0" w:firstRowLastColumn="0" w:lastRowFirstColumn="0" w:lastRowLastColumn="0"/>
        </w:trPr>
        <w:tc>
          <w:tcPr>
            <w:tcW w:w="4811" w:type="dxa"/>
            <w:vAlign w:val="top"/>
          </w:tcPr>
          <w:p w14:paraId="27EB13EF" w14:textId="06B1F6C9" w:rsidR="009624C5" w:rsidRDefault="00875BC4" w:rsidP="009624C5">
            <w:pPr>
              <w:rPr>
                <w:lang w:eastAsia="zh-CN"/>
              </w:rPr>
            </w:pPr>
            <w:hyperlink r:id="rId130" w:history="1">
              <w:r w:rsidR="009624C5" w:rsidRPr="00A646B9">
                <w:rPr>
                  <w:rStyle w:val="Hyperlink"/>
                  <w:sz w:val="22"/>
                </w:rPr>
                <w:t>Geography all the way</w:t>
              </w:r>
            </w:hyperlink>
            <w:r w:rsidR="009624C5">
              <w:t xml:space="preserve"> (UK)</w:t>
            </w:r>
          </w:p>
        </w:tc>
        <w:tc>
          <w:tcPr>
            <w:tcW w:w="4811" w:type="dxa"/>
            <w:vAlign w:val="top"/>
          </w:tcPr>
          <w:p w14:paraId="006882FB" w14:textId="1FFDD359" w:rsidR="009624C5" w:rsidRDefault="00875BC4" w:rsidP="009624C5">
            <w:pPr>
              <w:rPr>
                <w:lang w:eastAsia="zh-CN"/>
              </w:rPr>
            </w:pPr>
            <w:hyperlink r:id="rId131" w:history="1">
              <w:r w:rsidR="009624C5" w:rsidRPr="00F23FCA">
                <w:rPr>
                  <w:rStyle w:val="Hyperlink"/>
                  <w:sz w:val="22"/>
                </w:rPr>
                <w:t>Sustainable Schools</w:t>
              </w:r>
            </w:hyperlink>
          </w:p>
        </w:tc>
      </w:tr>
      <w:tr w:rsidR="009624C5" w14:paraId="7191A355" w14:textId="77777777" w:rsidTr="002156EF">
        <w:trPr>
          <w:cnfStyle w:val="000000100000" w:firstRow="0" w:lastRow="0" w:firstColumn="0" w:lastColumn="0" w:oddVBand="0" w:evenVBand="0" w:oddHBand="1" w:evenHBand="0" w:firstRowFirstColumn="0" w:firstRowLastColumn="0" w:lastRowFirstColumn="0" w:lastRowLastColumn="0"/>
        </w:trPr>
        <w:tc>
          <w:tcPr>
            <w:tcW w:w="4811" w:type="dxa"/>
            <w:vAlign w:val="top"/>
          </w:tcPr>
          <w:p w14:paraId="6D665AC8" w14:textId="492254ED" w:rsidR="009624C5" w:rsidRDefault="00875BC4" w:rsidP="009624C5">
            <w:pPr>
              <w:rPr>
                <w:lang w:eastAsia="zh-CN"/>
              </w:rPr>
            </w:pPr>
            <w:hyperlink r:id="rId132" w:history="1">
              <w:r w:rsidR="009624C5" w:rsidRPr="00A646B9">
                <w:rPr>
                  <w:rStyle w:val="Hyperlink"/>
                  <w:sz w:val="22"/>
                </w:rPr>
                <w:t>Geography Education</w:t>
              </w:r>
            </w:hyperlink>
          </w:p>
        </w:tc>
        <w:tc>
          <w:tcPr>
            <w:tcW w:w="4811" w:type="dxa"/>
            <w:vAlign w:val="top"/>
          </w:tcPr>
          <w:p w14:paraId="0AB58A91" w14:textId="3B82DD8E" w:rsidR="009624C5" w:rsidRDefault="00875BC4" w:rsidP="009624C5">
            <w:pPr>
              <w:rPr>
                <w:lang w:eastAsia="zh-CN"/>
              </w:rPr>
            </w:pPr>
            <w:hyperlink r:id="rId133" w:history="1">
              <w:r w:rsidR="009624C5" w:rsidRPr="00F23FCA">
                <w:rPr>
                  <w:rStyle w:val="Hyperlink"/>
                  <w:sz w:val="22"/>
                </w:rPr>
                <w:t>Sydney Water</w:t>
              </w:r>
            </w:hyperlink>
          </w:p>
        </w:tc>
      </w:tr>
      <w:tr w:rsidR="009624C5" w14:paraId="371E7816" w14:textId="77777777" w:rsidTr="002156EF">
        <w:trPr>
          <w:cnfStyle w:val="000000010000" w:firstRow="0" w:lastRow="0" w:firstColumn="0" w:lastColumn="0" w:oddVBand="0" w:evenVBand="0" w:oddHBand="0" w:evenHBand="1" w:firstRowFirstColumn="0" w:firstRowLastColumn="0" w:lastRowFirstColumn="0" w:lastRowLastColumn="0"/>
        </w:trPr>
        <w:tc>
          <w:tcPr>
            <w:tcW w:w="4811" w:type="dxa"/>
            <w:vAlign w:val="top"/>
          </w:tcPr>
          <w:p w14:paraId="7B33D8BB" w14:textId="21272781" w:rsidR="009624C5" w:rsidRDefault="00875BC4" w:rsidP="009624C5">
            <w:pPr>
              <w:rPr>
                <w:lang w:eastAsia="zh-CN"/>
              </w:rPr>
            </w:pPr>
            <w:hyperlink r:id="rId134" w:history="1">
              <w:r w:rsidR="00A646B9" w:rsidRPr="00A646B9">
                <w:rPr>
                  <w:rStyle w:val="Hyperlink"/>
                  <w:sz w:val="22"/>
                </w:rPr>
                <w:t>Geographyp</w:t>
              </w:r>
              <w:r w:rsidR="009624C5" w:rsidRPr="00A646B9">
                <w:rPr>
                  <w:rStyle w:val="Hyperlink"/>
                  <w:sz w:val="22"/>
                </w:rPr>
                <w:t>ods</w:t>
              </w:r>
            </w:hyperlink>
            <w:r w:rsidR="009624C5" w:rsidRPr="00DF38A5">
              <w:t xml:space="preserve"> (UK)</w:t>
            </w:r>
          </w:p>
        </w:tc>
        <w:tc>
          <w:tcPr>
            <w:tcW w:w="4811" w:type="dxa"/>
            <w:vAlign w:val="top"/>
          </w:tcPr>
          <w:p w14:paraId="0F0E6AA8" w14:textId="2CAAAAF7" w:rsidR="009624C5" w:rsidRDefault="00875BC4" w:rsidP="009624C5">
            <w:pPr>
              <w:rPr>
                <w:lang w:eastAsia="zh-CN"/>
              </w:rPr>
            </w:pPr>
            <w:hyperlink r:id="rId135" w:history="1">
              <w:r w:rsidR="009624C5" w:rsidRPr="00F23FCA">
                <w:rPr>
                  <w:rStyle w:val="Hyperlink"/>
                  <w:sz w:val="22"/>
                </w:rPr>
                <w:t>Ted Ideas worth spreading</w:t>
              </w:r>
            </w:hyperlink>
          </w:p>
        </w:tc>
      </w:tr>
      <w:tr w:rsidR="009624C5" w14:paraId="25BAF28A" w14:textId="77777777" w:rsidTr="002156EF">
        <w:trPr>
          <w:cnfStyle w:val="000000100000" w:firstRow="0" w:lastRow="0" w:firstColumn="0" w:lastColumn="0" w:oddVBand="0" w:evenVBand="0" w:oddHBand="1" w:evenHBand="0" w:firstRowFirstColumn="0" w:firstRowLastColumn="0" w:lastRowFirstColumn="0" w:lastRowLastColumn="0"/>
        </w:trPr>
        <w:tc>
          <w:tcPr>
            <w:tcW w:w="4811" w:type="dxa"/>
            <w:vAlign w:val="top"/>
          </w:tcPr>
          <w:p w14:paraId="26F1C1A8" w14:textId="236FD5A3" w:rsidR="009624C5" w:rsidRDefault="00875BC4" w:rsidP="009624C5">
            <w:pPr>
              <w:rPr>
                <w:lang w:eastAsia="zh-CN"/>
              </w:rPr>
            </w:pPr>
            <w:hyperlink r:id="rId136" w:history="1">
              <w:r w:rsidR="00A646B9" w:rsidRPr="005B5ED3">
                <w:rPr>
                  <w:rStyle w:val="Hyperlink"/>
                  <w:sz w:val="22"/>
                </w:rPr>
                <w:t>GeogS</w:t>
              </w:r>
              <w:r w:rsidR="009624C5" w:rsidRPr="005B5ED3">
                <w:rPr>
                  <w:rStyle w:val="Hyperlink"/>
                  <w:sz w:val="22"/>
                </w:rPr>
                <w:t>pace</w:t>
              </w:r>
            </w:hyperlink>
          </w:p>
        </w:tc>
        <w:tc>
          <w:tcPr>
            <w:tcW w:w="4811" w:type="dxa"/>
            <w:vAlign w:val="top"/>
          </w:tcPr>
          <w:p w14:paraId="239EFF75" w14:textId="2E4AA5D2" w:rsidR="009624C5" w:rsidRDefault="00875BC4" w:rsidP="009624C5">
            <w:pPr>
              <w:rPr>
                <w:lang w:eastAsia="zh-CN"/>
              </w:rPr>
            </w:pPr>
            <w:hyperlink r:id="rId137" w:history="1">
              <w:r w:rsidR="009624C5" w:rsidRPr="00F23FCA">
                <w:rPr>
                  <w:rStyle w:val="Hyperlink"/>
                  <w:sz w:val="22"/>
                </w:rPr>
                <w:t>The World Factbook – Central Intelligence Agency</w:t>
              </w:r>
            </w:hyperlink>
          </w:p>
        </w:tc>
      </w:tr>
      <w:tr w:rsidR="009624C5" w14:paraId="7AB6736C" w14:textId="77777777" w:rsidTr="002156EF">
        <w:trPr>
          <w:cnfStyle w:val="000000010000" w:firstRow="0" w:lastRow="0" w:firstColumn="0" w:lastColumn="0" w:oddVBand="0" w:evenVBand="0" w:oddHBand="0" w:evenHBand="1" w:firstRowFirstColumn="0" w:firstRowLastColumn="0" w:lastRowFirstColumn="0" w:lastRowLastColumn="0"/>
        </w:trPr>
        <w:tc>
          <w:tcPr>
            <w:tcW w:w="4811" w:type="dxa"/>
            <w:vAlign w:val="top"/>
          </w:tcPr>
          <w:p w14:paraId="0FF7531B" w14:textId="25D08259" w:rsidR="009624C5" w:rsidRDefault="00875BC4" w:rsidP="009624C5">
            <w:pPr>
              <w:rPr>
                <w:lang w:eastAsia="zh-CN"/>
              </w:rPr>
            </w:pPr>
            <w:hyperlink r:id="rId138" w:history="1">
              <w:r w:rsidR="009624C5" w:rsidRPr="00A646B9">
                <w:rPr>
                  <w:rStyle w:val="Hyperlink"/>
                  <w:sz w:val="22"/>
                </w:rPr>
                <w:t>GeoGuessr</w:t>
              </w:r>
            </w:hyperlink>
          </w:p>
        </w:tc>
        <w:tc>
          <w:tcPr>
            <w:tcW w:w="4811" w:type="dxa"/>
            <w:vAlign w:val="top"/>
          </w:tcPr>
          <w:p w14:paraId="1E3BE46A" w14:textId="597D3D84" w:rsidR="009624C5" w:rsidRDefault="00875BC4" w:rsidP="009624C5">
            <w:pPr>
              <w:rPr>
                <w:lang w:eastAsia="zh-CN"/>
              </w:rPr>
            </w:pPr>
            <w:hyperlink r:id="rId139" w:history="1">
              <w:r w:rsidR="009624C5" w:rsidRPr="00F23FCA">
                <w:rPr>
                  <w:rStyle w:val="Hyperlink"/>
                  <w:sz w:val="22"/>
                </w:rPr>
                <w:t>UNESCO</w:t>
              </w:r>
            </w:hyperlink>
          </w:p>
        </w:tc>
      </w:tr>
      <w:tr w:rsidR="009624C5" w14:paraId="08CDA713" w14:textId="77777777" w:rsidTr="002156EF">
        <w:trPr>
          <w:cnfStyle w:val="000000100000" w:firstRow="0" w:lastRow="0" w:firstColumn="0" w:lastColumn="0" w:oddVBand="0" w:evenVBand="0" w:oddHBand="1" w:evenHBand="0" w:firstRowFirstColumn="0" w:firstRowLastColumn="0" w:lastRowFirstColumn="0" w:lastRowLastColumn="0"/>
        </w:trPr>
        <w:tc>
          <w:tcPr>
            <w:tcW w:w="4811" w:type="dxa"/>
            <w:vAlign w:val="top"/>
          </w:tcPr>
          <w:p w14:paraId="4476E9EC" w14:textId="1646D315" w:rsidR="009624C5" w:rsidRDefault="00875BC4" w:rsidP="009624C5">
            <w:pPr>
              <w:rPr>
                <w:lang w:eastAsia="zh-CN"/>
              </w:rPr>
            </w:pPr>
            <w:hyperlink r:id="rId140" w:history="1">
              <w:r w:rsidR="009624C5" w:rsidRPr="00A646B9">
                <w:rPr>
                  <w:rStyle w:val="Hyperlink"/>
                  <w:sz w:val="22"/>
                </w:rPr>
                <w:t>Geoscience Australia</w:t>
              </w:r>
            </w:hyperlink>
          </w:p>
        </w:tc>
        <w:tc>
          <w:tcPr>
            <w:tcW w:w="4811" w:type="dxa"/>
            <w:vAlign w:val="top"/>
          </w:tcPr>
          <w:p w14:paraId="20F8EDF5" w14:textId="34C3055F" w:rsidR="009624C5" w:rsidRDefault="00875BC4" w:rsidP="009624C5">
            <w:pPr>
              <w:rPr>
                <w:lang w:eastAsia="zh-CN"/>
              </w:rPr>
            </w:pPr>
            <w:hyperlink r:id="rId141" w:history="1">
              <w:r w:rsidR="009624C5" w:rsidRPr="00454213">
                <w:rPr>
                  <w:rStyle w:val="Hyperlink"/>
                  <w:sz w:val="22"/>
                </w:rPr>
                <w:t>United Nations CyberSchoolBus</w:t>
              </w:r>
            </w:hyperlink>
          </w:p>
        </w:tc>
      </w:tr>
      <w:tr w:rsidR="009624C5" w14:paraId="51E2B551" w14:textId="77777777" w:rsidTr="002156EF">
        <w:trPr>
          <w:cnfStyle w:val="000000010000" w:firstRow="0" w:lastRow="0" w:firstColumn="0" w:lastColumn="0" w:oddVBand="0" w:evenVBand="0" w:oddHBand="0" w:evenHBand="1" w:firstRowFirstColumn="0" w:firstRowLastColumn="0" w:lastRowFirstColumn="0" w:lastRowLastColumn="0"/>
        </w:trPr>
        <w:tc>
          <w:tcPr>
            <w:tcW w:w="4811" w:type="dxa"/>
            <w:vAlign w:val="top"/>
          </w:tcPr>
          <w:p w14:paraId="548F39ED" w14:textId="444723E9" w:rsidR="009624C5" w:rsidRDefault="00875BC4" w:rsidP="009624C5">
            <w:pPr>
              <w:rPr>
                <w:lang w:eastAsia="zh-CN"/>
              </w:rPr>
            </w:pPr>
            <w:hyperlink r:id="rId142" w:history="1">
              <w:r w:rsidR="009624C5" w:rsidRPr="008847B0">
                <w:rPr>
                  <w:rStyle w:val="Hyperlink"/>
                  <w:sz w:val="22"/>
                </w:rPr>
                <w:t>Google Earth</w:t>
              </w:r>
            </w:hyperlink>
          </w:p>
        </w:tc>
        <w:tc>
          <w:tcPr>
            <w:tcW w:w="4811" w:type="dxa"/>
            <w:vAlign w:val="top"/>
          </w:tcPr>
          <w:p w14:paraId="15AE1184" w14:textId="65CEC65E" w:rsidR="009624C5" w:rsidRDefault="00875BC4" w:rsidP="009624C5">
            <w:pPr>
              <w:rPr>
                <w:lang w:eastAsia="zh-CN"/>
              </w:rPr>
            </w:pPr>
            <w:hyperlink r:id="rId143" w:history="1">
              <w:r w:rsidR="009624C5" w:rsidRPr="00454213">
                <w:rPr>
                  <w:rStyle w:val="Hyperlink"/>
                  <w:sz w:val="22"/>
                </w:rPr>
                <w:t>Visualisation of global weather conditions</w:t>
              </w:r>
            </w:hyperlink>
          </w:p>
        </w:tc>
      </w:tr>
      <w:tr w:rsidR="009624C5" w14:paraId="352058A0" w14:textId="77777777" w:rsidTr="002156EF">
        <w:trPr>
          <w:cnfStyle w:val="000000100000" w:firstRow="0" w:lastRow="0" w:firstColumn="0" w:lastColumn="0" w:oddVBand="0" w:evenVBand="0" w:oddHBand="1" w:evenHBand="0" w:firstRowFirstColumn="0" w:firstRowLastColumn="0" w:lastRowFirstColumn="0" w:lastRowLastColumn="0"/>
        </w:trPr>
        <w:tc>
          <w:tcPr>
            <w:tcW w:w="4811" w:type="dxa"/>
            <w:vAlign w:val="top"/>
          </w:tcPr>
          <w:p w14:paraId="0152BF65" w14:textId="4358AA77" w:rsidR="009624C5" w:rsidRDefault="00875BC4" w:rsidP="009624C5">
            <w:pPr>
              <w:rPr>
                <w:lang w:eastAsia="zh-CN"/>
              </w:rPr>
            </w:pPr>
            <w:hyperlink r:id="rId144" w:history="1">
              <w:r w:rsidR="009624C5" w:rsidRPr="008847B0">
                <w:rPr>
                  <w:rStyle w:val="Hyperlink"/>
                  <w:sz w:val="22"/>
                </w:rPr>
                <w:t>Google Maps</w:t>
              </w:r>
            </w:hyperlink>
          </w:p>
        </w:tc>
        <w:tc>
          <w:tcPr>
            <w:tcW w:w="4811" w:type="dxa"/>
            <w:vAlign w:val="top"/>
          </w:tcPr>
          <w:p w14:paraId="5E85266F" w14:textId="128F9680" w:rsidR="009624C5" w:rsidRDefault="00875BC4" w:rsidP="009624C5">
            <w:pPr>
              <w:rPr>
                <w:lang w:eastAsia="zh-CN"/>
              </w:rPr>
            </w:pPr>
            <w:hyperlink r:id="rId145" w:history="1">
              <w:r w:rsidR="009624C5" w:rsidRPr="005B5ED3">
                <w:rPr>
                  <w:rStyle w:val="Hyperlink"/>
                  <w:sz w:val="22"/>
                </w:rPr>
                <w:t>World Economic Forum</w:t>
              </w:r>
            </w:hyperlink>
          </w:p>
        </w:tc>
      </w:tr>
      <w:tr w:rsidR="009624C5" w14:paraId="16FB3ED4" w14:textId="77777777" w:rsidTr="002156EF">
        <w:trPr>
          <w:cnfStyle w:val="000000010000" w:firstRow="0" w:lastRow="0" w:firstColumn="0" w:lastColumn="0" w:oddVBand="0" w:evenVBand="0" w:oddHBand="0" w:evenHBand="1" w:firstRowFirstColumn="0" w:firstRowLastColumn="0" w:lastRowFirstColumn="0" w:lastRowLastColumn="0"/>
        </w:trPr>
        <w:tc>
          <w:tcPr>
            <w:tcW w:w="4811" w:type="dxa"/>
            <w:vAlign w:val="top"/>
          </w:tcPr>
          <w:p w14:paraId="34F4D16F" w14:textId="128181A8" w:rsidR="009624C5" w:rsidRDefault="00875BC4" w:rsidP="009624C5">
            <w:pPr>
              <w:rPr>
                <w:lang w:eastAsia="zh-CN"/>
              </w:rPr>
            </w:pPr>
            <w:hyperlink r:id="rId146" w:history="1">
              <w:r w:rsidR="009624C5" w:rsidRPr="008847B0">
                <w:rPr>
                  <w:rStyle w:val="Hyperlink"/>
                  <w:sz w:val="22"/>
                </w:rPr>
                <w:t>Great Barrier Reef GBRMPA</w:t>
              </w:r>
            </w:hyperlink>
          </w:p>
        </w:tc>
        <w:tc>
          <w:tcPr>
            <w:tcW w:w="4811" w:type="dxa"/>
            <w:vAlign w:val="top"/>
          </w:tcPr>
          <w:p w14:paraId="2F136AF6" w14:textId="5A6A4A26" w:rsidR="009624C5" w:rsidRDefault="00875BC4" w:rsidP="009624C5">
            <w:pPr>
              <w:rPr>
                <w:lang w:eastAsia="zh-CN"/>
              </w:rPr>
            </w:pPr>
            <w:hyperlink r:id="rId147" w:history="1">
              <w:r w:rsidR="009624C5" w:rsidRPr="00454213">
                <w:rPr>
                  <w:rStyle w:val="Hyperlink"/>
                  <w:sz w:val="22"/>
                </w:rPr>
                <w:t>World Heritage</w:t>
              </w:r>
            </w:hyperlink>
          </w:p>
        </w:tc>
      </w:tr>
      <w:tr w:rsidR="009624C5" w14:paraId="5010CDCA" w14:textId="77777777" w:rsidTr="002156EF">
        <w:trPr>
          <w:cnfStyle w:val="000000100000" w:firstRow="0" w:lastRow="0" w:firstColumn="0" w:lastColumn="0" w:oddVBand="0" w:evenVBand="0" w:oddHBand="1" w:evenHBand="0" w:firstRowFirstColumn="0" w:firstRowLastColumn="0" w:lastRowFirstColumn="0" w:lastRowLastColumn="0"/>
        </w:trPr>
        <w:tc>
          <w:tcPr>
            <w:tcW w:w="4811" w:type="dxa"/>
            <w:vAlign w:val="top"/>
          </w:tcPr>
          <w:p w14:paraId="324F073F" w14:textId="380D1BE4" w:rsidR="009624C5" w:rsidRDefault="00875BC4" w:rsidP="009624C5">
            <w:pPr>
              <w:rPr>
                <w:lang w:eastAsia="zh-CN"/>
              </w:rPr>
            </w:pPr>
            <w:hyperlink r:id="rId148" w:history="1">
              <w:r w:rsidR="009624C5" w:rsidRPr="00BA6AEF">
                <w:rPr>
                  <w:rStyle w:val="Hyperlink"/>
                  <w:sz w:val="22"/>
                </w:rPr>
                <w:t>GTA NSW Primary Geography Alive</w:t>
              </w:r>
            </w:hyperlink>
            <w:r w:rsidR="009624C5" w:rsidRPr="00DF38A5">
              <w:t xml:space="preserve"> (K-6)</w:t>
            </w:r>
          </w:p>
        </w:tc>
        <w:tc>
          <w:tcPr>
            <w:tcW w:w="4811" w:type="dxa"/>
            <w:vAlign w:val="top"/>
          </w:tcPr>
          <w:p w14:paraId="1CD5C5C5" w14:textId="1A4EA552" w:rsidR="009624C5" w:rsidRDefault="00875BC4" w:rsidP="009624C5">
            <w:pPr>
              <w:rPr>
                <w:lang w:eastAsia="zh-CN"/>
              </w:rPr>
            </w:pPr>
            <w:hyperlink r:id="rId149" w:history="1">
              <w:r w:rsidR="009624C5" w:rsidRPr="00454213">
                <w:rPr>
                  <w:rStyle w:val="Hyperlink"/>
                  <w:sz w:val="22"/>
                </w:rPr>
                <w:t>World Vision</w:t>
              </w:r>
            </w:hyperlink>
          </w:p>
        </w:tc>
      </w:tr>
    </w:tbl>
    <w:p w14:paraId="4C3BBD81" w14:textId="77777777" w:rsidR="00A92749" w:rsidRDefault="00A92749">
      <w:pPr>
        <w:rPr>
          <w:lang w:eastAsia="zh-CN"/>
        </w:rPr>
      </w:pPr>
      <w:r>
        <w:rPr>
          <w:lang w:eastAsia="zh-CN"/>
        </w:rPr>
        <w:br w:type="page"/>
      </w:r>
    </w:p>
    <w:p w14:paraId="7FE7E34F" w14:textId="77777777" w:rsidR="00A92749" w:rsidRDefault="00A92749" w:rsidP="00E51A55">
      <w:pPr>
        <w:pStyle w:val="Heading3"/>
      </w:pPr>
      <w:bookmarkStart w:id="22" w:name="_Toc48904295"/>
      <w:r>
        <w:lastRenderedPageBreak/>
        <w:t>Teaching and learning strategies</w:t>
      </w:r>
      <w:bookmarkEnd w:id="22"/>
    </w:p>
    <w:p w14:paraId="7E085B76" w14:textId="4AC945D6" w:rsidR="00A92749" w:rsidRDefault="00CA7020" w:rsidP="00A92749">
      <w:pPr>
        <w:rPr>
          <w:lang w:eastAsia="zh-CN"/>
        </w:rPr>
      </w:pPr>
      <w:r>
        <w:rPr>
          <w:lang w:eastAsia="zh-CN"/>
        </w:rPr>
        <w:t>The d</w:t>
      </w:r>
      <w:r w:rsidR="00A92749">
        <w:rPr>
          <w:lang w:eastAsia="zh-CN"/>
        </w:rPr>
        <w:t xml:space="preserve">epartment has developed a suite of learning activities and learning tools to integrate </w:t>
      </w:r>
      <w:r w:rsidR="005E02CF">
        <w:rPr>
          <w:lang w:eastAsia="zh-CN"/>
        </w:rPr>
        <w:t>information and communications technology (</w:t>
      </w:r>
      <w:r w:rsidR="00A92749">
        <w:rPr>
          <w:lang w:eastAsia="zh-CN"/>
        </w:rPr>
        <w:t>ICT</w:t>
      </w:r>
      <w:r w:rsidR="005E02CF">
        <w:rPr>
          <w:lang w:eastAsia="zh-CN"/>
        </w:rPr>
        <w:t>)</w:t>
      </w:r>
      <w:r w:rsidR="00A92749">
        <w:rPr>
          <w:lang w:eastAsia="zh-CN"/>
        </w:rPr>
        <w:t xml:space="preserve"> in teaching practice. This website is available as a resource hub that provides a variety of ICT tools for teachers so they can embed </w:t>
      </w:r>
      <w:r>
        <w:rPr>
          <w:lang w:eastAsia="zh-CN"/>
        </w:rPr>
        <w:t>technology into the curriculum.</w:t>
      </w:r>
    </w:p>
    <w:p w14:paraId="21A9BCB9" w14:textId="2BEC895A" w:rsidR="00A92749" w:rsidRDefault="00CA7020" w:rsidP="00A92749">
      <w:pPr>
        <w:rPr>
          <w:lang w:eastAsia="zh-CN"/>
        </w:rPr>
      </w:pPr>
      <w:r>
        <w:rPr>
          <w:lang w:eastAsia="zh-CN"/>
        </w:rPr>
        <w:t xml:space="preserve">The </w:t>
      </w:r>
      <w:hyperlink r:id="rId150" w:history="1">
        <w:r w:rsidRPr="00CA7020">
          <w:rPr>
            <w:rStyle w:val="Hyperlink"/>
            <w:lang w:eastAsia="zh-CN"/>
          </w:rPr>
          <w:t>Learning a</w:t>
        </w:r>
        <w:r w:rsidR="00A92749" w:rsidRPr="00CA7020">
          <w:rPr>
            <w:rStyle w:val="Hyperlink"/>
            <w:lang w:eastAsia="zh-CN"/>
          </w:rPr>
          <w:t>ctivities</w:t>
        </w:r>
      </w:hyperlink>
      <w:r w:rsidR="00A92749">
        <w:rPr>
          <w:lang w:eastAsia="zh-CN"/>
        </w:rPr>
        <w:t xml:space="preserve"> selector is characterised by:</w:t>
      </w:r>
    </w:p>
    <w:p w14:paraId="07B9CC9E" w14:textId="7EC17697" w:rsidR="00A92749" w:rsidRDefault="00A92749" w:rsidP="00CA7020">
      <w:pPr>
        <w:pStyle w:val="ListBullet"/>
        <w:rPr>
          <w:lang w:eastAsia="zh-CN"/>
        </w:rPr>
      </w:pPr>
      <w:r>
        <w:rPr>
          <w:lang w:eastAsia="zh-CN"/>
        </w:rPr>
        <w:t>collaboration</w:t>
      </w:r>
    </w:p>
    <w:p w14:paraId="7DEB80D8" w14:textId="0D6559D5" w:rsidR="00A92749" w:rsidRDefault="00A92749" w:rsidP="00CA7020">
      <w:pPr>
        <w:pStyle w:val="ListBullet"/>
        <w:rPr>
          <w:lang w:eastAsia="zh-CN"/>
        </w:rPr>
      </w:pPr>
      <w:r>
        <w:rPr>
          <w:lang w:eastAsia="zh-CN"/>
        </w:rPr>
        <w:t>discussion</w:t>
      </w:r>
    </w:p>
    <w:p w14:paraId="4EBAC831" w14:textId="67FAD997" w:rsidR="00A92749" w:rsidRDefault="00A92749" w:rsidP="00CA7020">
      <w:pPr>
        <w:pStyle w:val="ListBullet"/>
        <w:rPr>
          <w:lang w:eastAsia="zh-CN"/>
        </w:rPr>
      </w:pPr>
      <w:r>
        <w:rPr>
          <w:lang w:eastAsia="zh-CN"/>
        </w:rPr>
        <w:t>feedback and reflection</w:t>
      </w:r>
    </w:p>
    <w:p w14:paraId="6E9EE507" w14:textId="41FA3AC6" w:rsidR="00A92749" w:rsidRDefault="00A92749" w:rsidP="00CA7020">
      <w:pPr>
        <w:pStyle w:val="ListBullet"/>
        <w:rPr>
          <w:lang w:eastAsia="zh-CN"/>
        </w:rPr>
      </w:pPr>
      <w:r>
        <w:rPr>
          <w:lang w:eastAsia="zh-CN"/>
        </w:rPr>
        <w:t>guided</w:t>
      </w:r>
    </w:p>
    <w:p w14:paraId="60C52697" w14:textId="2A0C6FED" w:rsidR="00A92749" w:rsidRDefault="00A92749" w:rsidP="00CA7020">
      <w:pPr>
        <w:pStyle w:val="ListBullet"/>
        <w:rPr>
          <w:lang w:eastAsia="zh-CN"/>
        </w:rPr>
      </w:pPr>
      <w:r>
        <w:rPr>
          <w:lang w:eastAsia="zh-CN"/>
        </w:rPr>
        <w:t>explicit</w:t>
      </w:r>
    </w:p>
    <w:p w14:paraId="0666622D" w14:textId="58C2F53D" w:rsidR="00A92749" w:rsidRDefault="00A92749" w:rsidP="00CA7020">
      <w:pPr>
        <w:pStyle w:val="ListBullet"/>
        <w:rPr>
          <w:lang w:eastAsia="zh-CN"/>
        </w:rPr>
      </w:pPr>
      <w:r>
        <w:rPr>
          <w:lang w:eastAsia="zh-CN"/>
        </w:rPr>
        <w:t>demonstration</w:t>
      </w:r>
    </w:p>
    <w:p w14:paraId="20D0FA5E" w14:textId="3C692201" w:rsidR="00A92749" w:rsidRDefault="00A92749" w:rsidP="00CA7020">
      <w:pPr>
        <w:pStyle w:val="ListBullet"/>
        <w:rPr>
          <w:lang w:eastAsia="zh-CN"/>
        </w:rPr>
      </w:pPr>
      <w:r>
        <w:rPr>
          <w:lang w:eastAsia="zh-CN"/>
        </w:rPr>
        <w:t>experiential</w:t>
      </w:r>
    </w:p>
    <w:p w14:paraId="0C21AD76" w14:textId="1A87E0AD" w:rsidR="00A92749" w:rsidRDefault="00A92749" w:rsidP="00CA7020">
      <w:pPr>
        <w:pStyle w:val="ListBullet"/>
        <w:rPr>
          <w:lang w:eastAsia="zh-CN"/>
        </w:rPr>
      </w:pPr>
      <w:r>
        <w:rPr>
          <w:lang w:eastAsia="zh-CN"/>
        </w:rPr>
        <w:t>independent</w:t>
      </w:r>
      <w:r w:rsidR="00CA7020">
        <w:rPr>
          <w:lang w:eastAsia="zh-CN"/>
        </w:rPr>
        <w:t>.</w:t>
      </w:r>
    </w:p>
    <w:p w14:paraId="03083C05" w14:textId="775B0BA7" w:rsidR="00A92749" w:rsidRDefault="00A92749" w:rsidP="00A92749">
      <w:pPr>
        <w:rPr>
          <w:lang w:eastAsia="zh-CN"/>
        </w:rPr>
      </w:pPr>
      <w:r>
        <w:rPr>
          <w:lang w:eastAsia="zh-CN"/>
        </w:rPr>
        <w:t xml:space="preserve">The </w:t>
      </w:r>
      <w:hyperlink r:id="rId151" w:history="1">
        <w:r w:rsidRPr="00CA7020">
          <w:rPr>
            <w:rStyle w:val="Hyperlink"/>
            <w:lang w:eastAsia="zh-CN"/>
          </w:rPr>
          <w:t>Learning tools</w:t>
        </w:r>
      </w:hyperlink>
      <w:r>
        <w:rPr>
          <w:lang w:eastAsia="zh-CN"/>
        </w:rPr>
        <w:t xml:space="preserve"> selector can filter for activities, geographic </w:t>
      </w:r>
      <w:r w:rsidR="00CA7020">
        <w:rPr>
          <w:lang w:eastAsia="zh-CN"/>
        </w:rPr>
        <w:t>information or even free tools.</w:t>
      </w:r>
    </w:p>
    <w:p w14:paraId="6DF34F79" w14:textId="16B78655" w:rsidR="00A92749" w:rsidRDefault="00875BC4" w:rsidP="00A92749">
      <w:pPr>
        <w:rPr>
          <w:lang w:eastAsia="zh-CN"/>
        </w:rPr>
      </w:pPr>
      <w:hyperlink r:id="rId152" w:history="1">
        <w:r w:rsidR="00A92749" w:rsidRPr="00CA7020">
          <w:rPr>
            <w:rStyle w:val="Hyperlink"/>
            <w:lang w:eastAsia="zh-CN"/>
          </w:rPr>
          <w:t>The Teacher Toolkit</w:t>
        </w:r>
      </w:hyperlink>
      <w:r w:rsidR="00A92749">
        <w:rPr>
          <w:lang w:eastAsia="zh-CN"/>
        </w:rPr>
        <w:t xml:space="preserve"> has a variety of resources to help teachers establish an engaging and orderly classroom. These include but are not limited to:</w:t>
      </w:r>
    </w:p>
    <w:p w14:paraId="2A3CD5FD" w14:textId="6D3D9E27" w:rsidR="00A92749" w:rsidRDefault="00A92749" w:rsidP="00CA7020">
      <w:pPr>
        <w:pStyle w:val="ListBullet"/>
        <w:rPr>
          <w:lang w:eastAsia="zh-CN"/>
        </w:rPr>
      </w:pPr>
      <w:r>
        <w:rPr>
          <w:lang w:eastAsia="zh-CN"/>
        </w:rPr>
        <w:t>classroom management</w:t>
      </w:r>
    </w:p>
    <w:p w14:paraId="7AEA0D38" w14:textId="325A9C8A" w:rsidR="00A92749" w:rsidRDefault="00A92749" w:rsidP="00CA7020">
      <w:pPr>
        <w:pStyle w:val="ListBullet"/>
        <w:rPr>
          <w:lang w:eastAsia="zh-CN"/>
        </w:rPr>
      </w:pPr>
      <w:r>
        <w:rPr>
          <w:lang w:eastAsia="zh-CN"/>
        </w:rPr>
        <w:t>opening activities</w:t>
      </w:r>
    </w:p>
    <w:p w14:paraId="000A1409" w14:textId="17043D58" w:rsidR="00A92749" w:rsidRDefault="00A92749" w:rsidP="00CA7020">
      <w:pPr>
        <w:pStyle w:val="ListBullet"/>
        <w:rPr>
          <w:lang w:eastAsia="zh-CN"/>
        </w:rPr>
      </w:pPr>
      <w:r>
        <w:rPr>
          <w:lang w:eastAsia="zh-CN"/>
        </w:rPr>
        <w:t>checking for understanding</w:t>
      </w:r>
    </w:p>
    <w:p w14:paraId="1DAF45F5" w14:textId="7D7BA6E0" w:rsidR="00A92749" w:rsidRDefault="00A92749" w:rsidP="00CA7020">
      <w:pPr>
        <w:pStyle w:val="ListBullet"/>
        <w:rPr>
          <w:lang w:eastAsia="zh-CN"/>
        </w:rPr>
      </w:pPr>
      <w:r>
        <w:rPr>
          <w:lang w:eastAsia="zh-CN"/>
        </w:rPr>
        <w:t>partner practice</w:t>
      </w:r>
    </w:p>
    <w:p w14:paraId="681B93AE" w14:textId="62EE990C" w:rsidR="00A92749" w:rsidRDefault="00A92749" w:rsidP="00CA7020">
      <w:pPr>
        <w:pStyle w:val="ListBullet"/>
        <w:rPr>
          <w:lang w:eastAsia="zh-CN"/>
        </w:rPr>
      </w:pPr>
      <w:r>
        <w:rPr>
          <w:lang w:eastAsia="zh-CN"/>
        </w:rPr>
        <w:t>group practice</w:t>
      </w:r>
    </w:p>
    <w:p w14:paraId="04FD7339" w14:textId="0EA7AFCE" w:rsidR="00A92749" w:rsidRDefault="00A92749" w:rsidP="00CA7020">
      <w:pPr>
        <w:pStyle w:val="ListBullet"/>
        <w:rPr>
          <w:lang w:eastAsia="zh-CN"/>
        </w:rPr>
      </w:pPr>
      <w:r>
        <w:rPr>
          <w:lang w:eastAsia="zh-CN"/>
        </w:rPr>
        <w:t>independent practice</w:t>
      </w:r>
    </w:p>
    <w:p w14:paraId="0A3A1299" w14:textId="5E47B374" w:rsidR="00A92749" w:rsidRDefault="00A92749" w:rsidP="00CA7020">
      <w:pPr>
        <w:pStyle w:val="ListBullet"/>
        <w:rPr>
          <w:lang w:eastAsia="zh-CN"/>
        </w:rPr>
      </w:pPr>
      <w:r>
        <w:rPr>
          <w:lang w:eastAsia="zh-CN"/>
        </w:rPr>
        <w:t>reading strategies</w:t>
      </w:r>
    </w:p>
    <w:p w14:paraId="70E83698" w14:textId="35DD4FA7" w:rsidR="00A92749" w:rsidRDefault="00A92749" w:rsidP="00CA7020">
      <w:pPr>
        <w:pStyle w:val="ListBullet"/>
        <w:rPr>
          <w:lang w:eastAsia="zh-CN"/>
        </w:rPr>
      </w:pPr>
      <w:r>
        <w:rPr>
          <w:lang w:eastAsia="zh-CN"/>
        </w:rPr>
        <w:t>games</w:t>
      </w:r>
    </w:p>
    <w:p w14:paraId="17835C35" w14:textId="0859DAE7" w:rsidR="00A92749" w:rsidRDefault="00A92749" w:rsidP="00CA7020">
      <w:pPr>
        <w:pStyle w:val="ListBullet"/>
        <w:rPr>
          <w:lang w:eastAsia="zh-CN"/>
        </w:rPr>
      </w:pPr>
      <w:r>
        <w:rPr>
          <w:lang w:eastAsia="zh-CN"/>
        </w:rPr>
        <w:t>closing activities</w:t>
      </w:r>
      <w:r w:rsidR="00CA7020">
        <w:rPr>
          <w:lang w:eastAsia="zh-CN"/>
        </w:rPr>
        <w:t>.</w:t>
      </w:r>
    </w:p>
    <w:p w14:paraId="5A37316E" w14:textId="7122A116" w:rsidR="00A92749" w:rsidRPr="00261DE9" w:rsidRDefault="00875BC4" w:rsidP="00A92749">
      <w:pPr>
        <w:rPr>
          <w:lang w:eastAsia="zh-CN"/>
        </w:rPr>
      </w:pPr>
      <w:hyperlink r:id="rId153" w:history="1">
        <w:r w:rsidR="00A92749" w:rsidRPr="00CA7020">
          <w:rPr>
            <w:rStyle w:val="Hyperlink"/>
            <w:lang w:eastAsia="zh-CN"/>
          </w:rPr>
          <w:t>Future focused resources</w:t>
        </w:r>
      </w:hyperlink>
      <w:r w:rsidR="00A92749">
        <w:rPr>
          <w:lang w:eastAsia="zh-CN"/>
        </w:rPr>
        <w:t xml:space="preserve"> has toolkits, information and links. The resources can be filtered based on areas of interest including of learning and teaching, learning spaces and technology.</w:t>
      </w:r>
    </w:p>
    <w:sectPr w:rsidR="00A92749" w:rsidRPr="00261DE9" w:rsidSect="00026EB4">
      <w:footerReference w:type="even" r:id="rId154"/>
      <w:footerReference w:type="default" r:id="rId155"/>
      <w:headerReference w:type="first" r:id="rId156"/>
      <w:footerReference w:type="first" r:id="rId157"/>
      <w:pgSz w:w="11900" w:h="16840"/>
      <w:pgMar w:top="1134" w:right="1134" w:bottom="1134" w:left="1134"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C5F7A2" w16cid:durableId="22E0E9C7"/>
  <w16cid:commentId w16cid:paraId="41B6D0A7" w16cid:durableId="22E0E9DB"/>
  <w16cid:commentId w16cid:paraId="3ADB649B" w16cid:durableId="22E8FFAE"/>
  <w16cid:commentId w16cid:paraId="1135A105" w16cid:durableId="22E0E9C8"/>
  <w16cid:commentId w16cid:paraId="6E457EB6" w16cid:durableId="22E0EA0E"/>
  <w16cid:commentId w16cid:paraId="03CD190C" w16cid:durableId="22E8FFF3"/>
  <w16cid:commentId w16cid:paraId="265709BD" w16cid:durableId="22E0E9C9"/>
  <w16cid:commentId w16cid:paraId="6011BF17" w16cid:durableId="22E0E9CA"/>
  <w16cid:commentId w16cid:paraId="152B0C33" w16cid:durableId="22E0EA35"/>
  <w16cid:commentId w16cid:paraId="14A94EA5" w16cid:durableId="22E9028A"/>
  <w16cid:commentId w16cid:paraId="7EFB1B7F" w16cid:durableId="22E0E9CB"/>
  <w16cid:commentId w16cid:paraId="373DC3A4" w16cid:durableId="22E902F0"/>
  <w16cid:commentId w16cid:paraId="1439FD7B" w16cid:durableId="22E0E9CC"/>
  <w16cid:commentId w16cid:paraId="6EF23C68" w16cid:durableId="22E903FD"/>
  <w16cid:commentId w16cid:paraId="6FAFA9C4" w16cid:durableId="22E0E9CD"/>
  <w16cid:commentId w16cid:paraId="201756A2" w16cid:durableId="22E9045B"/>
  <w16cid:commentId w16cid:paraId="6866E693" w16cid:durableId="22E0E9CE"/>
  <w16cid:commentId w16cid:paraId="3654D5A4" w16cid:durableId="22E0EA91"/>
  <w16cid:commentId w16cid:paraId="3FF1EE64" w16cid:durableId="22E9056D"/>
  <w16cid:commentId w16cid:paraId="376EAB7A" w16cid:durableId="22E0E9D1"/>
  <w16cid:commentId w16cid:paraId="2C7DA966" w16cid:durableId="22E0E9D3"/>
  <w16cid:commentId w16cid:paraId="2FD6358A" w16cid:durableId="22E9094D"/>
  <w16cid:commentId w16cid:paraId="198D0873" w16cid:durableId="22E0E9D4"/>
  <w16cid:commentId w16cid:paraId="6CD39DF0" w16cid:durableId="22E9099E"/>
  <w16cid:commentId w16cid:paraId="187A5075" w16cid:durableId="22E0E9D5"/>
  <w16cid:commentId w16cid:paraId="5255B7DC" w16cid:durableId="22E0E9D6"/>
  <w16cid:commentId w16cid:paraId="1AA9C1E8" w16cid:durableId="22E918C9"/>
  <w16cid:commentId w16cid:paraId="46B1C635" w16cid:durableId="22E0E9D7"/>
  <w16cid:commentId w16cid:paraId="66F14C2E" w16cid:durableId="22E918D2"/>
  <w16cid:commentId w16cid:paraId="447CCAC1" w16cid:durableId="22E0E9D8"/>
  <w16cid:commentId w16cid:paraId="79378251" w16cid:durableId="22E918F3"/>
  <w16cid:commentId w16cid:paraId="4157F392" w16cid:durableId="22E0E9D9"/>
  <w16cid:commentId w16cid:paraId="3736F8AF" w16cid:durableId="22E91CDB"/>
  <w16cid:commentId w16cid:paraId="30E5DB0B" w16cid:durableId="22E0E9DA"/>
  <w16cid:commentId w16cid:paraId="102F3366" w16cid:durableId="22E91CF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2798FF" w14:textId="055ABEC4" w:rsidR="00327531" w:rsidRDefault="00327531">
      <w:r>
        <w:separator/>
      </w:r>
    </w:p>
    <w:p w14:paraId="4D251EF7" w14:textId="77777777" w:rsidR="00327531" w:rsidRDefault="00327531"/>
  </w:endnote>
  <w:endnote w:type="continuationSeparator" w:id="0">
    <w:p w14:paraId="001B7DE1" w14:textId="4985BA40" w:rsidR="00327531" w:rsidRDefault="00327531">
      <w:r>
        <w:continuationSeparator/>
      </w:r>
    </w:p>
    <w:p w14:paraId="39B8DBC8" w14:textId="77777777" w:rsidR="00327531" w:rsidRDefault="00327531"/>
  </w:endnote>
  <w:endnote w:type="continuationNotice" w:id="1">
    <w:p w14:paraId="53CA74C6" w14:textId="77777777" w:rsidR="00327531" w:rsidRDefault="0032753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6EFB6" w14:textId="52B4351F" w:rsidR="00327531" w:rsidRPr="004D333E" w:rsidRDefault="00327531" w:rsidP="004D333E">
    <w:pPr>
      <w:pStyle w:val="Footer"/>
    </w:pPr>
    <w:r w:rsidRPr="002810D3">
      <w:fldChar w:fldCharType="begin"/>
    </w:r>
    <w:r w:rsidRPr="002810D3">
      <w:instrText xml:space="preserve"> PAGE </w:instrText>
    </w:r>
    <w:r w:rsidRPr="002810D3">
      <w:fldChar w:fldCharType="separate"/>
    </w:r>
    <w:r w:rsidR="00875BC4">
      <w:rPr>
        <w:noProof/>
      </w:rPr>
      <w:t>22</w:t>
    </w:r>
    <w:r w:rsidRPr="002810D3">
      <w:fldChar w:fldCharType="end"/>
    </w:r>
    <w:r w:rsidRPr="002810D3">
      <w:tab/>
    </w:r>
    <w:r>
      <w:t>Geography for those new to teaching the subject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3C7F2" w14:textId="52E49B78" w:rsidR="00327531" w:rsidRPr="004D333E" w:rsidRDefault="00327531"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875BC4">
      <w:rPr>
        <w:noProof/>
      </w:rPr>
      <w:t>Aug-20</w:t>
    </w:r>
    <w:r w:rsidRPr="002810D3">
      <w:fldChar w:fldCharType="end"/>
    </w:r>
    <w:r>
      <w:t>20</w:t>
    </w:r>
    <w:r w:rsidRPr="002810D3">
      <w:tab/>
    </w:r>
    <w:r w:rsidRPr="002810D3">
      <w:fldChar w:fldCharType="begin"/>
    </w:r>
    <w:r w:rsidRPr="002810D3">
      <w:instrText xml:space="preserve"> PAGE </w:instrText>
    </w:r>
    <w:r w:rsidRPr="002810D3">
      <w:fldChar w:fldCharType="separate"/>
    </w:r>
    <w:r w:rsidR="00875BC4">
      <w:rPr>
        <w:noProof/>
      </w:rPr>
      <w:t>21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7CF63" w14:textId="77777777" w:rsidR="00327531" w:rsidRDefault="00327531" w:rsidP="00493120">
    <w:pPr>
      <w:pStyle w:val="Logo"/>
    </w:pPr>
    <w:r w:rsidRPr="12F2D51B">
      <w:rPr>
        <w:sz w:val="24"/>
        <w:szCs w:val="24"/>
      </w:rPr>
      <w:t>education.nsw.gov.au</w:t>
    </w:r>
    <w:r w:rsidRPr="00791B72">
      <w:tab/>
    </w:r>
    <w:r w:rsidRPr="009C69B7">
      <w:rPr>
        <w:noProof/>
        <w:lang w:eastAsia="en-AU"/>
      </w:rPr>
      <w:drawing>
        <wp:inline distT="0" distB="0" distL="0" distR="0" wp14:anchorId="3CB6C930" wp14:editId="4B51015E">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DC0C81" w14:textId="739DDACE" w:rsidR="00327531" w:rsidRDefault="00327531">
      <w:r>
        <w:separator/>
      </w:r>
    </w:p>
    <w:p w14:paraId="60D88561" w14:textId="77777777" w:rsidR="00327531" w:rsidRDefault="00327531"/>
  </w:footnote>
  <w:footnote w:type="continuationSeparator" w:id="0">
    <w:p w14:paraId="0AD5FC32" w14:textId="2FCA9C1C" w:rsidR="00327531" w:rsidRDefault="00327531">
      <w:r>
        <w:continuationSeparator/>
      </w:r>
    </w:p>
    <w:p w14:paraId="4E38D312" w14:textId="77777777" w:rsidR="00327531" w:rsidRDefault="00327531"/>
  </w:footnote>
  <w:footnote w:type="continuationNotice" w:id="1">
    <w:p w14:paraId="444FF987" w14:textId="77777777" w:rsidR="00327531" w:rsidRDefault="00327531">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49B92" w14:textId="77777777" w:rsidR="00327531" w:rsidRDefault="00327531">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multilevel"/>
    <w:tmpl w:val="5AA01336"/>
    <w:lvl w:ilvl="0">
      <w:start w:val="1"/>
      <w:numFmt w:val="decimal"/>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8324872E"/>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80"/>
    <w:multiLevelType w:val="multilevel"/>
    <w:tmpl w:val="7530351E"/>
    <w:lvl w:ilvl="0">
      <w:start w:val="1"/>
      <w:numFmt w:val="bullet"/>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1"/>
    <w:multiLevelType w:val="multilevel"/>
    <w:tmpl w:val="14E61512"/>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2"/>
    <w:multiLevelType w:val="multilevel"/>
    <w:tmpl w:val="CD1EAD32"/>
    <w:lvl w:ilvl="0">
      <w:start w:val="1"/>
      <w:numFmt w:val="bullet"/>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8"/>
    <w:multiLevelType w:val="multilevel"/>
    <w:tmpl w:val="55343222"/>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9"/>
    <w:multiLevelType w:val="multilevel"/>
    <w:tmpl w:val="88D4CC14"/>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5"/>
  </w:num>
  <w:num w:numId="2">
    <w:abstractNumId w:val="13"/>
  </w:num>
  <w:num w:numId="3">
    <w:abstractNumId w:val="17"/>
  </w:num>
  <w:num w:numId="4">
    <w:abstractNumId w:val="19"/>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0"/>
  </w:num>
  <w:num w:numId="8">
    <w:abstractNumId w:val="11"/>
  </w:num>
  <w:num w:numId="9">
    <w:abstractNumId w:val="16"/>
  </w:num>
  <w:num w:numId="10">
    <w:abstractNumId w:val="10"/>
  </w:num>
  <w:num w:numId="11">
    <w:abstractNumId w:val="14"/>
  </w:num>
  <w:num w:numId="12">
    <w:abstractNumId w:val="6"/>
  </w:num>
  <w:num w:numId="13">
    <w:abstractNumId w:val="9"/>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21"/>
  </w:num>
  <w:num w:numId="22">
    <w:abstractNumId w:val="18"/>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5"/>
  </w:num>
  <w:num w:numId="32">
    <w:abstractNumId w:val="21"/>
  </w:num>
  <w:num w:numId="33">
    <w:abstractNumId w:val="17"/>
  </w:num>
  <w:num w:numId="34">
    <w:abstractNumId w:val="19"/>
  </w:num>
  <w:num w:numId="35">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131078" w:nlCheck="1" w:checkStyle="1"/>
  <w:defaultTabStop w:val="720"/>
  <w:evenAndOddHeaders/>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0D2"/>
    <w:rsid w:val="0000031A"/>
    <w:rsid w:val="00001C08"/>
    <w:rsid w:val="00002BF1"/>
    <w:rsid w:val="00006220"/>
    <w:rsid w:val="00006CD7"/>
    <w:rsid w:val="000103FC"/>
    <w:rsid w:val="00010746"/>
    <w:rsid w:val="00011885"/>
    <w:rsid w:val="000143DF"/>
    <w:rsid w:val="00014AD6"/>
    <w:rsid w:val="000151F8"/>
    <w:rsid w:val="0001588B"/>
    <w:rsid w:val="00015D43"/>
    <w:rsid w:val="00016801"/>
    <w:rsid w:val="00021171"/>
    <w:rsid w:val="00023790"/>
    <w:rsid w:val="00024602"/>
    <w:rsid w:val="000252FF"/>
    <w:rsid w:val="000253AE"/>
    <w:rsid w:val="00026EB4"/>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7289"/>
    <w:rsid w:val="00070298"/>
    <w:rsid w:val="00071D06"/>
    <w:rsid w:val="0007214A"/>
    <w:rsid w:val="00072B6E"/>
    <w:rsid w:val="00072DFB"/>
    <w:rsid w:val="0007519F"/>
    <w:rsid w:val="00075B4E"/>
    <w:rsid w:val="00077A7C"/>
    <w:rsid w:val="00082E53"/>
    <w:rsid w:val="000844F9"/>
    <w:rsid w:val="00084830"/>
    <w:rsid w:val="00084C05"/>
    <w:rsid w:val="0008606A"/>
    <w:rsid w:val="00086656"/>
    <w:rsid w:val="00086D87"/>
    <w:rsid w:val="000872D6"/>
    <w:rsid w:val="00090628"/>
    <w:rsid w:val="0009452F"/>
    <w:rsid w:val="00096701"/>
    <w:rsid w:val="000A0C05"/>
    <w:rsid w:val="000A10C4"/>
    <w:rsid w:val="000A33D4"/>
    <w:rsid w:val="000A3805"/>
    <w:rsid w:val="000A41E7"/>
    <w:rsid w:val="000A451E"/>
    <w:rsid w:val="000A4EB5"/>
    <w:rsid w:val="000A796C"/>
    <w:rsid w:val="000A7A61"/>
    <w:rsid w:val="000B09C8"/>
    <w:rsid w:val="000B1FC2"/>
    <w:rsid w:val="000B2886"/>
    <w:rsid w:val="000B30E1"/>
    <w:rsid w:val="000B4F02"/>
    <w:rsid w:val="000B4F65"/>
    <w:rsid w:val="000B75CB"/>
    <w:rsid w:val="000B7D49"/>
    <w:rsid w:val="000C0FB5"/>
    <w:rsid w:val="000C1078"/>
    <w:rsid w:val="000C16A7"/>
    <w:rsid w:val="000C1BCD"/>
    <w:rsid w:val="000C250C"/>
    <w:rsid w:val="000C2650"/>
    <w:rsid w:val="000C43DF"/>
    <w:rsid w:val="000C575E"/>
    <w:rsid w:val="000C58DB"/>
    <w:rsid w:val="000C61FB"/>
    <w:rsid w:val="000C6F89"/>
    <w:rsid w:val="000C7D4F"/>
    <w:rsid w:val="000D0AE4"/>
    <w:rsid w:val="000D2063"/>
    <w:rsid w:val="000D24EC"/>
    <w:rsid w:val="000D2C3A"/>
    <w:rsid w:val="000D48A8"/>
    <w:rsid w:val="000D4B5A"/>
    <w:rsid w:val="000D55B1"/>
    <w:rsid w:val="000D64D8"/>
    <w:rsid w:val="000E3C1C"/>
    <w:rsid w:val="000E41B7"/>
    <w:rsid w:val="000E6BA0"/>
    <w:rsid w:val="000F174A"/>
    <w:rsid w:val="000F372F"/>
    <w:rsid w:val="000F7960"/>
    <w:rsid w:val="00100B59"/>
    <w:rsid w:val="00100DC5"/>
    <w:rsid w:val="00100E27"/>
    <w:rsid w:val="00100E5A"/>
    <w:rsid w:val="00101135"/>
    <w:rsid w:val="0010259B"/>
    <w:rsid w:val="00103D80"/>
    <w:rsid w:val="00104A05"/>
    <w:rsid w:val="00106009"/>
    <w:rsid w:val="001061F9"/>
    <w:rsid w:val="001068B3"/>
    <w:rsid w:val="00106A3B"/>
    <w:rsid w:val="001075CE"/>
    <w:rsid w:val="001113CC"/>
    <w:rsid w:val="00113419"/>
    <w:rsid w:val="00113763"/>
    <w:rsid w:val="00114A6F"/>
    <w:rsid w:val="00114B7D"/>
    <w:rsid w:val="001177C4"/>
    <w:rsid w:val="00117B7D"/>
    <w:rsid w:val="00117FF3"/>
    <w:rsid w:val="0012093E"/>
    <w:rsid w:val="00125C6C"/>
    <w:rsid w:val="00127648"/>
    <w:rsid w:val="0012770D"/>
    <w:rsid w:val="0013032B"/>
    <w:rsid w:val="001305EA"/>
    <w:rsid w:val="001328FA"/>
    <w:rsid w:val="0013419A"/>
    <w:rsid w:val="00134700"/>
    <w:rsid w:val="00134E23"/>
    <w:rsid w:val="00135E80"/>
    <w:rsid w:val="001404F4"/>
    <w:rsid w:val="00140753"/>
    <w:rsid w:val="00141DFC"/>
    <w:rsid w:val="0014239C"/>
    <w:rsid w:val="00142652"/>
    <w:rsid w:val="00143921"/>
    <w:rsid w:val="00146F04"/>
    <w:rsid w:val="00150EBC"/>
    <w:rsid w:val="001520B0"/>
    <w:rsid w:val="0015446A"/>
    <w:rsid w:val="0015487C"/>
    <w:rsid w:val="00155144"/>
    <w:rsid w:val="0015712E"/>
    <w:rsid w:val="001621F4"/>
    <w:rsid w:val="00162C3A"/>
    <w:rsid w:val="00165FF0"/>
    <w:rsid w:val="0017075C"/>
    <w:rsid w:val="00170CB5"/>
    <w:rsid w:val="00171601"/>
    <w:rsid w:val="00174183"/>
    <w:rsid w:val="00175B10"/>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143B"/>
    <w:rsid w:val="001B22F8"/>
    <w:rsid w:val="001B3065"/>
    <w:rsid w:val="001B33C0"/>
    <w:rsid w:val="001B36AE"/>
    <w:rsid w:val="001B4A46"/>
    <w:rsid w:val="001B5E34"/>
    <w:rsid w:val="001C0DAD"/>
    <w:rsid w:val="001C2997"/>
    <w:rsid w:val="001C4DB7"/>
    <w:rsid w:val="001C6C9B"/>
    <w:rsid w:val="001C70E6"/>
    <w:rsid w:val="001D10B2"/>
    <w:rsid w:val="001D3092"/>
    <w:rsid w:val="001D3E4C"/>
    <w:rsid w:val="001D4CD1"/>
    <w:rsid w:val="001D66C2"/>
    <w:rsid w:val="001D7917"/>
    <w:rsid w:val="001D7E4F"/>
    <w:rsid w:val="001E0C36"/>
    <w:rsid w:val="001E0FFC"/>
    <w:rsid w:val="001E19E7"/>
    <w:rsid w:val="001E1F93"/>
    <w:rsid w:val="001E24CF"/>
    <w:rsid w:val="001E3097"/>
    <w:rsid w:val="001E455A"/>
    <w:rsid w:val="001E4B06"/>
    <w:rsid w:val="001E5F98"/>
    <w:rsid w:val="001F01F4"/>
    <w:rsid w:val="001F0F26"/>
    <w:rsid w:val="001F2232"/>
    <w:rsid w:val="001F3737"/>
    <w:rsid w:val="001F64BE"/>
    <w:rsid w:val="001F6D7B"/>
    <w:rsid w:val="001F7070"/>
    <w:rsid w:val="001F7807"/>
    <w:rsid w:val="002007AC"/>
    <w:rsid w:val="002007C8"/>
    <w:rsid w:val="00200AD3"/>
    <w:rsid w:val="00200EF2"/>
    <w:rsid w:val="002016B9"/>
    <w:rsid w:val="00201825"/>
    <w:rsid w:val="00201CB2"/>
    <w:rsid w:val="00202266"/>
    <w:rsid w:val="002046F7"/>
    <w:rsid w:val="0020478D"/>
    <w:rsid w:val="002054D0"/>
    <w:rsid w:val="00205A8E"/>
    <w:rsid w:val="00206EFD"/>
    <w:rsid w:val="0020756A"/>
    <w:rsid w:val="00210BDB"/>
    <w:rsid w:val="00210D95"/>
    <w:rsid w:val="00212841"/>
    <w:rsid w:val="002136B3"/>
    <w:rsid w:val="002156EF"/>
    <w:rsid w:val="00216957"/>
    <w:rsid w:val="0021708A"/>
    <w:rsid w:val="00217731"/>
    <w:rsid w:val="00217AE6"/>
    <w:rsid w:val="00221777"/>
    <w:rsid w:val="00221998"/>
    <w:rsid w:val="00221E1A"/>
    <w:rsid w:val="00221FA5"/>
    <w:rsid w:val="002228E3"/>
    <w:rsid w:val="00224261"/>
    <w:rsid w:val="00224B16"/>
    <w:rsid w:val="00224C10"/>
    <w:rsid w:val="00224D61"/>
    <w:rsid w:val="002265BD"/>
    <w:rsid w:val="002268C4"/>
    <w:rsid w:val="002270CC"/>
    <w:rsid w:val="00227421"/>
    <w:rsid w:val="00227894"/>
    <w:rsid w:val="0022791F"/>
    <w:rsid w:val="00231E53"/>
    <w:rsid w:val="00234830"/>
    <w:rsid w:val="00236664"/>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8EB"/>
    <w:rsid w:val="00254B2A"/>
    <w:rsid w:val="002556DB"/>
    <w:rsid w:val="00256320"/>
    <w:rsid w:val="00256D4F"/>
    <w:rsid w:val="00257E46"/>
    <w:rsid w:val="00260EE8"/>
    <w:rsid w:val="00260F28"/>
    <w:rsid w:val="0026131D"/>
    <w:rsid w:val="00261DE9"/>
    <w:rsid w:val="00263542"/>
    <w:rsid w:val="00263A1A"/>
    <w:rsid w:val="0026584C"/>
    <w:rsid w:val="00266738"/>
    <w:rsid w:val="00266D0C"/>
    <w:rsid w:val="0027383D"/>
    <w:rsid w:val="00273F94"/>
    <w:rsid w:val="00274E59"/>
    <w:rsid w:val="002760B7"/>
    <w:rsid w:val="002810D3"/>
    <w:rsid w:val="002847AE"/>
    <w:rsid w:val="002870F2"/>
    <w:rsid w:val="00287650"/>
    <w:rsid w:val="0029008E"/>
    <w:rsid w:val="00290154"/>
    <w:rsid w:val="00294F88"/>
    <w:rsid w:val="00294FCC"/>
    <w:rsid w:val="00295516"/>
    <w:rsid w:val="002A10A1"/>
    <w:rsid w:val="002A3161"/>
    <w:rsid w:val="002A3410"/>
    <w:rsid w:val="002A3FFD"/>
    <w:rsid w:val="002A44D1"/>
    <w:rsid w:val="002A4631"/>
    <w:rsid w:val="002A5BA6"/>
    <w:rsid w:val="002A6EA6"/>
    <w:rsid w:val="002B108B"/>
    <w:rsid w:val="002B12DE"/>
    <w:rsid w:val="002B270D"/>
    <w:rsid w:val="002B3375"/>
    <w:rsid w:val="002B4745"/>
    <w:rsid w:val="002B480D"/>
    <w:rsid w:val="002B4845"/>
    <w:rsid w:val="002B4AC3"/>
    <w:rsid w:val="002B5262"/>
    <w:rsid w:val="002B59BE"/>
    <w:rsid w:val="002B7744"/>
    <w:rsid w:val="002C05AC"/>
    <w:rsid w:val="002C3953"/>
    <w:rsid w:val="002C4424"/>
    <w:rsid w:val="002C56A0"/>
    <w:rsid w:val="002C7496"/>
    <w:rsid w:val="002D12FF"/>
    <w:rsid w:val="002D1DF8"/>
    <w:rsid w:val="002D21A5"/>
    <w:rsid w:val="002D3029"/>
    <w:rsid w:val="002D4413"/>
    <w:rsid w:val="002D6832"/>
    <w:rsid w:val="002D7247"/>
    <w:rsid w:val="002E23E3"/>
    <w:rsid w:val="002E26F3"/>
    <w:rsid w:val="002E2AF7"/>
    <w:rsid w:val="002E34CB"/>
    <w:rsid w:val="002E4059"/>
    <w:rsid w:val="002E4D5B"/>
    <w:rsid w:val="002E5474"/>
    <w:rsid w:val="002E5699"/>
    <w:rsid w:val="002E5832"/>
    <w:rsid w:val="002E633F"/>
    <w:rsid w:val="002F0BF7"/>
    <w:rsid w:val="002F0D60"/>
    <w:rsid w:val="002F104E"/>
    <w:rsid w:val="002F1BD9"/>
    <w:rsid w:val="002F27B3"/>
    <w:rsid w:val="002F3A6D"/>
    <w:rsid w:val="002F50D2"/>
    <w:rsid w:val="002F749C"/>
    <w:rsid w:val="00303813"/>
    <w:rsid w:val="00310348"/>
    <w:rsid w:val="00310EE6"/>
    <w:rsid w:val="00311628"/>
    <w:rsid w:val="00311E73"/>
    <w:rsid w:val="0031221D"/>
    <w:rsid w:val="003123F7"/>
    <w:rsid w:val="00313B06"/>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7531"/>
    <w:rsid w:val="0033147A"/>
    <w:rsid w:val="0033193C"/>
    <w:rsid w:val="00332B30"/>
    <w:rsid w:val="0033532B"/>
    <w:rsid w:val="00336799"/>
    <w:rsid w:val="003371CA"/>
    <w:rsid w:val="003372BD"/>
    <w:rsid w:val="00337929"/>
    <w:rsid w:val="00340003"/>
    <w:rsid w:val="0034139F"/>
    <w:rsid w:val="003429B7"/>
    <w:rsid w:val="00342B92"/>
    <w:rsid w:val="00343B23"/>
    <w:rsid w:val="003444A9"/>
    <w:rsid w:val="003445F2"/>
    <w:rsid w:val="00345EB0"/>
    <w:rsid w:val="0034764B"/>
    <w:rsid w:val="0034780A"/>
    <w:rsid w:val="00347CBE"/>
    <w:rsid w:val="003503AC"/>
    <w:rsid w:val="00352686"/>
    <w:rsid w:val="003534AD"/>
    <w:rsid w:val="003540DC"/>
    <w:rsid w:val="00355704"/>
    <w:rsid w:val="00357136"/>
    <w:rsid w:val="003576EB"/>
    <w:rsid w:val="00360C67"/>
    <w:rsid w:val="00360E65"/>
    <w:rsid w:val="00362DCB"/>
    <w:rsid w:val="0036308C"/>
    <w:rsid w:val="00363E8F"/>
    <w:rsid w:val="00365118"/>
    <w:rsid w:val="00366467"/>
    <w:rsid w:val="00367331"/>
    <w:rsid w:val="00370563"/>
    <w:rsid w:val="003711BA"/>
    <w:rsid w:val="003713D2"/>
    <w:rsid w:val="0037177D"/>
    <w:rsid w:val="00371AF4"/>
    <w:rsid w:val="00372A4F"/>
    <w:rsid w:val="00372B9F"/>
    <w:rsid w:val="00373265"/>
    <w:rsid w:val="0037384B"/>
    <w:rsid w:val="00373892"/>
    <w:rsid w:val="003743CE"/>
    <w:rsid w:val="003765A3"/>
    <w:rsid w:val="003807AF"/>
    <w:rsid w:val="00380856"/>
    <w:rsid w:val="00380E60"/>
    <w:rsid w:val="00380EAE"/>
    <w:rsid w:val="00382A6F"/>
    <w:rsid w:val="00382C57"/>
    <w:rsid w:val="00383B5F"/>
    <w:rsid w:val="00384483"/>
    <w:rsid w:val="0038499A"/>
    <w:rsid w:val="00384F53"/>
    <w:rsid w:val="00386D52"/>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6BED"/>
    <w:rsid w:val="003B7BBB"/>
    <w:rsid w:val="003C0FB3"/>
    <w:rsid w:val="003C3990"/>
    <w:rsid w:val="003C434B"/>
    <w:rsid w:val="003C489D"/>
    <w:rsid w:val="003C54B8"/>
    <w:rsid w:val="003C687F"/>
    <w:rsid w:val="003C6C96"/>
    <w:rsid w:val="003C723C"/>
    <w:rsid w:val="003D0F7F"/>
    <w:rsid w:val="003D1C87"/>
    <w:rsid w:val="003D22E3"/>
    <w:rsid w:val="003D3CF0"/>
    <w:rsid w:val="003D53BF"/>
    <w:rsid w:val="003D6797"/>
    <w:rsid w:val="003D779D"/>
    <w:rsid w:val="003D7846"/>
    <w:rsid w:val="003D78A2"/>
    <w:rsid w:val="003E03FD"/>
    <w:rsid w:val="003E15EE"/>
    <w:rsid w:val="003E1D23"/>
    <w:rsid w:val="003E2D55"/>
    <w:rsid w:val="003E6AE0"/>
    <w:rsid w:val="003E7016"/>
    <w:rsid w:val="003F0971"/>
    <w:rsid w:val="003F28DA"/>
    <w:rsid w:val="003F2C2F"/>
    <w:rsid w:val="003F35B8"/>
    <w:rsid w:val="003F3F97"/>
    <w:rsid w:val="003F42CF"/>
    <w:rsid w:val="003F4EA0"/>
    <w:rsid w:val="003F5467"/>
    <w:rsid w:val="003F69BE"/>
    <w:rsid w:val="003F7D20"/>
    <w:rsid w:val="00400EB0"/>
    <w:rsid w:val="00400EBE"/>
    <w:rsid w:val="004013F6"/>
    <w:rsid w:val="00403CE5"/>
    <w:rsid w:val="00405801"/>
    <w:rsid w:val="00407474"/>
    <w:rsid w:val="00407ED4"/>
    <w:rsid w:val="00411195"/>
    <w:rsid w:val="004128F0"/>
    <w:rsid w:val="00413210"/>
    <w:rsid w:val="00414D5B"/>
    <w:rsid w:val="00415B25"/>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37DF6"/>
    <w:rsid w:val="00440977"/>
    <w:rsid w:val="0044175B"/>
    <w:rsid w:val="00441C88"/>
    <w:rsid w:val="00442026"/>
    <w:rsid w:val="00442448"/>
    <w:rsid w:val="00443CD4"/>
    <w:rsid w:val="004440BB"/>
    <w:rsid w:val="004450B6"/>
    <w:rsid w:val="00445612"/>
    <w:rsid w:val="004479D8"/>
    <w:rsid w:val="00447C97"/>
    <w:rsid w:val="0045035F"/>
    <w:rsid w:val="00451168"/>
    <w:rsid w:val="00451506"/>
    <w:rsid w:val="00452D84"/>
    <w:rsid w:val="00453739"/>
    <w:rsid w:val="00454213"/>
    <w:rsid w:val="0045627B"/>
    <w:rsid w:val="00456C90"/>
    <w:rsid w:val="00457160"/>
    <w:rsid w:val="004578CC"/>
    <w:rsid w:val="004612E4"/>
    <w:rsid w:val="00463BFC"/>
    <w:rsid w:val="004657D6"/>
    <w:rsid w:val="00466442"/>
    <w:rsid w:val="004728AA"/>
    <w:rsid w:val="00473346"/>
    <w:rsid w:val="00476168"/>
    <w:rsid w:val="00476284"/>
    <w:rsid w:val="0048084F"/>
    <w:rsid w:val="004810BD"/>
    <w:rsid w:val="0048175E"/>
    <w:rsid w:val="00483B44"/>
    <w:rsid w:val="00483CA9"/>
    <w:rsid w:val="00483CB2"/>
    <w:rsid w:val="004850B9"/>
    <w:rsid w:val="0048525B"/>
    <w:rsid w:val="00485CCD"/>
    <w:rsid w:val="00485DB5"/>
    <w:rsid w:val="004860C5"/>
    <w:rsid w:val="00486D2B"/>
    <w:rsid w:val="00490D60"/>
    <w:rsid w:val="00492DB3"/>
    <w:rsid w:val="00493120"/>
    <w:rsid w:val="004949C7"/>
    <w:rsid w:val="00494FDC"/>
    <w:rsid w:val="00495840"/>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38A9"/>
    <w:rsid w:val="004C4000"/>
    <w:rsid w:val="004C4D54"/>
    <w:rsid w:val="004C61F8"/>
    <w:rsid w:val="004C7023"/>
    <w:rsid w:val="004C7513"/>
    <w:rsid w:val="004D02AC"/>
    <w:rsid w:val="004D0383"/>
    <w:rsid w:val="004D1F3F"/>
    <w:rsid w:val="004D28D4"/>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2867"/>
    <w:rsid w:val="004F3196"/>
    <w:rsid w:val="004F491B"/>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E2E"/>
    <w:rsid w:val="00511F4D"/>
    <w:rsid w:val="00514D6B"/>
    <w:rsid w:val="0051574E"/>
    <w:rsid w:val="0051725F"/>
    <w:rsid w:val="00520095"/>
    <w:rsid w:val="00520645"/>
    <w:rsid w:val="0052168D"/>
    <w:rsid w:val="00521DFF"/>
    <w:rsid w:val="0052396A"/>
    <w:rsid w:val="0052782C"/>
    <w:rsid w:val="00527A41"/>
    <w:rsid w:val="00530E46"/>
    <w:rsid w:val="005324EF"/>
    <w:rsid w:val="0053286B"/>
    <w:rsid w:val="00536369"/>
    <w:rsid w:val="005400FF"/>
    <w:rsid w:val="00540E99"/>
    <w:rsid w:val="00541130"/>
    <w:rsid w:val="005445E6"/>
    <w:rsid w:val="00546A8B"/>
    <w:rsid w:val="00546D5E"/>
    <w:rsid w:val="00546F02"/>
    <w:rsid w:val="0054770B"/>
    <w:rsid w:val="00551073"/>
    <w:rsid w:val="00551DA4"/>
    <w:rsid w:val="0055213A"/>
    <w:rsid w:val="00554956"/>
    <w:rsid w:val="00557AA9"/>
    <w:rsid w:val="00557BE6"/>
    <w:rsid w:val="005600BC"/>
    <w:rsid w:val="00563104"/>
    <w:rsid w:val="005646C1"/>
    <w:rsid w:val="005646CC"/>
    <w:rsid w:val="005652E4"/>
    <w:rsid w:val="00565730"/>
    <w:rsid w:val="00565F23"/>
    <w:rsid w:val="00566671"/>
    <w:rsid w:val="00567B22"/>
    <w:rsid w:val="0057134C"/>
    <w:rsid w:val="0057331C"/>
    <w:rsid w:val="00573328"/>
    <w:rsid w:val="00573F07"/>
    <w:rsid w:val="005747FF"/>
    <w:rsid w:val="00576415"/>
    <w:rsid w:val="00580D0F"/>
    <w:rsid w:val="005824C0"/>
    <w:rsid w:val="00582560"/>
    <w:rsid w:val="00582E69"/>
    <w:rsid w:val="00582FD7"/>
    <w:rsid w:val="005832ED"/>
    <w:rsid w:val="00583524"/>
    <w:rsid w:val="005835A2"/>
    <w:rsid w:val="00583853"/>
    <w:rsid w:val="005857A8"/>
    <w:rsid w:val="0058713B"/>
    <w:rsid w:val="005876D2"/>
    <w:rsid w:val="0059056C"/>
    <w:rsid w:val="0059130B"/>
    <w:rsid w:val="00596689"/>
    <w:rsid w:val="005A0A35"/>
    <w:rsid w:val="005A16FB"/>
    <w:rsid w:val="005A1A68"/>
    <w:rsid w:val="005A2A5A"/>
    <w:rsid w:val="005A3076"/>
    <w:rsid w:val="005A39FC"/>
    <w:rsid w:val="005A3B66"/>
    <w:rsid w:val="005A42E3"/>
    <w:rsid w:val="005A5F04"/>
    <w:rsid w:val="005A6DC2"/>
    <w:rsid w:val="005A7DD3"/>
    <w:rsid w:val="005B0354"/>
    <w:rsid w:val="005B0870"/>
    <w:rsid w:val="005B1762"/>
    <w:rsid w:val="005B4B88"/>
    <w:rsid w:val="005B5605"/>
    <w:rsid w:val="005B5D60"/>
    <w:rsid w:val="005B5E31"/>
    <w:rsid w:val="005B5ED3"/>
    <w:rsid w:val="005B64AE"/>
    <w:rsid w:val="005B6E3D"/>
    <w:rsid w:val="005B7298"/>
    <w:rsid w:val="005C1BFC"/>
    <w:rsid w:val="005C7B55"/>
    <w:rsid w:val="005D0175"/>
    <w:rsid w:val="005D1CC4"/>
    <w:rsid w:val="005D2D62"/>
    <w:rsid w:val="005D5A78"/>
    <w:rsid w:val="005D5DB0"/>
    <w:rsid w:val="005E02CF"/>
    <w:rsid w:val="005E0B43"/>
    <w:rsid w:val="005E4742"/>
    <w:rsid w:val="005E50FC"/>
    <w:rsid w:val="005E6829"/>
    <w:rsid w:val="005F10D4"/>
    <w:rsid w:val="005F1983"/>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39C3"/>
    <w:rsid w:val="00614B62"/>
    <w:rsid w:val="00616767"/>
    <w:rsid w:val="0061698B"/>
    <w:rsid w:val="00616F61"/>
    <w:rsid w:val="00620917"/>
    <w:rsid w:val="0062163D"/>
    <w:rsid w:val="00623A9E"/>
    <w:rsid w:val="00624A20"/>
    <w:rsid w:val="00624C9B"/>
    <w:rsid w:val="00625078"/>
    <w:rsid w:val="006258F9"/>
    <w:rsid w:val="00630BB3"/>
    <w:rsid w:val="00632182"/>
    <w:rsid w:val="006335DF"/>
    <w:rsid w:val="00634717"/>
    <w:rsid w:val="0063670E"/>
    <w:rsid w:val="00637181"/>
    <w:rsid w:val="00637AF8"/>
    <w:rsid w:val="006412BE"/>
    <w:rsid w:val="0064144D"/>
    <w:rsid w:val="00641609"/>
    <w:rsid w:val="0064160E"/>
    <w:rsid w:val="00642389"/>
    <w:rsid w:val="00642CE7"/>
    <w:rsid w:val="006439ED"/>
    <w:rsid w:val="00644306"/>
    <w:rsid w:val="006450E2"/>
    <w:rsid w:val="006453D8"/>
    <w:rsid w:val="00650503"/>
    <w:rsid w:val="00651A1C"/>
    <w:rsid w:val="00651E73"/>
    <w:rsid w:val="006522FD"/>
    <w:rsid w:val="00652800"/>
    <w:rsid w:val="00653AB0"/>
    <w:rsid w:val="00653C5D"/>
    <w:rsid w:val="006544A7"/>
    <w:rsid w:val="006552BE"/>
    <w:rsid w:val="00656FF2"/>
    <w:rsid w:val="006618E3"/>
    <w:rsid w:val="00661D06"/>
    <w:rsid w:val="006638B4"/>
    <w:rsid w:val="0066400D"/>
    <w:rsid w:val="006644C4"/>
    <w:rsid w:val="0066665B"/>
    <w:rsid w:val="00670EE3"/>
    <w:rsid w:val="0067331F"/>
    <w:rsid w:val="006742E8"/>
    <w:rsid w:val="0067482E"/>
    <w:rsid w:val="00675260"/>
    <w:rsid w:val="00677DDB"/>
    <w:rsid w:val="00677EF0"/>
    <w:rsid w:val="00680E0D"/>
    <w:rsid w:val="006814BF"/>
    <w:rsid w:val="00681F32"/>
    <w:rsid w:val="00682A70"/>
    <w:rsid w:val="00683AEC"/>
    <w:rsid w:val="00684672"/>
    <w:rsid w:val="0068481E"/>
    <w:rsid w:val="0068666F"/>
    <w:rsid w:val="0068780A"/>
    <w:rsid w:val="00690267"/>
    <w:rsid w:val="006906E7"/>
    <w:rsid w:val="00690E22"/>
    <w:rsid w:val="006948C6"/>
    <w:rsid w:val="006954D4"/>
    <w:rsid w:val="0069598B"/>
    <w:rsid w:val="00695AF0"/>
    <w:rsid w:val="006A1A8E"/>
    <w:rsid w:val="006A1CF6"/>
    <w:rsid w:val="006A2D9E"/>
    <w:rsid w:val="006A341F"/>
    <w:rsid w:val="006A36DB"/>
    <w:rsid w:val="006A3EF2"/>
    <w:rsid w:val="006A44D0"/>
    <w:rsid w:val="006A48C1"/>
    <w:rsid w:val="006A510D"/>
    <w:rsid w:val="006A51A4"/>
    <w:rsid w:val="006A56AF"/>
    <w:rsid w:val="006B06B2"/>
    <w:rsid w:val="006B1AA5"/>
    <w:rsid w:val="006B1FFA"/>
    <w:rsid w:val="006B2F2F"/>
    <w:rsid w:val="006B3564"/>
    <w:rsid w:val="006B37E6"/>
    <w:rsid w:val="006B3D8F"/>
    <w:rsid w:val="006B42E3"/>
    <w:rsid w:val="006B44E9"/>
    <w:rsid w:val="006B73E5"/>
    <w:rsid w:val="006C00A3"/>
    <w:rsid w:val="006C7AB5"/>
    <w:rsid w:val="006D062E"/>
    <w:rsid w:val="006D0817"/>
    <w:rsid w:val="006D0996"/>
    <w:rsid w:val="006D0DA2"/>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475"/>
    <w:rsid w:val="006E79B6"/>
    <w:rsid w:val="006F054E"/>
    <w:rsid w:val="006F15D8"/>
    <w:rsid w:val="006F1B19"/>
    <w:rsid w:val="006F3613"/>
    <w:rsid w:val="006F3656"/>
    <w:rsid w:val="006F3839"/>
    <w:rsid w:val="006F4503"/>
    <w:rsid w:val="006F5CEF"/>
    <w:rsid w:val="00701DAC"/>
    <w:rsid w:val="00703EB8"/>
    <w:rsid w:val="00704694"/>
    <w:rsid w:val="007058CD"/>
    <w:rsid w:val="00705D75"/>
    <w:rsid w:val="007071A9"/>
    <w:rsid w:val="0070723B"/>
    <w:rsid w:val="00712DA7"/>
    <w:rsid w:val="00714956"/>
    <w:rsid w:val="00715F89"/>
    <w:rsid w:val="00716FB7"/>
    <w:rsid w:val="00717C66"/>
    <w:rsid w:val="0072144B"/>
    <w:rsid w:val="00722D6B"/>
    <w:rsid w:val="00723956"/>
    <w:rsid w:val="00724203"/>
    <w:rsid w:val="00725C3B"/>
    <w:rsid w:val="00725D14"/>
    <w:rsid w:val="00725F89"/>
    <w:rsid w:val="007266FB"/>
    <w:rsid w:val="0073212B"/>
    <w:rsid w:val="00733D6A"/>
    <w:rsid w:val="00734065"/>
    <w:rsid w:val="00734894"/>
    <w:rsid w:val="00735327"/>
    <w:rsid w:val="00735451"/>
    <w:rsid w:val="00740573"/>
    <w:rsid w:val="00740E5C"/>
    <w:rsid w:val="00741479"/>
    <w:rsid w:val="007414DA"/>
    <w:rsid w:val="00741B9B"/>
    <w:rsid w:val="007448D2"/>
    <w:rsid w:val="00744A73"/>
    <w:rsid w:val="00744DB8"/>
    <w:rsid w:val="00745C28"/>
    <w:rsid w:val="007460FF"/>
    <w:rsid w:val="007474D4"/>
    <w:rsid w:val="00752EB6"/>
    <w:rsid w:val="0075322D"/>
    <w:rsid w:val="00753D56"/>
    <w:rsid w:val="007564AE"/>
    <w:rsid w:val="00757591"/>
    <w:rsid w:val="00757633"/>
    <w:rsid w:val="00757A59"/>
    <w:rsid w:val="00757DD5"/>
    <w:rsid w:val="007617A7"/>
    <w:rsid w:val="00762125"/>
    <w:rsid w:val="007635C3"/>
    <w:rsid w:val="007657E0"/>
    <w:rsid w:val="00765E06"/>
    <w:rsid w:val="00765F79"/>
    <w:rsid w:val="007706FF"/>
    <w:rsid w:val="00770891"/>
    <w:rsid w:val="00770C61"/>
    <w:rsid w:val="00772BA3"/>
    <w:rsid w:val="007763FE"/>
    <w:rsid w:val="00776998"/>
    <w:rsid w:val="007776A2"/>
    <w:rsid w:val="00777849"/>
    <w:rsid w:val="00780A99"/>
    <w:rsid w:val="007817F5"/>
    <w:rsid w:val="00781C4F"/>
    <w:rsid w:val="00782487"/>
    <w:rsid w:val="00782A2E"/>
    <w:rsid w:val="00782B11"/>
    <w:rsid w:val="007836C0"/>
    <w:rsid w:val="00784B0B"/>
    <w:rsid w:val="0078667E"/>
    <w:rsid w:val="007919B6"/>
    <w:rsid w:val="007919DC"/>
    <w:rsid w:val="00791B72"/>
    <w:rsid w:val="00791C7F"/>
    <w:rsid w:val="00796888"/>
    <w:rsid w:val="007A00EE"/>
    <w:rsid w:val="007A1326"/>
    <w:rsid w:val="007A2B7B"/>
    <w:rsid w:val="007A3356"/>
    <w:rsid w:val="007A36F3"/>
    <w:rsid w:val="007A4CEF"/>
    <w:rsid w:val="007A55A8"/>
    <w:rsid w:val="007B24C4"/>
    <w:rsid w:val="007B50E4"/>
    <w:rsid w:val="007B5236"/>
    <w:rsid w:val="007B6B2F"/>
    <w:rsid w:val="007C057B"/>
    <w:rsid w:val="007C1661"/>
    <w:rsid w:val="007C1A9E"/>
    <w:rsid w:val="007C35B9"/>
    <w:rsid w:val="007C6E38"/>
    <w:rsid w:val="007D212E"/>
    <w:rsid w:val="007D458F"/>
    <w:rsid w:val="007D54C9"/>
    <w:rsid w:val="007D5655"/>
    <w:rsid w:val="007D5A52"/>
    <w:rsid w:val="007D7CF5"/>
    <w:rsid w:val="007D7E58"/>
    <w:rsid w:val="007E1E54"/>
    <w:rsid w:val="007E41AD"/>
    <w:rsid w:val="007E5E9E"/>
    <w:rsid w:val="007F1493"/>
    <w:rsid w:val="007F15BC"/>
    <w:rsid w:val="007F2B4F"/>
    <w:rsid w:val="007F3524"/>
    <w:rsid w:val="007F576D"/>
    <w:rsid w:val="007F637A"/>
    <w:rsid w:val="007F66A6"/>
    <w:rsid w:val="007F76BF"/>
    <w:rsid w:val="008003CD"/>
    <w:rsid w:val="00800512"/>
    <w:rsid w:val="008015D1"/>
    <w:rsid w:val="00801687"/>
    <w:rsid w:val="008019EE"/>
    <w:rsid w:val="00802022"/>
    <w:rsid w:val="0080207C"/>
    <w:rsid w:val="008028A3"/>
    <w:rsid w:val="0080379E"/>
    <w:rsid w:val="008059C1"/>
    <w:rsid w:val="0080662F"/>
    <w:rsid w:val="00806C91"/>
    <w:rsid w:val="00807CB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27FDA"/>
    <w:rsid w:val="00830A48"/>
    <w:rsid w:val="00831C89"/>
    <w:rsid w:val="00832DA5"/>
    <w:rsid w:val="00832F4B"/>
    <w:rsid w:val="00833A2E"/>
    <w:rsid w:val="00833EDF"/>
    <w:rsid w:val="00834038"/>
    <w:rsid w:val="0083450C"/>
    <w:rsid w:val="008377AF"/>
    <w:rsid w:val="008404C4"/>
    <w:rsid w:val="0084056D"/>
    <w:rsid w:val="00841080"/>
    <w:rsid w:val="008412F7"/>
    <w:rsid w:val="008414BB"/>
    <w:rsid w:val="00841B54"/>
    <w:rsid w:val="008434A7"/>
    <w:rsid w:val="00843ED1"/>
    <w:rsid w:val="008455DA"/>
    <w:rsid w:val="008467D0"/>
    <w:rsid w:val="0084698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75BC4"/>
    <w:rsid w:val="0087631B"/>
    <w:rsid w:val="00880A08"/>
    <w:rsid w:val="008813A0"/>
    <w:rsid w:val="00882E98"/>
    <w:rsid w:val="00883242"/>
    <w:rsid w:val="00883A53"/>
    <w:rsid w:val="008847B0"/>
    <w:rsid w:val="00885C59"/>
    <w:rsid w:val="008907A2"/>
    <w:rsid w:val="00890C47"/>
    <w:rsid w:val="00891A82"/>
    <w:rsid w:val="0089256F"/>
    <w:rsid w:val="00892B38"/>
    <w:rsid w:val="00893CDB"/>
    <w:rsid w:val="00893D12"/>
    <w:rsid w:val="0089468F"/>
    <w:rsid w:val="00895105"/>
    <w:rsid w:val="00895316"/>
    <w:rsid w:val="00895861"/>
    <w:rsid w:val="00896E2B"/>
    <w:rsid w:val="00897B91"/>
    <w:rsid w:val="008A00A0"/>
    <w:rsid w:val="008A0131"/>
    <w:rsid w:val="008A0836"/>
    <w:rsid w:val="008A21F0"/>
    <w:rsid w:val="008A5DE5"/>
    <w:rsid w:val="008B0000"/>
    <w:rsid w:val="008B1FDB"/>
    <w:rsid w:val="008B2A5B"/>
    <w:rsid w:val="008B367A"/>
    <w:rsid w:val="008B430F"/>
    <w:rsid w:val="008B44C9"/>
    <w:rsid w:val="008B4DA3"/>
    <w:rsid w:val="008B4FF4"/>
    <w:rsid w:val="008B57CA"/>
    <w:rsid w:val="008B6729"/>
    <w:rsid w:val="008B7F83"/>
    <w:rsid w:val="008C085A"/>
    <w:rsid w:val="008C1A20"/>
    <w:rsid w:val="008C2FB5"/>
    <w:rsid w:val="008C302C"/>
    <w:rsid w:val="008C3B25"/>
    <w:rsid w:val="008C4CAB"/>
    <w:rsid w:val="008C6461"/>
    <w:rsid w:val="008C6BA4"/>
    <w:rsid w:val="008C6F82"/>
    <w:rsid w:val="008C7CBC"/>
    <w:rsid w:val="008D0067"/>
    <w:rsid w:val="008D125E"/>
    <w:rsid w:val="008D13CD"/>
    <w:rsid w:val="008D5308"/>
    <w:rsid w:val="008D55BF"/>
    <w:rsid w:val="008D61E0"/>
    <w:rsid w:val="008D6722"/>
    <w:rsid w:val="008D6E1D"/>
    <w:rsid w:val="008D7AB2"/>
    <w:rsid w:val="008E0259"/>
    <w:rsid w:val="008E2E9B"/>
    <w:rsid w:val="008E43E0"/>
    <w:rsid w:val="008E4A0E"/>
    <w:rsid w:val="008E4E59"/>
    <w:rsid w:val="008F0115"/>
    <w:rsid w:val="008F0383"/>
    <w:rsid w:val="008F1F6A"/>
    <w:rsid w:val="008F2248"/>
    <w:rsid w:val="008F28E7"/>
    <w:rsid w:val="008F3EDF"/>
    <w:rsid w:val="008F56DB"/>
    <w:rsid w:val="008F79AE"/>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175B3"/>
    <w:rsid w:val="00920A1E"/>
    <w:rsid w:val="00920C71"/>
    <w:rsid w:val="009227DD"/>
    <w:rsid w:val="00923015"/>
    <w:rsid w:val="009234D0"/>
    <w:rsid w:val="0092429F"/>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3FCB"/>
    <w:rsid w:val="00955D6C"/>
    <w:rsid w:val="00960547"/>
    <w:rsid w:val="00960CCA"/>
    <w:rsid w:val="00960E03"/>
    <w:rsid w:val="00961E40"/>
    <w:rsid w:val="009624AB"/>
    <w:rsid w:val="009624C5"/>
    <w:rsid w:val="009634F6"/>
    <w:rsid w:val="00963579"/>
    <w:rsid w:val="00963641"/>
    <w:rsid w:val="0096422F"/>
    <w:rsid w:val="00964523"/>
    <w:rsid w:val="00964AE3"/>
    <w:rsid w:val="00965843"/>
    <w:rsid w:val="00965F05"/>
    <w:rsid w:val="0096720F"/>
    <w:rsid w:val="0096772B"/>
    <w:rsid w:val="0097036E"/>
    <w:rsid w:val="009718BF"/>
    <w:rsid w:val="00973DB2"/>
    <w:rsid w:val="009805F2"/>
    <w:rsid w:val="00981475"/>
    <w:rsid w:val="00981668"/>
    <w:rsid w:val="0098428C"/>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5F1F"/>
    <w:rsid w:val="00996470"/>
    <w:rsid w:val="00996603"/>
    <w:rsid w:val="009974B3"/>
    <w:rsid w:val="00997F5D"/>
    <w:rsid w:val="009A09AC"/>
    <w:rsid w:val="009A1BBC"/>
    <w:rsid w:val="009A2864"/>
    <w:rsid w:val="009A313E"/>
    <w:rsid w:val="009A3EAC"/>
    <w:rsid w:val="009A40D9"/>
    <w:rsid w:val="009B08F7"/>
    <w:rsid w:val="009B165F"/>
    <w:rsid w:val="009B2E67"/>
    <w:rsid w:val="009B3F27"/>
    <w:rsid w:val="009B417F"/>
    <w:rsid w:val="009B4483"/>
    <w:rsid w:val="009B5879"/>
    <w:rsid w:val="009B5A96"/>
    <w:rsid w:val="009B6030"/>
    <w:rsid w:val="009B7810"/>
    <w:rsid w:val="009C0698"/>
    <w:rsid w:val="009C098A"/>
    <w:rsid w:val="009C0DA0"/>
    <w:rsid w:val="009C1693"/>
    <w:rsid w:val="009C1AD9"/>
    <w:rsid w:val="009C1FCA"/>
    <w:rsid w:val="009C2D27"/>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5B67"/>
    <w:rsid w:val="009D67D9"/>
    <w:rsid w:val="009D73AF"/>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6D6E"/>
    <w:rsid w:val="009F7315"/>
    <w:rsid w:val="009F73D1"/>
    <w:rsid w:val="00A00D40"/>
    <w:rsid w:val="00A02CAD"/>
    <w:rsid w:val="00A04A93"/>
    <w:rsid w:val="00A07569"/>
    <w:rsid w:val="00A07749"/>
    <w:rsid w:val="00A078FB"/>
    <w:rsid w:val="00A10CE1"/>
    <w:rsid w:val="00A10CED"/>
    <w:rsid w:val="00A128C6"/>
    <w:rsid w:val="00A143CE"/>
    <w:rsid w:val="00A146A3"/>
    <w:rsid w:val="00A16D9B"/>
    <w:rsid w:val="00A21A49"/>
    <w:rsid w:val="00A231E9"/>
    <w:rsid w:val="00A25AB9"/>
    <w:rsid w:val="00A307AE"/>
    <w:rsid w:val="00A352ED"/>
    <w:rsid w:val="00A35E8B"/>
    <w:rsid w:val="00A3669F"/>
    <w:rsid w:val="00A37C0D"/>
    <w:rsid w:val="00A41A01"/>
    <w:rsid w:val="00A429A9"/>
    <w:rsid w:val="00A43CFF"/>
    <w:rsid w:val="00A47719"/>
    <w:rsid w:val="00A47EAB"/>
    <w:rsid w:val="00A5068D"/>
    <w:rsid w:val="00A509B4"/>
    <w:rsid w:val="00A5183C"/>
    <w:rsid w:val="00A5427A"/>
    <w:rsid w:val="00A54C7B"/>
    <w:rsid w:val="00A54CFD"/>
    <w:rsid w:val="00A55FDE"/>
    <w:rsid w:val="00A5639F"/>
    <w:rsid w:val="00A57040"/>
    <w:rsid w:val="00A60064"/>
    <w:rsid w:val="00A646B9"/>
    <w:rsid w:val="00A64F90"/>
    <w:rsid w:val="00A65A2B"/>
    <w:rsid w:val="00A65D65"/>
    <w:rsid w:val="00A70170"/>
    <w:rsid w:val="00A70B89"/>
    <w:rsid w:val="00A726C7"/>
    <w:rsid w:val="00A7409C"/>
    <w:rsid w:val="00A74B55"/>
    <w:rsid w:val="00A752B5"/>
    <w:rsid w:val="00A760CF"/>
    <w:rsid w:val="00A774B4"/>
    <w:rsid w:val="00A77927"/>
    <w:rsid w:val="00A80144"/>
    <w:rsid w:val="00A81734"/>
    <w:rsid w:val="00A81791"/>
    <w:rsid w:val="00A8195D"/>
    <w:rsid w:val="00A81DC9"/>
    <w:rsid w:val="00A82923"/>
    <w:rsid w:val="00A8372C"/>
    <w:rsid w:val="00A855FA"/>
    <w:rsid w:val="00A86A16"/>
    <w:rsid w:val="00A905C6"/>
    <w:rsid w:val="00A90A0B"/>
    <w:rsid w:val="00A91418"/>
    <w:rsid w:val="00A91A18"/>
    <w:rsid w:val="00A9244B"/>
    <w:rsid w:val="00A92749"/>
    <w:rsid w:val="00A932DF"/>
    <w:rsid w:val="00A9409E"/>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651"/>
    <w:rsid w:val="00AC47A6"/>
    <w:rsid w:val="00AC5FF4"/>
    <w:rsid w:val="00AC60C5"/>
    <w:rsid w:val="00AC730E"/>
    <w:rsid w:val="00AC78ED"/>
    <w:rsid w:val="00AD02D3"/>
    <w:rsid w:val="00AD3675"/>
    <w:rsid w:val="00AD56A9"/>
    <w:rsid w:val="00AD5CEF"/>
    <w:rsid w:val="00AD5F7B"/>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024F"/>
    <w:rsid w:val="00B0252A"/>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644F"/>
    <w:rsid w:val="00B27039"/>
    <w:rsid w:val="00B27D18"/>
    <w:rsid w:val="00B300DB"/>
    <w:rsid w:val="00B32BEC"/>
    <w:rsid w:val="00B33D26"/>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8B8"/>
    <w:rsid w:val="00B7391B"/>
    <w:rsid w:val="00B73A3D"/>
    <w:rsid w:val="00B73ACC"/>
    <w:rsid w:val="00B743E7"/>
    <w:rsid w:val="00B74AA1"/>
    <w:rsid w:val="00B74B80"/>
    <w:rsid w:val="00B75468"/>
    <w:rsid w:val="00B768A9"/>
    <w:rsid w:val="00B76E90"/>
    <w:rsid w:val="00B8005C"/>
    <w:rsid w:val="00B810F9"/>
    <w:rsid w:val="00B82E5F"/>
    <w:rsid w:val="00B8666B"/>
    <w:rsid w:val="00B86AF4"/>
    <w:rsid w:val="00B87B78"/>
    <w:rsid w:val="00B904F4"/>
    <w:rsid w:val="00B90BD1"/>
    <w:rsid w:val="00B92536"/>
    <w:rsid w:val="00B9274D"/>
    <w:rsid w:val="00B94207"/>
    <w:rsid w:val="00B945D4"/>
    <w:rsid w:val="00B94639"/>
    <w:rsid w:val="00B9506C"/>
    <w:rsid w:val="00B97B50"/>
    <w:rsid w:val="00BA3959"/>
    <w:rsid w:val="00BA563D"/>
    <w:rsid w:val="00BA6AEF"/>
    <w:rsid w:val="00BB1855"/>
    <w:rsid w:val="00BB2332"/>
    <w:rsid w:val="00BB239F"/>
    <w:rsid w:val="00BB2494"/>
    <w:rsid w:val="00BB2522"/>
    <w:rsid w:val="00BB28A3"/>
    <w:rsid w:val="00BB3F51"/>
    <w:rsid w:val="00BB5218"/>
    <w:rsid w:val="00BB72C0"/>
    <w:rsid w:val="00BB7FF3"/>
    <w:rsid w:val="00BC0ABE"/>
    <w:rsid w:val="00BC0AF1"/>
    <w:rsid w:val="00BC27BE"/>
    <w:rsid w:val="00BC3779"/>
    <w:rsid w:val="00BC41A0"/>
    <w:rsid w:val="00BC41B7"/>
    <w:rsid w:val="00BC43D8"/>
    <w:rsid w:val="00BD0186"/>
    <w:rsid w:val="00BD1661"/>
    <w:rsid w:val="00BD4114"/>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565"/>
    <w:rsid w:val="00BF4F07"/>
    <w:rsid w:val="00BF695B"/>
    <w:rsid w:val="00BF6A14"/>
    <w:rsid w:val="00BF71B0"/>
    <w:rsid w:val="00BF73FA"/>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7D1"/>
    <w:rsid w:val="00C13C2A"/>
    <w:rsid w:val="00C13CE8"/>
    <w:rsid w:val="00C14187"/>
    <w:rsid w:val="00C15151"/>
    <w:rsid w:val="00C16B9C"/>
    <w:rsid w:val="00C179BC"/>
    <w:rsid w:val="00C17F8C"/>
    <w:rsid w:val="00C211E6"/>
    <w:rsid w:val="00C22446"/>
    <w:rsid w:val="00C22681"/>
    <w:rsid w:val="00C22FB5"/>
    <w:rsid w:val="00C24236"/>
    <w:rsid w:val="00C24CBF"/>
    <w:rsid w:val="00C25C66"/>
    <w:rsid w:val="00C2710B"/>
    <w:rsid w:val="00C27822"/>
    <w:rsid w:val="00C279C2"/>
    <w:rsid w:val="00C31433"/>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934"/>
    <w:rsid w:val="00C45B91"/>
    <w:rsid w:val="00C460A1"/>
    <w:rsid w:val="00C4789C"/>
    <w:rsid w:val="00C52C02"/>
    <w:rsid w:val="00C52DCB"/>
    <w:rsid w:val="00C539B1"/>
    <w:rsid w:val="00C57EE8"/>
    <w:rsid w:val="00C57F4B"/>
    <w:rsid w:val="00C61072"/>
    <w:rsid w:val="00C6243C"/>
    <w:rsid w:val="00C62F54"/>
    <w:rsid w:val="00C63AEA"/>
    <w:rsid w:val="00C6794D"/>
    <w:rsid w:val="00C67BBF"/>
    <w:rsid w:val="00C70168"/>
    <w:rsid w:val="00C718DD"/>
    <w:rsid w:val="00C71AFB"/>
    <w:rsid w:val="00C737FE"/>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020"/>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223D"/>
    <w:rsid w:val="00CD4B97"/>
    <w:rsid w:val="00CD6E8E"/>
    <w:rsid w:val="00CE161F"/>
    <w:rsid w:val="00CE2CC6"/>
    <w:rsid w:val="00CE3529"/>
    <w:rsid w:val="00CE4320"/>
    <w:rsid w:val="00CE5A5D"/>
    <w:rsid w:val="00CE5D9A"/>
    <w:rsid w:val="00CE76CD"/>
    <w:rsid w:val="00CF0B65"/>
    <w:rsid w:val="00CF1C1F"/>
    <w:rsid w:val="00CF3B5E"/>
    <w:rsid w:val="00CF3BA6"/>
    <w:rsid w:val="00CF4E8C"/>
    <w:rsid w:val="00CF6913"/>
    <w:rsid w:val="00CF7A8C"/>
    <w:rsid w:val="00CF7AA7"/>
    <w:rsid w:val="00D006CF"/>
    <w:rsid w:val="00D007DF"/>
    <w:rsid w:val="00D008A6"/>
    <w:rsid w:val="00D00960"/>
    <w:rsid w:val="00D00B74"/>
    <w:rsid w:val="00D015F0"/>
    <w:rsid w:val="00D0386D"/>
    <w:rsid w:val="00D0447B"/>
    <w:rsid w:val="00D04894"/>
    <w:rsid w:val="00D048A2"/>
    <w:rsid w:val="00D053CE"/>
    <w:rsid w:val="00D055EB"/>
    <w:rsid w:val="00D056FE"/>
    <w:rsid w:val="00D05B56"/>
    <w:rsid w:val="00D05D60"/>
    <w:rsid w:val="00D0761E"/>
    <w:rsid w:val="00D114B2"/>
    <w:rsid w:val="00D121C4"/>
    <w:rsid w:val="00D14274"/>
    <w:rsid w:val="00D15E5B"/>
    <w:rsid w:val="00D17C62"/>
    <w:rsid w:val="00D2125C"/>
    <w:rsid w:val="00D21586"/>
    <w:rsid w:val="00D21EA5"/>
    <w:rsid w:val="00D23A38"/>
    <w:rsid w:val="00D2574C"/>
    <w:rsid w:val="00D26D79"/>
    <w:rsid w:val="00D27C2B"/>
    <w:rsid w:val="00D33363"/>
    <w:rsid w:val="00D34943"/>
    <w:rsid w:val="00D34A2B"/>
    <w:rsid w:val="00D35409"/>
    <w:rsid w:val="00D359D4"/>
    <w:rsid w:val="00D41B88"/>
    <w:rsid w:val="00D41DD7"/>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21F"/>
    <w:rsid w:val="00D646C9"/>
    <w:rsid w:val="00D6492E"/>
    <w:rsid w:val="00D65845"/>
    <w:rsid w:val="00D6701D"/>
    <w:rsid w:val="00D70087"/>
    <w:rsid w:val="00D7079E"/>
    <w:rsid w:val="00D70823"/>
    <w:rsid w:val="00D70AB1"/>
    <w:rsid w:val="00D70F23"/>
    <w:rsid w:val="00D73DD6"/>
    <w:rsid w:val="00D745F5"/>
    <w:rsid w:val="00D75392"/>
    <w:rsid w:val="00D7585E"/>
    <w:rsid w:val="00D759A3"/>
    <w:rsid w:val="00D77A34"/>
    <w:rsid w:val="00D82E32"/>
    <w:rsid w:val="00D83974"/>
    <w:rsid w:val="00D84133"/>
    <w:rsid w:val="00D8431C"/>
    <w:rsid w:val="00D85133"/>
    <w:rsid w:val="00D91607"/>
    <w:rsid w:val="00D919F8"/>
    <w:rsid w:val="00D92C82"/>
    <w:rsid w:val="00D93336"/>
    <w:rsid w:val="00D94314"/>
    <w:rsid w:val="00D95BC7"/>
    <w:rsid w:val="00D95C17"/>
    <w:rsid w:val="00D96043"/>
    <w:rsid w:val="00D97779"/>
    <w:rsid w:val="00DA52F5"/>
    <w:rsid w:val="00DA647B"/>
    <w:rsid w:val="00DA73A3"/>
    <w:rsid w:val="00DB1714"/>
    <w:rsid w:val="00DB3080"/>
    <w:rsid w:val="00DB4E12"/>
    <w:rsid w:val="00DB5771"/>
    <w:rsid w:val="00DC0AB6"/>
    <w:rsid w:val="00DC21CF"/>
    <w:rsid w:val="00DC3395"/>
    <w:rsid w:val="00DC3664"/>
    <w:rsid w:val="00DC4A7C"/>
    <w:rsid w:val="00DC4B9B"/>
    <w:rsid w:val="00DC6EFC"/>
    <w:rsid w:val="00DC7CDE"/>
    <w:rsid w:val="00DD195B"/>
    <w:rsid w:val="00DD243F"/>
    <w:rsid w:val="00DD46E9"/>
    <w:rsid w:val="00DD4711"/>
    <w:rsid w:val="00DD473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DF7827"/>
    <w:rsid w:val="00E0025D"/>
    <w:rsid w:val="00E003AF"/>
    <w:rsid w:val="00E00482"/>
    <w:rsid w:val="00E018C3"/>
    <w:rsid w:val="00E01C15"/>
    <w:rsid w:val="00E052B1"/>
    <w:rsid w:val="00E05886"/>
    <w:rsid w:val="00E104C6"/>
    <w:rsid w:val="00E10C02"/>
    <w:rsid w:val="00E137F4"/>
    <w:rsid w:val="00E164F2"/>
    <w:rsid w:val="00E16F61"/>
    <w:rsid w:val="00E16FF4"/>
    <w:rsid w:val="00E178A7"/>
    <w:rsid w:val="00E20F6A"/>
    <w:rsid w:val="00E21A25"/>
    <w:rsid w:val="00E23303"/>
    <w:rsid w:val="00E253CA"/>
    <w:rsid w:val="00E2771C"/>
    <w:rsid w:val="00E31D50"/>
    <w:rsid w:val="00E31DB8"/>
    <w:rsid w:val="00E324D9"/>
    <w:rsid w:val="00E331FB"/>
    <w:rsid w:val="00E33DF4"/>
    <w:rsid w:val="00E3559C"/>
    <w:rsid w:val="00E35EDE"/>
    <w:rsid w:val="00E36528"/>
    <w:rsid w:val="00E409B4"/>
    <w:rsid w:val="00E40CF7"/>
    <w:rsid w:val="00E413B8"/>
    <w:rsid w:val="00E434EB"/>
    <w:rsid w:val="00E440C0"/>
    <w:rsid w:val="00E4683D"/>
    <w:rsid w:val="00E46CA0"/>
    <w:rsid w:val="00E478B5"/>
    <w:rsid w:val="00E504A1"/>
    <w:rsid w:val="00E51231"/>
    <w:rsid w:val="00E51A55"/>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7796C"/>
    <w:rsid w:val="00E81633"/>
    <w:rsid w:val="00E82AED"/>
    <w:rsid w:val="00E82FCC"/>
    <w:rsid w:val="00E831A3"/>
    <w:rsid w:val="00E862B5"/>
    <w:rsid w:val="00E86733"/>
    <w:rsid w:val="00E868DD"/>
    <w:rsid w:val="00E86927"/>
    <w:rsid w:val="00E8700D"/>
    <w:rsid w:val="00E87094"/>
    <w:rsid w:val="00E9108A"/>
    <w:rsid w:val="00E94803"/>
    <w:rsid w:val="00E94B69"/>
    <w:rsid w:val="00E9588E"/>
    <w:rsid w:val="00E96813"/>
    <w:rsid w:val="00E96FD2"/>
    <w:rsid w:val="00EA0AE2"/>
    <w:rsid w:val="00EA17B9"/>
    <w:rsid w:val="00EA279E"/>
    <w:rsid w:val="00EA2BA6"/>
    <w:rsid w:val="00EA33B1"/>
    <w:rsid w:val="00EA7017"/>
    <w:rsid w:val="00EA74F2"/>
    <w:rsid w:val="00EA7552"/>
    <w:rsid w:val="00EA7F5C"/>
    <w:rsid w:val="00EB193D"/>
    <w:rsid w:val="00EB2A71"/>
    <w:rsid w:val="00EB32CF"/>
    <w:rsid w:val="00EB395E"/>
    <w:rsid w:val="00EB4DDA"/>
    <w:rsid w:val="00EB7598"/>
    <w:rsid w:val="00EB7885"/>
    <w:rsid w:val="00EB7910"/>
    <w:rsid w:val="00EC0998"/>
    <w:rsid w:val="00EC1EB2"/>
    <w:rsid w:val="00EC2805"/>
    <w:rsid w:val="00EC3100"/>
    <w:rsid w:val="00EC3D02"/>
    <w:rsid w:val="00EC437B"/>
    <w:rsid w:val="00EC4CBD"/>
    <w:rsid w:val="00EC6C08"/>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5AB"/>
    <w:rsid w:val="00EF6A0C"/>
    <w:rsid w:val="00EF6E7F"/>
    <w:rsid w:val="00F01D8F"/>
    <w:rsid w:val="00F01D93"/>
    <w:rsid w:val="00F0316E"/>
    <w:rsid w:val="00F03A51"/>
    <w:rsid w:val="00F05A4D"/>
    <w:rsid w:val="00F06BB9"/>
    <w:rsid w:val="00F07869"/>
    <w:rsid w:val="00F121C4"/>
    <w:rsid w:val="00F13777"/>
    <w:rsid w:val="00F17235"/>
    <w:rsid w:val="00F17598"/>
    <w:rsid w:val="00F20739"/>
    <w:rsid w:val="00F20B40"/>
    <w:rsid w:val="00F2269A"/>
    <w:rsid w:val="00F22775"/>
    <w:rsid w:val="00F228A5"/>
    <w:rsid w:val="00F23FCA"/>
    <w:rsid w:val="00F246D4"/>
    <w:rsid w:val="00F269DC"/>
    <w:rsid w:val="00F309E2"/>
    <w:rsid w:val="00F30C2D"/>
    <w:rsid w:val="00F318BD"/>
    <w:rsid w:val="00F32557"/>
    <w:rsid w:val="00F32BB4"/>
    <w:rsid w:val="00F32CE9"/>
    <w:rsid w:val="00F332EF"/>
    <w:rsid w:val="00F33A6A"/>
    <w:rsid w:val="00F34D8E"/>
    <w:rsid w:val="00F3515A"/>
    <w:rsid w:val="00F3674D"/>
    <w:rsid w:val="00F37587"/>
    <w:rsid w:val="00F403BF"/>
    <w:rsid w:val="00F4079E"/>
    <w:rsid w:val="00F40B14"/>
    <w:rsid w:val="00F4196F"/>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579DE"/>
    <w:rsid w:val="00F6213F"/>
    <w:rsid w:val="00F62236"/>
    <w:rsid w:val="00F63862"/>
    <w:rsid w:val="00F642AF"/>
    <w:rsid w:val="00F650B4"/>
    <w:rsid w:val="00F65901"/>
    <w:rsid w:val="00F66B95"/>
    <w:rsid w:val="00F706AA"/>
    <w:rsid w:val="00F71429"/>
    <w:rsid w:val="00F715D0"/>
    <w:rsid w:val="00F717E7"/>
    <w:rsid w:val="00F724A1"/>
    <w:rsid w:val="00F7288E"/>
    <w:rsid w:val="00F740FA"/>
    <w:rsid w:val="00F75DB0"/>
    <w:rsid w:val="00F7632C"/>
    <w:rsid w:val="00F76FDC"/>
    <w:rsid w:val="00F771C6"/>
    <w:rsid w:val="00F77ED7"/>
    <w:rsid w:val="00F80F5D"/>
    <w:rsid w:val="00F83143"/>
    <w:rsid w:val="00F84564"/>
    <w:rsid w:val="00F853F3"/>
    <w:rsid w:val="00F85771"/>
    <w:rsid w:val="00F8591B"/>
    <w:rsid w:val="00F8655C"/>
    <w:rsid w:val="00F86C67"/>
    <w:rsid w:val="00F900D1"/>
    <w:rsid w:val="00F90BCA"/>
    <w:rsid w:val="00F90E1A"/>
    <w:rsid w:val="00F91B79"/>
    <w:rsid w:val="00F93D87"/>
    <w:rsid w:val="00F94B27"/>
    <w:rsid w:val="00F96626"/>
    <w:rsid w:val="00F96946"/>
    <w:rsid w:val="00F97131"/>
    <w:rsid w:val="00F9720F"/>
    <w:rsid w:val="00F97B4B"/>
    <w:rsid w:val="00F97C84"/>
    <w:rsid w:val="00FA0156"/>
    <w:rsid w:val="00FA166A"/>
    <w:rsid w:val="00FA2CF6"/>
    <w:rsid w:val="00FA3065"/>
    <w:rsid w:val="00FA3EBB"/>
    <w:rsid w:val="00FA5221"/>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30EF"/>
    <w:rsid w:val="00FE40B5"/>
    <w:rsid w:val="00FE660C"/>
    <w:rsid w:val="00FE6E27"/>
    <w:rsid w:val="00FF0F2A"/>
    <w:rsid w:val="00FF16CF"/>
    <w:rsid w:val="00FF1BA5"/>
    <w:rsid w:val="00FF30DD"/>
    <w:rsid w:val="00FF492B"/>
    <w:rsid w:val="00FF5EC7"/>
    <w:rsid w:val="00FF7815"/>
    <w:rsid w:val="00FF7892"/>
    <w:rsid w:val="12F2D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0BB6F61"/>
  <w14:defaultImageDpi w14:val="32767"/>
  <w15:chartTrackingRefBased/>
  <w15:docId w15:val="{3C6BECFA-B01E-4F22-B673-02F70604B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37177D"/>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CommentReference">
    <w:name w:val="annotation reference"/>
    <w:basedOn w:val="DefaultParagraphFont"/>
    <w:uiPriority w:val="99"/>
    <w:semiHidden/>
    <w:rsid w:val="00EA7017"/>
    <w:rPr>
      <w:sz w:val="16"/>
      <w:szCs w:val="16"/>
    </w:rPr>
  </w:style>
  <w:style w:type="paragraph" w:styleId="CommentText">
    <w:name w:val="annotation text"/>
    <w:basedOn w:val="Normal"/>
    <w:link w:val="CommentTextChar"/>
    <w:uiPriority w:val="99"/>
    <w:semiHidden/>
    <w:rsid w:val="00EA7017"/>
    <w:pPr>
      <w:spacing w:line="240" w:lineRule="auto"/>
    </w:pPr>
    <w:rPr>
      <w:sz w:val="20"/>
      <w:szCs w:val="20"/>
    </w:rPr>
  </w:style>
  <w:style w:type="character" w:customStyle="1" w:styleId="CommentTextChar">
    <w:name w:val="Comment Text Char"/>
    <w:basedOn w:val="DefaultParagraphFont"/>
    <w:link w:val="CommentText"/>
    <w:uiPriority w:val="99"/>
    <w:semiHidden/>
    <w:rsid w:val="00EA7017"/>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EA7017"/>
    <w:rPr>
      <w:b/>
      <w:bCs/>
    </w:rPr>
  </w:style>
  <w:style w:type="character" w:customStyle="1" w:styleId="CommentSubjectChar">
    <w:name w:val="Comment Subject Char"/>
    <w:basedOn w:val="CommentTextChar"/>
    <w:link w:val="CommentSubject"/>
    <w:uiPriority w:val="99"/>
    <w:semiHidden/>
    <w:rsid w:val="00EA7017"/>
    <w:rPr>
      <w:rFonts w:ascii="Arial" w:hAnsi="Arial"/>
      <w:b/>
      <w:bCs/>
      <w:sz w:val="20"/>
      <w:szCs w:val="20"/>
      <w:lang w:val="en-AU"/>
    </w:rPr>
  </w:style>
  <w:style w:type="paragraph" w:styleId="BalloonText">
    <w:name w:val="Balloon Text"/>
    <w:basedOn w:val="Normal"/>
    <w:link w:val="BalloonTextChar"/>
    <w:uiPriority w:val="99"/>
    <w:semiHidden/>
    <w:unhideWhenUsed/>
    <w:rsid w:val="00EA701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017"/>
    <w:rPr>
      <w:rFonts w:ascii="Segoe UI" w:hAnsi="Segoe UI" w:cs="Segoe UI"/>
      <w:sz w:val="18"/>
      <w:szCs w:val="18"/>
      <w:lang w:val="en-AU"/>
    </w:rPr>
  </w:style>
  <w:style w:type="character" w:styleId="FollowedHyperlink">
    <w:name w:val="FollowedHyperlink"/>
    <w:basedOn w:val="DefaultParagraphFont"/>
    <w:uiPriority w:val="99"/>
    <w:semiHidden/>
    <w:unhideWhenUsed/>
    <w:rsid w:val="008B0000"/>
    <w:rPr>
      <w:color w:val="954F72" w:themeColor="followedHyperlink"/>
      <w:u w:val="single"/>
    </w:rPr>
  </w:style>
  <w:style w:type="paragraph" w:styleId="TOCHeading">
    <w:name w:val="TOC Heading"/>
    <w:basedOn w:val="Heading1"/>
    <w:next w:val="Normal"/>
    <w:uiPriority w:val="39"/>
    <w:unhideWhenUsed/>
    <w:qFormat/>
    <w:rsid w:val="00A760CF"/>
    <w:pPr>
      <w:keepNext/>
      <w:keepLines/>
      <w:spacing w:after="0" w:line="259" w:lineRule="auto"/>
      <w:outlineLvl w:val="9"/>
    </w:pPr>
    <w:rPr>
      <w:rFonts w:asciiTheme="majorHAnsi" w:hAnsiTheme="majorHAnsi"/>
      <w:b w:val="0"/>
      <w:color w:val="2F5496" w:themeColor="accent1" w:themeShade="BF"/>
      <w:sz w:val="32"/>
      <w:lang w:val="en-US"/>
    </w:rPr>
  </w:style>
  <w:style w:type="paragraph" w:styleId="ListParagraph">
    <w:name w:val="List Paragraph"/>
    <w:basedOn w:val="Normal"/>
    <w:uiPriority w:val="99"/>
    <w:unhideWhenUsed/>
    <w:qFormat/>
    <w:rsid w:val="002268C4"/>
    <w:pPr>
      <w:ind w:left="720"/>
      <w:contextualSpacing/>
    </w:pPr>
  </w:style>
  <w:style w:type="character" w:customStyle="1" w:styleId="UnresolvedMention">
    <w:name w:val="Unresolved Mention"/>
    <w:basedOn w:val="DefaultParagraphFont"/>
    <w:uiPriority w:val="99"/>
    <w:semiHidden/>
    <w:unhideWhenUsed/>
    <w:rsid w:val="00F32BB4"/>
    <w:rPr>
      <w:color w:val="605E5C"/>
      <w:shd w:val="clear" w:color="auto" w:fill="E1DFDD"/>
    </w:rPr>
  </w:style>
  <w:style w:type="paragraph" w:customStyle="1" w:styleId="paragraph">
    <w:name w:val="paragraph"/>
    <w:basedOn w:val="Normal"/>
    <w:rsid w:val="005A0A35"/>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5A0A35"/>
  </w:style>
  <w:style w:type="character" w:customStyle="1" w:styleId="eop">
    <w:name w:val="eop"/>
    <w:basedOn w:val="DefaultParagraphFont"/>
    <w:rsid w:val="005A0A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120921">
      <w:bodyDiv w:val="1"/>
      <w:marLeft w:val="0"/>
      <w:marRight w:val="0"/>
      <w:marTop w:val="0"/>
      <w:marBottom w:val="0"/>
      <w:divBdr>
        <w:top w:val="none" w:sz="0" w:space="0" w:color="auto"/>
        <w:left w:val="none" w:sz="0" w:space="0" w:color="auto"/>
        <w:bottom w:val="none" w:sz="0" w:space="0" w:color="auto"/>
        <w:right w:val="none" w:sz="0" w:space="0" w:color="auto"/>
      </w:divBdr>
      <w:divsChild>
        <w:div w:id="14502950">
          <w:marLeft w:val="0"/>
          <w:marRight w:val="0"/>
          <w:marTop w:val="0"/>
          <w:marBottom w:val="0"/>
          <w:divBdr>
            <w:top w:val="none" w:sz="0" w:space="0" w:color="auto"/>
            <w:left w:val="none" w:sz="0" w:space="0" w:color="auto"/>
            <w:bottom w:val="none" w:sz="0" w:space="0" w:color="auto"/>
            <w:right w:val="none" w:sz="0" w:space="0" w:color="auto"/>
          </w:divBdr>
        </w:div>
        <w:div w:id="1711146612">
          <w:marLeft w:val="0"/>
          <w:marRight w:val="0"/>
          <w:marTop w:val="0"/>
          <w:marBottom w:val="0"/>
          <w:divBdr>
            <w:top w:val="none" w:sz="0" w:space="0" w:color="auto"/>
            <w:left w:val="none" w:sz="0" w:space="0" w:color="auto"/>
            <w:bottom w:val="none" w:sz="0" w:space="0" w:color="auto"/>
            <w:right w:val="none" w:sz="0" w:space="0" w:color="auto"/>
          </w:divBdr>
        </w:div>
        <w:div w:id="268895499">
          <w:marLeft w:val="0"/>
          <w:marRight w:val="0"/>
          <w:marTop w:val="0"/>
          <w:marBottom w:val="0"/>
          <w:divBdr>
            <w:top w:val="none" w:sz="0" w:space="0" w:color="auto"/>
            <w:left w:val="none" w:sz="0" w:space="0" w:color="auto"/>
            <w:bottom w:val="none" w:sz="0" w:space="0" w:color="auto"/>
            <w:right w:val="none" w:sz="0" w:space="0" w:color="auto"/>
          </w:divBdr>
        </w:div>
        <w:div w:id="1857621103">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standards.nsw.edu.au/wps/portal/nesa/k-10/learning-areas/hsie/geography-k-10/geographical-concepts/concepts-continuum" TargetMode="External"/><Relationship Id="rId117" Type="http://schemas.openxmlformats.org/officeDocument/2006/relationships/hyperlink" Target="https://www.natgeokids.com/au/teacher-category/primary-resources/" TargetMode="External"/><Relationship Id="rId21" Type="http://schemas.openxmlformats.org/officeDocument/2006/relationships/hyperlink" Target="https://educationstandards.nsw.edu.au/wps/portal/nesa/k-10/learning-areas/hsie/geography-k-10/geographical-concepts/concepts-continuum" TargetMode="External"/><Relationship Id="rId42" Type="http://schemas.openxmlformats.org/officeDocument/2006/relationships/hyperlink" Target="https://education.nsw.gov.au/teaching-and-learning/curriculum/key-learning-areas/hsie/HSIE-early-stage-13/geography/resources" TargetMode="External"/><Relationship Id="rId47" Type="http://schemas.openxmlformats.org/officeDocument/2006/relationships/hyperlink" Target="https://educationstandards.nsw.edu.au/wps/portal/nesa/k-10/learning-areas/hsie/geography-k-10" TargetMode="External"/><Relationship Id="rId63" Type="http://schemas.openxmlformats.org/officeDocument/2006/relationships/hyperlink" Target="https://www.education.nsw.gov.au/teaching-and-learning/curriculum/key-learning-areas/hsie/HSIE-early-stage-13/geography/programming" TargetMode="External"/><Relationship Id="rId68" Type="http://schemas.openxmlformats.org/officeDocument/2006/relationships/hyperlink" Target="https://education.nsw.gov.au/teaching-and-learning/curriculum/key-learning-areas/hsie/HSIE-early-stage-13/geography/resources" TargetMode="External"/><Relationship Id="rId84" Type="http://schemas.openxmlformats.org/officeDocument/2006/relationships/hyperlink" Target="https://royalnatpk-e.schools.nsw.gov.au/" TargetMode="External"/><Relationship Id="rId89" Type="http://schemas.openxmlformats.org/officeDocument/2006/relationships/hyperlink" Target="https://georgesriv-e.schools.nsw.gov.au/" TargetMode="External"/><Relationship Id="rId112" Type="http://schemas.openxmlformats.org/officeDocument/2006/relationships/hyperlink" Target="https://education.abc.net.au/home" TargetMode="External"/><Relationship Id="rId133" Type="http://schemas.openxmlformats.org/officeDocument/2006/relationships/hyperlink" Target="https://www.sydneywater.com.au/SW/education/index.htm" TargetMode="External"/><Relationship Id="rId138" Type="http://schemas.openxmlformats.org/officeDocument/2006/relationships/hyperlink" Target="https://www.geoguessr.com/" TargetMode="External"/><Relationship Id="rId154" Type="http://schemas.openxmlformats.org/officeDocument/2006/relationships/footer" Target="footer1.xml"/><Relationship Id="rId159" Type="http://schemas.openxmlformats.org/officeDocument/2006/relationships/theme" Target="theme/theme1.xml"/><Relationship Id="rId16" Type="http://schemas.openxmlformats.org/officeDocument/2006/relationships/hyperlink" Target="https://educationstandards.nsw.edu.au/wps/portal/nesa/k-10/learning-areas/hsie/geography-k-10/content" TargetMode="External"/><Relationship Id="rId107" Type="http://schemas.openxmlformats.org/officeDocument/2006/relationships/hyperlink" Target="https://www.agta.asn.au/" TargetMode="External"/><Relationship Id="rId11" Type="http://schemas.openxmlformats.org/officeDocument/2006/relationships/hyperlink" Target="https://education.nsw.gov.au/teaching-and-learning/curriculum/key-learning-areas/hsie/s4-5/geography/professional-learning" TargetMode="External"/><Relationship Id="rId32" Type="http://schemas.openxmlformats.org/officeDocument/2006/relationships/hyperlink" Target="https://educationstandards.nsw.edu.au/wps/portal/nesa/k-10/learning-areas/hsie/geography-k-10" TargetMode="External"/><Relationship Id="rId37" Type="http://schemas.openxmlformats.org/officeDocument/2006/relationships/hyperlink" Target="https://forms.office.com/Pages/ResponsePage.aspx?id=muagBYpBwUecJZOHJhv5kUy8uS0k38JMsGGA89ic_O9URUtRNFFOSEhSQzI4MzFZMFU1UFhWTE1JWS4u" TargetMode="External"/><Relationship Id="rId53" Type="http://schemas.openxmlformats.org/officeDocument/2006/relationships/hyperlink" Target="https://six.nsw.gov.au/etopo" TargetMode="External"/><Relationship Id="rId58" Type="http://schemas.openxmlformats.org/officeDocument/2006/relationships/hyperlink" Target="http://www.geogspace.net.au/Support%20units/Fieldwork/Illustration%201/index.php" TargetMode="External"/><Relationship Id="rId74" Type="http://schemas.openxmlformats.org/officeDocument/2006/relationships/hyperlink" Target="https://wetlands-e.schools.nsw.gov.au/" TargetMode="External"/><Relationship Id="rId79" Type="http://schemas.openxmlformats.org/officeDocument/2006/relationships/hyperlink" Target="https://cascade-e.schools.nsw.gov.au/" TargetMode="External"/><Relationship Id="rId102" Type="http://schemas.openxmlformats.org/officeDocument/2006/relationships/hyperlink" Target="https://www.nationalparks.nsw.gov.au/education-services/school-excursions-nsw-north-coast" TargetMode="External"/><Relationship Id="rId123" Type="http://schemas.openxmlformats.org/officeDocument/2006/relationships/hyperlink" Target="https://six.nsw.gov.au/" TargetMode="External"/><Relationship Id="rId128" Type="http://schemas.openxmlformats.org/officeDocument/2006/relationships/hyperlink" Target="https://www.gapminder.org/tools/" TargetMode="External"/><Relationship Id="rId144" Type="http://schemas.openxmlformats.org/officeDocument/2006/relationships/hyperlink" Target="https://www.google.com/maps" TargetMode="External"/><Relationship Id="rId149" Type="http://schemas.openxmlformats.org/officeDocument/2006/relationships/hyperlink" Target="https://www.worldvision.com.au/" TargetMode="External"/><Relationship Id="rId5" Type="http://schemas.openxmlformats.org/officeDocument/2006/relationships/numbering" Target="numbering.xml"/><Relationship Id="rId90" Type="http://schemas.openxmlformats.org/officeDocument/2006/relationships/hyperlink" Target="https://wooglemaieec.com.au/" TargetMode="External"/><Relationship Id="rId95" Type="http://schemas.openxmlformats.org/officeDocument/2006/relationships/hyperlink" Target="https://wambangala-e.schools.nsw.gov.au/" TargetMode="External"/><Relationship Id="rId22" Type="http://schemas.openxmlformats.org/officeDocument/2006/relationships/hyperlink" Target="https://educationstandards.nsw.edu.au/wps/portal/nesa/k-10/learning-areas/hsie/geography-k-10/geographical-inquiry-skills/inquiry-skills-continuum" TargetMode="External"/><Relationship Id="rId27" Type="http://schemas.openxmlformats.org/officeDocument/2006/relationships/hyperlink" Target="https://apcentral.collegeboard.org/courses/ap-human-geography/classroom-resources/defining-geography-what-where-why-there-and-why-care" TargetMode="External"/><Relationship Id="rId43" Type="http://schemas.openxmlformats.org/officeDocument/2006/relationships/hyperlink" Target="https://education.nsw.gov.au/teaching-and-learning/curriculum/key-learning-areas/hsie/s4-5/geography/programming" TargetMode="External"/><Relationship Id="rId48" Type="http://schemas.openxmlformats.org/officeDocument/2006/relationships/hyperlink" Target="https://education.nsw.gov.au/teaching-and-learning/curriculum/key-learning-areas/hsie/HSIE-early-stage-13/geography/resources" TargetMode="External"/><Relationship Id="rId64" Type="http://schemas.openxmlformats.org/officeDocument/2006/relationships/hyperlink" Target="http://www.geogspace.net.au/Support%20units/Fieldwork/Illustration%201/index.php" TargetMode="External"/><Relationship Id="rId69" Type="http://schemas.openxmlformats.org/officeDocument/2006/relationships/hyperlink" Target="http://geogspace.net.au/Support%20units/Fieldwork/Illustration%202/index.php" TargetMode="External"/><Relationship Id="rId113" Type="http://schemas.openxmlformats.org/officeDocument/2006/relationships/hyperlink" Target="https://www.nationalgeographic.org/education/" TargetMode="External"/><Relationship Id="rId118" Type="http://schemas.openxmlformats.org/officeDocument/2006/relationships/hyperlink" Target="https://www.bbc.co.uk/bitesize/subjects/z2f3cdm" TargetMode="External"/><Relationship Id="rId134" Type="http://schemas.openxmlformats.org/officeDocument/2006/relationships/hyperlink" Target="https://www.geographypods.com/" TargetMode="External"/><Relationship Id="rId139" Type="http://schemas.openxmlformats.org/officeDocument/2006/relationships/hyperlink" Target="https://en.unesco.org/" TargetMode="External"/><Relationship Id="rId80" Type="http://schemas.openxmlformats.org/officeDocument/2006/relationships/hyperlink" Target="https://dorroughby-e.schools.nsw.gov.au/" TargetMode="External"/><Relationship Id="rId85" Type="http://schemas.openxmlformats.org/officeDocument/2006/relationships/hyperlink" Target="https://fieldofmarseec.nsw.edu.au/" TargetMode="External"/><Relationship Id="rId150" Type="http://schemas.openxmlformats.org/officeDocument/2006/relationships/hyperlink" Target="https://app.education.nsw.gov.au/digital-learning-selector/LearningActivity/Browser?cache_id=7f11a" TargetMode="External"/><Relationship Id="rId155" Type="http://schemas.openxmlformats.org/officeDocument/2006/relationships/footer" Target="footer2.xml"/><Relationship Id="rId12" Type="http://schemas.openxmlformats.org/officeDocument/2006/relationships/hyperlink" Target="https://educationstandards.nsw.edu.au/wps/portal/nesa/k-10/learning-areas/hsie/geography-k-10" TargetMode="External"/><Relationship Id="rId17" Type="http://schemas.openxmlformats.org/officeDocument/2006/relationships/hyperlink" Target="https://educationstandards.nsw.edu.au/wps/portal/nesa/k-10/learning-areas/hsie/geography-k-10/geographical-concepts" TargetMode="External"/><Relationship Id="rId33" Type="http://schemas.openxmlformats.org/officeDocument/2006/relationships/hyperlink" Target="https://educationstandards.nsw.edu.au/wps/portal/nesa/k-10/learning-areas/hsie/geography-k-10" TargetMode="External"/><Relationship Id="rId38" Type="http://schemas.openxmlformats.org/officeDocument/2006/relationships/hyperlink" Target="https://education.nsw.gov.au/teaching-and-learning/curriculum/key-learning-areas/hsie/s4-5/geography/resources" TargetMode="External"/><Relationship Id="rId59" Type="http://schemas.openxmlformats.org/officeDocument/2006/relationships/hyperlink" Target="https://www.education.nsw.gov.au/teaching-and-learning/curriculum/key-learning-areas/hsie/HSIE-early-stage-13/geography/programming" TargetMode="External"/><Relationship Id="rId103" Type="http://schemas.openxmlformats.org/officeDocument/2006/relationships/hyperlink" Target="https://www.nationalparks.nsw.gov.au/education-services/school-excursions-nsw-south-coast" TargetMode="External"/><Relationship Id="rId108" Type="http://schemas.openxmlformats.org/officeDocument/2006/relationships/hyperlink" Target="http://wesssta.net/" TargetMode="External"/><Relationship Id="rId124" Type="http://schemas.openxmlformats.org/officeDocument/2006/relationships/hyperlink" Target="https://www.coolaustralia.org/" TargetMode="External"/><Relationship Id="rId129" Type="http://schemas.openxmlformats.org/officeDocument/2006/relationships/hyperlink" Target="https://www.sl.nsw.gov.au/learning/schools-and-teachers" TargetMode="External"/><Relationship Id="rId20" Type="http://schemas.openxmlformats.org/officeDocument/2006/relationships/hyperlink" Target="https://educationstandards.nsw.edu.au/wps/portal/nesa/k-10/learning-areas/hsie/geography-k-10/learning-across-the-curriculum" TargetMode="External"/><Relationship Id="rId41" Type="http://schemas.openxmlformats.org/officeDocument/2006/relationships/hyperlink" Target="https://education.nsw.gov.au/teaching-and-learning/curriculum/key-learning-areas/hsie/HSIE-early-stage-13/geography/programming" TargetMode="External"/><Relationship Id="rId54" Type="http://schemas.openxmlformats.org/officeDocument/2006/relationships/image" Target="media/image4.png"/><Relationship Id="rId62" Type="http://schemas.openxmlformats.org/officeDocument/2006/relationships/hyperlink" Target="http://www.geogspace.net.au/Support%20units/Fieldwork/Illustration%201/index.php" TargetMode="External"/><Relationship Id="rId70" Type="http://schemas.openxmlformats.org/officeDocument/2006/relationships/hyperlink" Target="https://www.geography.org.uk/Teaching-resources" TargetMode="External"/><Relationship Id="rId75" Type="http://schemas.openxmlformats.org/officeDocument/2006/relationships/hyperlink" Target="https://rumbalara-e.schools.nsw.gov.au/" TargetMode="External"/><Relationship Id="rId83" Type="http://schemas.openxmlformats.org/officeDocument/2006/relationships/hyperlink" Target="https://observatoryhilleec.schools.nsw.gov.au/" TargetMode="External"/><Relationship Id="rId88" Type="http://schemas.openxmlformats.org/officeDocument/2006/relationships/hyperlink" Target="https://camdenpk-e.schools.nsw.gov.au/" TargetMode="External"/><Relationship Id="rId91" Type="http://schemas.openxmlformats.org/officeDocument/2006/relationships/hyperlink" Target="https://brewongleeec.com/" TargetMode="External"/><Relationship Id="rId96" Type="http://schemas.openxmlformats.org/officeDocument/2006/relationships/hyperlink" Target="https://www.nationalparks.nsw.gov.au/things-to-do/education-centres/warrumbungle-environmental-education-centre" TargetMode="External"/><Relationship Id="rId111" Type="http://schemas.openxmlformats.org/officeDocument/2006/relationships/hyperlink" Target="http://www.bom.gov.au/australia/meteye/" TargetMode="External"/><Relationship Id="rId132" Type="http://schemas.openxmlformats.org/officeDocument/2006/relationships/hyperlink" Target="https://geographyeducation.org/" TargetMode="External"/><Relationship Id="rId140" Type="http://schemas.openxmlformats.org/officeDocument/2006/relationships/hyperlink" Target="https://www.ga.gov.au/education" TargetMode="External"/><Relationship Id="rId145" Type="http://schemas.openxmlformats.org/officeDocument/2006/relationships/hyperlink" Target="https://www.weforum.org/" TargetMode="External"/><Relationship Id="rId153" Type="http://schemas.openxmlformats.org/officeDocument/2006/relationships/hyperlink" Target="https://pre.education.nsw.gov.au/teaching-and-learning/curriculum01/learning-for-the-future/Future-focused-resourc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standards.nsw.edu.au/wps/portal/nesa/k-10/learning-areas/hsie/geography-k-10/aim-and-objectives" TargetMode="External"/><Relationship Id="rId23" Type="http://schemas.openxmlformats.org/officeDocument/2006/relationships/hyperlink" Target="https://educationstandards.nsw.edu.au/wps/portal/nesa/k-10/learning-areas/hsie/geography-k-10/geographical-tools/tools-continuum" TargetMode="External"/><Relationship Id="rId28" Type="http://schemas.openxmlformats.org/officeDocument/2006/relationships/hyperlink" Target="https://www.youtube.com/watch?v=sgGb8BM2TBk&amp;feature=youtu.be" TargetMode="External"/><Relationship Id="rId36" Type="http://schemas.openxmlformats.org/officeDocument/2006/relationships/hyperlink" Target="https://beta.dec.nsw.gov.au/schoolbiz" TargetMode="External"/><Relationship Id="rId49" Type="http://schemas.openxmlformats.org/officeDocument/2006/relationships/hyperlink" Target="https://tourbuilder.withgoogle.com/" TargetMode="External"/><Relationship Id="rId57" Type="http://schemas.openxmlformats.org/officeDocument/2006/relationships/hyperlink" Target="https://www.education.nsw.gov.au/teaching-and-learning/curriculum/key-learning-areas/hsie/HSIE-early-stage-13/geography/programming" TargetMode="External"/><Relationship Id="rId106" Type="http://schemas.openxmlformats.org/officeDocument/2006/relationships/hyperlink" Target="https://www.gtansw.org.au/" TargetMode="External"/><Relationship Id="rId114" Type="http://schemas.openxmlformats.org/officeDocument/2006/relationships/hyperlink" Target="https://www.abs.gov.au/" TargetMode="External"/><Relationship Id="rId119" Type="http://schemas.openxmlformats.org/officeDocument/2006/relationships/hyperlink" Target="https://www.nationmaster.com/" TargetMode="External"/><Relationship Id="rId127" Type="http://schemas.openxmlformats.org/officeDocument/2006/relationships/hyperlink" Target="https://www.scootle.edu.au/ec/p/home" TargetMode="External"/><Relationship Id="rId10" Type="http://schemas.openxmlformats.org/officeDocument/2006/relationships/endnotes" Target="endnotes.xml"/><Relationship Id="rId31" Type="http://schemas.openxmlformats.org/officeDocument/2006/relationships/hyperlink" Target="https://www.educationstandards.nsw.edu.au/wps/wcm/connect/4165c532-fcc1-4a2e-86fd-8546ba5afdfc/geography-syllabus-7-10-guide.pdf?MOD=AJPERES&amp;CVID=" TargetMode="External"/><Relationship Id="rId44" Type="http://schemas.openxmlformats.org/officeDocument/2006/relationships/hyperlink" Target="https://education.nsw.gov.au/teaching-and-learning/curriculum/key-learning-areas/hsie/s4-5/geography/resources" TargetMode="External"/><Relationship Id="rId52" Type="http://schemas.openxmlformats.org/officeDocument/2006/relationships/hyperlink" Target="https://ab-ed.nesa.nsw.edu.au/go/partnerships" TargetMode="External"/><Relationship Id="rId60" Type="http://schemas.openxmlformats.org/officeDocument/2006/relationships/hyperlink" Target="http://www.geogspace.net.au/Support%20units/Fieldwork/Illustration%201/index.php" TargetMode="External"/><Relationship Id="rId65" Type="http://schemas.openxmlformats.org/officeDocument/2006/relationships/hyperlink" Target="https://www.education.nsw.gov.au/teaching-and-learning/curriculum/key-learning-areas/hsie/s4-5/geography/programming" TargetMode="External"/><Relationship Id="rId73" Type="http://schemas.openxmlformats.org/officeDocument/2006/relationships/hyperlink" Target="https://wetlands-e.schools.nsw.gov.au/awabakal-environmental-education-centre.html" TargetMode="External"/><Relationship Id="rId78" Type="http://schemas.openxmlformats.org/officeDocument/2006/relationships/hyperlink" Target="https://thalgarrah-e.schools.nsw.gov.au/" TargetMode="External"/><Relationship Id="rId81" Type="http://schemas.openxmlformats.org/officeDocument/2006/relationships/hyperlink" Target="https://riverina-e.schools.nsw.gov.au/" TargetMode="External"/><Relationship Id="rId86" Type="http://schemas.openxmlformats.org/officeDocument/2006/relationships/hyperlink" Target="https://gibberagongeec.nsw.edu.au/" TargetMode="External"/><Relationship Id="rId94" Type="http://schemas.openxmlformats.org/officeDocument/2006/relationships/hyperlink" Target="https://redhill-e.schools.nsw.gov.au/" TargetMode="External"/><Relationship Id="rId99" Type="http://schemas.openxmlformats.org/officeDocument/2006/relationships/hyperlink" Target="https://www.nationalparks.nsw.gov.au/education-services/school-excursions-sydney-surrounds" TargetMode="External"/><Relationship Id="rId101" Type="http://schemas.openxmlformats.org/officeDocument/2006/relationships/hyperlink" Target="https://www.nationalparks.nsw.gov.au/education-services/school-excursions-blue-mountains-country-nsw" TargetMode="External"/><Relationship Id="rId122" Type="http://schemas.openxmlformats.org/officeDocument/2006/relationships/hyperlink" Target="http://www.bom.gov.au/" TargetMode="External"/><Relationship Id="rId130" Type="http://schemas.openxmlformats.org/officeDocument/2006/relationships/hyperlink" Target="https://www.geographyalltheway.com/" TargetMode="External"/><Relationship Id="rId135" Type="http://schemas.openxmlformats.org/officeDocument/2006/relationships/hyperlink" Target="https://www.ted.com/talks" TargetMode="External"/><Relationship Id="rId143" Type="http://schemas.openxmlformats.org/officeDocument/2006/relationships/hyperlink" Target="https://earth.nullschool.net/" TargetMode="External"/><Relationship Id="rId148" Type="http://schemas.openxmlformats.org/officeDocument/2006/relationships/hyperlink" Target="https://www.gtansw.org.au/geography-alive/" TargetMode="External"/><Relationship Id="rId151" Type="http://schemas.openxmlformats.org/officeDocument/2006/relationships/hyperlink" Target="https://app.education.nsw.gov.au/digital-learning-selector/LearningTool/Browser?cache_id=4ad7b" TargetMode="External"/><Relationship Id="rId156"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standards.nsw.edu.au/wps/portal/nesa/k-10/learning-areas/hsie/geography-k-10" TargetMode="External"/><Relationship Id="rId18" Type="http://schemas.openxmlformats.org/officeDocument/2006/relationships/hyperlink" Target="https://educationstandards.nsw.edu.au/wps/portal/nesa/k-10/learning-areas/hsie/geography-k-10/geographical-inquiry-skills" TargetMode="External"/><Relationship Id="rId39" Type="http://schemas.openxmlformats.org/officeDocument/2006/relationships/hyperlink" Target="https://teams.microsoft.com/l/team/19%3ace47173b5fe14e16918eac8ca5e40913%40thread.skype/conversations?groupId=cc91cc45-b966-4333-b01f-31e78225fac4&amp;tenantId=05a0e69a-418a-47c1-9c25-9387261bf991" TargetMode="External"/><Relationship Id="rId109" Type="http://schemas.openxmlformats.org/officeDocument/2006/relationships/hyperlink" Target="https://education.nsw.gov.au/teaching-and-learning/curriculum/key-learning-areas/hsie" TargetMode="External"/><Relationship Id="rId34" Type="http://schemas.openxmlformats.org/officeDocument/2006/relationships/image" Target="media/image2.png"/><Relationship Id="rId50" Type="http://schemas.openxmlformats.org/officeDocument/2006/relationships/hyperlink" Target="https://www.google.com/earth/" TargetMode="External"/><Relationship Id="rId55" Type="http://schemas.openxmlformats.org/officeDocument/2006/relationships/image" Target="media/image5.png"/><Relationship Id="rId76" Type="http://schemas.openxmlformats.org/officeDocument/2006/relationships/hyperlink" Target="https://bourndaeec.nsw.edu.au/" TargetMode="External"/><Relationship Id="rId97" Type="http://schemas.openxmlformats.org/officeDocument/2006/relationships/hyperlink" Target="https://taronga.org.au/education" TargetMode="External"/><Relationship Id="rId104" Type="http://schemas.openxmlformats.org/officeDocument/2006/relationships/hyperlink" Target="https://www.nationalparks.nsw.gov.au/education-services/school-excursions-snowy-mountains" TargetMode="External"/><Relationship Id="rId120" Type="http://schemas.openxmlformats.org/officeDocument/2006/relationships/hyperlink" Target="https://www.abc.net.au/btn/subjects/" TargetMode="External"/><Relationship Id="rId125" Type="http://schemas.openxmlformats.org/officeDocument/2006/relationships/hyperlink" Target="https://www.rgs.org/" TargetMode="External"/><Relationship Id="rId141" Type="http://schemas.openxmlformats.org/officeDocument/2006/relationships/hyperlink" Target="http://portal.unesco.org/en/ev.php-URL_ID=25783&amp;URL_DO=DO_TOPIC&amp;URL_SECTION=201.html" TargetMode="External"/><Relationship Id="rId146" Type="http://schemas.openxmlformats.org/officeDocument/2006/relationships/hyperlink" Target="http://www.gbrmpa.gov.au/" TargetMode="External"/><Relationship Id="rId7" Type="http://schemas.openxmlformats.org/officeDocument/2006/relationships/settings" Target="settings.xml"/><Relationship Id="rId71" Type="http://schemas.openxmlformats.org/officeDocument/2006/relationships/hyperlink" Target="https://beta.dec.nsw.gov.au/schoolbiz" TargetMode="External"/><Relationship Id="rId92" Type="http://schemas.openxmlformats.org/officeDocument/2006/relationships/hyperlink" Target="https://longneck-e.schools.nsw.gov.au/" TargetMode="External"/><Relationship Id="rId2" Type="http://schemas.openxmlformats.org/officeDocument/2006/relationships/customXml" Target="../customXml/item2.xml"/><Relationship Id="rId29" Type="http://schemas.openxmlformats.org/officeDocument/2006/relationships/image" Target="media/image1.png"/><Relationship Id="rId24" Type="http://schemas.openxmlformats.org/officeDocument/2006/relationships/hyperlink" Target="https://educationstandards.nsw.edu.au/wps/portal/nesa/k-10/learning-areas/hsie/geography-k-10/outcomes" TargetMode="External"/><Relationship Id="rId40" Type="http://schemas.openxmlformats.org/officeDocument/2006/relationships/hyperlink" Target="https://educationstandards.nsw.edu.au/wps/portal/nesa/about/news/newsletters/nesa-news" TargetMode="External"/><Relationship Id="rId45" Type="http://schemas.openxmlformats.org/officeDocument/2006/relationships/hyperlink" Target="https://educationstandards.nsw.edu.au/wps/portal/nesa/k-10/learning-areas/hsie/geography-k-10/geographical-tools/tools-continuum" TargetMode="External"/><Relationship Id="rId66" Type="http://schemas.openxmlformats.org/officeDocument/2006/relationships/hyperlink" Target="http://www.geogspace.net.au/Support%20units/Fieldwork/Illustration%201/index.php" TargetMode="External"/><Relationship Id="rId87" Type="http://schemas.openxmlformats.org/officeDocument/2006/relationships/hyperlink" Target="https://taronga.org.au/education" TargetMode="External"/><Relationship Id="rId110" Type="http://schemas.openxmlformats.org/officeDocument/2006/relationships/hyperlink" Target="https://education.abc.net.au/home" TargetMode="External"/><Relationship Id="rId115" Type="http://schemas.openxmlformats.org/officeDocument/2006/relationships/hyperlink" Target="https://mapmaker.nationalgeographic.org/" TargetMode="External"/><Relationship Id="rId131" Type="http://schemas.openxmlformats.org/officeDocument/2006/relationships/hyperlink" Target="https://www.sustainableschoolsnsw.org.au/teach" TargetMode="External"/><Relationship Id="rId136" Type="http://schemas.openxmlformats.org/officeDocument/2006/relationships/hyperlink" Target="http://www.geogspace.net.au/" TargetMode="External"/><Relationship Id="rId157" Type="http://schemas.openxmlformats.org/officeDocument/2006/relationships/footer" Target="footer3.xml"/><Relationship Id="rId61" Type="http://schemas.openxmlformats.org/officeDocument/2006/relationships/hyperlink" Target="https://www.education.nsw.gov.au/teaching-and-learning/curriculum/key-learning-areas/hsie/HSIE-early-stage-13/geography/programming" TargetMode="External"/><Relationship Id="rId82" Type="http://schemas.openxmlformats.org/officeDocument/2006/relationships/hyperlink" Target="https://botanybay-e.schools.nsw.gov.au/" TargetMode="External"/><Relationship Id="rId152" Type="http://schemas.openxmlformats.org/officeDocument/2006/relationships/hyperlink" Target="http://www.theteachertoolkit.com/index.php/tool/all-tools" TargetMode="External"/><Relationship Id="rId19" Type="http://schemas.openxmlformats.org/officeDocument/2006/relationships/hyperlink" Target="https://educationstandards.nsw.edu.au/wps/portal/nesa/k-10/learning-areas/hsie/geography-k-10/geographical-tools" TargetMode="External"/><Relationship Id="rId14" Type="http://schemas.openxmlformats.org/officeDocument/2006/relationships/hyperlink" Target="https://educationstandards.nsw.edu.au/wps/portal/nesa/k-10/learning-areas/hsie/geography-k-10/rationale" TargetMode="External"/><Relationship Id="rId30" Type="http://schemas.openxmlformats.org/officeDocument/2006/relationships/hyperlink" Target="https://drive.google.com/file/d/0BwRfAs108AafNG9MVTh6MXNhRGc/view" TargetMode="External"/><Relationship Id="rId35" Type="http://schemas.openxmlformats.org/officeDocument/2006/relationships/hyperlink" Target="https://educationstandards.nsw.edu.au/wps/portal/nesa/k-10/learning-areas/hsie/geography-k-10" TargetMode="External"/><Relationship Id="rId56" Type="http://schemas.openxmlformats.org/officeDocument/2006/relationships/hyperlink" Target="http://www.geogspace.net.au/Support%20units/Fieldwork/Illustration%201/index.php" TargetMode="External"/><Relationship Id="rId77" Type="http://schemas.openxmlformats.org/officeDocument/2006/relationships/hyperlink" Target="https://illawarra-e.schools.nsw.gov.au/" TargetMode="External"/><Relationship Id="rId100" Type="http://schemas.openxmlformats.org/officeDocument/2006/relationships/hyperlink" Target="https://www.nationalparks.nsw.gov.au/education-services/school-excursions-nsw-central-coast" TargetMode="External"/><Relationship Id="rId105" Type="http://schemas.openxmlformats.org/officeDocument/2006/relationships/hyperlink" Target="https://www.nationalparks.nsw.gov.au/education-services/school-excursions-outback-nsw-murray-riverina" TargetMode="External"/><Relationship Id="rId126" Type="http://schemas.openxmlformats.org/officeDocument/2006/relationships/hyperlink" Target="https://www.gapminder.org/dollar-street/matrix" TargetMode="External"/><Relationship Id="rId147" Type="http://schemas.openxmlformats.org/officeDocument/2006/relationships/hyperlink" Target="https://whc.unesco.org/en/list/" TargetMode="External"/><Relationship Id="rId8" Type="http://schemas.openxmlformats.org/officeDocument/2006/relationships/webSettings" Target="webSettings.xml"/><Relationship Id="rId51" Type="http://schemas.openxmlformats.org/officeDocument/2006/relationships/hyperlink" Target="https://earth.google.com/web/@0,0,0a,22251752.77375655d,35y,0h,0t,0r/data=CgQSAggB" TargetMode="External"/><Relationship Id="rId72" Type="http://schemas.openxmlformats.org/officeDocument/2006/relationships/hyperlink" Target="https://www.google.com/maps/d/viewer?mid=153_82bL_wyPWbt5Wn8EbvqFoxgs&amp;ll=-32.816637946083595%2C150.3307552&amp;z=6" TargetMode="External"/><Relationship Id="rId93" Type="http://schemas.openxmlformats.org/officeDocument/2006/relationships/hyperlink" Target="https://www.penrithlakeseec.com/" TargetMode="External"/><Relationship Id="rId98" Type="http://schemas.openxmlformats.org/officeDocument/2006/relationships/hyperlink" Target="https://www.nationalparks.nsw.gov.au/education-services" TargetMode="External"/><Relationship Id="rId121" Type="http://schemas.openxmlformats.org/officeDocument/2006/relationships/hyperlink" Target="https://www.nationalparks.nsw.gov.au/education-services" TargetMode="External"/><Relationship Id="rId142" Type="http://schemas.openxmlformats.org/officeDocument/2006/relationships/hyperlink" Target="https://www.google.com/earth/" TargetMode="External"/><Relationship Id="rId163" Type="http://schemas.microsoft.com/office/2016/09/relationships/commentsIds" Target="commentsIds.xml"/><Relationship Id="rId3" Type="http://schemas.openxmlformats.org/officeDocument/2006/relationships/customXml" Target="../customXml/item3.xml"/><Relationship Id="rId25" Type="http://schemas.openxmlformats.org/officeDocument/2006/relationships/hyperlink" Target="https://educationstandards.nsw.edu.au/wps/portal/nesa/k-10/learning-areas/hsie/geography-k-10/stage-statements" TargetMode="External"/><Relationship Id="rId46" Type="http://schemas.openxmlformats.org/officeDocument/2006/relationships/image" Target="media/image3.png"/><Relationship Id="rId67" Type="http://schemas.openxmlformats.org/officeDocument/2006/relationships/hyperlink" Target="https://www.education.nsw.gov.au/teaching-and-learning/curriculum/key-learning-areas/hsie/s4-5/geography/programming" TargetMode="External"/><Relationship Id="rId116" Type="http://schemas.openxmlformats.org/officeDocument/2006/relationships/hyperlink" Target="https://www.barangaroosouth.com.au/community/learning-portal" TargetMode="External"/><Relationship Id="rId137" Type="http://schemas.openxmlformats.org/officeDocument/2006/relationships/hyperlink" Target="https://www.cia.gov/library/publications/the-world-factbook/" TargetMode="External"/><Relationship Id="rId158"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31E1A7819A3604197C09A278CE88602" ma:contentTypeVersion="12" ma:contentTypeDescription="Create a new document." ma:contentTypeScope="" ma:versionID="5ec3869c7e2c736a40ed8602a799f312">
  <xsd:schema xmlns:xsd="http://www.w3.org/2001/XMLSchema" xmlns:xs="http://www.w3.org/2001/XMLSchema" xmlns:p="http://schemas.microsoft.com/office/2006/metadata/properties" xmlns:ns2="a3893891-f0a0-41d0-9ee8-6d125d8ab872" xmlns:ns3="946db038-1dcd-4d2d-acc3-074dba562d2c" targetNamespace="http://schemas.microsoft.com/office/2006/metadata/properties" ma:root="true" ma:fieldsID="49dd4198bd1ed5d3279cfc0b50eb9eda" ns2:_="" ns3:_="">
    <xsd:import namespace="a3893891-f0a0-41d0-9ee8-6d125d8ab872"/>
    <xsd:import namespace="946db038-1dcd-4d2d-acc3-074dba562d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93891-f0a0-41d0-9ee8-6d125d8ab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6db038-1dcd-4d2d-acc3-074dba562d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2AE3A076-9CB4-4844-8A09-DF9E6D31F34D}">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946db038-1dcd-4d2d-acc3-074dba562d2c"/>
    <ds:schemaRef ds:uri="http://purl.org/dc/elements/1.1/"/>
    <ds:schemaRef ds:uri="http://schemas.microsoft.com/office/2006/metadata/properties"/>
    <ds:schemaRef ds:uri="a3893891-f0a0-41d0-9ee8-6d125d8ab872"/>
    <ds:schemaRef ds:uri="http://www.w3.org/XML/1998/namespace"/>
  </ds:schemaRefs>
</ds:datastoreItem>
</file>

<file path=customXml/itemProps3.xml><?xml version="1.0" encoding="utf-8"?>
<ds:datastoreItem xmlns:ds="http://schemas.openxmlformats.org/officeDocument/2006/customXml" ds:itemID="{565C9B86-4D91-4254-ACCD-111D498B79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93891-f0a0-41d0-9ee8-6d125d8ab872"/>
    <ds:schemaRef ds:uri="946db038-1dcd-4d2d-acc3-074dba562d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AC45B2-FE34-4136-9DA8-C14290BE6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TotalTime>
  <Pages>34</Pages>
  <Words>8569</Words>
  <Characters>48847</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Geography for those new to teaching the subject</vt:lpstr>
    </vt:vector>
  </TitlesOfParts>
  <Manager/>
  <Company>NSW Department of Education</Company>
  <LinksUpToDate>false</LinksUpToDate>
  <CharactersWithSpaces>57302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Geography for those new to teaching the subject</dc:title>
  <dc:subject/>
  <dc:creator>NSW D of E</dc:creator>
  <cp:keywords/>
  <dc:description/>
  <cp:lastModifiedBy>Rowena Martin</cp:lastModifiedBy>
  <cp:revision>72</cp:revision>
  <cp:lastPrinted>2019-09-30T07:42:00Z</cp:lastPrinted>
  <dcterms:created xsi:type="dcterms:W3CDTF">2020-08-10T01:15:00Z</dcterms:created>
  <dcterms:modified xsi:type="dcterms:W3CDTF">2020-08-24T00:52:00Z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0x010100E31E1A7819A3604197C09A278CE88602</vt:lpwstr>
  </property>
</Properties>
</file>