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D17" w:rsidRDefault="00302D17" w:rsidP="00302D17">
      <w:pPr>
        <w:pStyle w:val="Heading1"/>
        <w:rPr>
          <w:rFonts w:eastAsia="Times New Roman"/>
          <w:lang w:eastAsia="en-AU"/>
        </w:rPr>
      </w:pPr>
      <w:r>
        <w:rPr>
          <w:rFonts w:eastAsia="Times New Roman"/>
          <w:lang w:eastAsia="en-AU"/>
        </w:rPr>
        <w:t>Advice for teachers about social media – English Secondary</w:t>
      </w:r>
    </w:p>
    <w:p w:rsidR="00302D17" w:rsidRPr="002B7BA8" w:rsidRDefault="00302D17" w:rsidP="00302D17">
      <w:pPr>
        <w:rPr>
          <w:lang w:eastAsia="en-AU"/>
        </w:rPr>
      </w:pPr>
      <w:r w:rsidRPr="7BD50D23">
        <w:rPr>
          <w:lang w:eastAsia="en-AU"/>
        </w:rPr>
        <w:t xml:space="preserve">The NSW Department of Education Educational Standards </w:t>
      </w:r>
      <w:r>
        <w:rPr>
          <w:lang w:eastAsia="en-AU"/>
        </w:rPr>
        <w:t>D</w:t>
      </w:r>
      <w:r w:rsidRPr="7BD50D23">
        <w:rPr>
          <w:lang w:eastAsia="en-AU"/>
        </w:rPr>
        <w:t xml:space="preserve">irectorate, Curriculum Secondary </w:t>
      </w:r>
      <w:r>
        <w:rPr>
          <w:lang w:eastAsia="en-AU"/>
        </w:rPr>
        <w:t>L</w:t>
      </w:r>
      <w:r w:rsidRPr="7BD50D23">
        <w:rPr>
          <w:lang w:eastAsia="en-AU"/>
        </w:rPr>
        <w:t xml:space="preserve">earners </w:t>
      </w:r>
      <w:r>
        <w:rPr>
          <w:lang w:eastAsia="en-AU"/>
        </w:rPr>
        <w:t>U</w:t>
      </w:r>
      <w:r w:rsidRPr="7BD50D23">
        <w:rPr>
          <w:lang w:eastAsia="en-AU"/>
        </w:rPr>
        <w:t>nit</w:t>
      </w:r>
      <w:r>
        <w:rPr>
          <w:lang w:eastAsia="en-AU"/>
        </w:rPr>
        <w:t>’s</w:t>
      </w:r>
      <w:r w:rsidRPr="7BD50D23">
        <w:rPr>
          <w:lang w:eastAsia="en-AU"/>
        </w:rPr>
        <w:t xml:space="preserve"> purpose is to</w:t>
      </w:r>
      <w:r w:rsidRPr="7BD50D23">
        <w:t xml:space="preserve"> lead the provision of high quality, trusted curriculum knowledge, expertise and advice to:</w:t>
      </w:r>
    </w:p>
    <w:p w:rsidR="00302D17" w:rsidRPr="002B7BA8" w:rsidRDefault="00302D17" w:rsidP="00302D17">
      <w:pPr>
        <w:pStyle w:val="ListBullet"/>
      </w:pPr>
      <w:r>
        <w:t>schools and teachers</w:t>
      </w:r>
    </w:p>
    <w:p w:rsidR="00302D17" w:rsidRPr="002B7BA8" w:rsidRDefault="00302D17" w:rsidP="00302D17">
      <w:pPr>
        <w:pStyle w:val="ListBullet"/>
      </w:pPr>
      <w:r>
        <w:t xml:space="preserve">other </w:t>
      </w:r>
      <w:r w:rsidRPr="002B7BA8">
        <w:t>department</w:t>
      </w:r>
      <w:r>
        <w:t xml:space="preserve"> directorates</w:t>
      </w:r>
    </w:p>
    <w:p w:rsidR="00302D17" w:rsidRPr="002B7BA8" w:rsidRDefault="00302D17" w:rsidP="00302D17">
      <w:pPr>
        <w:pStyle w:val="ListBullet"/>
      </w:pPr>
      <w:r w:rsidRPr="002B7BA8">
        <w:t xml:space="preserve">the broader community </w:t>
      </w:r>
    </w:p>
    <w:p w:rsidR="00302D17" w:rsidRPr="002B7BA8" w:rsidRDefault="00302D17" w:rsidP="00302D17">
      <w:r w:rsidRPr="002B7BA8">
        <w:t xml:space="preserve">in order to support the achievement of the best possible learning and teaching outcomes in our secondary public schools. </w:t>
      </w:r>
    </w:p>
    <w:p w:rsidR="00302D17" w:rsidRPr="002B7BA8" w:rsidRDefault="00302D17" w:rsidP="00302D17">
      <w:pPr>
        <w:rPr>
          <w:lang w:eastAsia="en-AU"/>
        </w:rPr>
      </w:pPr>
      <w:r w:rsidRPr="002B7BA8">
        <w:rPr>
          <w:lang w:eastAsia="en-AU"/>
        </w:rPr>
        <w:t>Seeking advice and support from our curriculum advisors about syllabus and</w:t>
      </w:r>
      <w:r>
        <w:rPr>
          <w:lang w:eastAsia="en-AU"/>
        </w:rPr>
        <w:t xml:space="preserve"> curriculum implementation </w:t>
      </w:r>
      <w:r w:rsidRPr="002B7BA8">
        <w:rPr>
          <w:lang w:eastAsia="en-AU"/>
        </w:rPr>
        <w:t xml:space="preserve">is the right thing to do. </w:t>
      </w:r>
    </w:p>
    <w:p w:rsidR="00302D17" w:rsidRPr="00F060A7" w:rsidRDefault="00302D17" w:rsidP="00302D17">
      <w:pPr>
        <w:rPr>
          <w:color w:val="212121"/>
        </w:rPr>
      </w:pPr>
      <w:r w:rsidRPr="705AF6C1">
        <w:t>We would encourage all our valued teachers to clarify any advice and support provided on commercial, non-profit or social media websites. Whilst these sites may contain useful information, it is imperative that readers take time to consider the organisation’s purpose and to determine if the key messages accord with the department’s policies and guidelines.</w:t>
      </w:r>
    </w:p>
    <w:p w:rsidR="00302D17" w:rsidRPr="0020229B" w:rsidRDefault="00302D17" w:rsidP="00302D17">
      <w:pPr>
        <w:rPr>
          <w:highlight w:val="yellow"/>
        </w:rPr>
      </w:pPr>
      <w:r w:rsidRPr="7A699E61">
        <w:t>Key websites and social media sites that support your work in English are:</w:t>
      </w:r>
    </w:p>
    <w:p w:rsidR="00302D17" w:rsidRDefault="00302D17" w:rsidP="00302D17">
      <w:pPr>
        <w:pStyle w:val="ListBullet"/>
        <w:rPr>
          <w:rFonts w:eastAsiaTheme="minorEastAsia"/>
          <w:highlight w:val="yellow"/>
        </w:rPr>
      </w:pPr>
      <w:hyperlink r:id="rId11" w:history="1">
        <w:r w:rsidRPr="00302D17">
          <w:rPr>
            <w:rStyle w:val="Hyperlink"/>
            <w:rFonts w:asciiTheme="minorHAnsi" w:hAnsiTheme="minorHAnsi"/>
            <w:sz w:val="22"/>
          </w:rPr>
          <w:t xml:space="preserve">English </w:t>
        </w:r>
        <w:r>
          <w:rPr>
            <w:rStyle w:val="Hyperlink"/>
            <w:rFonts w:asciiTheme="minorHAnsi" w:hAnsiTheme="minorHAnsi"/>
            <w:sz w:val="22"/>
          </w:rPr>
          <w:t>key learning area</w:t>
        </w:r>
        <w:r w:rsidRPr="00302D17">
          <w:rPr>
            <w:rStyle w:val="Hyperlink"/>
            <w:rFonts w:asciiTheme="minorHAnsi" w:hAnsiTheme="minorHAnsi"/>
            <w:sz w:val="22"/>
          </w:rPr>
          <w:t xml:space="preserve"> website</w:t>
        </w:r>
      </w:hyperlink>
    </w:p>
    <w:p w:rsidR="00302D17" w:rsidRPr="0020229B" w:rsidRDefault="00302D17" w:rsidP="00302D17">
      <w:pPr>
        <w:pStyle w:val="ListBullet"/>
        <w:rPr>
          <w:highlight w:val="yellow"/>
        </w:rPr>
      </w:pPr>
      <w:hyperlink r:id="rId12" w:history="1">
        <w:r w:rsidRPr="00302D17">
          <w:rPr>
            <w:rStyle w:val="Hyperlink"/>
            <w:rFonts w:asciiTheme="minorHAnsi" w:hAnsiTheme="minorHAnsi"/>
            <w:sz w:val="22"/>
          </w:rPr>
          <w:t>NSW Department of Education English NSW state-wide staffroom</w:t>
        </w:r>
      </w:hyperlink>
      <w:r w:rsidRPr="0020229B">
        <w:rPr>
          <w:highlight w:val="yellow"/>
        </w:rPr>
        <w:t xml:space="preserve"> </w:t>
      </w:r>
    </w:p>
    <w:p w:rsidR="00302D17" w:rsidRPr="0020229B" w:rsidRDefault="00302D17" w:rsidP="00302D17">
      <w:pPr>
        <w:pStyle w:val="ListBullet"/>
        <w:rPr>
          <w:rFonts w:eastAsiaTheme="minorEastAsia"/>
        </w:rPr>
      </w:pPr>
      <w:r w:rsidRPr="7A699E61">
        <w:t xml:space="preserve">Professional teachers’ associations </w:t>
      </w:r>
      <w:r>
        <w:t xml:space="preserve">such as </w:t>
      </w:r>
      <w:hyperlink r:id="rId13" w:history="1">
        <w:r w:rsidRPr="00302D17">
          <w:rPr>
            <w:rStyle w:val="Hyperlink"/>
            <w:rFonts w:asciiTheme="minorHAnsi" w:hAnsiTheme="minorHAnsi"/>
            <w:sz w:val="22"/>
          </w:rPr>
          <w:t>English Teachers Association NSW</w:t>
        </w:r>
      </w:hyperlink>
      <w:r w:rsidRPr="7A699E61">
        <w:t xml:space="preserve"> </w:t>
      </w:r>
    </w:p>
    <w:p w:rsidR="00302D17" w:rsidRDefault="00302D17" w:rsidP="00302D17">
      <w:pPr>
        <w:pStyle w:val="ListBullet"/>
      </w:pPr>
      <w:r w:rsidRPr="7A699E61">
        <w:t>Twitter: @</w:t>
      </w:r>
      <w:proofErr w:type="spellStart"/>
      <w:r w:rsidRPr="7A699E61">
        <w:t>EnglishDoENSW</w:t>
      </w:r>
      <w:proofErr w:type="spellEnd"/>
    </w:p>
    <w:p w:rsidR="00302D17" w:rsidRPr="0020229B" w:rsidRDefault="00302D17" w:rsidP="00302D17">
      <w:r w:rsidRPr="7A699E61">
        <w:t xml:space="preserve">The NSW Education Standards Authority is responsible for writing syllabuses and the Record of School Achievement and the High School Certificate examination, as well as teacher accreditation. For specific information about these aspects of your work, please visit </w:t>
      </w:r>
    </w:p>
    <w:p w:rsidR="00302D17" w:rsidRDefault="00302D17" w:rsidP="00302D17">
      <w:pPr>
        <w:pStyle w:val="ListBullet"/>
        <w:rPr>
          <w:rFonts w:eastAsiaTheme="minorEastAsia"/>
          <w:highlight w:val="yellow"/>
        </w:rPr>
      </w:pPr>
      <w:hyperlink r:id="rId14" w:history="1">
        <w:r w:rsidRPr="00302D17">
          <w:rPr>
            <w:rStyle w:val="Hyperlink"/>
            <w:rFonts w:asciiTheme="minorHAnsi" w:hAnsiTheme="minorHAnsi"/>
            <w:sz w:val="22"/>
          </w:rPr>
          <w:t>NESA English K-10</w:t>
        </w:r>
      </w:hyperlink>
    </w:p>
    <w:p w:rsidR="00302D17" w:rsidRDefault="00302D17" w:rsidP="00302D17">
      <w:pPr>
        <w:pStyle w:val="ListBullet"/>
        <w:rPr>
          <w:rFonts w:eastAsiaTheme="minorEastAsia"/>
        </w:rPr>
      </w:pPr>
      <w:hyperlink r:id="rId15" w:history="1">
        <w:r w:rsidRPr="00302D17">
          <w:rPr>
            <w:rStyle w:val="Hyperlink"/>
            <w:rFonts w:asciiTheme="minorHAnsi" w:hAnsiTheme="minorHAnsi"/>
            <w:sz w:val="22"/>
          </w:rPr>
          <w:t>NESA English Stage 6</w:t>
        </w:r>
      </w:hyperlink>
    </w:p>
    <w:p w:rsidR="003D22E3" w:rsidRPr="00302D17" w:rsidRDefault="00302D17" w:rsidP="00302D17">
      <w:r w:rsidRPr="7A699E61">
        <w:t xml:space="preserve">or email us at </w:t>
      </w:r>
      <w:hyperlink r:id="rId16">
        <w:r w:rsidRPr="7A699E61">
          <w:rPr>
            <w:rStyle w:val="Hyperlink"/>
            <w:rFonts w:cs="Arial"/>
          </w:rPr>
          <w:t>english.curriculum@det.nsw.edu.au</w:t>
        </w:r>
      </w:hyperlink>
      <w:r w:rsidRPr="7A699E61">
        <w:t xml:space="preserve"> and we will direct your concern.</w:t>
      </w:r>
      <w:bookmarkStart w:id="0" w:name="_GoBack"/>
      <w:bookmarkEnd w:id="0"/>
    </w:p>
    <w:sectPr w:rsidR="003D22E3" w:rsidRPr="00302D17" w:rsidSect="00ED288C">
      <w:footerReference w:type="even" r:id="rId17"/>
      <w:footerReference w:type="default" r:id="rId18"/>
      <w:headerReference w:type="first" r:id="rId19"/>
      <w:footerReference w:type="first" r:id="rId20"/>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D17" w:rsidRDefault="00302D17" w:rsidP="00191F45">
      <w:r>
        <w:separator/>
      </w:r>
    </w:p>
    <w:p w:rsidR="00302D17" w:rsidRDefault="00302D17"/>
    <w:p w:rsidR="00302D17" w:rsidRDefault="00302D17"/>
    <w:p w:rsidR="00302D17" w:rsidRDefault="00302D17"/>
  </w:endnote>
  <w:endnote w:type="continuationSeparator" w:id="0">
    <w:p w:rsidR="00302D17" w:rsidRDefault="00302D17" w:rsidP="00191F45">
      <w:r>
        <w:continuationSeparator/>
      </w:r>
    </w:p>
    <w:p w:rsidR="00302D17" w:rsidRDefault="00302D17"/>
    <w:p w:rsidR="00302D17" w:rsidRDefault="00302D17"/>
    <w:p w:rsidR="00302D17" w:rsidRDefault="00302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02D17">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D17" w:rsidRDefault="00302D17" w:rsidP="00191F45">
      <w:r>
        <w:separator/>
      </w:r>
    </w:p>
    <w:p w:rsidR="00302D17" w:rsidRDefault="00302D17"/>
    <w:p w:rsidR="00302D17" w:rsidRDefault="00302D17"/>
    <w:p w:rsidR="00302D17" w:rsidRDefault="00302D17"/>
  </w:footnote>
  <w:footnote w:type="continuationSeparator" w:id="0">
    <w:p w:rsidR="00302D17" w:rsidRDefault="00302D17" w:rsidP="00191F45">
      <w:r>
        <w:continuationSeparator/>
      </w:r>
    </w:p>
    <w:p w:rsidR="00302D17" w:rsidRDefault="00302D17"/>
    <w:p w:rsidR="00302D17" w:rsidRDefault="00302D17"/>
    <w:p w:rsidR="00302D17" w:rsidRDefault="00302D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61B43AA"/>
    <w:multiLevelType w:val="hybridMultilevel"/>
    <w:tmpl w:val="C3E834C6"/>
    <w:lvl w:ilvl="0" w:tplc="0C090001">
      <w:start w:val="1"/>
      <w:numFmt w:val="bullet"/>
      <w:lvlText w:val=""/>
      <w:lvlJc w:val="left"/>
      <w:pPr>
        <w:ind w:left="1630" w:hanging="360"/>
      </w:pPr>
      <w:rPr>
        <w:rFonts w:ascii="Symbol" w:hAnsi="Symbol" w:hint="default"/>
      </w:rPr>
    </w:lvl>
    <w:lvl w:ilvl="1" w:tplc="0C090003" w:tentative="1">
      <w:start w:val="1"/>
      <w:numFmt w:val="bullet"/>
      <w:lvlText w:val="o"/>
      <w:lvlJc w:val="left"/>
      <w:pPr>
        <w:ind w:left="2350" w:hanging="360"/>
      </w:pPr>
      <w:rPr>
        <w:rFonts w:ascii="Courier New" w:hAnsi="Courier New" w:cs="Courier New" w:hint="default"/>
      </w:rPr>
    </w:lvl>
    <w:lvl w:ilvl="2" w:tplc="0C090005" w:tentative="1">
      <w:start w:val="1"/>
      <w:numFmt w:val="bullet"/>
      <w:lvlText w:val=""/>
      <w:lvlJc w:val="left"/>
      <w:pPr>
        <w:ind w:left="3070" w:hanging="360"/>
      </w:pPr>
      <w:rPr>
        <w:rFonts w:ascii="Wingdings" w:hAnsi="Wingdings" w:hint="default"/>
      </w:rPr>
    </w:lvl>
    <w:lvl w:ilvl="3" w:tplc="0C090001" w:tentative="1">
      <w:start w:val="1"/>
      <w:numFmt w:val="bullet"/>
      <w:lvlText w:val=""/>
      <w:lvlJc w:val="left"/>
      <w:pPr>
        <w:ind w:left="3790" w:hanging="360"/>
      </w:pPr>
      <w:rPr>
        <w:rFonts w:ascii="Symbol" w:hAnsi="Symbol" w:hint="default"/>
      </w:rPr>
    </w:lvl>
    <w:lvl w:ilvl="4" w:tplc="0C090003" w:tentative="1">
      <w:start w:val="1"/>
      <w:numFmt w:val="bullet"/>
      <w:lvlText w:val="o"/>
      <w:lvlJc w:val="left"/>
      <w:pPr>
        <w:ind w:left="4510" w:hanging="360"/>
      </w:pPr>
      <w:rPr>
        <w:rFonts w:ascii="Courier New" w:hAnsi="Courier New" w:cs="Courier New" w:hint="default"/>
      </w:rPr>
    </w:lvl>
    <w:lvl w:ilvl="5" w:tplc="0C090005" w:tentative="1">
      <w:start w:val="1"/>
      <w:numFmt w:val="bullet"/>
      <w:lvlText w:val=""/>
      <w:lvlJc w:val="left"/>
      <w:pPr>
        <w:ind w:left="5230" w:hanging="360"/>
      </w:pPr>
      <w:rPr>
        <w:rFonts w:ascii="Wingdings" w:hAnsi="Wingdings" w:hint="default"/>
      </w:rPr>
    </w:lvl>
    <w:lvl w:ilvl="6" w:tplc="0C090001" w:tentative="1">
      <w:start w:val="1"/>
      <w:numFmt w:val="bullet"/>
      <w:lvlText w:val=""/>
      <w:lvlJc w:val="left"/>
      <w:pPr>
        <w:ind w:left="5950" w:hanging="360"/>
      </w:pPr>
      <w:rPr>
        <w:rFonts w:ascii="Symbol" w:hAnsi="Symbol" w:hint="default"/>
      </w:rPr>
    </w:lvl>
    <w:lvl w:ilvl="7" w:tplc="0C090003" w:tentative="1">
      <w:start w:val="1"/>
      <w:numFmt w:val="bullet"/>
      <w:lvlText w:val="o"/>
      <w:lvlJc w:val="left"/>
      <w:pPr>
        <w:ind w:left="6670" w:hanging="360"/>
      </w:pPr>
      <w:rPr>
        <w:rFonts w:ascii="Courier New" w:hAnsi="Courier New" w:cs="Courier New" w:hint="default"/>
      </w:rPr>
    </w:lvl>
    <w:lvl w:ilvl="8" w:tplc="0C090005" w:tentative="1">
      <w:start w:val="1"/>
      <w:numFmt w:val="bullet"/>
      <w:lvlText w:val=""/>
      <w:lvlJc w:val="left"/>
      <w:pPr>
        <w:ind w:left="7390" w:hanging="360"/>
      </w:pPr>
      <w:rPr>
        <w:rFonts w:ascii="Wingdings" w:hAnsi="Wingding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gutterAtTop/>
  <w:activeWritingStyle w:appName="MSWord" w:lang="en-AU" w:vendorID="64" w:dllVersion="4096" w:nlCheck="1" w:checkStyle="0"/>
  <w:activeWritingStyle w:appName="MSWord" w:lang="en-AU" w:vendorID="64" w:dllVersion="6" w:nlCheck="1" w:checkStyle="1"/>
  <w:activeWritingStyle w:appName="MSWord" w:lang="en-GB" w:vendorID="64" w:dllVersion="4096"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17"/>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942"/>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2D17"/>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D2A"/>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0A907"/>
  <w14:defaultImageDpi w14:val="32767"/>
  <w15:chartTrackingRefBased/>
  <w15:docId w15:val="{A39323B8-7B01-4A2C-9F93-25290F7F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302D17"/>
    <w:pPr>
      <w:spacing w:before="0" w:after="160" w:line="259" w:lineRule="auto"/>
    </w:pPr>
    <w:rPr>
      <w:sz w:val="22"/>
      <w:szCs w:val="22"/>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Cs w:val="20"/>
    </w:rPr>
  </w:style>
  <w:style w:type="paragraph" w:styleId="TOC2">
    <w:name w:val="toc 2"/>
    <w:aliases w:val="ŠTOC2"/>
    <w:basedOn w:val="Normal"/>
    <w:next w:val="Normal"/>
    <w:uiPriority w:val="39"/>
    <w:qFormat/>
    <w:rsid w:val="00F740FA"/>
    <w:pPr>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rsid w:val="00302D17"/>
    <w:pPr>
      <w:widowControl w:val="0"/>
      <w:autoSpaceDE w:val="0"/>
      <w:autoSpaceDN w:val="0"/>
      <w:spacing w:before="47" w:after="0" w:line="240" w:lineRule="auto"/>
      <w:ind w:left="540" w:hanging="227"/>
    </w:pPr>
    <w:rPr>
      <w:rFonts w:ascii="Montserrat Light" w:eastAsia="Montserrat Light" w:hAnsi="Montserrat Light" w:cs="Montserrat Light"/>
      <w:lang w:val="en-GB" w:eastAsia="en-GB" w:bidi="en-GB"/>
    </w:rPr>
  </w:style>
  <w:style w:type="character" w:styleId="UnresolvedMention">
    <w:name w:val="Unresolved Mention"/>
    <w:basedOn w:val="DefaultParagraphFont"/>
    <w:uiPriority w:val="99"/>
    <w:semiHidden/>
    <w:unhideWhenUsed/>
    <w:rsid w:val="00302D17"/>
    <w:rPr>
      <w:color w:val="605E5C"/>
      <w:shd w:val="clear" w:color="auto" w:fill="E1DFDD"/>
    </w:rPr>
  </w:style>
  <w:style w:type="character" w:styleId="FollowedHyperlink">
    <w:name w:val="FollowedHyperlink"/>
    <w:basedOn w:val="DefaultParagraphFont"/>
    <w:uiPriority w:val="99"/>
    <w:semiHidden/>
    <w:unhideWhenUsed/>
    <w:rsid w:val="00302D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ishteacher.com.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cation.nsw.gov.au/teaching-and-learning/learning-from-home/teaching-at-home/teaching-and-learning-resources/teacher-support/statewide-staffroo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nglish.curriculum@det.nsw.edu.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key-learning-areas/english" TargetMode="External"/><Relationship Id="rId5" Type="http://schemas.openxmlformats.org/officeDocument/2006/relationships/numbering" Target="numbering.xml"/><Relationship Id="rId15" Type="http://schemas.openxmlformats.org/officeDocument/2006/relationships/hyperlink" Target="https://educationstandards.nsw.edu.au/wps/portal/nesa/11-12/stage-6-learning-areas/stage-6-english"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k-10/learning-areas/english-year-10/"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rew5\OneDrive%20-%20NSW%20Department%20of%20Education\Documents\Custom%20Office%20Templates\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www.w3.org/XML/1998/namespace"/>
    <ds:schemaRef ds:uri="http://schemas.microsoft.com/office/2006/metadata/properties"/>
    <ds:schemaRef ds:uri="http://purl.org/dc/elements/1.1/"/>
    <ds:schemaRef ds:uri="http://purl.org/dc/terms/"/>
    <ds:schemaRef ds:uri="94c38395-9039-40b1-bdd9-ede29eff24c3"/>
    <ds:schemaRef ds:uri="http://schemas.microsoft.com/office/infopath/2007/PartnerControls"/>
    <ds:schemaRef ds:uri="http://schemas.microsoft.com/office/2006/documentManagement/types"/>
    <ds:schemaRef ds:uri="http://schemas.openxmlformats.org/package/2006/metadata/core-properties"/>
    <ds:schemaRef ds:uri="58092856-036f-4420-b0f0-0e3e3f60f299"/>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332D5-ABCC-4088-B2A0-F2735BA8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2020-template.dotx</Template>
  <TotalTime>10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for teachers for social media English Secondary</dc:title>
  <dc:subject/>
  <dc:creator>NSW DoE</dc:creator>
  <cp:keywords/>
  <dc:description/>
  <cp:lastModifiedBy>Jill Andrew</cp:lastModifiedBy>
  <cp:revision>1</cp:revision>
  <cp:lastPrinted>2019-09-30T07:42:00Z</cp:lastPrinted>
  <dcterms:created xsi:type="dcterms:W3CDTF">2021-07-19T23:04:00Z</dcterms:created>
  <dcterms:modified xsi:type="dcterms:W3CDTF">2021-07-19T23:14:00Z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