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70C30" w:rsidRPr="00B817DE" w:rsidRDefault="004E04DA" w:rsidP="00370C30">
      <w:pPr>
        <w:pStyle w:val="BodyText"/>
        <w:kinsoku w:val="0"/>
        <w:overflowPunct w:val="0"/>
        <w:rPr>
          <w:rFonts w:ascii="Arial" w:hAnsi="Arial" w:cs="Arial"/>
          <w:sz w:val="20"/>
          <w:szCs w:val="20"/>
        </w:rPr>
      </w:pPr>
      <w:r w:rsidRPr="00B817DE">
        <w:rPr>
          <w:rFonts w:ascii="Arial" w:hAnsi="Arial" w:cs="Arial"/>
          <w:noProof/>
          <w:sz w:val="32"/>
          <w:szCs w:val="32"/>
        </w:rPr>
        <w:drawing>
          <wp:anchor distT="0" distB="0" distL="114300" distR="114300" simplePos="0" relativeHeight="251706368" behindDoc="1" locked="0" layoutInCell="1" allowOverlap="1" wp14:anchorId="6AAFD048" wp14:editId="75D6472D">
            <wp:simplePos x="0" y="0"/>
            <wp:positionH relativeFrom="column">
              <wp:posOffset>267335</wp:posOffset>
            </wp:positionH>
            <wp:positionV relativeFrom="paragraph">
              <wp:posOffset>-69499</wp:posOffset>
            </wp:positionV>
            <wp:extent cx="1613647" cy="908082"/>
            <wp:effectExtent l="0" t="0" r="5715" b="6350"/>
            <wp:wrapNone/>
            <wp:docPr id="2" name="Picture 2" title="AED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1613647" cy="908082"/>
                    </a:xfrm>
                    <a:prstGeom prst="rect">
                      <a:avLst/>
                    </a:prstGeom>
                  </pic:spPr>
                </pic:pic>
              </a:graphicData>
            </a:graphic>
            <wp14:sizeRelH relativeFrom="page">
              <wp14:pctWidth>0</wp14:pctWidth>
            </wp14:sizeRelH>
            <wp14:sizeRelV relativeFrom="page">
              <wp14:pctHeight>0</wp14:pctHeight>
            </wp14:sizeRelV>
          </wp:anchor>
        </w:drawing>
      </w:r>
    </w:p>
    <w:p w:rsidR="0002413D" w:rsidRPr="00B817DE" w:rsidRDefault="0002413D" w:rsidP="00F60F2F">
      <w:pPr>
        <w:pStyle w:val="BodyText"/>
        <w:spacing w:before="120"/>
        <w:ind w:left="7540" w:firstLine="380"/>
        <w:jc w:val="center"/>
        <w:rPr>
          <w:rStyle w:val="Heading1Char"/>
          <w:rFonts w:cs="Arial"/>
          <w:sz w:val="32"/>
          <w:szCs w:val="32"/>
        </w:rPr>
      </w:pPr>
      <w:r w:rsidRPr="00B817DE">
        <w:rPr>
          <w:rStyle w:val="Heading1Char"/>
          <w:rFonts w:cs="Arial"/>
          <w:sz w:val="32"/>
          <w:szCs w:val="32"/>
        </w:rPr>
        <w:t>Our Children</w:t>
      </w:r>
    </w:p>
    <w:p w:rsidR="0002413D" w:rsidRPr="00B817DE" w:rsidRDefault="0002413D" w:rsidP="0002413D">
      <w:pPr>
        <w:pStyle w:val="BodyText"/>
        <w:ind w:left="7540"/>
        <w:jc w:val="center"/>
        <w:rPr>
          <w:rStyle w:val="Heading1Char"/>
          <w:rFonts w:cs="Arial"/>
          <w:sz w:val="32"/>
          <w:szCs w:val="32"/>
        </w:rPr>
      </w:pPr>
      <w:r w:rsidRPr="00B817DE">
        <w:rPr>
          <w:rStyle w:val="Heading1Char"/>
          <w:rFonts w:cs="Arial"/>
          <w:sz w:val="32"/>
          <w:szCs w:val="32"/>
        </w:rPr>
        <w:t>Our Communities</w:t>
      </w:r>
    </w:p>
    <w:p w:rsidR="0002413D" w:rsidRPr="00B817DE" w:rsidRDefault="0002413D" w:rsidP="0002413D">
      <w:pPr>
        <w:pStyle w:val="BodyText"/>
        <w:ind w:left="7540"/>
        <w:jc w:val="center"/>
        <w:rPr>
          <w:rStyle w:val="Heading1Char"/>
          <w:rFonts w:cs="Arial"/>
          <w:sz w:val="32"/>
          <w:szCs w:val="32"/>
        </w:rPr>
      </w:pPr>
      <w:r w:rsidRPr="00B817DE">
        <w:rPr>
          <w:rStyle w:val="Heading1Char"/>
          <w:rFonts w:cs="Arial"/>
          <w:sz w:val="32"/>
          <w:szCs w:val="32"/>
        </w:rPr>
        <w:t>Our Future</w:t>
      </w:r>
    </w:p>
    <w:p w:rsidR="00370C30" w:rsidRPr="00B817DE" w:rsidRDefault="00347C25" w:rsidP="00EE39F6">
      <w:pPr>
        <w:pStyle w:val="Heading1"/>
        <w:spacing w:before="960"/>
        <w:ind w:left="567"/>
        <w:rPr>
          <w:rFonts w:cs="Arial"/>
          <w:sz w:val="52"/>
          <w:szCs w:val="52"/>
        </w:rPr>
      </w:pPr>
      <w:r>
        <w:rPr>
          <w:noProof/>
        </w:rPr>
        <w:drawing>
          <wp:anchor distT="0" distB="0" distL="114300" distR="114300" simplePos="0" relativeHeight="251715584" behindDoc="1" locked="0" layoutInCell="1" allowOverlap="1">
            <wp:simplePos x="0" y="0"/>
            <wp:positionH relativeFrom="column">
              <wp:posOffset>-4763</wp:posOffset>
            </wp:positionH>
            <wp:positionV relativeFrom="paragraph">
              <wp:posOffset>165100</wp:posOffset>
            </wp:positionV>
            <wp:extent cx="7562850" cy="6373495"/>
            <wp:effectExtent l="0" t="0" r="0" b="8255"/>
            <wp:wrapNone/>
            <wp:docPr id="4" name="Picture 4" title="&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62850" cy="6373495"/>
                    </a:xfrm>
                    <a:prstGeom prst="rect">
                      <a:avLst/>
                    </a:prstGeom>
                  </pic:spPr>
                </pic:pic>
              </a:graphicData>
            </a:graphic>
            <wp14:sizeRelH relativeFrom="page">
              <wp14:pctWidth>0</wp14:pctWidth>
            </wp14:sizeRelH>
            <wp14:sizeRelV relativeFrom="page">
              <wp14:pctHeight>0</wp14:pctHeight>
            </wp14:sizeRelV>
          </wp:anchor>
        </w:drawing>
      </w:r>
      <w:r w:rsidR="00370C30" w:rsidRPr="00B817DE">
        <w:rPr>
          <w:rFonts w:cs="Arial"/>
        </w:rPr>
        <w:t>DOMAIN GUIDE:</w:t>
      </w:r>
      <w:r w:rsidR="0002413D" w:rsidRPr="00B817DE">
        <w:rPr>
          <w:rFonts w:cs="Arial"/>
        </w:rPr>
        <w:br/>
      </w:r>
      <w:r w:rsidR="00370C30" w:rsidRPr="00DE11B1">
        <w:rPr>
          <w:rFonts w:cs="Arial"/>
          <w:szCs w:val="58"/>
        </w:rPr>
        <w:t>Emotional maturity</w:t>
      </w:r>
    </w:p>
    <w:p w:rsidR="0002413D" w:rsidRPr="001707B6" w:rsidRDefault="00347C25" w:rsidP="000B6008">
      <w:pPr>
        <w:pStyle w:val="BodyText"/>
        <w:kinsoku w:val="0"/>
        <w:overflowPunct w:val="0"/>
        <w:spacing w:before="8880" w:line="242" w:lineRule="auto"/>
        <w:ind w:left="3515" w:right="570"/>
        <w:rPr>
          <w:rFonts w:ascii="Arial" w:hAnsi="Arial" w:cs="Arial"/>
          <w:color w:val="000000" w:themeColor="text1"/>
          <w:w w:val="105"/>
          <w:sz w:val="26"/>
          <w:szCs w:val="26"/>
        </w:rPr>
      </w:pPr>
      <w:r w:rsidRPr="00347C25">
        <w:rPr>
          <w:rFonts w:ascii="Arial" w:hAnsi="Arial" w:cs="Arial"/>
          <w:noProof/>
          <w:color w:val="000000" w:themeColor="text1"/>
          <w:w w:val="105"/>
          <w:sz w:val="26"/>
          <w:szCs w:val="26"/>
        </w:rPr>
        <w:drawing>
          <wp:anchor distT="0" distB="0" distL="114300" distR="114300" simplePos="0" relativeHeight="251716608" behindDoc="1" locked="0" layoutInCell="1" allowOverlap="1">
            <wp:simplePos x="0" y="0"/>
            <wp:positionH relativeFrom="column">
              <wp:posOffset>589175</wp:posOffset>
            </wp:positionH>
            <wp:positionV relativeFrom="paragraph">
              <wp:posOffset>5341895</wp:posOffset>
            </wp:positionV>
            <wp:extent cx="1253765" cy="1742854"/>
            <wp:effectExtent l="0" t="0" r="3810" b="0"/>
            <wp:wrapNone/>
            <wp:docPr id="13" name="Picture 13" title="&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LE-SEIP\Learning and Wellbeing\Learning and Wellbeing (TO BE PUT ON SHAREPOINT)\AEDC\Resources &amp; Research\School and ECEC resources 2016-2018\All resources_Final\AEDC icons\AEDC_icon_set_Emotional_print.jpg"/>
                    <pic:cNvPicPr>
                      <a:picLocks noChangeAspect="1" noChangeArrowheads="1"/>
                    </pic:cNvPicPr>
                  </pic:nvPicPr>
                  <pic:blipFill>
                    <a:blip r:embed="rId7" cstate="print">
                      <a:extLst>
                        <a:ext uri="{BEBA8EAE-BF5A-486C-A8C5-ECC9F3942E4B}">
                          <a14:imgProps xmlns:a14="http://schemas.microsoft.com/office/drawing/2010/main">
                            <a14:imgLayer r:embed="rId8">
                              <a14:imgEffect>
                                <a14:saturation sat="200000"/>
                              </a14:imgEffect>
                            </a14:imgLayer>
                          </a14:imgProps>
                        </a:ext>
                        <a:ext uri="{28A0092B-C50C-407E-A947-70E740481C1C}">
                          <a14:useLocalDpi xmlns:a14="http://schemas.microsoft.com/office/drawing/2010/main" val="0"/>
                        </a:ext>
                      </a:extLst>
                    </a:blip>
                    <a:srcRect/>
                    <a:stretch>
                      <a:fillRect/>
                    </a:stretch>
                  </pic:blipFill>
                  <pic:spPr bwMode="auto">
                    <a:xfrm>
                      <a:off x="0" y="0"/>
                      <a:ext cx="1263835" cy="1756852"/>
                    </a:xfrm>
                    <a:prstGeom prst="rect">
                      <a:avLst/>
                    </a:prstGeom>
                    <a:noFill/>
                    <a:ln>
                      <a:noFill/>
                    </a:ln>
                  </pic:spPr>
                </pic:pic>
              </a:graphicData>
            </a:graphic>
            <wp14:sizeRelH relativeFrom="page">
              <wp14:pctWidth>0</wp14:pctWidth>
            </wp14:sizeRelH>
            <wp14:sizeRelV relativeFrom="page">
              <wp14:pctHeight>0</wp14:pctHeight>
            </wp14:sizeRelV>
          </wp:anchor>
        </w:drawing>
      </w:r>
      <w:r w:rsidR="0002413D" w:rsidRPr="001707B6">
        <w:rPr>
          <w:rFonts w:ascii="Arial" w:hAnsi="Arial" w:cs="Arial"/>
          <w:color w:val="000000" w:themeColor="text1"/>
          <w:w w:val="105"/>
          <w:sz w:val="26"/>
          <w:szCs w:val="26"/>
        </w:rPr>
        <w:t>This</w:t>
      </w:r>
      <w:r w:rsidR="0002413D" w:rsidRPr="001707B6">
        <w:rPr>
          <w:rFonts w:ascii="Arial" w:hAnsi="Arial" w:cs="Arial"/>
          <w:color w:val="000000" w:themeColor="text1"/>
          <w:spacing w:val="-19"/>
          <w:w w:val="105"/>
          <w:sz w:val="26"/>
          <w:szCs w:val="26"/>
        </w:rPr>
        <w:t xml:space="preserve"> </w:t>
      </w:r>
      <w:r w:rsidR="0002413D" w:rsidRPr="001707B6">
        <w:rPr>
          <w:rFonts w:ascii="Arial" w:hAnsi="Arial" w:cs="Arial"/>
          <w:color w:val="000000" w:themeColor="text1"/>
          <w:w w:val="105"/>
          <w:sz w:val="26"/>
          <w:szCs w:val="26"/>
        </w:rPr>
        <w:t>guide</w:t>
      </w:r>
      <w:r w:rsidR="0002413D" w:rsidRPr="001707B6">
        <w:rPr>
          <w:rFonts w:ascii="Arial" w:hAnsi="Arial" w:cs="Arial"/>
          <w:color w:val="000000" w:themeColor="text1"/>
          <w:spacing w:val="-19"/>
          <w:w w:val="105"/>
          <w:sz w:val="26"/>
          <w:szCs w:val="26"/>
        </w:rPr>
        <w:t xml:space="preserve"> </w:t>
      </w:r>
      <w:r w:rsidR="0002413D" w:rsidRPr="001707B6">
        <w:rPr>
          <w:rFonts w:ascii="Arial" w:hAnsi="Arial" w:cs="Arial"/>
          <w:color w:val="000000" w:themeColor="text1"/>
          <w:w w:val="105"/>
          <w:sz w:val="26"/>
          <w:szCs w:val="26"/>
        </w:rPr>
        <w:t>supports</w:t>
      </w:r>
      <w:r w:rsidR="0002413D" w:rsidRPr="001707B6">
        <w:rPr>
          <w:rFonts w:ascii="Arial" w:hAnsi="Arial" w:cs="Arial"/>
          <w:color w:val="000000" w:themeColor="text1"/>
          <w:spacing w:val="-19"/>
          <w:w w:val="105"/>
          <w:sz w:val="26"/>
          <w:szCs w:val="26"/>
        </w:rPr>
        <w:t xml:space="preserve"> </w:t>
      </w:r>
      <w:r w:rsidR="0002413D" w:rsidRPr="001707B6">
        <w:rPr>
          <w:rFonts w:ascii="Arial" w:hAnsi="Arial" w:cs="Arial"/>
          <w:color w:val="000000" w:themeColor="text1"/>
          <w:w w:val="105"/>
          <w:sz w:val="26"/>
          <w:szCs w:val="26"/>
        </w:rPr>
        <w:t>early</w:t>
      </w:r>
      <w:r w:rsidR="0002413D" w:rsidRPr="001707B6">
        <w:rPr>
          <w:rFonts w:ascii="Arial" w:hAnsi="Arial" w:cs="Arial"/>
          <w:color w:val="000000" w:themeColor="text1"/>
          <w:spacing w:val="-19"/>
          <w:w w:val="105"/>
          <w:sz w:val="26"/>
          <w:szCs w:val="26"/>
        </w:rPr>
        <w:t xml:space="preserve"> </w:t>
      </w:r>
      <w:r w:rsidR="0002413D" w:rsidRPr="001707B6">
        <w:rPr>
          <w:rFonts w:ascii="Arial" w:hAnsi="Arial" w:cs="Arial"/>
          <w:color w:val="000000" w:themeColor="text1"/>
          <w:w w:val="105"/>
          <w:sz w:val="26"/>
          <w:szCs w:val="26"/>
        </w:rPr>
        <w:t>childhood</w:t>
      </w:r>
      <w:r w:rsidR="0002413D" w:rsidRPr="001707B6">
        <w:rPr>
          <w:rFonts w:ascii="Arial" w:hAnsi="Arial" w:cs="Arial"/>
          <w:color w:val="000000" w:themeColor="text1"/>
          <w:spacing w:val="-19"/>
          <w:w w:val="105"/>
          <w:sz w:val="26"/>
          <w:szCs w:val="26"/>
        </w:rPr>
        <w:t xml:space="preserve"> </w:t>
      </w:r>
      <w:r w:rsidR="0002413D" w:rsidRPr="001707B6">
        <w:rPr>
          <w:rFonts w:ascii="Arial" w:hAnsi="Arial" w:cs="Arial"/>
          <w:color w:val="000000" w:themeColor="text1"/>
          <w:w w:val="105"/>
          <w:sz w:val="26"/>
          <w:szCs w:val="26"/>
        </w:rPr>
        <w:t>education</w:t>
      </w:r>
      <w:r w:rsidR="0002413D" w:rsidRPr="001707B6">
        <w:rPr>
          <w:rFonts w:ascii="Arial" w:hAnsi="Arial" w:cs="Arial"/>
          <w:color w:val="000000" w:themeColor="text1"/>
          <w:spacing w:val="-19"/>
          <w:w w:val="105"/>
          <w:sz w:val="26"/>
          <w:szCs w:val="26"/>
        </w:rPr>
        <w:t xml:space="preserve"> </w:t>
      </w:r>
      <w:r w:rsidR="0002413D" w:rsidRPr="001707B6">
        <w:rPr>
          <w:rFonts w:ascii="Arial" w:hAnsi="Arial" w:cs="Arial"/>
          <w:color w:val="000000" w:themeColor="text1"/>
          <w:w w:val="105"/>
          <w:sz w:val="26"/>
          <w:szCs w:val="26"/>
        </w:rPr>
        <w:t>and</w:t>
      </w:r>
      <w:r w:rsidR="0002413D" w:rsidRPr="001707B6">
        <w:rPr>
          <w:rFonts w:ascii="Arial" w:hAnsi="Arial" w:cs="Arial"/>
          <w:color w:val="000000" w:themeColor="text1"/>
          <w:spacing w:val="-19"/>
          <w:w w:val="105"/>
          <w:sz w:val="26"/>
          <w:szCs w:val="26"/>
        </w:rPr>
        <w:t xml:space="preserve"> </w:t>
      </w:r>
      <w:r w:rsidR="0002413D" w:rsidRPr="001707B6">
        <w:rPr>
          <w:rFonts w:ascii="Arial" w:hAnsi="Arial" w:cs="Arial"/>
          <w:color w:val="000000" w:themeColor="text1"/>
          <w:w w:val="105"/>
          <w:sz w:val="26"/>
          <w:szCs w:val="26"/>
        </w:rPr>
        <w:t>care</w:t>
      </w:r>
      <w:r w:rsidR="0002413D" w:rsidRPr="001707B6">
        <w:rPr>
          <w:rFonts w:ascii="Arial" w:hAnsi="Arial" w:cs="Arial"/>
          <w:color w:val="000000" w:themeColor="text1"/>
          <w:spacing w:val="-19"/>
          <w:w w:val="105"/>
          <w:sz w:val="26"/>
          <w:szCs w:val="26"/>
        </w:rPr>
        <w:t xml:space="preserve"> </w:t>
      </w:r>
      <w:r w:rsidR="0002413D" w:rsidRPr="001707B6">
        <w:rPr>
          <w:rFonts w:ascii="Arial" w:hAnsi="Arial" w:cs="Arial"/>
          <w:color w:val="000000" w:themeColor="text1"/>
          <w:w w:val="105"/>
          <w:sz w:val="26"/>
          <w:szCs w:val="26"/>
        </w:rPr>
        <w:t>services and schools to gain a deeper understanding of the AEDC emotional</w:t>
      </w:r>
      <w:r w:rsidR="0002413D" w:rsidRPr="001707B6">
        <w:rPr>
          <w:rFonts w:ascii="Arial" w:hAnsi="Arial" w:cs="Arial"/>
          <w:color w:val="000000" w:themeColor="text1"/>
          <w:spacing w:val="-15"/>
          <w:w w:val="105"/>
          <w:sz w:val="26"/>
          <w:szCs w:val="26"/>
        </w:rPr>
        <w:t xml:space="preserve"> </w:t>
      </w:r>
      <w:r w:rsidR="0002413D" w:rsidRPr="001707B6">
        <w:rPr>
          <w:rFonts w:ascii="Arial" w:hAnsi="Arial" w:cs="Arial"/>
          <w:color w:val="000000" w:themeColor="text1"/>
          <w:w w:val="105"/>
          <w:sz w:val="26"/>
          <w:szCs w:val="26"/>
        </w:rPr>
        <w:t>maturity</w:t>
      </w:r>
      <w:r w:rsidR="0002413D" w:rsidRPr="001707B6">
        <w:rPr>
          <w:rFonts w:ascii="Arial" w:hAnsi="Arial" w:cs="Arial"/>
          <w:color w:val="000000" w:themeColor="text1"/>
          <w:spacing w:val="-15"/>
          <w:w w:val="105"/>
          <w:sz w:val="26"/>
          <w:szCs w:val="26"/>
        </w:rPr>
        <w:t xml:space="preserve"> </w:t>
      </w:r>
      <w:r w:rsidR="0002413D" w:rsidRPr="001707B6">
        <w:rPr>
          <w:rFonts w:ascii="Arial" w:hAnsi="Arial" w:cs="Arial"/>
          <w:color w:val="000000" w:themeColor="text1"/>
          <w:w w:val="105"/>
          <w:sz w:val="26"/>
          <w:szCs w:val="26"/>
        </w:rPr>
        <w:t>domain.</w:t>
      </w:r>
      <w:r w:rsidR="0002413D" w:rsidRPr="001707B6">
        <w:rPr>
          <w:rFonts w:ascii="Arial" w:hAnsi="Arial" w:cs="Arial"/>
          <w:color w:val="000000" w:themeColor="text1"/>
          <w:spacing w:val="-24"/>
          <w:w w:val="105"/>
          <w:sz w:val="26"/>
          <w:szCs w:val="26"/>
        </w:rPr>
        <w:t xml:space="preserve"> </w:t>
      </w:r>
      <w:r w:rsidR="0002413D" w:rsidRPr="001707B6">
        <w:rPr>
          <w:rFonts w:ascii="Arial" w:hAnsi="Arial" w:cs="Arial"/>
          <w:color w:val="000000" w:themeColor="text1"/>
          <w:w w:val="105"/>
          <w:sz w:val="26"/>
          <w:szCs w:val="26"/>
        </w:rPr>
        <w:t>The</w:t>
      </w:r>
      <w:r w:rsidR="0002413D" w:rsidRPr="001707B6">
        <w:rPr>
          <w:rFonts w:ascii="Arial" w:hAnsi="Arial" w:cs="Arial"/>
          <w:color w:val="000000" w:themeColor="text1"/>
          <w:spacing w:val="-15"/>
          <w:w w:val="105"/>
          <w:sz w:val="26"/>
          <w:szCs w:val="26"/>
        </w:rPr>
        <w:t xml:space="preserve"> </w:t>
      </w:r>
      <w:r w:rsidR="0002413D" w:rsidRPr="001707B6">
        <w:rPr>
          <w:rFonts w:ascii="Arial" w:hAnsi="Arial" w:cs="Arial"/>
          <w:color w:val="000000" w:themeColor="text1"/>
          <w:w w:val="105"/>
          <w:sz w:val="26"/>
          <w:szCs w:val="26"/>
        </w:rPr>
        <w:t>guide</w:t>
      </w:r>
      <w:r w:rsidR="0002413D" w:rsidRPr="001707B6">
        <w:rPr>
          <w:rFonts w:ascii="Arial" w:hAnsi="Arial" w:cs="Arial"/>
          <w:color w:val="000000" w:themeColor="text1"/>
          <w:spacing w:val="-15"/>
          <w:w w:val="105"/>
          <w:sz w:val="26"/>
          <w:szCs w:val="26"/>
        </w:rPr>
        <w:t xml:space="preserve"> </w:t>
      </w:r>
      <w:r w:rsidR="0002413D" w:rsidRPr="001707B6">
        <w:rPr>
          <w:rFonts w:ascii="Arial" w:hAnsi="Arial" w:cs="Arial"/>
          <w:color w:val="000000" w:themeColor="text1"/>
          <w:w w:val="105"/>
          <w:sz w:val="26"/>
          <w:szCs w:val="26"/>
        </w:rPr>
        <w:t>can</w:t>
      </w:r>
      <w:r w:rsidR="0002413D" w:rsidRPr="001707B6">
        <w:rPr>
          <w:rFonts w:ascii="Arial" w:hAnsi="Arial" w:cs="Arial"/>
          <w:color w:val="000000" w:themeColor="text1"/>
          <w:spacing w:val="-15"/>
          <w:w w:val="105"/>
          <w:sz w:val="26"/>
          <w:szCs w:val="26"/>
        </w:rPr>
        <w:t xml:space="preserve"> </w:t>
      </w:r>
      <w:r w:rsidR="0002413D" w:rsidRPr="001707B6">
        <w:rPr>
          <w:rFonts w:ascii="Arial" w:hAnsi="Arial" w:cs="Arial"/>
          <w:color w:val="000000" w:themeColor="text1"/>
          <w:w w:val="105"/>
          <w:sz w:val="26"/>
          <w:szCs w:val="26"/>
        </w:rPr>
        <w:t>be</w:t>
      </w:r>
      <w:r w:rsidR="0002413D" w:rsidRPr="001707B6">
        <w:rPr>
          <w:rFonts w:ascii="Arial" w:hAnsi="Arial" w:cs="Arial"/>
          <w:color w:val="000000" w:themeColor="text1"/>
          <w:spacing w:val="-15"/>
          <w:w w:val="105"/>
          <w:sz w:val="26"/>
          <w:szCs w:val="26"/>
        </w:rPr>
        <w:t xml:space="preserve"> </w:t>
      </w:r>
      <w:r w:rsidR="0002413D" w:rsidRPr="001707B6">
        <w:rPr>
          <w:rFonts w:ascii="Arial" w:hAnsi="Arial" w:cs="Arial"/>
          <w:color w:val="000000" w:themeColor="text1"/>
          <w:w w:val="105"/>
          <w:sz w:val="26"/>
          <w:szCs w:val="26"/>
        </w:rPr>
        <w:t>used</w:t>
      </w:r>
      <w:r w:rsidR="0002413D" w:rsidRPr="001707B6">
        <w:rPr>
          <w:rFonts w:ascii="Arial" w:hAnsi="Arial" w:cs="Arial"/>
          <w:color w:val="000000" w:themeColor="text1"/>
          <w:spacing w:val="-15"/>
          <w:w w:val="105"/>
          <w:sz w:val="26"/>
          <w:szCs w:val="26"/>
        </w:rPr>
        <w:t xml:space="preserve"> </w:t>
      </w:r>
      <w:r w:rsidR="0002413D" w:rsidRPr="001707B6">
        <w:rPr>
          <w:rFonts w:ascii="Arial" w:hAnsi="Arial" w:cs="Arial"/>
          <w:color w:val="000000" w:themeColor="text1"/>
          <w:w w:val="105"/>
          <w:sz w:val="26"/>
          <w:szCs w:val="26"/>
        </w:rPr>
        <w:t>to</w:t>
      </w:r>
      <w:r w:rsidR="0002413D" w:rsidRPr="001707B6">
        <w:rPr>
          <w:rFonts w:ascii="Arial" w:hAnsi="Arial" w:cs="Arial"/>
          <w:color w:val="000000" w:themeColor="text1"/>
          <w:spacing w:val="-15"/>
          <w:w w:val="105"/>
          <w:sz w:val="26"/>
          <w:szCs w:val="26"/>
        </w:rPr>
        <w:t xml:space="preserve"> </w:t>
      </w:r>
      <w:r w:rsidR="0002413D" w:rsidRPr="001707B6">
        <w:rPr>
          <w:rFonts w:ascii="Arial" w:hAnsi="Arial" w:cs="Arial"/>
          <w:color w:val="000000" w:themeColor="text1"/>
          <w:w w:val="105"/>
          <w:sz w:val="26"/>
          <w:szCs w:val="26"/>
        </w:rPr>
        <w:t>inform</w:t>
      </w:r>
      <w:r w:rsidR="000B6008" w:rsidRPr="001707B6">
        <w:rPr>
          <w:rFonts w:ascii="Arial" w:hAnsi="Arial" w:cs="Arial"/>
          <w:color w:val="000000" w:themeColor="text1"/>
          <w:w w:val="105"/>
          <w:sz w:val="26"/>
          <w:szCs w:val="26"/>
        </w:rPr>
        <w:br/>
      </w:r>
      <w:r w:rsidR="0002413D" w:rsidRPr="001707B6">
        <w:rPr>
          <w:rFonts w:ascii="Arial" w:hAnsi="Arial" w:cs="Arial"/>
          <w:color w:val="000000" w:themeColor="text1"/>
          <w:w w:val="105"/>
          <w:sz w:val="26"/>
          <w:szCs w:val="26"/>
        </w:rPr>
        <w:t>early</w:t>
      </w:r>
      <w:r w:rsidR="0002413D" w:rsidRPr="001707B6">
        <w:rPr>
          <w:rFonts w:ascii="Arial" w:hAnsi="Arial" w:cs="Arial"/>
          <w:color w:val="000000" w:themeColor="text1"/>
          <w:spacing w:val="-20"/>
          <w:w w:val="105"/>
          <w:sz w:val="26"/>
          <w:szCs w:val="26"/>
        </w:rPr>
        <w:t xml:space="preserve"> </w:t>
      </w:r>
      <w:r w:rsidR="0002413D" w:rsidRPr="001707B6">
        <w:rPr>
          <w:rFonts w:ascii="Arial" w:hAnsi="Arial" w:cs="Arial"/>
          <w:color w:val="000000" w:themeColor="text1"/>
          <w:w w:val="105"/>
          <w:sz w:val="26"/>
          <w:szCs w:val="26"/>
        </w:rPr>
        <w:t>childhood</w:t>
      </w:r>
      <w:r w:rsidR="0002413D" w:rsidRPr="001707B6">
        <w:rPr>
          <w:rFonts w:ascii="Arial" w:hAnsi="Arial" w:cs="Arial"/>
          <w:color w:val="000000" w:themeColor="text1"/>
          <w:spacing w:val="-20"/>
          <w:w w:val="105"/>
          <w:sz w:val="26"/>
          <w:szCs w:val="26"/>
        </w:rPr>
        <w:t xml:space="preserve"> </w:t>
      </w:r>
      <w:r w:rsidR="0002413D" w:rsidRPr="001707B6">
        <w:rPr>
          <w:rFonts w:ascii="Arial" w:hAnsi="Arial" w:cs="Arial"/>
          <w:color w:val="000000" w:themeColor="text1"/>
          <w:w w:val="105"/>
          <w:sz w:val="26"/>
          <w:szCs w:val="26"/>
        </w:rPr>
        <w:t>and</w:t>
      </w:r>
      <w:r w:rsidR="0002413D" w:rsidRPr="001707B6">
        <w:rPr>
          <w:rFonts w:ascii="Arial" w:hAnsi="Arial" w:cs="Arial"/>
          <w:color w:val="000000" w:themeColor="text1"/>
          <w:spacing w:val="-20"/>
          <w:w w:val="105"/>
          <w:sz w:val="26"/>
          <w:szCs w:val="26"/>
        </w:rPr>
        <w:t xml:space="preserve"> </w:t>
      </w:r>
      <w:r w:rsidR="0002413D" w:rsidRPr="001707B6">
        <w:rPr>
          <w:rFonts w:ascii="Arial" w:hAnsi="Arial" w:cs="Arial"/>
          <w:color w:val="000000" w:themeColor="text1"/>
          <w:w w:val="105"/>
          <w:sz w:val="26"/>
          <w:szCs w:val="26"/>
        </w:rPr>
        <w:t>curriculum</w:t>
      </w:r>
      <w:r w:rsidR="0002413D" w:rsidRPr="001707B6">
        <w:rPr>
          <w:rFonts w:ascii="Arial" w:hAnsi="Arial" w:cs="Arial"/>
          <w:color w:val="000000" w:themeColor="text1"/>
          <w:spacing w:val="-20"/>
          <w:w w:val="105"/>
          <w:sz w:val="26"/>
          <w:szCs w:val="26"/>
        </w:rPr>
        <w:t xml:space="preserve"> </w:t>
      </w:r>
      <w:r w:rsidR="0002413D" w:rsidRPr="001707B6">
        <w:rPr>
          <w:rFonts w:ascii="Arial" w:hAnsi="Arial" w:cs="Arial"/>
          <w:color w:val="000000" w:themeColor="text1"/>
          <w:w w:val="105"/>
          <w:sz w:val="26"/>
          <w:szCs w:val="26"/>
        </w:rPr>
        <w:t>planning,</w:t>
      </w:r>
      <w:r w:rsidR="0002413D" w:rsidRPr="001707B6">
        <w:rPr>
          <w:rFonts w:ascii="Arial" w:hAnsi="Arial" w:cs="Arial"/>
          <w:color w:val="000000" w:themeColor="text1"/>
          <w:spacing w:val="-20"/>
          <w:w w:val="105"/>
          <w:sz w:val="26"/>
          <w:szCs w:val="26"/>
        </w:rPr>
        <w:t xml:space="preserve"> </w:t>
      </w:r>
      <w:r w:rsidR="0002413D" w:rsidRPr="001707B6">
        <w:rPr>
          <w:rFonts w:ascii="Arial" w:hAnsi="Arial" w:cs="Arial"/>
          <w:color w:val="000000" w:themeColor="text1"/>
          <w:w w:val="105"/>
          <w:sz w:val="26"/>
          <w:szCs w:val="26"/>
        </w:rPr>
        <w:t>quality</w:t>
      </w:r>
      <w:r w:rsidR="0002413D" w:rsidRPr="001707B6">
        <w:rPr>
          <w:rFonts w:ascii="Arial" w:hAnsi="Arial" w:cs="Arial"/>
          <w:color w:val="000000" w:themeColor="text1"/>
          <w:spacing w:val="-20"/>
          <w:w w:val="105"/>
          <w:sz w:val="26"/>
          <w:szCs w:val="26"/>
        </w:rPr>
        <w:t xml:space="preserve"> </w:t>
      </w:r>
      <w:r w:rsidR="0002413D" w:rsidRPr="001707B6">
        <w:rPr>
          <w:rFonts w:ascii="Arial" w:hAnsi="Arial" w:cs="Arial"/>
          <w:color w:val="000000" w:themeColor="text1"/>
          <w:w w:val="105"/>
          <w:sz w:val="26"/>
          <w:szCs w:val="26"/>
        </w:rPr>
        <w:t>improvement</w:t>
      </w:r>
      <w:r w:rsidR="0002413D" w:rsidRPr="001707B6">
        <w:rPr>
          <w:rFonts w:ascii="Arial" w:hAnsi="Arial" w:cs="Arial"/>
          <w:color w:val="000000" w:themeColor="text1"/>
          <w:spacing w:val="-20"/>
          <w:w w:val="105"/>
          <w:sz w:val="26"/>
          <w:szCs w:val="26"/>
        </w:rPr>
        <w:t xml:space="preserve"> </w:t>
      </w:r>
      <w:r w:rsidR="0002413D" w:rsidRPr="001707B6">
        <w:rPr>
          <w:rFonts w:ascii="Arial" w:hAnsi="Arial" w:cs="Arial"/>
          <w:color w:val="000000" w:themeColor="text1"/>
          <w:w w:val="105"/>
          <w:sz w:val="26"/>
          <w:szCs w:val="26"/>
        </w:rPr>
        <w:t>and strengthen</w:t>
      </w:r>
      <w:r w:rsidR="0002413D" w:rsidRPr="001707B6">
        <w:rPr>
          <w:rFonts w:ascii="Arial" w:hAnsi="Arial" w:cs="Arial"/>
          <w:color w:val="000000" w:themeColor="text1"/>
          <w:spacing w:val="-13"/>
          <w:w w:val="105"/>
          <w:sz w:val="26"/>
          <w:szCs w:val="26"/>
        </w:rPr>
        <w:t xml:space="preserve"> </w:t>
      </w:r>
      <w:r w:rsidR="0002413D" w:rsidRPr="001707B6">
        <w:rPr>
          <w:rFonts w:ascii="Arial" w:hAnsi="Arial" w:cs="Arial"/>
          <w:color w:val="000000" w:themeColor="text1"/>
          <w:w w:val="105"/>
          <w:sz w:val="26"/>
          <w:szCs w:val="26"/>
        </w:rPr>
        <w:t>partnerships</w:t>
      </w:r>
      <w:r w:rsidR="0002413D" w:rsidRPr="001707B6">
        <w:rPr>
          <w:rFonts w:ascii="Arial" w:hAnsi="Arial" w:cs="Arial"/>
          <w:color w:val="000000" w:themeColor="text1"/>
          <w:spacing w:val="-13"/>
          <w:w w:val="105"/>
          <w:sz w:val="26"/>
          <w:szCs w:val="26"/>
        </w:rPr>
        <w:t xml:space="preserve"> </w:t>
      </w:r>
      <w:r w:rsidR="0002413D" w:rsidRPr="001707B6">
        <w:rPr>
          <w:rFonts w:ascii="Arial" w:hAnsi="Arial" w:cs="Arial"/>
          <w:color w:val="000000" w:themeColor="text1"/>
          <w:w w:val="105"/>
          <w:sz w:val="26"/>
          <w:szCs w:val="26"/>
        </w:rPr>
        <w:t>with</w:t>
      </w:r>
      <w:r w:rsidR="0002413D" w:rsidRPr="001707B6">
        <w:rPr>
          <w:rFonts w:ascii="Arial" w:hAnsi="Arial" w:cs="Arial"/>
          <w:color w:val="000000" w:themeColor="text1"/>
          <w:spacing w:val="-13"/>
          <w:w w:val="105"/>
          <w:sz w:val="26"/>
          <w:szCs w:val="26"/>
        </w:rPr>
        <w:t xml:space="preserve"> </w:t>
      </w:r>
      <w:r w:rsidR="0002413D" w:rsidRPr="001707B6">
        <w:rPr>
          <w:rFonts w:ascii="Arial" w:hAnsi="Arial" w:cs="Arial"/>
          <w:color w:val="000000" w:themeColor="text1"/>
          <w:w w:val="105"/>
          <w:sz w:val="26"/>
          <w:szCs w:val="26"/>
        </w:rPr>
        <w:t>families</w:t>
      </w:r>
      <w:r w:rsidR="0002413D" w:rsidRPr="001707B6">
        <w:rPr>
          <w:rFonts w:ascii="Arial" w:hAnsi="Arial" w:cs="Arial"/>
          <w:color w:val="000000" w:themeColor="text1"/>
          <w:spacing w:val="-13"/>
          <w:w w:val="105"/>
          <w:sz w:val="26"/>
          <w:szCs w:val="26"/>
        </w:rPr>
        <w:t xml:space="preserve"> </w:t>
      </w:r>
      <w:r w:rsidR="0002413D" w:rsidRPr="001707B6">
        <w:rPr>
          <w:rFonts w:ascii="Arial" w:hAnsi="Arial" w:cs="Arial"/>
          <w:color w:val="000000" w:themeColor="text1"/>
          <w:w w:val="105"/>
          <w:sz w:val="26"/>
          <w:szCs w:val="26"/>
        </w:rPr>
        <w:t>and</w:t>
      </w:r>
      <w:r w:rsidR="0002413D" w:rsidRPr="001707B6">
        <w:rPr>
          <w:rFonts w:ascii="Arial" w:hAnsi="Arial" w:cs="Arial"/>
          <w:color w:val="000000" w:themeColor="text1"/>
          <w:spacing w:val="-13"/>
          <w:w w:val="105"/>
          <w:sz w:val="26"/>
          <w:szCs w:val="26"/>
        </w:rPr>
        <w:t xml:space="preserve"> </w:t>
      </w:r>
      <w:r w:rsidR="0002413D" w:rsidRPr="001707B6">
        <w:rPr>
          <w:rFonts w:ascii="Arial" w:hAnsi="Arial" w:cs="Arial"/>
          <w:color w:val="000000" w:themeColor="text1"/>
          <w:w w:val="105"/>
          <w:sz w:val="26"/>
          <w:szCs w:val="26"/>
        </w:rPr>
        <w:t>the</w:t>
      </w:r>
      <w:r w:rsidR="0002413D" w:rsidRPr="001707B6">
        <w:rPr>
          <w:rFonts w:ascii="Arial" w:hAnsi="Arial" w:cs="Arial"/>
          <w:color w:val="000000" w:themeColor="text1"/>
          <w:spacing w:val="-13"/>
          <w:w w:val="105"/>
          <w:sz w:val="26"/>
          <w:szCs w:val="26"/>
        </w:rPr>
        <w:t xml:space="preserve"> </w:t>
      </w:r>
      <w:r w:rsidR="0002413D" w:rsidRPr="001707B6">
        <w:rPr>
          <w:rFonts w:ascii="Arial" w:hAnsi="Arial" w:cs="Arial"/>
          <w:color w:val="000000" w:themeColor="text1"/>
          <w:w w:val="105"/>
          <w:sz w:val="26"/>
          <w:szCs w:val="26"/>
        </w:rPr>
        <w:t>community.</w:t>
      </w:r>
    </w:p>
    <w:p w:rsidR="0002413D" w:rsidRPr="00421354" w:rsidRDefault="00347C25" w:rsidP="00421354">
      <w:pPr>
        <w:pStyle w:val="BodyText"/>
        <w:kinsoku w:val="0"/>
        <w:overflowPunct w:val="0"/>
        <w:spacing w:before="600"/>
        <w:ind w:left="6576"/>
        <w:rPr>
          <w:rFonts w:asciiTheme="minorHAnsi" w:hAnsiTheme="minorHAnsi" w:cs="Arial"/>
          <w:color w:val="000000" w:themeColor="text1"/>
          <w:sz w:val="16"/>
          <w:szCs w:val="16"/>
        </w:rPr>
      </w:pPr>
      <w:r>
        <w:rPr>
          <w:noProof/>
        </w:rPr>
        <w:drawing>
          <wp:anchor distT="0" distB="0" distL="114300" distR="114300" simplePos="0" relativeHeight="251718656" behindDoc="0" locked="0" layoutInCell="1" allowOverlap="1" wp14:anchorId="28B582F8" wp14:editId="566E285A">
            <wp:simplePos x="0" y="0"/>
            <wp:positionH relativeFrom="column">
              <wp:posOffset>6476214</wp:posOffset>
            </wp:positionH>
            <wp:positionV relativeFrom="paragraph">
              <wp:posOffset>292230</wp:posOffset>
            </wp:positionV>
            <wp:extent cx="784167" cy="266700"/>
            <wp:effectExtent l="0" t="0" r="0" b="0"/>
            <wp:wrapNone/>
            <wp:docPr id="14" name="Picture 53" title="Creative Commons Attribution 4.0 International licence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Picture 53" title="Creative Commons Attribution 4.0 International licence symbol"/>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84167"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02413D" w:rsidRPr="00421354">
        <w:rPr>
          <w:rFonts w:asciiTheme="minorHAnsi" w:hAnsiTheme="minorHAnsi" w:cs="Arial"/>
          <w:color w:val="000000" w:themeColor="text1"/>
          <w:sz w:val="16"/>
          <w:szCs w:val="16"/>
        </w:rPr>
        <w:t>© Western Australian Department of Education 2018</w:t>
      </w:r>
    </w:p>
    <w:p w:rsidR="00370C30" w:rsidRPr="00B817DE" w:rsidRDefault="007266EB" w:rsidP="00370C30">
      <w:pPr>
        <w:pStyle w:val="BodyText"/>
        <w:kinsoku w:val="0"/>
        <w:overflowPunct w:val="0"/>
        <w:spacing w:before="10"/>
        <w:rPr>
          <w:rFonts w:ascii="Arial" w:hAnsi="Arial" w:cs="Arial"/>
          <w:sz w:val="15"/>
          <w:szCs w:val="15"/>
        </w:rPr>
      </w:pPr>
      <w:r>
        <w:rPr>
          <w:noProof/>
        </w:rPr>
        <w:drawing>
          <wp:anchor distT="0" distB="0" distL="114300" distR="114300" simplePos="0" relativeHeight="251707392" behindDoc="1" locked="0" layoutInCell="1" allowOverlap="1">
            <wp:simplePos x="0" y="0"/>
            <wp:positionH relativeFrom="column">
              <wp:posOffset>-2525</wp:posOffset>
            </wp:positionH>
            <wp:positionV relativeFrom="paragraph">
              <wp:posOffset>152771</wp:posOffset>
            </wp:positionV>
            <wp:extent cx="7562850" cy="683260"/>
            <wp:effectExtent l="0" t="0" r="0" b="2540"/>
            <wp:wrapNone/>
            <wp:docPr id="7" name="Picture 7" title="&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7562850" cy="683260"/>
                    </a:xfrm>
                    <a:prstGeom prst="rect">
                      <a:avLst/>
                    </a:prstGeom>
                  </pic:spPr>
                </pic:pic>
              </a:graphicData>
            </a:graphic>
            <wp14:sizeRelH relativeFrom="page">
              <wp14:pctWidth>0</wp14:pctWidth>
            </wp14:sizeRelH>
            <wp14:sizeRelV relativeFrom="page">
              <wp14:pctHeight>0</wp14:pctHeight>
            </wp14:sizeRelV>
          </wp:anchor>
        </w:drawing>
      </w:r>
    </w:p>
    <w:p w:rsidR="00370C30" w:rsidRPr="00B817DE" w:rsidRDefault="00370C30" w:rsidP="00370C30">
      <w:pPr>
        <w:pStyle w:val="BodyText"/>
        <w:kinsoku w:val="0"/>
        <w:overflowPunct w:val="0"/>
        <w:spacing w:before="10"/>
        <w:rPr>
          <w:rFonts w:ascii="Arial" w:hAnsi="Arial" w:cs="Arial"/>
          <w:sz w:val="15"/>
          <w:szCs w:val="15"/>
        </w:rPr>
        <w:sectPr w:rsidR="00370C30" w:rsidRPr="00B817DE" w:rsidSect="00370C30">
          <w:pgSz w:w="11910" w:h="16840"/>
          <w:pgMar w:top="580" w:right="0" w:bottom="280" w:left="0" w:header="720" w:footer="720" w:gutter="0"/>
          <w:cols w:space="720"/>
          <w:noEndnote/>
        </w:sectPr>
      </w:pPr>
    </w:p>
    <w:p w:rsidR="00370C30" w:rsidRPr="00B817DE" w:rsidRDefault="004E04DA" w:rsidP="00370C30">
      <w:pPr>
        <w:pStyle w:val="BodyText"/>
        <w:kinsoku w:val="0"/>
        <w:overflowPunct w:val="0"/>
        <w:rPr>
          <w:rFonts w:ascii="Arial" w:hAnsi="Arial" w:cs="Arial"/>
          <w:sz w:val="20"/>
          <w:szCs w:val="20"/>
        </w:rPr>
      </w:pPr>
      <w:r>
        <w:rPr>
          <w:noProof/>
        </w:rPr>
        <w:lastRenderedPageBreak/>
        <w:drawing>
          <wp:anchor distT="0" distB="0" distL="114300" distR="114300" simplePos="0" relativeHeight="251719680" behindDoc="1" locked="0" layoutInCell="1" allowOverlap="1">
            <wp:simplePos x="0" y="0"/>
            <wp:positionH relativeFrom="column">
              <wp:posOffset>5079365</wp:posOffset>
            </wp:positionH>
            <wp:positionV relativeFrom="paragraph">
              <wp:posOffset>-1041400</wp:posOffset>
            </wp:positionV>
            <wp:extent cx="2492222" cy="4014788"/>
            <wp:effectExtent l="0" t="0" r="3810" b="5080"/>
            <wp:wrapNone/>
            <wp:docPr id="3" name="Picture 3" title="&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92222" cy="4014788"/>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0704" behindDoc="1" locked="0" layoutInCell="1" allowOverlap="1">
            <wp:simplePos x="0" y="0"/>
            <wp:positionH relativeFrom="column">
              <wp:posOffset>-23495</wp:posOffset>
            </wp:positionH>
            <wp:positionV relativeFrom="paragraph">
              <wp:posOffset>-1040765</wp:posOffset>
            </wp:positionV>
            <wp:extent cx="1481979" cy="2190751"/>
            <wp:effectExtent l="0" t="0" r="4445" b="0"/>
            <wp:wrapNone/>
            <wp:docPr id="5" name="Picture 5" title="&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81979" cy="2190751"/>
                    </a:xfrm>
                    <a:prstGeom prst="rect">
                      <a:avLst/>
                    </a:prstGeom>
                  </pic:spPr>
                </pic:pic>
              </a:graphicData>
            </a:graphic>
            <wp14:sizeRelH relativeFrom="page">
              <wp14:pctWidth>0</wp14:pctWidth>
            </wp14:sizeRelH>
            <wp14:sizeRelV relativeFrom="page">
              <wp14:pctHeight>0</wp14:pctHeight>
            </wp14:sizeRelV>
          </wp:anchor>
        </w:drawing>
      </w:r>
    </w:p>
    <w:p w:rsidR="00370C30" w:rsidRPr="001707B6" w:rsidRDefault="00370C30" w:rsidP="00F475BE">
      <w:pPr>
        <w:pStyle w:val="Heading2"/>
        <w:spacing w:before="600" w:line="240" w:lineRule="atLeast"/>
        <w:ind w:left="964"/>
        <w:rPr>
          <w:color w:val="000000" w:themeColor="text1"/>
          <w:w w:val="105"/>
        </w:rPr>
      </w:pPr>
      <w:r w:rsidRPr="001707B6">
        <w:rPr>
          <w:color w:val="000000" w:themeColor="text1"/>
          <w:w w:val="105"/>
        </w:rPr>
        <w:t>Importance of emotional maturity in educational</w:t>
      </w:r>
      <w:r w:rsidR="005A0114" w:rsidRPr="001707B6">
        <w:rPr>
          <w:color w:val="000000" w:themeColor="text1"/>
          <w:w w:val="105"/>
        </w:rPr>
        <w:br/>
      </w:r>
      <w:r w:rsidRPr="001707B6">
        <w:rPr>
          <w:color w:val="000000" w:themeColor="text1"/>
          <w:w w:val="105"/>
        </w:rPr>
        <w:t>settings</w:t>
      </w:r>
    </w:p>
    <w:p w:rsidR="00370C30" w:rsidRPr="001707B6" w:rsidRDefault="00370C30" w:rsidP="000B6008">
      <w:pPr>
        <w:pStyle w:val="BodyText"/>
        <w:spacing w:before="120" w:after="240" w:line="240" w:lineRule="atLeast"/>
        <w:ind w:left="992" w:right="2979"/>
        <w:rPr>
          <w:rFonts w:ascii="Arial" w:hAnsi="Arial" w:cs="Arial"/>
          <w:color w:val="000000" w:themeColor="text1"/>
          <w:w w:val="105"/>
          <w:sz w:val="22"/>
          <w:szCs w:val="22"/>
        </w:rPr>
      </w:pPr>
      <w:r w:rsidRPr="001707B6">
        <w:rPr>
          <w:rStyle w:val="BodyTextChar"/>
          <w:rFonts w:ascii="Arial" w:hAnsi="Arial" w:cs="Arial"/>
          <w:color w:val="000000" w:themeColor="text1"/>
          <w:sz w:val="20"/>
          <w:szCs w:val="20"/>
        </w:rPr>
        <w:t>Reflecting on the way in which emotional maturity enables children to engage in learning and social environments empowers educators and leaders to shape their approach to planning for children</w:t>
      </w:r>
      <w:r w:rsidRPr="001707B6">
        <w:rPr>
          <w:rFonts w:ascii="Arial" w:hAnsi="Arial" w:cs="Arial"/>
          <w:color w:val="000000" w:themeColor="text1"/>
          <w:w w:val="105"/>
          <w:sz w:val="22"/>
          <w:szCs w:val="22"/>
        </w:rPr>
        <w:t>.</w:t>
      </w:r>
    </w:p>
    <w:p w:rsidR="002070A6" w:rsidRPr="001707B6" w:rsidRDefault="002070A6" w:rsidP="00EE39F6">
      <w:pPr>
        <w:pStyle w:val="BodyText"/>
        <w:pBdr>
          <w:top w:val="single" w:sz="12" w:space="8" w:color="0070C0"/>
          <w:left w:val="single" w:sz="12" w:space="8" w:color="0070C0"/>
          <w:bottom w:val="single" w:sz="12" w:space="8" w:color="0070C0"/>
          <w:right w:val="single" w:sz="12" w:space="8" w:color="0070C0"/>
        </w:pBdr>
        <w:shd w:val="clear" w:color="auto" w:fill="FFFFFF" w:themeFill="background1"/>
        <w:spacing w:line="360" w:lineRule="auto"/>
        <w:ind w:left="1134" w:right="2271"/>
        <w:rPr>
          <w:rFonts w:ascii="Arial" w:hAnsi="Arial" w:cs="Arial"/>
          <w:color w:val="000000" w:themeColor="text1"/>
          <w:sz w:val="20"/>
          <w:szCs w:val="20"/>
        </w:rPr>
      </w:pPr>
      <w:r w:rsidRPr="001707B6">
        <w:rPr>
          <w:rFonts w:ascii="Arial" w:hAnsi="Arial" w:cs="Arial"/>
          <w:color w:val="000000" w:themeColor="text1"/>
          <w:sz w:val="20"/>
          <w:szCs w:val="20"/>
        </w:rPr>
        <w:t>In reading the section below about the impact of emotional ma</w:t>
      </w:r>
      <w:r w:rsidR="005A0114" w:rsidRPr="001707B6">
        <w:rPr>
          <w:rFonts w:ascii="Arial" w:hAnsi="Arial" w:cs="Arial"/>
          <w:color w:val="000000" w:themeColor="text1"/>
          <w:sz w:val="20"/>
          <w:szCs w:val="20"/>
        </w:rPr>
        <w:t>turity on educational settings:</w:t>
      </w:r>
    </w:p>
    <w:p w:rsidR="002070A6" w:rsidRPr="001707B6" w:rsidRDefault="002070A6" w:rsidP="00EE39F6">
      <w:pPr>
        <w:pStyle w:val="BodyText"/>
        <w:pBdr>
          <w:top w:val="single" w:sz="12" w:space="8" w:color="0070C0"/>
          <w:left w:val="single" w:sz="12" w:space="8" w:color="0070C0"/>
          <w:bottom w:val="single" w:sz="12" w:space="8" w:color="0070C0"/>
          <w:right w:val="single" w:sz="12" w:space="8" w:color="0070C0"/>
        </w:pBdr>
        <w:shd w:val="clear" w:color="auto" w:fill="FFFFFF" w:themeFill="background1"/>
        <w:spacing w:line="360" w:lineRule="auto"/>
        <w:ind w:left="1134" w:right="2271"/>
        <w:rPr>
          <w:rFonts w:ascii="Arial" w:hAnsi="Arial" w:cs="Arial"/>
          <w:color w:val="000000" w:themeColor="text1"/>
          <w:sz w:val="20"/>
          <w:szCs w:val="20"/>
        </w:rPr>
      </w:pPr>
      <w:r w:rsidRPr="001707B6">
        <w:rPr>
          <w:rFonts w:ascii="Arial" w:hAnsi="Arial" w:cs="Arial"/>
          <w:color w:val="000000" w:themeColor="text1"/>
          <w:sz w:val="20"/>
          <w:szCs w:val="20"/>
        </w:rPr>
        <w:t>Consider the challenges children may face in your setting.</w:t>
      </w:r>
    </w:p>
    <w:p w:rsidR="002070A6" w:rsidRPr="001707B6" w:rsidRDefault="002070A6" w:rsidP="00EE39F6">
      <w:pPr>
        <w:pStyle w:val="BodyText"/>
        <w:pBdr>
          <w:top w:val="single" w:sz="12" w:space="8" w:color="0070C0"/>
          <w:left w:val="single" w:sz="12" w:space="8" w:color="0070C0"/>
          <w:bottom w:val="single" w:sz="12" w:space="8" w:color="0070C0"/>
          <w:right w:val="single" w:sz="12" w:space="8" w:color="0070C0"/>
        </w:pBdr>
        <w:shd w:val="clear" w:color="auto" w:fill="FFFFFF" w:themeFill="background1"/>
        <w:spacing w:line="360" w:lineRule="auto"/>
        <w:ind w:left="1134" w:right="2271"/>
        <w:rPr>
          <w:rFonts w:ascii="Arial" w:hAnsi="Arial" w:cs="Arial"/>
          <w:color w:val="000000" w:themeColor="text1"/>
          <w:sz w:val="20"/>
          <w:szCs w:val="20"/>
        </w:rPr>
      </w:pPr>
      <w:r w:rsidRPr="001707B6">
        <w:rPr>
          <w:rFonts w:ascii="Arial" w:hAnsi="Arial" w:cs="Arial"/>
          <w:color w:val="000000" w:themeColor="text1"/>
          <w:sz w:val="20"/>
          <w:szCs w:val="20"/>
        </w:rPr>
        <w:t>How can you promote further development in emotional maturity?</w:t>
      </w:r>
    </w:p>
    <w:p w:rsidR="002070A6" w:rsidRPr="001707B6" w:rsidRDefault="002070A6" w:rsidP="00EE39F6">
      <w:pPr>
        <w:pStyle w:val="BodyText"/>
        <w:pBdr>
          <w:top w:val="single" w:sz="12" w:space="8" w:color="0070C0"/>
          <w:left w:val="single" w:sz="12" w:space="8" w:color="0070C0"/>
          <w:bottom w:val="single" w:sz="12" w:space="8" w:color="0070C0"/>
          <w:right w:val="single" w:sz="12" w:space="8" w:color="0070C0"/>
        </w:pBdr>
        <w:shd w:val="clear" w:color="auto" w:fill="FFFFFF" w:themeFill="background1"/>
        <w:spacing w:line="360" w:lineRule="auto"/>
        <w:ind w:left="1134" w:right="2271"/>
        <w:rPr>
          <w:rFonts w:ascii="Arial" w:hAnsi="Arial" w:cs="Arial"/>
          <w:color w:val="000000" w:themeColor="text1"/>
          <w:sz w:val="20"/>
          <w:szCs w:val="20"/>
        </w:rPr>
      </w:pPr>
      <w:r w:rsidRPr="001707B6">
        <w:rPr>
          <w:rFonts w:ascii="Arial" w:hAnsi="Arial" w:cs="Arial"/>
          <w:color w:val="000000" w:themeColor="text1"/>
          <w:sz w:val="20"/>
          <w:szCs w:val="20"/>
        </w:rPr>
        <w:t>How does your program support children who are not well developed in emotional maturity?</w:t>
      </w:r>
    </w:p>
    <w:p w:rsidR="00370C30" w:rsidRPr="001707B6" w:rsidRDefault="00370C30" w:rsidP="000B6008">
      <w:pPr>
        <w:pStyle w:val="BodyText"/>
        <w:kinsoku w:val="0"/>
        <w:overflowPunct w:val="0"/>
        <w:spacing w:before="240" w:line="268" w:lineRule="auto"/>
        <w:ind w:left="964" w:right="1278"/>
        <w:rPr>
          <w:rFonts w:ascii="Arial" w:hAnsi="Arial" w:cs="Arial"/>
          <w:color w:val="000000" w:themeColor="text1"/>
        </w:rPr>
      </w:pPr>
      <w:r w:rsidRPr="001707B6">
        <w:rPr>
          <w:rFonts w:ascii="Arial" w:hAnsi="Arial" w:cs="Arial"/>
          <w:color w:val="000000" w:themeColor="text1"/>
        </w:rPr>
        <w:t xml:space="preserve">Emotional maturity refers to a set of abilities that enable children to understand and manage how they respond when faced with situations that elicit an emotional reaction. Emotional reactions are the </w:t>
      </w:r>
      <w:r w:rsidRPr="001707B6">
        <w:rPr>
          <w:rFonts w:ascii="Arial" w:hAnsi="Arial" w:cs="Arial"/>
          <w:color w:val="000000" w:themeColor="text1"/>
          <w:spacing w:val="-4"/>
        </w:rPr>
        <w:t xml:space="preserve">brain’s </w:t>
      </w:r>
      <w:r w:rsidRPr="001707B6">
        <w:rPr>
          <w:rFonts w:ascii="Arial" w:hAnsi="Arial" w:cs="Arial"/>
          <w:color w:val="000000" w:themeColor="text1"/>
        </w:rPr>
        <w:t>way of keeping</w:t>
      </w:r>
      <w:r w:rsidR="000B6008" w:rsidRPr="001707B6">
        <w:rPr>
          <w:rFonts w:ascii="Arial" w:hAnsi="Arial" w:cs="Arial"/>
          <w:color w:val="000000" w:themeColor="text1"/>
        </w:rPr>
        <w:br/>
      </w:r>
      <w:r w:rsidRPr="001707B6">
        <w:rPr>
          <w:rFonts w:ascii="Arial" w:hAnsi="Arial" w:cs="Arial"/>
          <w:color w:val="000000" w:themeColor="text1"/>
        </w:rPr>
        <w:t>us safe from danger and socially connected. Constructive responses are those that seek to resolve the situation that has stimulated the emotion, in order to enable the body to return to a less aroused state. Responses may be counterproductive if the child is unable to move beyond the</w:t>
      </w:r>
      <w:r w:rsidRPr="001707B6">
        <w:rPr>
          <w:rFonts w:ascii="Arial" w:hAnsi="Arial" w:cs="Arial"/>
          <w:color w:val="000000" w:themeColor="text1"/>
          <w:spacing w:val="-15"/>
        </w:rPr>
        <w:t xml:space="preserve"> </w:t>
      </w:r>
      <w:r w:rsidRPr="001707B6">
        <w:rPr>
          <w:rFonts w:ascii="Arial" w:hAnsi="Arial" w:cs="Arial"/>
          <w:color w:val="000000" w:themeColor="text1"/>
        </w:rPr>
        <w:t>situation.</w:t>
      </w:r>
    </w:p>
    <w:p w:rsidR="00370C30" w:rsidRPr="001707B6" w:rsidRDefault="00370C30" w:rsidP="000B6008">
      <w:pPr>
        <w:pStyle w:val="BodyText"/>
        <w:kinsoku w:val="0"/>
        <w:overflowPunct w:val="0"/>
        <w:spacing w:before="114" w:line="268" w:lineRule="auto"/>
        <w:ind w:left="964" w:right="1137"/>
        <w:rPr>
          <w:rFonts w:ascii="Arial" w:hAnsi="Arial" w:cs="Arial"/>
          <w:color w:val="000000" w:themeColor="text1"/>
          <w:w w:val="105"/>
        </w:rPr>
      </w:pPr>
      <w:r w:rsidRPr="001707B6">
        <w:rPr>
          <w:rFonts w:ascii="Arial" w:hAnsi="Arial" w:cs="Arial"/>
          <w:color w:val="000000" w:themeColor="text1"/>
          <w:w w:val="105"/>
        </w:rPr>
        <w:t>Emotional</w:t>
      </w:r>
      <w:r w:rsidRPr="001707B6">
        <w:rPr>
          <w:rFonts w:ascii="Arial" w:hAnsi="Arial" w:cs="Arial"/>
          <w:color w:val="000000" w:themeColor="text1"/>
          <w:spacing w:val="-15"/>
          <w:w w:val="105"/>
        </w:rPr>
        <w:t xml:space="preserve"> </w:t>
      </w:r>
      <w:r w:rsidRPr="001707B6">
        <w:rPr>
          <w:rFonts w:ascii="Arial" w:hAnsi="Arial" w:cs="Arial"/>
          <w:color w:val="000000" w:themeColor="text1"/>
          <w:w w:val="105"/>
        </w:rPr>
        <w:t>maturity</w:t>
      </w:r>
      <w:r w:rsidRPr="001707B6">
        <w:rPr>
          <w:rFonts w:ascii="Arial" w:hAnsi="Arial" w:cs="Arial"/>
          <w:color w:val="000000" w:themeColor="text1"/>
          <w:spacing w:val="-15"/>
          <w:w w:val="105"/>
        </w:rPr>
        <w:t xml:space="preserve"> </w:t>
      </w:r>
      <w:r w:rsidRPr="001707B6">
        <w:rPr>
          <w:rFonts w:ascii="Arial" w:hAnsi="Arial" w:cs="Arial"/>
          <w:color w:val="000000" w:themeColor="text1"/>
          <w:w w:val="105"/>
        </w:rPr>
        <w:t>supports</w:t>
      </w:r>
      <w:r w:rsidRPr="001707B6">
        <w:rPr>
          <w:rFonts w:ascii="Arial" w:hAnsi="Arial" w:cs="Arial"/>
          <w:color w:val="000000" w:themeColor="text1"/>
          <w:spacing w:val="-15"/>
          <w:w w:val="105"/>
        </w:rPr>
        <w:t xml:space="preserve"> </w:t>
      </w:r>
      <w:r w:rsidRPr="001707B6">
        <w:rPr>
          <w:rFonts w:ascii="Arial" w:hAnsi="Arial" w:cs="Arial"/>
          <w:color w:val="000000" w:themeColor="text1"/>
          <w:w w:val="105"/>
        </w:rPr>
        <w:t>children</w:t>
      </w:r>
      <w:r w:rsidRPr="001707B6">
        <w:rPr>
          <w:rFonts w:ascii="Arial" w:hAnsi="Arial" w:cs="Arial"/>
          <w:color w:val="000000" w:themeColor="text1"/>
          <w:spacing w:val="-15"/>
          <w:w w:val="105"/>
        </w:rPr>
        <w:t xml:space="preserve"> </w:t>
      </w:r>
      <w:r w:rsidRPr="001707B6">
        <w:rPr>
          <w:rFonts w:ascii="Arial" w:hAnsi="Arial" w:cs="Arial"/>
          <w:color w:val="000000" w:themeColor="text1"/>
          <w:w w:val="105"/>
        </w:rPr>
        <w:t>to</w:t>
      </w:r>
      <w:r w:rsidRPr="001707B6">
        <w:rPr>
          <w:rFonts w:ascii="Arial" w:hAnsi="Arial" w:cs="Arial"/>
          <w:color w:val="000000" w:themeColor="text1"/>
          <w:spacing w:val="-15"/>
          <w:w w:val="105"/>
        </w:rPr>
        <w:t xml:space="preserve"> </w:t>
      </w:r>
      <w:r w:rsidRPr="001707B6">
        <w:rPr>
          <w:rFonts w:ascii="Arial" w:hAnsi="Arial" w:cs="Arial"/>
          <w:color w:val="000000" w:themeColor="text1"/>
          <w:w w:val="105"/>
        </w:rPr>
        <w:t>manage</w:t>
      </w:r>
      <w:r w:rsidRPr="001707B6">
        <w:rPr>
          <w:rFonts w:ascii="Arial" w:hAnsi="Arial" w:cs="Arial"/>
          <w:color w:val="000000" w:themeColor="text1"/>
          <w:spacing w:val="-15"/>
          <w:w w:val="105"/>
        </w:rPr>
        <w:t xml:space="preserve"> </w:t>
      </w:r>
      <w:r w:rsidRPr="001707B6">
        <w:rPr>
          <w:rFonts w:ascii="Arial" w:hAnsi="Arial" w:cs="Arial"/>
          <w:color w:val="000000" w:themeColor="text1"/>
          <w:w w:val="105"/>
        </w:rPr>
        <w:t>the</w:t>
      </w:r>
      <w:r w:rsidRPr="001707B6">
        <w:rPr>
          <w:rFonts w:ascii="Arial" w:hAnsi="Arial" w:cs="Arial"/>
          <w:color w:val="000000" w:themeColor="text1"/>
          <w:spacing w:val="-15"/>
          <w:w w:val="105"/>
        </w:rPr>
        <w:t xml:space="preserve"> </w:t>
      </w:r>
      <w:r w:rsidRPr="001707B6">
        <w:rPr>
          <w:rFonts w:ascii="Arial" w:hAnsi="Arial" w:cs="Arial"/>
          <w:color w:val="000000" w:themeColor="text1"/>
          <w:w w:val="105"/>
        </w:rPr>
        <w:t>demands</w:t>
      </w:r>
      <w:r w:rsidRPr="001707B6">
        <w:rPr>
          <w:rFonts w:ascii="Arial" w:hAnsi="Arial" w:cs="Arial"/>
          <w:color w:val="000000" w:themeColor="text1"/>
          <w:spacing w:val="-15"/>
          <w:w w:val="105"/>
        </w:rPr>
        <w:t xml:space="preserve"> </w:t>
      </w:r>
      <w:r w:rsidRPr="001707B6">
        <w:rPr>
          <w:rFonts w:ascii="Arial" w:hAnsi="Arial" w:cs="Arial"/>
          <w:color w:val="000000" w:themeColor="text1"/>
          <w:w w:val="105"/>
        </w:rPr>
        <w:t>of</w:t>
      </w:r>
      <w:r w:rsidRPr="001707B6">
        <w:rPr>
          <w:rFonts w:ascii="Arial" w:hAnsi="Arial" w:cs="Arial"/>
          <w:color w:val="000000" w:themeColor="text1"/>
          <w:spacing w:val="-15"/>
          <w:w w:val="105"/>
        </w:rPr>
        <w:t xml:space="preserve"> </w:t>
      </w:r>
      <w:r w:rsidRPr="001707B6">
        <w:rPr>
          <w:rFonts w:ascii="Arial" w:hAnsi="Arial" w:cs="Arial"/>
          <w:color w:val="000000" w:themeColor="text1"/>
          <w:w w:val="105"/>
        </w:rPr>
        <w:t>the</w:t>
      </w:r>
      <w:r w:rsidRPr="001707B6">
        <w:rPr>
          <w:rFonts w:ascii="Arial" w:hAnsi="Arial" w:cs="Arial"/>
          <w:color w:val="000000" w:themeColor="text1"/>
          <w:spacing w:val="-15"/>
          <w:w w:val="105"/>
        </w:rPr>
        <w:t xml:space="preserve"> </w:t>
      </w:r>
      <w:r w:rsidRPr="001707B6">
        <w:rPr>
          <w:rFonts w:ascii="Arial" w:hAnsi="Arial" w:cs="Arial"/>
          <w:color w:val="000000" w:themeColor="text1"/>
          <w:w w:val="105"/>
        </w:rPr>
        <w:t>social</w:t>
      </w:r>
      <w:r w:rsidRPr="001707B6">
        <w:rPr>
          <w:rFonts w:ascii="Arial" w:hAnsi="Arial" w:cs="Arial"/>
          <w:color w:val="000000" w:themeColor="text1"/>
          <w:spacing w:val="-15"/>
          <w:w w:val="105"/>
        </w:rPr>
        <w:t xml:space="preserve"> </w:t>
      </w:r>
      <w:r w:rsidRPr="001707B6">
        <w:rPr>
          <w:rFonts w:ascii="Arial" w:hAnsi="Arial" w:cs="Arial"/>
          <w:color w:val="000000" w:themeColor="text1"/>
          <w:w w:val="105"/>
        </w:rPr>
        <w:t>and</w:t>
      </w:r>
      <w:r w:rsidRPr="001707B6">
        <w:rPr>
          <w:rFonts w:ascii="Arial" w:hAnsi="Arial" w:cs="Arial"/>
          <w:color w:val="000000" w:themeColor="text1"/>
          <w:spacing w:val="-15"/>
          <w:w w:val="105"/>
        </w:rPr>
        <w:t xml:space="preserve"> </w:t>
      </w:r>
      <w:r w:rsidRPr="001707B6">
        <w:rPr>
          <w:rFonts w:ascii="Arial" w:hAnsi="Arial" w:cs="Arial"/>
          <w:color w:val="000000" w:themeColor="text1"/>
          <w:w w:val="105"/>
        </w:rPr>
        <w:t>learning</w:t>
      </w:r>
      <w:r w:rsidRPr="001707B6">
        <w:rPr>
          <w:rFonts w:ascii="Arial" w:hAnsi="Arial" w:cs="Arial"/>
          <w:color w:val="000000" w:themeColor="text1"/>
          <w:spacing w:val="-15"/>
          <w:w w:val="105"/>
        </w:rPr>
        <w:t xml:space="preserve"> </w:t>
      </w:r>
      <w:r w:rsidRPr="001707B6">
        <w:rPr>
          <w:rFonts w:ascii="Arial" w:hAnsi="Arial" w:cs="Arial"/>
          <w:color w:val="000000" w:themeColor="text1"/>
          <w:w w:val="105"/>
        </w:rPr>
        <w:t>environments.</w:t>
      </w:r>
      <w:r w:rsidRPr="001707B6">
        <w:rPr>
          <w:rFonts w:ascii="Arial" w:hAnsi="Arial" w:cs="Arial"/>
          <w:color w:val="000000" w:themeColor="text1"/>
          <w:spacing w:val="-15"/>
          <w:w w:val="105"/>
        </w:rPr>
        <w:t xml:space="preserve"> </w:t>
      </w:r>
      <w:r w:rsidRPr="001707B6">
        <w:rPr>
          <w:rFonts w:ascii="Arial" w:hAnsi="Arial" w:cs="Arial"/>
          <w:color w:val="000000" w:themeColor="text1"/>
          <w:w w:val="105"/>
        </w:rPr>
        <w:t>It</w:t>
      </w:r>
      <w:r w:rsidRPr="001707B6">
        <w:rPr>
          <w:rFonts w:ascii="Arial" w:hAnsi="Arial" w:cs="Arial"/>
          <w:color w:val="000000" w:themeColor="text1"/>
          <w:spacing w:val="-15"/>
          <w:w w:val="105"/>
        </w:rPr>
        <w:t xml:space="preserve"> </w:t>
      </w:r>
      <w:r w:rsidRPr="001707B6">
        <w:rPr>
          <w:rFonts w:ascii="Arial" w:hAnsi="Arial" w:cs="Arial"/>
          <w:color w:val="000000" w:themeColor="text1"/>
          <w:w w:val="105"/>
        </w:rPr>
        <w:t>enables children to form relationships with their peers, recover from disappointment or sadness (building resilience), overcome</w:t>
      </w:r>
      <w:r w:rsidRPr="001707B6">
        <w:rPr>
          <w:rFonts w:ascii="Arial" w:hAnsi="Arial" w:cs="Arial"/>
          <w:color w:val="000000" w:themeColor="text1"/>
          <w:spacing w:val="-18"/>
          <w:w w:val="105"/>
        </w:rPr>
        <w:t xml:space="preserve"> </w:t>
      </w:r>
      <w:r w:rsidRPr="001707B6">
        <w:rPr>
          <w:rFonts w:ascii="Arial" w:hAnsi="Arial" w:cs="Arial"/>
          <w:color w:val="000000" w:themeColor="text1"/>
          <w:w w:val="105"/>
        </w:rPr>
        <w:t>frustration,</w:t>
      </w:r>
      <w:r w:rsidRPr="001707B6">
        <w:rPr>
          <w:rFonts w:ascii="Arial" w:hAnsi="Arial" w:cs="Arial"/>
          <w:color w:val="000000" w:themeColor="text1"/>
          <w:spacing w:val="-18"/>
          <w:w w:val="105"/>
        </w:rPr>
        <w:t xml:space="preserve"> </w:t>
      </w:r>
      <w:r w:rsidRPr="001707B6">
        <w:rPr>
          <w:rFonts w:ascii="Arial" w:hAnsi="Arial" w:cs="Arial"/>
          <w:color w:val="000000" w:themeColor="text1"/>
          <w:w w:val="105"/>
        </w:rPr>
        <w:t>and</w:t>
      </w:r>
      <w:r w:rsidRPr="001707B6">
        <w:rPr>
          <w:rFonts w:ascii="Arial" w:hAnsi="Arial" w:cs="Arial"/>
          <w:color w:val="000000" w:themeColor="text1"/>
          <w:spacing w:val="-18"/>
          <w:w w:val="105"/>
        </w:rPr>
        <w:t xml:space="preserve"> </w:t>
      </w:r>
      <w:r w:rsidRPr="001707B6">
        <w:rPr>
          <w:rFonts w:ascii="Arial" w:hAnsi="Arial" w:cs="Arial"/>
          <w:color w:val="000000" w:themeColor="text1"/>
          <w:w w:val="105"/>
        </w:rPr>
        <w:t>express</w:t>
      </w:r>
      <w:r w:rsidRPr="001707B6">
        <w:rPr>
          <w:rFonts w:ascii="Arial" w:hAnsi="Arial" w:cs="Arial"/>
          <w:color w:val="000000" w:themeColor="text1"/>
          <w:spacing w:val="-18"/>
          <w:w w:val="105"/>
        </w:rPr>
        <w:t xml:space="preserve"> </w:t>
      </w:r>
      <w:r w:rsidRPr="001707B6">
        <w:rPr>
          <w:rFonts w:ascii="Arial" w:hAnsi="Arial" w:cs="Arial"/>
          <w:color w:val="000000" w:themeColor="text1"/>
          <w:w w:val="105"/>
        </w:rPr>
        <w:t>anger</w:t>
      </w:r>
      <w:r w:rsidRPr="001707B6">
        <w:rPr>
          <w:rFonts w:ascii="Arial" w:hAnsi="Arial" w:cs="Arial"/>
          <w:color w:val="000000" w:themeColor="text1"/>
          <w:spacing w:val="-18"/>
          <w:w w:val="105"/>
        </w:rPr>
        <w:t xml:space="preserve"> </w:t>
      </w:r>
      <w:r w:rsidRPr="001707B6">
        <w:rPr>
          <w:rFonts w:ascii="Arial" w:hAnsi="Arial" w:cs="Arial"/>
          <w:color w:val="000000" w:themeColor="text1"/>
          <w:w w:val="105"/>
        </w:rPr>
        <w:t>in</w:t>
      </w:r>
      <w:r w:rsidRPr="001707B6">
        <w:rPr>
          <w:rFonts w:ascii="Arial" w:hAnsi="Arial" w:cs="Arial"/>
          <w:color w:val="000000" w:themeColor="text1"/>
          <w:spacing w:val="-18"/>
          <w:w w:val="105"/>
        </w:rPr>
        <w:t xml:space="preserve"> </w:t>
      </w:r>
      <w:r w:rsidRPr="001707B6">
        <w:rPr>
          <w:rFonts w:ascii="Arial" w:hAnsi="Arial" w:cs="Arial"/>
          <w:color w:val="000000" w:themeColor="text1"/>
          <w:w w:val="105"/>
        </w:rPr>
        <w:t>socially</w:t>
      </w:r>
      <w:r w:rsidRPr="001707B6">
        <w:rPr>
          <w:rFonts w:ascii="Arial" w:hAnsi="Arial" w:cs="Arial"/>
          <w:color w:val="000000" w:themeColor="text1"/>
          <w:spacing w:val="-18"/>
          <w:w w:val="105"/>
        </w:rPr>
        <w:t xml:space="preserve"> </w:t>
      </w:r>
      <w:r w:rsidRPr="001707B6">
        <w:rPr>
          <w:rFonts w:ascii="Arial" w:hAnsi="Arial" w:cs="Arial"/>
          <w:color w:val="000000" w:themeColor="text1"/>
          <w:w w:val="105"/>
        </w:rPr>
        <w:t>acceptable</w:t>
      </w:r>
      <w:r w:rsidRPr="001707B6">
        <w:rPr>
          <w:rFonts w:ascii="Arial" w:hAnsi="Arial" w:cs="Arial"/>
          <w:color w:val="000000" w:themeColor="text1"/>
          <w:spacing w:val="-18"/>
          <w:w w:val="105"/>
        </w:rPr>
        <w:t xml:space="preserve"> </w:t>
      </w:r>
      <w:r w:rsidRPr="001707B6">
        <w:rPr>
          <w:rFonts w:ascii="Arial" w:hAnsi="Arial" w:cs="Arial"/>
          <w:color w:val="000000" w:themeColor="text1"/>
          <w:w w:val="105"/>
        </w:rPr>
        <w:t>ways.</w:t>
      </w:r>
      <w:r w:rsidRPr="001707B6">
        <w:rPr>
          <w:rFonts w:ascii="Arial" w:hAnsi="Arial" w:cs="Arial"/>
          <w:color w:val="000000" w:themeColor="text1"/>
          <w:spacing w:val="-18"/>
          <w:w w:val="105"/>
        </w:rPr>
        <w:t xml:space="preserve"> </w:t>
      </w:r>
      <w:r w:rsidRPr="001707B6">
        <w:rPr>
          <w:rFonts w:ascii="Arial" w:hAnsi="Arial" w:cs="Arial"/>
          <w:color w:val="000000" w:themeColor="text1"/>
          <w:w w:val="105"/>
        </w:rPr>
        <w:t>Difficulties</w:t>
      </w:r>
      <w:r w:rsidRPr="001707B6">
        <w:rPr>
          <w:rFonts w:ascii="Arial" w:hAnsi="Arial" w:cs="Arial"/>
          <w:color w:val="000000" w:themeColor="text1"/>
          <w:spacing w:val="-18"/>
          <w:w w:val="105"/>
        </w:rPr>
        <w:t xml:space="preserve"> </w:t>
      </w:r>
      <w:r w:rsidRPr="001707B6">
        <w:rPr>
          <w:rFonts w:ascii="Arial" w:hAnsi="Arial" w:cs="Arial"/>
          <w:color w:val="000000" w:themeColor="text1"/>
          <w:w w:val="105"/>
        </w:rPr>
        <w:t>regulating</w:t>
      </w:r>
      <w:r w:rsidRPr="001707B6">
        <w:rPr>
          <w:rFonts w:ascii="Arial" w:hAnsi="Arial" w:cs="Arial"/>
          <w:color w:val="000000" w:themeColor="text1"/>
          <w:spacing w:val="-18"/>
          <w:w w:val="105"/>
        </w:rPr>
        <w:t xml:space="preserve"> </w:t>
      </w:r>
      <w:r w:rsidRPr="001707B6">
        <w:rPr>
          <w:rFonts w:ascii="Arial" w:hAnsi="Arial" w:cs="Arial"/>
          <w:color w:val="000000" w:themeColor="text1"/>
          <w:w w:val="105"/>
        </w:rPr>
        <w:t>emotions</w:t>
      </w:r>
      <w:r w:rsidRPr="001707B6">
        <w:rPr>
          <w:rFonts w:ascii="Arial" w:hAnsi="Arial" w:cs="Arial"/>
          <w:color w:val="000000" w:themeColor="text1"/>
          <w:spacing w:val="-18"/>
          <w:w w:val="105"/>
        </w:rPr>
        <w:t xml:space="preserve"> </w:t>
      </w:r>
      <w:r w:rsidRPr="001707B6">
        <w:rPr>
          <w:rFonts w:ascii="Arial" w:hAnsi="Arial" w:cs="Arial"/>
          <w:color w:val="000000" w:themeColor="text1"/>
          <w:w w:val="105"/>
        </w:rPr>
        <w:t>can</w:t>
      </w:r>
      <w:r w:rsidRPr="001707B6">
        <w:rPr>
          <w:rFonts w:ascii="Arial" w:hAnsi="Arial" w:cs="Arial"/>
          <w:color w:val="000000" w:themeColor="text1"/>
          <w:spacing w:val="-18"/>
          <w:w w:val="105"/>
        </w:rPr>
        <w:t xml:space="preserve"> </w:t>
      </w:r>
      <w:r w:rsidRPr="001707B6">
        <w:rPr>
          <w:rFonts w:ascii="Arial" w:hAnsi="Arial" w:cs="Arial"/>
          <w:color w:val="000000" w:themeColor="text1"/>
          <w:w w:val="105"/>
        </w:rPr>
        <w:t>present in</w:t>
      </w:r>
      <w:r w:rsidRPr="001707B6">
        <w:rPr>
          <w:rFonts w:ascii="Arial" w:hAnsi="Arial" w:cs="Arial"/>
          <w:color w:val="000000" w:themeColor="text1"/>
          <w:spacing w:val="-17"/>
          <w:w w:val="105"/>
        </w:rPr>
        <w:t xml:space="preserve"> </w:t>
      </w:r>
      <w:r w:rsidRPr="001707B6">
        <w:rPr>
          <w:rFonts w:ascii="Arial" w:hAnsi="Arial" w:cs="Arial"/>
          <w:color w:val="000000" w:themeColor="text1"/>
          <w:w w:val="105"/>
        </w:rPr>
        <w:t>several</w:t>
      </w:r>
      <w:r w:rsidRPr="001707B6">
        <w:rPr>
          <w:rFonts w:ascii="Arial" w:hAnsi="Arial" w:cs="Arial"/>
          <w:color w:val="000000" w:themeColor="text1"/>
          <w:spacing w:val="-17"/>
          <w:w w:val="105"/>
        </w:rPr>
        <w:t xml:space="preserve"> </w:t>
      </w:r>
      <w:r w:rsidRPr="001707B6">
        <w:rPr>
          <w:rFonts w:ascii="Arial" w:hAnsi="Arial" w:cs="Arial"/>
          <w:color w:val="000000" w:themeColor="text1"/>
          <w:w w:val="105"/>
        </w:rPr>
        <w:t>ways.</w:t>
      </w:r>
      <w:r w:rsidRPr="001707B6">
        <w:rPr>
          <w:rFonts w:ascii="Arial" w:hAnsi="Arial" w:cs="Arial"/>
          <w:color w:val="000000" w:themeColor="text1"/>
          <w:spacing w:val="-17"/>
          <w:w w:val="105"/>
        </w:rPr>
        <w:t xml:space="preserve"> </w:t>
      </w:r>
      <w:r w:rsidRPr="001707B6">
        <w:rPr>
          <w:rFonts w:ascii="Arial" w:hAnsi="Arial" w:cs="Arial"/>
          <w:color w:val="000000" w:themeColor="text1"/>
          <w:w w:val="105"/>
        </w:rPr>
        <w:t>Children</w:t>
      </w:r>
      <w:r w:rsidRPr="001707B6">
        <w:rPr>
          <w:rFonts w:ascii="Arial" w:hAnsi="Arial" w:cs="Arial"/>
          <w:color w:val="000000" w:themeColor="text1"/>
          <w:spacing w:val="-17"/>
          <w:w w:val="105"/>
        </w:rPr>
        <w:t xml:space="preserve"> </w:t>
      </w:r>
      <w:r w:rsidRPr="001707B6">
        <w:rPr>
          <w:rFonts w:ascii="Arial" w:hAnsi="Arial" w:cs="Arial"/>
          <w:color w:val="000000" w:themeColor="text1"/>
          <w:w w:val="105"/>
        </w:rPr>
        <w:t>who</w:t>
      </w:r>
      <w:r w:rsidRPr="001707B6">
        <w:rPr>
          <w:rFonts w:ascii="Arial" w:hAnsi="Arial" w:cs="Arial"/>
          <w:color w:val="000000" w:themeColor="text1"/>
          <w:spacing w:val="-17"/>
          <w:w w:val="105"/>
        </w:rPr>
        <w:t xml:space="preserve"> </w:t>
      </w:r>
      <w:r w:rsidRPr="001707B6">
        <w:rPr>
          <w:rFonts w:ascii="Arial" w:hAnsi="Arial" w:cs="Arial"/>
          <w:color w:val="000000" w:themeColor="text1"/>
          <w:w w:val="105"/>
        </w:rPr>
        <w:t>struggle</w:t>
      </w:r>
      <w:r w:rsidRPr="001707B6">
        <w:rPr>
          <w:rFonts w:ascii="Arial" w:hAnsi="Arial" w:cs="Arial"/>
          <w:color w:val="000000" w:themeColor="text1"/>
          <w:spacing w:val="-17"/>
          <w:w w:val="105"/>
        </w:rPr>
        <w:t xml:space="preserve"> </w:t>
      </w:r>
      <w:r w:rsidRPr="001707B6">
        <w:rPr>
          <w:rFonts w:ascii="Arial" w:hAnsi="Arial" w:cs="Arial"/>
          <w:color w:val="000000" w:themeColor="text1"/>
          <w:w w:val="105"/>
        </w:rPr>
        <w:t>to</w:t>
      </w:r>
      <w:r w:rsidRPr="001707B6">
        <w:rPr>
          <w:rFonts w:ascii="Arial" w:hAnsi="Arial" w:cs="Arial"/>
          <w:color w:val="000000" w:themeColor="text1"/>
          <w:spacing w:val="-17"/>
          <w:w w:val="105"/>
        </w:rPr>
        <w:t xml:space="preserve"> </w:t>
      </w:r>
      <w:r w:rsidRPr="001707B6">
        <w:rPr>
          <w:rFonts w:ascii="Arial" w:hAnsi="Arial" w:cs="Arial"/>
          <w:color w:val="000000" w:themeColor="text1"/>
          <w:w w:val="105"/>
        </w:rPr>
        <w:t>regulate</w:t>
      </w:r>
      <w:r w:rsidRPr="001707B6">
        <w:rPr>
          <w:rFonts w:ascii="Arial" w:hAnsi="Arial" w:cs="Arial"/>
          <w:color w:val="000000" w:themeColor="text1"/>
          <w:spacing w:val="-17"/>
          <w:w w:val="105"/>
        </w:rPr>
        <w:t xml:space="preserve"> </w:t>
      </w:r>
      <w:r w:rsidRPr="001707B6">
        <w:rPr>
          <w:rFonts w:ascii="Arial" w:hAnsi="Arial" w:cs="Arial"/>
          <w:color w:val="000000" w:themeColor="text1"/>
          <w:w w:val="105"/>
        </w:rPr>
        <w:t>and</w:t>
      </w:r>
      <w:r w:rsidRPr="001707B6">
        <w:rPr>
          <w:rFonts w:ascii="Arial" w:hAnsi="Arial" w:cs="Arial"/>
          <w:color w:val="000000" w:themeColor="text1"/>
          <w:spacing w:val="-17"/>
          <w:w w:val="105"/>
        </w:rPr>
        <w:t xml:space="preserve"> </w:t>
      </w:r>
      <w:r w:rsidRPr="001707B6">
        <w:rPr>
          <w:rFonts w:ascii="Arial" w:hAnsi="Arial" w:cs="Arial"/>
          <w:color w:val="000000" w:themeColor="text1"/>
          <w:w w:val="105"/>
        </w:rPr>
        <w:t>control</w:t>
      </w:r>
      <w:r w:rsidRPr="001707B6">
        <w:rPr>
          <w:rFonts w:ascii="Arial" w:hAnsi="Arial" w:cs="Arial"/>
          <w:color w:val="000000" w:themeColor="text1"/>
          <w:spacing w:val="-17"/>
          <w:w w:val="105"/>
        </w:rPr>
        <w:t xml:space="preserve"> </w:t>
      </w:r>
      <w:r w:rsidRPr="001707B6">
        <w:rPr>
          <w:rFonts w:ascii="Arial" w:hAnsi="Arial" w:cs="Arial"/>
          <w:color w:val="000000" w:themeColor="text1"/>
          <w:w w:val="105"/>
        </w:rPr>
        <w:t>their</w:t>
      </w:r>
      <w:r w:rsidRPr="001707B6">
        <w:rPr>
          <w:rFonts w:ascii="Arial" w:hAnsi="Arial" w:cs="Arial"/>
          <w:color w:val="000000" w:themeColor="text1"/>
          <w:spacing w:val="-17"/>
          <w:w w:val="105"/>
        </w:rPr>
        <w:t xml:space="preserve"> </w:t>
      </w:r>
      <w:r w:rsidRPr="001707B6">
        <w:rPr>
          <w:rFonts w:ascii="Arial" w:hAnsi="Arial" w:cs="Arial"/>
          <w:color w:val="000000" w:themeColor="text1"/>
          <w:w w:val="105"/>
        </w:rPr>
        <w:t>anger</w:t>
      </w:r>
      <w:r w:rsidRPr="001707B6">
        <w:rPr>
          <w:rFonts w:ascii="Arial" w:hAnsi="Arial" w:cs="Arial"/>
          <w:color w:val="000000" w:themeColor="text1"/>
          <w:spacing w:val="-17"/>
          <w:w w:val="105"/>
        </w:rPr>
        <w:t xml:space="preserve"> </w:t>
      </w:r>
      <w:r w:rsidRPr="001707B6">
        <w:rPr>
          <w:rFonts w:ascii="Arial" w:hAnsi="Arial" w:cs="Arial"/>
          <w:color w:val="000000" w:themeColor="text1"/>
          <w:w w:val="105"/>
        </w:rPr>
        <w:t>and</w:t>
      </w:r>
      <w:r w:rsidRPr="001707B6">
        <w:rPr>
          <w:rFonts w:ascii="Arial" w:hAnsi="Arial" w:cs="Arial"/>
          <w:color w:val="000000" w:themeColor="text1"/>
          <w:spacing w:val="-17"/>
          <w:w w:val="105"/>
        </w:rPr>
        <w:t xml:space="preserve"> </w:t>
      </w:r>
      <w:r w:rsidRPr="001707B6">
        <w:rPr>
          <w:rFonts w:ascii="Arial" w:hAnsi="Arial" w:cs="Arial"/>
          <w:color w:val="000000" w:themeColor="text1"/>
          <w:w w:val="105"/>
        </w:rPr>
        <w:t>frustration</w:t>
      </w:r>
      <w:r w:rsidRPr="001707B6">
        <w:rPr>
          <w:rFonts w:ascii="Arial" w:hAnsi="Arial" w:cs="Arial"/>
          <w:color w:val="000000" w:themeColor="text1"/>
          <w:spacing w:val="-17"/>
          <w:w w:val="105"/>
        </w:rPr>
        <w:t xml:space="preserve"> </w:t>
      </w:r>
      <w:r w:rsidRPr="001707B6">
        <w:rPr>
          <w:rFonts w:ascii="Arial" w:hAnsi="Arial" w:cs="Arial"/>
          <w:color w:val="000000" w:themeColor="text1"/>
          <w:w w:val="105"/>
        </w:rPr>
        <w:t>may</w:t>
      </w:r>
      <w:r w:rsidRPr="001707B6">
        <w:rPr>
          <w:rFonts w:ascii="Arial" w:hAnsi="Arial" w:cs="Arial"/>
          <w:color w:val="000000" w:themeColor="text1"/>
          <w:spacing w:val="-17"/>
          <w:w w:val="105"/>
        </w:rPr>
        <w:t xml:space="preserve"> </w:t>
      </w:r>
      <w:r w:rsidRPr="001707B6">
        <w:rPr>
          <w:rFonts w:ascii="Arial" w:hAnsi="Arial" w:cs="Arial"/>
          <w:color w:val="000000" w:themeColor="text1"/>
          <w:w w:val="105"/>
        </w:rPr>
        <w:t>exhibit</w:t>
      </w:r>
      <w:r w:rsidRPr="001707B6">
        <w:rPr>
          <w:rFonts w:ascii="Arial" w:hAnsi="Arial" w:cs="Arial"/>
          <w:color w:val="000000" w:themeColor="text1"/>
          <w:spacing w:val="-17"/>
          <w:w w:val="105"/>
        </w:rPr>
        <w:t xml:space="preserve"> </w:t>
      </w:r>
      <w:r w:rsidRPr="001707B6">
        <w:rPr>
          <w:rFonts w:ascii="Arial" w:hAnsi="Arial" w:cs="Arial"/>
          <w:color w:val="000000" w:themeColor="text1"/>
          <w:w w:val="105"/>
        </w:rPr>
        <w:t>externalising behaviour</w:t>
      </w:r>
      <w:r w:rsidRPr="001707B6">
        <w:rPr>
          <w:rFonts w:ascii="Arial" w:hAnsi="Arial" w:cs="Arial"/>
          <w:color w:val="000000" w:themeColor="text1"/>
          <w:spacing w:val="-9"/>
          <w:w w:val="105"/>
        </w:rPr>
        <w:t xml:space="preserve"> </w:t>
      </w:r>
      <w:r w:rsidRPr="001707B6">
        <w:rPr>
          <w:rFonts w:ascii="Arial" w:hAnsi="Arial" w:cs="Arial"/>
          <w:color w:val="000000" w:themeColor="text1"/>
          <w:w w:val="105"/>
        </w:rPr>
        <w:t>including</w:t>
      </w:r>
      <w:r w:rsidRPr="001707B6">
        <w:rPr>
          <w:rFonts w:ascii="Arial" w:hAnsi="Arial" w:cs="Arial"/>
          <w:color w:val="000000" w:themeColor="text1"/>
          <w:spacing w:val="-9"/>
          <w:w w:val="105"/>
        </w:rPr>
        <w:t xml:space="preserve"> </w:t>
      </w:r>
      <w:r w:rsidRPr="001707B6">
        <w:rPr>
          <w:rFonts w:ascii="Arial" w:hAnsi="Arial" w:cs="Arial"/>
          <w:color w:val="000000" w:themeColor="text1"/>
          <w:w w:val="105"/>
        </w:rPr>
        <w:t>conduct</w:t>
      </w:r>
      <w:r w:rsidRPr="001707B6">
        <w:rPr>
          <w:rFonts w:ascii="Arial" w:hAnsi="Arial" w:cs="Arial"/>
          <w:color w:val="000000" w:themeColor="text1"/>
          <w:spacing w:val="-9"/>
          <w:w w:val="105"/>
        </w:rPr>
        <w:t xml:space="preserve"> </w:t>
      </w:r>
      <w:r w:rsidRPr="001707B6">
        <w:rPr>
          <w:rFonts w:ascii="Arial" w:hAnsi="Arial" w:cs="Arial"/>
          <w:color w:val="000000" w:themeColor="text1"/>
          <w:w w:val="105"/>
        </w:rPr>
        <w:t>problems,</w:t>
      </w:r>
      <w:r w:rsidRPr="001707B6">
        <w:rPr>
          <w:rFonts w:ascii="Arial" w:hAnsi="Arial" w:cs="Arial"/>
          <w:color w:val="000000" w:themeColor="text1"/>
          <w:spacing w:val="-9"/>
          <w:w w:val="105"/>
        </w:rPr>
        <w:t xml:space="preserve"> </w:t>
      </w:r>
      <w:r w:rsidRPr="001707B6">
        <w:rPr>
          <w:rFonts w:ascii="Arial" w:hAnsi="Arial" w:cs="Arial"/>
          <w:color w:val="000000" w:themeColor="text1"/>
          <w:w w:val="105"/>
        </w:rPr>
        <w:t>and</w:t>
      </w:r>
      <w:r w:rsidRPr="001707B6">
        <w:rPr>
          <w:rFonts w:ascii="Arial" w:hAnsi="Arial" w:cs="Arial"/>
          <w:color w:val="000000" w:themeColor="text1"/>
          <w:spacing w:val="-9"/>
          <w:w w:val="105"/>
        </w:rPr>
        <w:t xml:space="preserve"> </w:t>
      </w:r>
      <w:r w:rsidRPr="001707B6">
        <w:rPr>
          <w:rFonts w:ascii="Arial" w:hAnsi="Arial" w:cs="Arial"/>
          <w:color w:val="000000" w:themeColor="text1"/>
          <w:w w:val="105"/>
        </w:rPr>
        <w:t>hyperactive</w:t>
      </w:r>
      <w:r w:rsidRPr="001707B6">
        <w:rPr>
          <w:rFonts w:ascii="Arial" w:hAnsi="Arial" w:cs="Arial"/>
          <w:color w:val="000000" w:themeColor="text1"/>
          <w:spacing w:val="-9"/>
          <w:w w:val="105"/>
        </w:rPr>
        <w:t xml:space="preserve"> </w:t>
      </w:r>
      <w:r w:rsidRPr="001707B6">
        <w:rPr>
          <w:rFonts w:ascii="Arial" w:hAnsi="Arial" w:cs="Arial"/>
          <w:color w:val="000000" w:themeColor="text1"/>
          <w:w w:val="105"/>
        </w:rPr>
        <w:t>and</w:t>
      </w:r>
      <w:r w:rsidRPr="001707B6">
        <w:rPr>
          <w:rFonts w:ascii="Arial" w:hAnsi="Arial" w:cs="Arial"/>
          <w:color w:val="000000" w:themeColor="text1"/>
          <w:spacing w:val="-9"/>
          <w:w w:val="105"/>
        </w:rPr>
        <w:t xml:space="preserve"> </w:t>
      </w:r>
      <w:r w:rsidRPr="001707B6">
        <w:rPr>
          <w:rFonts w:ascii="Arial" w:hAnsi="Arial" w:cs="Arial"/>
          <w:color w:val="000000" w:themeColor="text1"/>
          <w:w w:val="105"/>
        </w:rPr>
        <w:t>aggressive</w:t>
      </w:r>
      <w:r w:rsidRPr="001707B6">
        <w:rPr>
          <w:rFonts w:ascii="Arial" w:hAnsi="Arial" w:cs="Arial"/>
          <w:color w:val="000000" w:themeColor="text1"/>
          <w:spacing w:val="-9"/>
          <w:w w:val="105"/>
        </w:rPr>
        <w:t xml:space="preserve"> </w:t>
      </w:r>
      <w:r w:rsidRPr="001707B6">
        <w:rPr>
          <w:rFonts w:ascii="Arial" w:hAnsi="Arial" w:cs="Arial"/>
          <w:color w:val="000000" w:themeColor="text1"/>
          <w:w w:val="105"/>
        </w:rPr>
        <w:t>behaviours.</w:t>
      </w:r>
      <w:r w:rsidRPr="001707B6">
        <w:rPr>
          <w:rFonts w:ascii="Arial" w:hAnsi="Arial" w:cs="Arial"/>
          <w:color w:val="000000" w:themeColor="text1"/>
          <w:spacing w:val="-9"/>
          <w:w w:val="105"/>
        </w:rPr>
        <w:t xml:space="preserve"> </w:t>
      </w:r>
      <w:r w:rsidRPr="001707B6">
        <w:rPr>
          <w:rFonts w:ascii="Arial" w:hAnsi="Arial" w:cs="Arial"/>
          <w:color w:val="000000" w:themeColor="text1"/>
          <w:w w:val="105"/>
        </w:rPr>
        <w:t>On</w:t>
      </w:r>
      <w:r w:rsidRPr="001707B6">
        <w:rPr>
          <w:rFonts w:ascii="Arial" w:hAnsi="Arial" w:cs="Arial"/>
          <w:color w:val="000000" w:themeColor="text1"/>
          <w:spacing w:val="-9"/>
          <w:w w:val="105"/>
        </w:rPr>
        <w:t xml:space="preserve"> </w:t>
      </w:r>
      <w:r w:rsidRPr="001707B6">
        <w:rPr>
          <w:rFonts w:ascii="Arial" w:hAnsi="Arial" w:cs="Arial"/>
          <w:color w:val="000000" w:themeColor="text1"/>
          <w:w w:val="105"/>
        </w:rPr>
        <w:t>the</w:t>
      </w:r>
      <w:r w:rsidRPr="001707B6">
        <w:rPr>
          <w:rFonts w:ascii="Arial" w:hAnsi="Arial" w:cs="Arial"/>
          <w:color w:val="000000" w:themeColor="text1"/>
          <w:spacing w:val="-9"/>
          <w:w w:val="105"/>
        </w:rPr>
        <w:t xml:space="preserve"> </w:t>
      </w:r>
      <w:r w:rsidRPr="001707B6">
        <w:rPr>
          <w:rFonts w:ascii="Arial" w:hAnsi="Arial" w:cs="Arial"/>
          <w:color w:val="000000" w:themeColor="text1"/>
          <w:w w:val="105"/>
        </w:rPr>
        <w:t>other</w:t>
      </w:r>
      <w:r w:rsidRPr="001707B6">
        <w:rPr>
          <w:rFonts w:ascii="Arial" w:hAnsi="Arial" w:cs="Arial"/>
          <w:color w:val="000000" w:themeColor="text1"/>
          <w:spacing w:val="-9"/>
          <w:w w:val="105"/>
        </w:rPr>
        <w:t xml:space="preserve"> </w:t>
      </w:r>
      <w:r w:rsidRPr="001707B6">
        <w:rPr>
          <w:rFonts w:ascii="Arial" w:hAnsi="Arial" w:cs="Arial"/>
          <w:color w:val="000000" w:themeColor="text1"/>
          <w:w w:val="105"/>
        </w:rPr>
        <w:t>hand</w:t>
      </w:r>
      <w:proofErr w:type="gramStart"/>
      <w:r w:rsidRPr="001707B6">
        <w:rPr>
          <w:rFonts w:ascii="Arial" w:hAnsi="Arial" w:cs="Arial"/>
          <w:color w:val="000000" w:themeColor="text1"/>
          <w:w w:val="105"/>
        </w:rPr>
        <w:t>,</w:t>
      </w:r>
      <w:proofErr w:type="gramEnd"/>
      <w:r w:rsidR="000B6008" w:rsidRPr="001707B6">
        <w:rPr>
          <w:rFonts w:ascii="Arial" w:hAnsi="Arial" w:cs="Arial"/>
          <w:color w:val="000000" w:themeColor="text1"/>
          <w:w w:val="105"/>
        </w:rPr>
        <w:br/>
      </w:r>
      <w:r w:rsidRPr="001707B6">
        <w:rPr>
          <w:rFonts w:ascii="Arial" w:hAnsi="Arial" w:cs="Arial"/>
          <w:color w:val="000000" w:themeColor="text1"/>
          <w:w w:val="105"/>
        </w:rPr>
        <w:t>children</w:t>
      </w:r>
      <w:r w:rsidRPr="001707B6">
        <w:rPr>
          <w:rFonts w:ascii="Arial" w:hAnsi="Arial" w:cs="Arial"/>
          <w:color w:val="000000" w:themeColor="text1"/>
          <w:spacing w:val="-16"/>
          <w:w w:val="105"/>
        </w:rPr>
        <w:t xml:space="preserve"> </w:t>
      </w:r>
      <w:r w:rsidRPr="001707B6">
        <w:rPr>
          <w:rFonts w:ascii="Arial" w:hAnsi="Arial" w:cs="Arial"/>
          <w:color w:val="000000" w:themeColor="text1"/>
          <w:w w:val="105"/>
        </w:rPr>
        <w:t>who</w:t>
      </w:r>
      <w:r w:rsidRPr="001707B6">
        <w:rPr>
          <w:rFonts w:ascii="Arial" w:hAnsi="Arial" w:cs="Arial"/>
          <w:color w:val="000000" w:themeColor="text1"/>
          <w:spacing w:val="-16"/>
          <w:w w:val="105"/>
        </w:rPr>
        <w:t xml:space="preserve"> </w:t>
      </w:r>
      <w:r w:rsidRPr="001707B6">
        <w:rPr>
          <w:rFonts w:ascii="Arial" w:hAnsi="Arial" w:cs="Arial"/>
          <w:color w:val="000000" w:themeColor="text1"/>
          <w:w w:val="105"/>
        </w:rPr>
        <w:t>have</w:t>
      </w:r>
      <w:r w:rsidRPr="001707B6">
        <w:rPr>
          <w:rFonts w:ascii="Arial" w:hAnsi="Arial" w:cs="Arial"/>
          <w:color w:val="000000" w:themeColor="text1"/>
          <w:spacing w:val="-16"/>
          <w:w w:val="105"/>
        </w:rPr>
        <w:t xml:space="preserve"> </w:t>
      </w:r>
      <w:r w:rsidRPr="001707B6">
        <w:rPr>
          <w:rFonts w:ascii="Arial" w:hAnsi="Arial" w:cs="Arial"/>
          <w:color w:val="000000" w:themeColor="text1"/>
          <w:w w:val="105"/>
        </w:rPr>
        <w:t>feelings</w:t>
      </w:r>
      <w:r w:rsidRPr="001707B6">
        <w:rPr>
          <w:rFonts w:ascii="Arial" w:hAnsi="Arial" w:cs="Arial"/>
          <w:color w:val="000000" w:themeColor="text1"/>
          <w:spacing w:val="-16"/>
          <w:w w:val="105"/>
        </w:rPr>
        <w:t xml:space="preserve"> </w:t>
      </w:r>
      <w:r w:rsidRPr="001707B6">
        <w:rPr>
          <w:rFonts w:ascii="Arial" w:hAnsi="Arial" w:cs="Arial"/>
          <w:color w:val="000000" w:themeColor="text1"/>
          <w:w w:val="105"/>
        </w:rPr>
        <w:t>of</w:t>
      </w:r>
      <w:r w:rsidRPr="001707B6">
        <w:rPr>
          <w:rFonts w:ascii="Arial" w:hAnsi="Arial" w:cs="Arial"/>
          <w:color w:val="000000" w:themeColor="text1"/>
          <w:spacing w:val="-16"/>
          <w:w w:val="105"/>
        </w:rPr>
        <w:t xml:space="preserve"> </w:t>
      </w:r>
      <w:r w:rsidRPr="001707B6">
        <w:rPr>
          <w:rFonts w:ascii="Arial" w:hAnsi="Arial" w:cs="Arial"/>
          <w:color w:val="000000" w:themeColor="text1"/>
          <w:w w:val="105"/>
        </w:rPr>
        <w:t>sadness</w:t>
      </w:r>
      <w:r w:rsidRPr="001707B6">
        <w:rPr>
          <w:rFonts w:ascii="Arial" w:hAnsi="Arial" w:cs="Arial"/>
          <w:color w:val="000000" w:themeColor="text1"/>
          <w:spacing w:val="-16"/>
          <w:w w:val="105"/>
        </w:rPr>
        <w:t xml:space="preserve"> </w:t>
      </w:r>
      <w:r w:rsidRPr="001707B6">
        <w:rPr>
          <w:rFonts w:ascii="Arial" w:hAnsi="Arial" w:cs="Arial"/>
          <w:color w:val="000000" w:themeColor="text1"/>
          <w:w w:val="105"/>
        </w:rPr>
        <w:t>and</w:t>
      </w:r>
      <w:r w:rsidRPr="001707B6">
        <w:rPr>
          <w:rFonts w:ascii="Arial" w:hAnsi="Arial" w:cs="Arial"/>
          <w:color w:val="000000" w:themeColor="text1"/>
          <w:spacing w:val="-16"/>
          <w:w w:val="105"/>
        </w:rPr>
        <w:t xml:space="preserve"> </w:t>
      </w:r>
      <w:r w:rsidRPr="001707B6">
        <w:rPr>
          <w:rFonts w:ascii="Arial" w:hAnsi="Arial" w:cs="Arial"/>
          <w:color w:val="000000" w:themeColor="text1"/>
          <w:w w:val="105"/>
        </w:rPr>
        <w:t>fear</w:t>
      </w:r>
      <w:r w:rsidRPr="001707B6">
        <w:rPr>
          <w:rFonts w:ascii="Arial" w:hAnsi="Arial" w:cs="Arial"/>
          <w:color w:val="000000" w:themeColor="text1"/>
          <w:spacing w:val="-16"/>
          <w:w w:val="105"/>
        </w:rPr>
        <w:t xml:space="preserve"> </w:t>
      </w:r>
      <w:r w:rsidRPr="001707B6">
        <w:rPr>
          <w:rFonts w:ascii="Arial" w:hAnsi="Arial" w:cs="Arial"/>
          <w:color w:val="000000" w:themeColor="text1"/>
          <w:w w:val="105"/>
        </w:rPr>
        <w:t>tend</w:t>
      </w:r>
      <w:r w:rsidRPr="001707B6">
        <w:rPr>
          <w:rFonts w:ascii="Arial" w:hAnsi="Arial" w:cs="Arial"/>
          <w:color w:val="000000" w:themeColor="text1"/>
          <w:spacing w:val="-16"/>
          <w:w w:val="105"/>
        </w:rPr>
        <w:t xml:space="preserve"> </w:t>
      </w:r>
      <w:r w:rsidRPr="001707B6">
        <w:rPr>
          <w:rFonts w:ascii="Arial" w:hAnsi="Arial" w:cs="Arial"/>
          <w:color w:val="000000" w:themeColor="text1"/>
          <w:w w:val="105"/>
        </w:rPr>
        <w:t>to</w:t>
      </w:r>
      <w:r w:rsidRPr="001707B6">
        <w:rPr>
          <w:rFonts w:ascii="Arial" w:hAnsi="Arial" w:cs="Arial"/>
          <w:color w:val="000000" w:themeColor="text1"/>
          <w:spacing w:val="-16"/>
          <w:w w:val="105"/>
        </w:rPr>
        <w:t xml:space="preserve"> </w:t>
      </w:r>
      <w:r w:rsidRPr="001707B6">
        <w:rPr>
          <w:rFonts w:ascii="Arial" w:hAnsi="Arial" w:cs="Arial"/>
          <w:color w:val="000000" w:themeColor="text1"/>
          <w:w w:val="105"/>
        </w:rPr>
        <w:t>exhibit</w:t>
      </w:r>
      <w:r w:rsidRPr="001707B6">
        <w:rPr>
          <w:rFonts w:ascii="Arial" w:hAnsi="Arial" w:cs="Arial"/>
          <w:color w:val="000000" w:themeColor="text1"/>
          <w:spacing w:val="-16"/>
          <w:w w:val="105"/>
        </w:rPr>
        <w:t xml:space="preserve"> </w:t>
      </w:r>
      <w:r w:rsidRPr="001707B6">
        <w:rPr>
          <w:rFonts w:ascii="Arial" w:hAnsi="Arial" w:cs="Arial"/>
          <w:color w:val="000000" w:themeColor="text1"/>
          <w:w w:val="105"/>
        </w:rPr>
        <w:t>anxious</w:t>
      </w:r>
      <w:r w:rsidRPr="001707B6">
        <w:rPr>
          <w:rFonts w:ascii="Arial" w:hAnsi="Arial" w:cs="Arial"/>
          <w:color w:val="000000" w:themeColor="text1"/>
          <w:spacing w:val="-16"/>
          <w:w w:val="105"/>
        </w:rPr>
        <w:t xml:space="preserve"> </w:t>
      </w:r>
      <w:r w:rsidRPr="001707B6">
        <w:rPr>
          <w:rFonts w:ascii="Arial" w:hAnsi="Arial" w:cs="Arial"/>
          <w:color w:val="000000" w:themeColor="text1"/>
          <w:w w:val="105"/>
        </w:rPr>
        <w:t>and</w:t>
      </w:r>
      <w:r w:rsidRPr="001707B6">
        <w:rPr>
          <w:rFonts w:ascii="Arial" w:hAnsi="Arial" w:cs="Arial"/>
          <w:color w:val="000000" w:themeColor="text1"/>
          <w:spacing w:val="-16"/>
          <w:w w:val="105"/>
        </w:rPr>
        <w:t xml:space="preserve"> </w:t>
      </w:r>
      <w:r w:rsidRPr="001707B6">
        <w:rPr>
          <w:rFonts w:ascii="Arial" w:hAnsi="Arial" w:cs="Arial"/>
          <w:color w:val="000000" w:themeColor="text1"/>
          <w:w w:val="105"/>
        </w:rPr>
        <w:t>depressive</w:t>
      </w:r>
      <w:r w:rsidRPr="001707B6">
        <w:rPr>
          <w:rFonts w:ascii="Arial" w:hAnsi="Arial" w:cs="Arial"/>
          <w:color w:val="000000" w:themeColor="text1"/>
          <w:spacing w:val="-16"/>
          <w:w w:val="105"/>
        </w:rPr>
        <w:t xml:space="preserve"> </w:t>
      </w:r>
      <w:r w:rsidRPr="001707B6">
        <w:rPr>
          <w:rFonts w:ascii="Arial" w:hAnsi="Arial" w:cs="Arial"/>
          <w:color w:val="000000" w:themeColor="text1"/>
          <w:w w:val="105"/>
        </w:rPr>
        <w:t>symptoms</w:t>
      </w:r>
      <w:r w:rsidRPr="001707B6">
        <w:rPr>
          <w:rFonts w:ascii="Arial" w:hAnsi="Arial" w:cs="Arial"/>
          <w:color w:val="000000" w:themeColor="text1"/>
          <w:spacing w:val="-16"/>
          <w:w w:val="105"/>
        </w:rPr>
        <w:t xml:space="preserve"> </w:t>
      </w:r>
      <w:r w:rsidRPr="001707B6">
        <w:rPr>
          <w:rFonts w:ascii="Arial" w:hAnsi="Arial" w:cs="Arial"/>
          <w:color w:val="000000" w:themeColor="text1"/>
          <w:w w:val="105"/>
        </w:rPr>
        <w:t>(internalising behaviours), although some may externalise. These early difficulties can translate into later mental health challenges.</w:t>
      </w:r>
    </w:p>
    <w:p w:rsidR="007534D7" w:rsidRPr="001707B6" w:rsidRDefault="007534D7" w:rsidP="007534D7">
      <w:pPr>
        <w:kinsoku w:val="0"/>
        <w:overflowPunct w:val="0"/>
        <w:ind w:left="993" w:right="-567"/>
        <w:outlineLvl w:val="6"/>
        <w:rPr>
          <w:rFonts w:ascii="Arial" w:hAnsi="Arial" w:cs="Arial"/>
          <w:color w:val="000000" w:themeColor="text1"/>
          <w:w w:val="105"/>
          <w:sz w:val="20"/>
          <w:szCs w:val="20"/>
        </w:rPr>
        <w:sectPr w:rsidR="007534D7" w:rsidRPr="001707B6">
          <w:pgSz w:w="11910" w:h="16840"/>
          <w:pgMar w:top="1580" w:right="0" w:bottom="0" w:left="0" w:header="720" w:footer="720" w:gutter="0"/>
          <w:cols w:space="720"/>
          <w:noEndnote/>
        </w:sectPr>
      </w:pPr>
    </w:p>
    <w:p w:rsidR="007534D7" w:rsidRPr="000D303E" w:rsidRDefault="007534D7" w:rsidP="000B6008">
      <w:pPr>
        <w:pStyle w:val="BodyText"/>
        <w:spacing w:before="240"/>
        <w:ind w:left="964"/>
        <w:rPr>
          <w:rFonts w:ascii="Arial" w:hAnsi="Arial" w:cs="Arial"/>
          <w:b/>
          <w:color w:val="000000" w:themeColor="text1"/>
          <w:w w:val="105"/>
          <w:sz w:val="20"/>
          <w:szCs w:val="20"/>
        </w:rPr>
      </w:pPr>
      <w:r w:rsidRPr="000D303E">
        <w:rPr>
          <w:rFonts w:ascii="Arial" w:hAnsi="Arial" w:cs="Arial"/>
          <w:b/>
          <w:color w:val="000000" w:themeColor="text1"/>
          <w:w w:val="105"/>
          <w:sz w:val="20"/>
          <w:szCs w:val="20"/>
        </w:rPr>
        <w:t>The AEDC for considering children’s emotional maturity</w:t>
      </w:r>
    </w:p>
    <w:p w:rsidR="007534D7" w:rsidRPr="001707B6" w:rsidRDefault="007534D7" w:rsidP="008035E0">
      <w:pPr>
        <w:pStyle w:val="BodyText"/>
        <w:spacing w:before="240" w:line="240" w:lineRule="atLeast"/>
        <w:ind w:left="964"/>
        <w:rPr>
          <w:rFonts w:ascii="Arial" w:hAnsi="Arial" w:cs="Arial"/>
          <w:color w:val="000000" w:themeColor="text1"/>
        </w:rPr>
      </w:pPr>
      <w:r w:rsidRPr="001707B6">
        <w:rPr>
          <w:rFonts w:ascii="Arial" w:hAnsi="Arial" w:cs="Arial"/>
          <w:color w:val="000000" w:themeColor="text1"/>
        </w:rPr>
        <w:t xml:space="preserve">The AEDC provides a picture of </w:t>
      </w:r>
      <w:r w:rsidRPr="001707B6">
        <w:rPr>
          <w:rFonts w:ascii="Arial" w:hAnsi="Arial" w:cs="Arial"/>
          <w:color w:val="000000" w:themeColor="text1"/>
          <w:spacing w:val="-3"/>
        </w:rPr>
        <w:t xml:space="preserve">children’s </w:t>
      </w:r>
      <w:r w:rsidRPr="001707B6">
        <w:rPr>
          <w:rFonts w:ascii="Arial" w:hAnsi="Arial" w:cs="Arial"/>
          <w:color w:val="000000" w:themeColor="text1"/>
        </w:rPr>
        <w:t xml:space="preserve">emotional maturity across the community. It signals factors at a community level that may be impacting on </w:t>
      </w:r>
      <w:r w:rsidRPr="001707B6">
        <w:rPr>
          <w:rFonts w:ascii="Arial" w:hAnsi="Arial" w:cs="Arial"/>
          <w:color w:val="000000" w:themeColor="text1"/>
          <w:spacing w:val="-3"/>
        </w:rPr>
        <w:t xml:space="preserve">children’s </w:t>
      </w:r>
      <w:r w:rsidRPr="001707B6">
        <w:rPr>
          <w:rFonts w:ascii="Arial" w:hAnsi="Arial" w:cs="Arial"/>
          <w:color w:val="000000" w:themeColor="text1"/>
        </w:rPr>
        <w:t xml:space="preserve">emotional development and their needs. Educators and educational leaders can use this information to connect with their communities, inform their planning, and shed light on issues at a community level that are likely to be impacting </w:t>
      </w:r>
      <w:r w:rsidRPr="001707B6">
        <w:rPr>
          <w:rFonts w:ascii="Arial" w:hAnsi="Arial" w:cs="Arial"/>
          <w:color w:val="000000" w:themeColor="text1"/>
          <w:spacing w:val="-3"/>
        </w:rPr>
        <w:t xml:space="preserve">children’s </w:t>
      </w:r>
      <w:r w:rsidRPr="001707B6">
        <w:rPr>
          <w:rFonts w:ascii="Arial" w:hAnsi="Arial" w:cs="Arial"/>
          <w:color w:val="000000" w:themeColor="text1"/>
        </w:rPr>
        <w:t>ability to engage in learning. AEDC emotional maturity domain questions reflect the types</w:t>
      </w:r>
      <w:r w:rsidR="000B6008" w:rsidRPr="001707B6">
        <w:rPr>
          <w:rFonts w:ascii="Arial" w:hAnsi="Arial" w:cs="Arial"/>
          <w:color w:val="000000" w:themeColor="text1"/>
        </w:rPr>
        <w:br/>
      </w:r>
      <w:r w:rsidRPr="001707B6">
        <w:rPr>
          <w:rFonts w:ascii="Arial" w:hAnsi="Arial" w:cs="Arial"/>
          <w:color w:val="000000" w:themeColor="text1"/>
        </w:rPr>
        <w:t xml:space="preserve">of skills teachers observe </w:t>
      </w:r>
      <w:r w:rsidR="000B6008" w:rsidRPr="001707B6">
        <w:rPr>
          <w:rFonts w:ascii="Arial" w:hAnsi="Arial" w:cs="Arial"/>
          <w:color w:val="000000" w:themeColor="text1"/>
        </w:rPr>
        <w:t xml:space="preserve">in the classroom and playground </w:t>
      </w:r>
      <w:r w:rsidRPr="001707B6">
        <w:rPr>
          <w:rFonts w:ascii="Arial" w:hAnsi="Arial" w:cs="Arial"/>
          <w:color w:val="000000" w:themeColor="text1"/>
        </w:rPr>
        <w:t xml:space="preserve">environments. These should be considered markers of how well children have developed, what might be working well in communities, and where things might be getting in the way of </w:t>
      </w:r>
      <w:r w:rsidRPr="001707B6">
        <w:rPr>
          <w:rFonts w:ascii="Arial" w:hAnsi="Arial" w:cs="Arial"/>
          <w:color w:val="000000" w:themeColor="text1"/>
          <w:spacing w:val="-3"/>
        </w:rPr>
        <w:t xml:space="preserve">children’s </w:t>
      </w:r>
      <w:r w:rsidRPr="001707B6">
        <w:rPr>
          <w:rFonts w:ascii="Arial" w:hAnsi="Arial" w:cs="Arial"/>
          <w:color w:val="000000" w:themeColor="text1"/>
        </w:rPr>
        <w:t>emotional</w:t>
      </w:r>
      <w:r w:rsidRPr="001707B6">
        <w:rPr>
          <w:rFonts w:ascii="Arial" w:hAnsi="Arial" w:cs="Arial"/>
          <w:color w:val="000000" w:themeColor="text1"/>
          <w:spacing w:val="-6"/>
        </w:rPr>
        <w:t xml:space="preserve"> </w:t>
      </w:r>
      <w:r w:rsidRPr="001707B6">
        <w:rPr>
          <w:rFonts w:ascii="Arial" w:hAnsi="Arial" w:cs="Arial"/>
          <w:color w:val="000000" w:themeColor="text1"/>
        </w:rPr>
        <w:t>maturity.</w:t>
      </w:r>
    </w:p>
    <w:p w:rsidR="007534D7" w:rsidRPr="001707B6" w:rsidRDefault="007534D7" w:rsidP="008035E0">
      <w:pPr>
        <w:pStyle w:val="BodyText"/>
        <w:spacing w:before="120" w:line="240" w:lineRule="atLeast"/>
        <w:ind w:left="993"/>
        <w:rPr>
          <w:rFonts w:ascii="Arial" w:hAnsi="Arial" w:cs="Arial"/>
          <w:color w:val="000000" w:themeColor="text1"/>
          <w:w w:val="105"/>
        </w:rPr>
      </w:pPr>
      <w:r w:rsidRPr="001707B6">
        <w:rPr>
          <w:rFonts w:ascii="Arial" w:hAnsi="Arial" w:cs="Arial"/>
          <w:color w:val="000000" w:themeColor="text1"/>
          <w:w w:val="105"/>
        </w:rPr>
        <w:t>Specifically, the AEDC emotional maturity domain measures:</w:t>
      </w:r>
    </w:p>
    <w:p w:rsidR="007534D7" w:rsidRPr="001707B6" w:rsidRDefault="007534D7" w:rsidP="00F31CDA">
      <w:pPr>
        <w:pStyle w:val="ListParagraph"/>
        <w:numPr>
          <w:ilvl w:val="0"/>
          <w:numId w:val="22"/>
        </w:numPr>
        <w:tabs>
          <w:tab w:val="left" w:pos="1397"/>
        </w:tabs>
        <w:kinsoku w:val="0"/>
        <w:overflowPunct w:val="0"/>
        <w:autoSpaceDE/>
        <w:autoSpaceDN/>
        <w:adjustRightInd/>
        <w:spacing w:before="142"/>
        <w:ind w:right="-567"/>
        <w:rPr>
          <w:rFonts w:ascii="Arial" w:hAnsi="Arial" w:cs="Arial"/>
          <w:color w:val="000000" w:themeColor="text1"/>
          <w:w w:val="105"/>
          <w:sz w:val="19"/>
          <w:szCs w:val="19"/>
        </w:rPr>
      </w:pPr>
      <w:r w:rsidRPr="001707B6">
        <w:rPr>
          <w:rFonts w:ascii="Arial" w:hAnsi="Arial" w:cs="Arial"/>
          <w:color w:val="000000" w:themeColor="text1"/>
          <w:w w:val="105"/>
          <w:sz w:val="19"/>
          <w:szCs w:val="19"/>
        </w:rPr>
        <w:t>Prosocial and helping</w:t>
      </w:r>
      <w:r w:rsidRPr="001707B6">
        <w:rPr>
          <w:rFonts w:ascii="Arial" w:hAnsi="Arial" w:cs="Arial"/>
          <w:color w:val="000000" w:themeColor="text1"/>
          <w:spacing w:val="-16"/>
          <w:w w:val="105"/>
          <w:sz w:val="19"/>
          <w:szCs w:val="19"/>
        </w:rPr>
        <w:t xml:space="preserve"> </w:t>
      </w:r>
      <w:r w:rsidRPr="001707B6">
        <w:rPr>
          <w:rFonts w:ascii="Arial" w:hAnsi="Arial" w:cs="Arial"/>
          <w:color w:val="000000" w:themeColor="text1"/>
          <w:w w:val="105"/>
          <w:sz w:val="19"/>
          <w:szCs w:val="19"/>
        </w:rPr>
        <w:t>behaviour</w:t>
      </w:r>
    </w:p>
    <w:p w:rsidR="007534D7" w:rsidRPr="001707B6" w:rsidRDefault="007534D7" w:rsidP="00F31CDA">
      <w:pPr>
        <w:pStyle w:val="ListParagraph"/>
        <w:numPr>
          <w:ilvl w:val="0"/>
          <w:numId w:val="22"/>
        </w:numPr>
        <w:tabs>
          <w:tab w:val="left" w:pos="1397"/>
        </w:tabs>
        <w:kinsoku w:val="0"/>
        <w:overflowPunct w:val="0"/>
        <w:autoSpaceDE/>
        <w:autoSpaceDN/>
        <w:adjustRightInd/>
        <w:spacing w:before="142"/>
        <w:ind w:right="-567"/>
        <w:rPr>
          <w:rFonts w:ascii="Arial" w:hAnsi="Arial" w:cs="Arial"/>
          <w:color w:val="000000" w:themeColor="text1"/>
          <w:w w:val="105"/>
          <w:sz w:val="19"/>
          <w:szCs w:val="19"/>
        </w:rPr>
      </w:pPr>
      <w:r w:rsidRPr="001707B6">
        <w:rPr>
          <w:rFonts w:ascii="Arial" w:hAnsi="Arial" w:cs="Arial"/>
          <w:color w:val="000000" w:themeColor="text1"/>
          <w:w w:val="105"/>
          <w:sz w:val="19"/>
          <w:szCs w:val="19"/>
        </w:rPr>
        <w:t>Anxious and fearful</w:t>
      </w:r>
      <w:r w:rsidRPr="001707B6">
        <w:rPr>
          <w:rFonts w:ascii="Arial" w:hAnsi="Arial" w:cs="Arial"/>
          <w:color w:val="000000" w:themeColor="text1"/>
          <w:spacing w:val="-17"/>
          <w:w w:val="105"/>
          <w:sz w:val="19"/>
          <w:szCs w:val="19"/>
        </w:rPr>
        <w:t xml:space="preserve"> </w:t>
      </w:r>
      <w:r w:rsidRPr="001707B6">
        <w:rPr>
          <w:rFonts w:ascii="Arial" w:hAnsi="Arial" w:cs="Arial"/>
          <w:color w:val="000000" w:themeColor="text1"/>
          <w:w w:val="105"/>
          <w:sz w:val="19"/>
          <w:szCs w:val="19"/>
        </w:rPr>
        <w:t>behaviour</w:t>
      </w:r>
    </w:p>
    <w:p w:rsidR="007534D7" w:rsidRPr="001707B6" w:rsidRDefault="007534D7" w:rsidP="00F31CDA">
      <w:pPr>
        <w:pStyle w:val="ListParagraph"/>
        <w:numPr>
          <w:ilvl w:val="0"/>
          <w:numId w:val="22"/>
        </w:numPr>
        <w:tabs>
          <w:tab w:val="left" w:pos="1397"/>
        </w:tabs>
        <w:kinsoku w:val="0"/>
        <w:overflowPunct w:val="0"/>
        <w:autoSpaceDE/>
        <w:autoSpaceDN/>
        <w:adjustRightInd/>
        <w:ind w:right="-567"/>
        <w:rPr>
          <w:rFonts w:ascii="Arial" w:hAnsi="Arial" w:cs="Arial"/>
          <w:color w:val="000000" w:themeColor="text1"/>
          <w:sz w:val="19"/>
          <w:szCs w:val="19"/>
        </w:rPr>
      </w:pPr>
      <w:r w:rsidRPr="001707B6">
        <w:rPr>
          <w:rFonts w:ascii="Arial" w:hAnsi="Arial" w:cs="Arial"/>
          <w:color w:val="000000" w:themeColor="text1"/>
          <w:w w:val="105"/>
          <w:sz w:val="19"/>
          <w:szCs w:val="19"/>
        </w:rPr>
        <w:t>Aggressive</w:t>
      </w:r>
      <w:r w:rsidRPr="001707B6">
        <w:rPr>
          <w:rFonts w:ascii="Arial" w:hAnsi="Arial" w:cs="Arial"/>
          <w:color w:val="000000" w:themeColor="text1"/>
          <w:spacing w:val="-6"/>
          <w:w w:val="105"/>
          <w:sz w:val="19"/>
          <w:szCs w:val="19"/>
        </w:rPr>
        <w:t xml:space="preserve"> </w:t>
      </w:r>
      <w:r w:rsidRPr="001707B6">
        <w:rPr>
          <w:rFonts w:ascii="Arial" w:hAnsi="Arial" w:cs="Arial"/>
          <w:color w:val="000000" w:themeColor="text1"/>
          <w:w w:val="105"/>
          <w:sz w:val="19"/>
          <w:szCs w:val="19"/>
        </w:rPr>
        <w:t>behaviour</w:t>
      </w:r>
    </w:p>
    <w:p w:rsidR="007534D7" w:rsidRPr="001707B6" w:rsidRDefault="007534D7" w:rsidP="00F31CDA">
      <w:pPr>
        <w:pStyle w:val="ListParagraph"/>
        <w:numPr>
          <w:ilvl w:val="0"/>
          <w:numId w:val="22"/>
        </w:numPr>
        <w:tabs>
          <w:tab w:val="left" w:pos="1397"/>
        </w:tabs>
        <w:kinsoku w:val="0"/>
        <w:overflowPunct w:val="0"/>
        <w:autoSpaceDE/>
        <w:autoSpaceDN/>
        <w:adjustRightInd/>
        <w:ind w:right="-567"/>
        <w:rPr>
          <w:rFonts w:ascii="Arial" w:hAnsi="Arial" w:cs="Arial"/>
          <w:color w:val="000000" w:themeColor="text1"/>
        </w:rPr>
      </w:pPr>
      <w:r w:rsidRPr="001707B6">
        <w:rPr>
          <w:rFonts w:ascii="Arial" w:hAnsi="Arial" w:cs="Arial"/>
          <w:color w:val="000000" w:themeColor="text1"/>
          <w:w w:val="105"/>
          <w:sz w:val="19"/>
          <w:szCs w:val="19"/>
        </w:rPr>
        <w:t>Hyperactivity and inattentive</w:t>
      </w:r>
      <w:r w:rsidRPr="001707B6">
        <w:rPr>
          <w:rFonts w:ascii="Arial" w:hAnsi="Arial" w:cs="Arial"/>
          <w:color w:val="000000" w:themeColor="text1"/>
          <w:spacing w:val="-17"/>
          <w:w w:val="105"/>
          <w:sz w:val="19"/>
          <w:szCs w:val="19"/>
        </w:rPr>
        <w:t xml:space="preserve"> </w:t>
      </w:r>
      <w:r w:rsidRPr="001707B6">
        <w:rPr>
          <w:rFonts w:ascii="Arial" w:hAnsi="Arial" w:cs="Arial"/>
          <w:color w:val="000000" w:themeColor="text1"/>
          <w:w w:val="105"/>
          <w:sz w:val="19"/>
          <w:szCs w:val="19"/>
        </w:rPr>
        <w:t>behaviour</w:t>
      </w:r>
      <w:r w:rsidRPr="001707B6">
        <w:rPr>
          <w:rFonts w:ascii="Arial" w:hAnsi="Arial" w:cs="Arial"/>
          <w:color w:val="000000" w:themeColor="text1"/>
          <w:w w:val="105"/>
          <w:sz w:val="19"/>
          <w:szCs w:val="19"/>
        </w:rPr>
        <w:br w:type="column"/>
      </w:r>
    </w:p>
    <w:p w:rsidR="007534D7" w:rsidRPr="001707B6" w:rsidRDefault="007534D7" w:rsidP="000D303E">
      <w:pPr>
        <w:pBdr>
          <w:top w:val="single" w:sz="12" w:space="8" w:color="0070C0"/>
          <w:left w:val="single" w:sz="12" w:space="8" w:color="0070C0"/>
          <w:bottom w:val="single" w:sz="12" w:space="8" w:color="0070C0"/>
          <w:right w:val="single" w:sz="12" w:space="8" w:color="0070C0"/>
        </w:pBdr>
        <w:shd w:val="clear" w:color="auto" w:fill="FFFFFF" w:themeFill="background1"/>
        <w:kinsoku w:val="0"/>
        <w:overflowPunct w:val="0"/>
        <w:spacing w:before="240"/>
        <w:ind w:left="907" w:right="879"/>
        <w:rPr>
          <w:rFonts w:ascii="Arial" w:hAnsi="Arial" w:cs="Arial"/>
          <w:color w:val="000000" w:themeColor="text1"/>
          <w:w w:val="105"/>
          <w:sz w:val="20"/>
          <w:szCs w:val="20"/>
        </w:rPr>
      </w:pPr>
      <w:r w:rsidRPr="001707B6">
        <w:rPr>
          <w:rFonts w:ascii="Arial" w:hAnsi="Arial" w:cs="Arial"/>
          <w:color w:val="000000" w:themeColor="text1"/>
          <w:w w:val="105"/>
          <w:sz w:val="20"/>
          <w:szCs w:val="20"/>
        </w:rPr>
        <w:t>Consider who makes up your community</w:t>
      </w:r>
    </w:p>
    <w:p w:rsidR="007534D7" w:rsidRPr="001707B6" w:rsidRDefault="007534D7" w:rsidP="00EE39F6">
      <w:pPr>
        <w:pBdr>
          <w:top w:val="single" w:sz="12" w:space="8" w:color="0070C0"/>
          <w:left w:val="single" w:sz="12" w:space="8" w:color="0070C0"/>
          <w:bottom w:val="single" w:sz="12" w:space="8" w:color="0070C0"/>
          <w:right w:val="single" w:sz="12" w:space="8" w:color="0070C0"/>
        </w:pBdr>
        <w:shd w:val="clear" w:color="auto" w:fill="FFFFFF" w:themeFill="background1"/>
        <w:kinsoku w:val="0"/>
        <w:overflowPunct w:val="0"/>
        <w:spacing w:before="116"/>
        <w:ind w:left="907" w:right="879"/>
        <w:rPr>
          <w:rFonts w:ascii="Arial" w:hAnsi="Arial" w:cs="Arial"/>
          <w:color w:val="000000" w:themeColor="text1"/>
          <w:sz w:val="20"/>
          <w:szCs w:val="20"/>
        </w:rPr>
      </w:pPr>
      <w:r w:rsidRPr="001707B6">
        <w:rPr>
          <w:rFonts w:ascii="Arial" w:hAnsi="Arial" w:cs="Arial"/>
          <w:color w:val="000000" w:themeColor="text1"/>
          <w:spacing w:val="-4"/>
          <w:sz w:val="20"/>
          <w:szCs w:val="20"/>
        </w:rPr>
        <w:t xml:space="preserve">Your </w:t>
      </w:r>
      <w:r w:rsidRPr="001707B6">
        <w:rPr>
          <w:rFonts w:ascii="Arial" w:hAnsi="Arial" w:cs="Arial"/>
          <w:color w:val="000000" w:themeColor="text1"/>
          <w:sz w:val="20"/>
          <w:szCs w:val="20"/>
        </w:rPr>
        <w:t xml:space="preserve">community may </w:t>
      </w:r>
      <w:r w:rsidR="008035E0" w:rsidRPr="001707B6">
        <w:rPr>
          <w:rFonts w:ascii="Arial" w:hAnsi="Arial" w:cs="Arial"/>
          <w:color w:val="000000" w:themeColor="text1"/>
          <w:sz w:val="20"/>
          <w:szCs w:val="20"/>
        </w:rPr>
        <w:br/>
      </w:r>
      <w:r w:rsidRPr="001707B6">
        <w:rPr>
          <w:rFonts w:ascii="Arial" w:hAnsi="Arial" w:cs="Arial"/>
          <w:color w:val="000000" w:themeColor="text1"/>
          <w:sz w:val="20"/>
          <w:szCs w:val="20"/>
        </w:rPr>
        <w:t>include those who live in the area and the surrounding suburbs. In some cases this may differ from the families that actually attend your educational</w:t>
      </w:r>
      <w:r w:rsidRPr="001707B6">
        <w:rPr>
          <w:rFonts w:ascii="Arial" w:hAnsi="Arial" w:cs="Arial"/>
          <w:color w:val="000000" w:themeColor="text1"/>
          <w:spacing w:val="-1"/>
          <w:sz w:val="20"/>
          <w:szCs w:val="20"/>
        </w:rPr>
        <w:t xml:space="preserve"> </w:t>
      </w:r>
      <w:r w:rsidRPr="001707B6">
        <w:rPr>
          <w:rFonts w:ascii="Arial" w:hAnsi="Arial" w:cs="Arial"/>
          <w:color w:val="000000" w:themeColor="text1"/>
          <w:sz w:val="20"/>
          <w:szCs w:val="20"/>
        </w:rPr>
        <w:t>setting.</w:t>
      </w:r>
    </w:p>
    <w:p w:rsidR="007534D7" w:rsidRPr="001707B6" w:rsidRDefault="007534D7" w:rsidP="00EE39F6">
      <w:pPr>
        <w:pBdr>
          <w:top w:val="single" w:sz="12" w:space="8" w:color="0070C0"/>
          <w:left w:val="single" w:sz="12" w:space="8" w:color="0070C0"/>
          <w:bottom w:val="single" w:sz="12" w:space="8" w:color="0070C0"/>
          <w:right w:val="single" w:sz="12" w:space="8" w:color="0070C0"/>
        </w:pBdr>
        <w:shd w:val="clear" w:color="auto" w:fill="FFFFFF" w:themeFill="background1"/>
        <w:tabs>
          <w:tab w:val="left" w:pos="1397"/>
        </w:tabs>
        <w:kinsoku w:val="0"/>
        <w:overflowPunct w:val="0"/>
        <w:spacing w:before="141"/>
        <w:ind w:left="907" w:right="879"/>
        <w:rPr>
          <w:rFonts w:ascii="Arial" w:hAnsi="Arial" w:cs="Arial"/>
          <w:color w:val="000000" w:themeColor="text1"/>
          <w:w w:val="105"/>
        </w:rPr>
        <w:sectPr w:rsidR="007534D7" w:rsidRPr="001707B6" w:rsidSect="008035E0">
          <w:type w:val="continuous"/>
          <w:pgSz w:w="11910" w:h="16840"/>
          <w:pgMar w:top="1580" w:right="0" w:bottom="0" w:left="0" w:header="720" w:footer="720" w:gutter="0"/>
          <w:cols w:num="2" w:space="113" w:equalWidth="0">
            <w:col w:w="7258" w:space="113"/>
            <w:col w:w="4539"/>
          </w:cols>
          <w:noEndnote/>
        </w:sectPr>
      </w:pPr>
      <w:r w:rsidRPr="001707B6">
        <w:rPr>
          <w:rFonts w:ascii="Arial" w:hAnsi="Arial" w:cs="Arial"/>
          <w:color w:val="000000" w:themeColor="text1"/>
          <w:w w:val="105"/>
          <w:sz w:val="20"/>
          <w:szCs w:val="20"/>
        </w:rPr>
        <w:t>Reflect on how other data you</w:t>
      </w:r>
      <w:r w:rsidRPr="001707B6">
        <w:rPr>
          <w:rFonts w:ascii="Arial" w:hAnsi="Arial" w:cs="Arial"/>
          <w:color w:val="000000" w:themeColor="text1"/>
          <w:spacing w:val="-26"/>
          <w:w w:val="105"/>
          <w:sz w:val="20"/>
          <w:szCs w:val="20"/>
        </w:rPr>
        <w:t xml:space="preserve"> </w:t>
      </w:r>
      <w:r w:rsidRPr="001707B6">
        <w:rPr>
          <w:rFonts w:ascii="Arial" w:hAnsi="Arial" w:cs="Arial"/>
          <w:color w:val="000000" w:themeColor="text1"/>
          <w:w w:val="105"/>
          <w:sz w:val="20"/>
          <w:szCs w:val="20"/>
        </w:rPr>
        <w:t>collect</w:t>
      </w:r>
      <w:r w:rsidRPr="001707B6">
        <w:rPr>
          <w:rFonts w:ascii="Arial" w:hAnsi="Arial" w:cs="Arial"/>
          <w:color w:val="000000" w:themeColor="text1"/>
          <w:spacing w:val="-26"/>
          <w:w w:val="105"/>
          <w:sz w:val="20"/>
          <w:szCs w:val="20"/>
        </w:rPr>
        <w:t xml:space="preserve"> </w:t>
      </w:r>
      <w:r w:rsidRPr="001707B6">
        <w:rPr>
          <w:rFonts w:ascii="Arial" w:hAnsi="Arial" w:cs="Arial"/>
          <w:color w:val="000000" w:themeColor="text1"/>
          <w:w w:val="105"/>
          <w:sz w:val="20"/>
          <w:szCs w:val="20"/>
        </w:rPr>
        <w:t>(e.g.</w:t>
      </w:r>
      <w:r w:rsidRPr="001707B6">
        <w:rPr>
          <w:rFonts w:ascii="Arial" w:hAnsi="Arial" w:cs="Arial"/>
          <w:color w:val="000000" w:themeColor="text1"/>
          <w:spacing w:val="-26"/>
          <w:w w:val="105"/>
          <w:sz w:val="20"/>
          <w:szCs w:val="20"/>
        </w:rPr>
        <w:t xml:space="preserve"> </w:t>
      </w:r>
      <w:r w:rsidRPr="001707B6">
        <w:rPr>
          <w:rFonts w:ascii="Arial" w:hAnsi="Arial" w:cs="Arial"/>
          <w:color w:val="000000" w:themeColor="text1"/>
          <w:w w:val="105"/>
          <w:sz w:val="20"/>
          <w:szCs w:val="20"/>
        </w:rPr>
        <w:t>attendance</w:t>
      </w:r>
      <w:r w:rsidRPr="001707B6">
        <w:rPr>
          <w:rFonts w:ascii="Arial" w:hAnsi="Arial" w:cs="Arial"/>
          <w:color w:val="000000" w:themeColor="text1"/>
          <w:spacing w:val="-24"/>
          <w:w w:val="105"/>
          <w:sz w:val="20"/>
          <w:szCs w:val="20"/>
        </w:rPr>
        <w:t xml:space="preserve"> </w:t>
      </w:r>
      <w:r w:rsidR="008035E0" w:rsidRPr="001707B6">
        <w:rPr>
          <w:rFonts w:ascii="Arial" w:hAnsi="Arial" w:cs="Arial"/>
          <w:color w:val="000000" w:themeColor="text1"/>
          <w:spacing w:val="-24"/>
          <w:w w:val="105"/>
          <w:sz w:val="20"/>
          <w:szCs w:val="20"/>
        </w:rPr>
        <w:br/>
      </w:r>
      <w:r w:rsidRPr="001707B6">
        <w:rPr>
          <w:rFonts w:ascii="Arial" w:hAnsi="Arial" w:cs="Arial"/>
          <w:color w:val="000000" w:themeColor="text1"/>
          <w:w w:val="105"/>
          <w:sz w:val="20"/>
          <w:szCs w:val="20"/>
        </w:rPr>
        <w:t>&amp; home background) can be used alongside the AEDC data</w:t>
      </w:r>
      <w:r w:rsidRPr="001707B6">
        <w:rPr>
          <w:rFonts w:ascii="Arial" w:hAnsi="Arial" w:cs="Arial"/>
          <w:color w:val="000000" w:themeColor="text1"/>
          <w:spacing w:val="-16"/>
          <w:w w:val="105"/>
          <w:sz w:val="20"/>
          <w:szCs w:val="20"/>
        </w:rPr>
        <w:t xml:space="preserve"> </w:t>
      </w:r>
      <w:r w:rsidRPr="001707B6">
        <w:rPr>
          <w:rFonts w:ascii="Arial" w:hAnsi="Arial" w:cs="Arial"/>
          <w:color w:val="000000" w:themeColor="text1"/>
          <w:w w:val="105"/>
          <w:sz w:val="20"/>
          <w:szCs w:val="20"/>
        </w:rPr>
        <w:t>to</w:t>
      </w:r>
      <w:r w:rsidRPr="001707B6">
        <w:rPr>
          <w:rFonts w:ascii="Arial" w:hAnsi="Arial" w:cs="Arial"/>
          <w:color w:val="000000" w:themeColor="text1"/>
          <w:spacing w:val="-16"/>
          <w:w w:val="105"/>
          <w:sz w:val="20"/>
          <w:szCs w:val="20"/>
        </w:rPr>
        <w:t xml:space="preserve"> </w:t>
      </w:r>
      <w:r w:rsidRPr="001707B6">
        <w:rPr>
          <w:rFonts w:ascii="Arial" w:hAnsi="Arial" w:cs="Arial"/>
          <w:color w:val="000000" w:themeColor="text1"/>
          <w:w w:val="105"/>
          <w:sz w:val="20"/>
          <w:szCs w:val="20"/>
        </w:rPr>
        <w:t>help</w:t>
      </w:r>
      <w:r w:rsidRPr="001707B6">
        <w:rPr>
          <w:rFonts w:ascii="Arial" w:hAnsi="Arial" w:cs="Arial"/>
          <w:color w:val="000000" w:themeColor="text1"/>
          <w:spacing w:val="-16"/>
          <w:w w:val="105"/>
          <w:sz w:val="20"/>
          <w:szCs w:val="20"/>
        </w:rPr>
        <w:t xml:space="preserve"> </w:t>
      </w:r>
      <w:r w:rsidRPr="001707B6">
        <w:rPr>
          <w:rFonts w:ascii="Arial" w:hAnsi="Arial" w:cs="Arial"/>
          <w:color w:val="000000" w:themeColor="text1"/>
          <w:w w:val="105"/>
          <w:sz w:val="20"/>
          <w:szCs w:val="20"/>
        </w:rPr>
        <w:t>understand</w:t>
      </w:r>
      <w:r w:rsidRPr="001707B6">
        <w:rPr>
          <w:rFonts w:ascii="Arial" w:hAnsi="Arial" w:cs="Arial"/>
          <w:color w:val="000000" w:themeColor="text1"/>
          <w:spacing w:val="-16"/>
          <w:w w:val="105"/>
          <w:sz w:val="20"/>
          <w:szCs w:val="20"/>
        </w:rPr>
        <w:t xml:space="preserve"> </w:t>
      </w:r>
      <w:r w:rsidRPr="001707B6">
        <w:rPr>
          <w:rFonts w:ascii="Arial" w:hAnsi="Arial" w:cs="Arial"/>
          <w:color w:val="000000" w:themeColor="text1"/>
          <w:w w:val="105"/>
          <w:sz w:val="20"/>
          <w:szCs w:val="20"/>
        </w:rPr>
        <w:t>your community</w:t>
      </w:r>
      <w:r w:rsidRPr="001707B6">
        <w:rPr>
          <w:rFonts w:ascii="Arial" w:hAnsi="Arial" w:cs="Arial"/>
          <w:color w:val="000000" w:themeColor="text1"/>
          <w:spacing w:val="-14"/>
          <w:w w:val="105"/>
          <w:sz w:val="20"/>
          <w:szCs w:val="20"/>
        </w:rPr>
        <w:t xml:space="preserve"> </w:t>
      </w:r>
      <w:r w:rsidRPr="001707B6">
        <w:rPr>
          <w:rFonts w:ascii="Arial" w:hAnsi="Arial" w:cs="Arial"/>
          <w:color w:val="000000" w:themeColor="text1"/>
          <w:w w:val="105"/>
          <w:sz w:val="20"/>
          <w:szCs w:val="20"/>
        </w:rPr>
        <w:t>and</w:t>
      </w:r>
      <w:r w:rsidRPr="001707B6">
        <w:rPr>
          <w:rFonts w:ascii="Arial" w:hAnsi="Arial" w:cs="Arial"/>
          <w:color w:val="000000" w:themeColor="text1"/>
          <w:spacing w:val="-14"/>
          <w:w w:val="105"/>
          <w:sz w:val="20"/>
          <w:szCs w:val="20"/>
        </w:rPr>
        <w:t xml:space="preserve"> </w:t>
      </w:r>
      <w:r w:rsidRPr="001707B6">
        <w:rPr>
          <w:rFonts w:ascii="Arial" w:hAnsi="Arial" w:cs="Arial"/>
          <w:color w:val="000000" w:themeColor="text1"/>
          <w:w w:val="105"/>
          <w:sz w:val="20"/>
          <w:szCs w:val="20"/>
        </w:rPr>
        <w:t>their</w:t>
      </w:r>
      <w:r w:rsidRPr="001707B6">
        <w:rPr>
          <w:rFonts w:ascii="Arial" w:hAnsi="Arial" w:cs="Arial"/>
          <w:color w:val="000000" w:themeColor="text1"/>
          <w:spacing w:val="-14"/>
          <w:w w:val="105"/>
          <w:sz w:val="20"/>
          <w:szCs w:val="20"/>
        </w:rPr>
        <w:t xml:space="preserve"> </w:t>
      </w:r>
      <w:r w:rsidRPr="001707B6">
        <w:rPr>
          <w:rFonts w:ascii="Arial" w:hAnsi="Arial" w:cs="Arial"/>
          <w:color w:val="000000" w:themeColor="text1"/>
          <w:w w:val="105"/>
          <w:sz w:val="20"/>
          <w:szCs w:val="20"/>
        </w:rPr>
        <w:t>needs.</w:t>
      </w:r>
    </w:p>
    <w:p w:rsidR="00370C30" w:rsidRPr="008035E0" w:rsidRDefault="00F475BE" w:rsidP="00F475BE">
      <w:pPr>
        <w:pStyle w:val="BodyText"/>
        <w:kinsoku w:val="0"/>
        <w:overflowPunct w:val="0"/>
        <w:spacing w:before="1200"/>
        <w:ind w:left="794"/>
        <w:rPr>
          <w:rFonts w:asciiTheme="minorHAnsi" w:hAnsiTheme="minorHAnsi" w:cs="Arial"/>
          <w:color w:val="000000" w:themeColor="text1"/>
          <w:sz w:val="20"/>
          <w:szCs w:val="20"/>
        </w:rPr>
      </w:pPr>
      <w:r>
        <w:rPr>
          <w:noProof/>
        </w:rPr>
        <w:drawing>
          <wp:anchor distT="0" distB="0" distL="114300" distR="114300" simplePos="0" relativeHeight="251727872" behindDoc="0" locked="0" layoutInCell="1" allowOverlap="1" wp14:anchorId="112F2920" wp14:editId="594978A1">
            <wp:simplePos x="0" y="0"/>
            <wp:positionH relativeFrom="column">
              <wp:posOffset>2790508</wp:posOffset>
            </wp:positionH>
            <wp:positionV relativeFrom="paragraph">
              <wp:posOffset>713936</wp:posOffset>
            </wp:positionV>
            <wp:extent cx="784167" cy="266700"/>
            <wp:effectExtent l="0" t="0" r="0" b="0"/>
            <wp:wrapNone/>
            <wp:docPr id="21" name="Picture 53" title="Creative Commons Attribution 4.0 International licence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Picture 53" title="Creative Commons Attribution 4.0 International licence symbol"/>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84167"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F31CDA" w:rsidRPr="008035E0">
        <w:rPr>
          <w:rFonts w:asciiTheme="minorHAnsi" w:hAnsiTheme="minorHAnsi" w:cs="Arial"/>
          <w:color w:val="000000" w:themeColor="text1"/>
          <w:sz w:val="16"/>
          <w:szCs w:val="16"/>
        </w:rPr>
        <w:t>© Western Australian Department of Education 2018</w:t>
      </w:r>
      <w:r>
        <w:rPr>
          <w:rFonts w:asciiTheme="minorHAnsi" w:hAnsiTheme="minorHAnsi" w:cs="Arial"/>
          <w:color w:val="000000" w:themeColor="text1"/>
          <w:sz w:val="16"/>
          <w:szCs w:val="16"/>
        </w:rPr>
        <w:t xml:space="preserve"> </w:t>
      </w:r>
    </w:p>
    <w:p w:rsidR="00370C30" w:rsidRPr="00B817DE" w:rsidRDefault="00370C30" w:rsidP="00370C30">
      <w:pPr>
        <w:pStyle w:val="BodyText"/>
        <w:kinsoku w:val="0"/>
        <w:overflowPunct w:val="0"/>
        <w:spacing w:before="11"/>
        <w:rPr>
          <w:rFonts w:ascii="Arial" w:hAnsi="Arial" w:cs="Arial"/>
          <w:sz w:val="28"/>
          <w:szCs w:val="28"/>
        </w:rPr>
      </w:pPr>
    </w:p>
    <w:p w:rsidR="00370C30" w:rsidRPr="00B817DE" w:rsidRDefault="00370C30" w:rsidP="00370C30">
      <w:pPr>
        <w:pStyle w:val="BodyText"/>
        <w:kinsoku w:val="0"/>
        <w:overflowPunct w:val="0"/>
        <w:spacing w:before="100"/>
        <w:ind w:left="1000"/>
        <w:rPr>
          <w:rFonts w:ascii="Arial" w:hAnsi="Arial" w:cs="Arial"/>
          <w:color w:val="231F20"/>
          <w:sz w:val="16"/>
          <w:szCs w:val="16"/>
        </w:rPr>
        <w:sectPr w:rsidR="00370C30" w:rsidRPr="00B817DE" w:rsidSect="007534D7">
          <w:type w:val="continuous"/>
          <w:pgSz w:w="11910" w:h="16840"/>
          <w:pgMar w:top="1580" w:right="0" w:bottom="0" w:left="0" w:header="720" w:footer="720" w:gutter="0"/>
          <w:cols w:space="720"/>
          <w:noEndnote/>
        </w:sectPr>
      </w:pPr>
    </w:p>
    <w:p w:rsidR="00370C30" w:rsidRPr="00B817DE" w:rsidRDefault="004E04DA" w:rsidP="00370C30">
      <w:pPr>
        <w:pStyle w:val="BodyText"/>
        <w:kinsoku w:val="0"/>
        <w:overflowPunct w:val="0"/>
        <w:rPr>
          <w:rFonts w:ascii="Arial" w:hAnsi="Arial" w:cs="Arial"/>
          <w:sz w:val="20"/>
          <w:szCs w:val="20"/>
        </w:rPr>
      </w:pPr>
      <w:r>
        <w:rPr>
          <w:noProof/>
        </w:rPr>
        <w:lastRenderedPageBreak/>
        <w:drawing>
          <wp:anchor distT="0" distB="0" distL="114300" distR="114300" simplePos="0" relativeHeight="251721728" behindDoc="1" locked="0" layoutInCell="1" allowOverlap="1">
            <wp:simplePos x="0" y="0"/>
            <wp:positionH relativeFrom="column">
              <wp:posOffset>4081463</wp:posOffset>
            </wp:positionH>
            <wp:positionV relativeFrom="paragraph">
              <wp:posOffset>-66675</wp:posOffset>
            </wp:positionV>
            <wp:extent cx="3500120" cy="4973320"/>
            <wp:effectExtent l="0" t="0" r="5080" b="0"/>
            <wp:wrapNone/>
            <wp:docPr id="15" name="Picture 15" title="&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500120" cy="4973320"/>
                    </a:xfrm>
                    <a:prstGeom prst="rect">
                      <a:avLst/>
                    </a:prstGeom>
                  </pic:spPr>
                </pic:pic>
              </a:graphicData>
            </a:graphic>
            <wp14:sizeRelH relativeFrom="page">
              <wp14:pctWidth>0</wp14:pctWidth>
            </wp14:sizeRelH>
            <wp14:sizeRelV relativeFrom="page">
              <wp14:pctHeight>0</wp14:pctHeight>
            </wp14:sizeRelV>
          </wp:anchor>
        </w:drawing>
      </w:r>
    </w:p>
    <w:p w:rsidR="00370C30" w:rsidRPr="00B817DE" w:rsidRDefault="00370C30" w:rsidP="00370C30">
      <w:pPr>
        <w:pStyle w:val="BodyText"/>
        <w:kinsoku w:val="0"/>
        <w:overflowPunct w:val="0"/>
        <w:rPr>
          <w:rFonts w:ascii="Arial" w:hAnsi="Arial" w:cs="Arial"/>
          <w:sz w:val="20"/>
          <w:szCs w:val="20"/>
        </w:rPr>
        <w:sectPr w:rsidR="00370C30" w:rsidRPr="00B817DE">
          <w:pgSz w:w="11910" w:h="16840"/>
          <w:pgMar w:top="0" w:right="0" w:bottom="0" w:left="0" w:header="720" w:footer="720" w:gutter="0"/>
          <w:cols w:space="720"/>
          <w:noEndnote/>
        </w:sectPr>
      </w:pPr>
    </w:p>
    <w:p w:rsidR="00370C30" w:rsidRPr="00B817DE" w:rsidRDefault="00370C30" w:rsidP="00370C30">
      <w:pPr>
        <w:pStyle w:val="BodyText"/>
        <w:kinsoku w:val="0"/>
        <w:overflowPunct w:val="0"/>
        <w:spacing w:before="8"/>
        <w:rPr>
          <w:rFonts w:ascii="Arial" w:hAnsi="Arial" w:cs="Arial"/>
          <w:sz w:val="22"/>
          <w:szCs w:val="22"/>
        </w:rPr>
      </w:pPr>
    </w:p>
    <w:p w:rsidR="00370C30" w:rsidRPr="001707B6" w:rsidRDefault="00370C30" w:rsidP="000D303E">
      <w:pPr>
        <w:pStyle w:val="BodyText"/>
        <w:spacing w:before="480" w:line="240" w:lineRule="atLeast"/>
        <w:ind w:left="1020"/>
        <w:rPr>
          <w:rFonts w:ascii="Arial" w:hAnsi="Arial" w:cs="Arial"/>
          <w:color w:val="000000" w:themeColor="text1"/>
          <w:w w:val="105"/>
          <w:sz w:val="20"/>
          <w:szCs w:val="20"/>
        </w:rPr>
      </w:pPr>
      <w:r w:rsidRPr="001707B6">
        <w:rPr>
          <w:rFonts w:ascii="Arial" w:hAnsi="Arial" w:cs="Arial"/>
          <w:color w:val="000000" w:themeColor="text1"/>
          <w:w w:val="105"/>
          <w:sz w:val="20"/>
          <w:szCs w:val="20"/>
        </w:rPr>
        <w:t>Thinking</w:t>
      </w:r>
      <w:r w:rsidRPr="001707B6">
        <w:rPr>
          <w:rFonts w:ascii="Arial" w:hAnsi="Arial" w:cs="Arial"/>
          <w:color w:val="000000" w:themeColor="text1"/>
          <w:spacing w:val="-10"/>
          <w:w w:val="105"/>
          <w:sz w:val="20"/>
          <w:szCs w:val="20"/>
        </w:rPr>
        <w:t xml:space="preserve"> </w:t>
      </w:r>
      <w:r w:rsidRPr="001707B6">
        <w:rPr>
          <w:rFonts w:ascii="Arial" w:hAnsi="Arial" w:cs="Arial"/>
          <w:color w:val="000000" w:themeColor="text1"/>
          <w:w w:val="105"/>
          <w:sz w:val="20"/>
          <w:szCs w:val="20"/>
        </w:rPr>
        <w:t>about</w:t>
      </w:r>
      <w:r w:rsidRPr="001707B6">
        <w:rPr>
          <w:rFonts w:ascii="Arial" w:hAnsi="Arial" w:cs="Arial"/>
          <w:color w:val="000000" w:themeColor="text1"/>
          <w:spacing w:val="-10"/>
          <w:w w:val="105"/>
          <w:sz w:val="20"/>
          <w:szCs w:val="20"/>
        </w:rPr>
        <w:t xml:space="preserve"> </w:t>
      </w:r>
      <w:r w:rsidRPr="001707B6">
        <w:rPr>
          <w:rFonts w:ascii="Arial" w:hAnsi="Arial" w:cs="Arial"/>
          <w:color w:val="000000" w:themeColor="text1"/>
          <w:w w:val="105"/>
          <w:sz w:val="20"/>
          <w:szCs w:val="20"/>
        </w:rPr>
        <w:t>how</w:t>
      </w:r>
      <w:r w:rsidRPr="001707B6">
        <w:rPr>
          <w:rFonts w:ascii="Arial" w:hAnsi="Arial" w:cs="Arial"/>
          <w:color w:val="000000" w:themeColor="text1"/>
          <w:spacing w:val="-10"/>
          <w:w w:val="105"/>
          <w:sz w:val="20"/>
          <w:szCs w:val="20"/>
        </w:rPr>
        <w:t xml:space="preserve"> </w:t>
      </w:r>
      <w:r w:rsidRPr="001707B6">
        <w:rPr>
          <w:rFonts w:ascii="Arial" w:hAnsi="Arial" w:cs="Arial"/>
          <w:color w:val="000000" w:themeColor="text1"/>
          <w:w w:val="105"/>
          <w:sz w:val="20"/>
          <w:szCs w:val="20"/>
        </w:rPr>
        <w:t>children</w:t>
      </w:r>
      <w:r w:rsidRPr="001707B6">
        <w:rPr>
          <w:rFonts w:ascii="Arial" w:hAnsi="Arial" w:cs="Arial"/>
          <w:color w:val="000000" w:themeColor="text1"/>
          <w:spacing w:val="-10"/>
          <w:w w:val="105"/>
          <w:sz w:val="20"/>
          <w:szCs w:val="20"/>
        </w:rPr>
        <w:t xml:space="preserve"> </w:t>
      </w:r>
      <w:r w:rsidRPr="001707B6">
        <w:rPr>
          <w:rFonts w:ascii="Arial" w:hAnsi="Arial" w:cs="Arial"/>
          <w:color w:val="000000" w:themeColor="text1"/>
          <w:w w:val="105"/>
          <w:sz w:val="20"/>
          <w:szCs w:val="20"/>
        </w:rPr>
        <w:t>develop</w:t>
      </w:r>
      <w:r w:rsidRPr="001707B6">
        <w:rPr>
          <w:rFonts w:ascii="Arial" w:hAnsi="Arial" w:cs="Arial"/>
          <w:color w:val="000000" w:themeColor="text1"/>
          <w:spacing w:val="-10"/>
          <w:w w:val="105"/>
          <w:sz w:val="20"/>
          <w:szCs w:val="20"/>
        </w:rPr>
        <w:t xml:space="preserve"> </w:t>
      </w:r>
      <w:r w:rsidRPr="001707B6">
        <w:rPr>
          <w:rFonts w:ascii="Arial" w:hAnsi="Arial" w:cs="Arial"/>
          <w:color w:val="000000" w:themeColor="text1"/>
          <w:w w:val="105"/>
          <w:sz w:val="20"/>
          <w:szCs w:val="20"/>
        </w:rPr>
        <w:t>in</w:t>
      </w:r>
      <w:r w:rsidRPr="001707B6">
        <w:rPr>
          <w:rFonts w:ascii="Arial" w:hAnsi="Arial" w:cs="Arial"/>
          <w:color w:val="000000" w:themeColor="text1"/>
          <w:spacing w:val="-10"/>
          <w:w w:val="105"/>
          <w:sz w:val="20"/>
          <w:szCs w:val="20"/>
        </w:rPr>
        <w:t xml:space="preserve"> </w:t>
      </w:r>
      <w:r w:rsidRPr="001707B6">
        <w:rPr>
          <w:rFonts w:ascii="Arial" w:hAnsi="Arial" w:cs="Arial"/>
          <w:color w:val="000000" w:themeColor="text1"/>
          <w:w w:val="105"/>
          <w:sz w:val="20"/>
          <w:szCs w:val="20"/>
        </w:rPr>
        <w:t>a</w:t>
      </w:r>
      <w:r w:rsidRPr="001707B6">
        <w:rPr>
          <w:rFonts w:ascii="Arial" w:hAnsi="Arial" w:cs="Arial"/>
          <w:color w:val="000000" w:themeColor="text1"/>
          <w:spacing w:val="-10"/>
          <w:w w:val="105"/>
          <w:sz w:val="20"/>
          <w:szCs w:val="20"/>
        </w:rPr>
        <w:t xml:space="preserve"> </w:t>
      </w:r>
      <w:r w:rsidRPr="001707B6">
        <w:rPr>
          <w:rFonts w:ascii="Arial" w:hAnsi="Arial" w:cs="Arial"/>
          <w:color w:val="000000" w:themeColor="text1"/>
          <w:w w:val="105"/>
          <w:sz w:val="20"/>
          <w:szCs w:val="20"/>
        </w:rPr>
        <w:t>domain can</w:t>
      </w:r>
      <w:r w:rsidRPr="001707B6">
        <w:rPr>
          <w:rFonts w:ascii="Arial" w:hAnsi="Arial" w:cs="Arial"/>
          <w:color w:val="000000" w:themeColor="text1"/>
          <w:spacing w:val="-15"/>
          <w:w w:val="105"/>
          <w:sz w:val="20"/>
          <w:szCs w:val="20"/>
        </w:rPr>
        <w:t xml:space="preserve"> </w:t>
      </w:r>
      <w:r w:rsidRPr="001707B6">
        <w:rPr>
          <w:rFonts w:ascii="Arial" w:hAnsi="Arial" w:cs="Arial"/>
          <w:color w:val="000000" w:themeColor="text1"/>
          <w:w w:val="105"/>
          <w:sz w:val="20"/>
          <w:szCs w:val="20"/>
        </w:rPr>
        <w:t>help</w:t>
      </w:r>
      <w:r w:rsidRPr="001707B6">
        <w:rPr>
          <w:rFonts w:ascii="Arial" w:hAnsi="Arial" w:cs="Arial"/>
          <w:color w:val="000000" w:themeColor="text1"/>
          <w:spacing w:val="-15"/>
          <w:w w:val="105"/>
          <w:sz w:val="20"/>
          <w:szCs w:val="20"/>
        </w:rPr>
        <w:t xml:space="preserve"> </w:t>
      </w:r>
      <w:r w:rsidRPr="001707B6">
        <w:rPr>
          <w:rFonts w:ascii="Arial" w:hAnsi="Arial" w:cs="Arial"/>
          <w:color w:val="000000" w:themeColor="text1"/>
          <w:w w:val="105"/>
          <w:sz w:val="20"/>
          <w:szCs w:val="20"/>
        </w:rPr>
        <w:t>educators</w:t>
      </w:r>
      <w:r w:rsidRPr="001707B6">
        <w:rPr>
          <w:rFonts w:ascii="Arial" w:hAnsi="Arial" w:cs="Arial"/>
          <w:color w:val="000000" w:themeColor="text1"/>
          <w:spacing w:val="-15"/>
          <w:w w:val="105"/>
          <w:sz w:val="20"/>
          <w:szCs w:val="20"/>
        </w:rPr>
        <w:t xml:space="preserve"> </w:t>
      </w:r>
      <w:r w:rsidRPr="001707B6">
        <w:rPr>
          <w:rFonts w:ascii="Arial" w:hAnsi="Arial" w:cs="Arial"/>
          <w:color w:val="000000" w:themeColor="text1"/>
          <w:w w:val="105"/>
          <w:sz w:val="20"/>
          <w:szCs w:val="20"/>
        </w:rPr>
        <w:t>and</w:t>
      </w:r>
      <w:r w:rsidRPr="001707B6">
        <w:rPr>
          <w:rFonts w:ascii="Arial" w:hAnsi="Arial" w:cs="Arial"/>
          <w:color w:val="000000" w:themeColor="text1"/>
          <w:spacing w:val="-15"/>
          <w:w w:val="105"/>
          <w:sz w:val="20"/>
          <w:szCs w:val="20"/>
        </w:rPr>
        <w:t xml:space="preserve"> </w:t>
      </w:r>
      <w:r w:rsidRPr="001707B6">
        <w:rPr>
          <w:rFonts w:ascii="Arial" w:hAnsi="Arial" w:cs="Arial"/>
          <w:color w:val="000000" w:themeColor="text1"/>
          <w:w w:val="105"/>
          <w:sz w:val="20"/>
          <w:szCs w:val="20"/>
        </w:rPr>
        <w:t>leaders</w:t>
      </w:r>
      <w:r w:rsidRPr="001707B6">
        <w:rPr>
          <w:rFonts w:ascii="Arial" w:hAnsi="Arial" w:cs="Arial"/>
          <w:color w:val="000000" w:themeColor="text1"/>
          <w:spacing w:val="-15"/>
          <w:w w:val="105"/>
          <w:sz w:val="20"/>
          <w:szCs w:val="20"/>
        </w:rPr>
        <w:t xml:space="preserve"> </w:t>
      </w:r>
      <w:r w:rsidRPr="001707B6">
        <w:rPr>
          <w:rFonts w:ascii="Arial" w:hAnsi="Arial" w:cs="Arial"/>
          <w:color w:val="000000" w:themeColor="text1"/>
          <w:w w:val="105"/>
          <w:sz w:val="20"/>
          <w:szCs w:val="20"/>
        </w:rPr>
        <w:t>identify</w:t>
      </w:r>
      <w:r w:rsidRPr="001707B6">
        <w:rPr>
          <w:rFonts w:ascii="Arial" w:hAnsi="Arial" w:cs="Arial"/>
          <w:color w:val="000000" w:themeColor="text1"/>
          <w:spacing w:val="-15"/>
          <w:w w:val="105"/>
          <w:sz w:val="20"/>
          <w:szCs w:val="20"/>
        </w:rPr>
        <w:t xml:space="preserve"> </w:t>
      </w:r>
      <w:r w:rsidRPr="001707B6">
        <w:rPr>
          <w:rFonts w:ascii="Arial" w:hAnsi="Arial" w:cs="Arial"/>
          <w:color w:val="000000" w:themeColor="text1"/>
          <w:w w:val="105"/>
          <w:sz w:val="20"/>
          <w:szCs w:val="20"/>
        </w:rPr>
        <w:t>what</w:t>
      </w:r>
      <w:r w:rsidRPr="001707B6">
        <w:rPr>
          <w:rFonts w:ascii="Arial" w:hAnsi="Arial" w:cs="Arial"/>
          <w:color w:val="000000" w:themeColor="text1"/>
          <w:spacing w:val="-15"/>
          <w:w w:val="105"/>
          <w:sz w:val="20"/>
          <w:szCs w:val="20"/>
        </w:rPr>
        <w:t xml:space="preserve"> </w:t>
      </w:r>
      <w:r w:rsidRPr="001707B6">
        <w:rPr>
          <w:rFonts w:ascii="Arial" w:hAnsi="Arial" w:cs="Arial"/>
          <w:color w:val="000000" w:themeColor="text1"/>
          <w:w w:val="105"/>
          <w:sz w:val="20"/>
          <w:szCs w:val="20"/>
        </w:rPr>
        <w:t>has contributed</w:t>
      </w:r>
      <w:r w:rsidRPr="001707B6">
        <w:rPr>
          <w:rFonts w:ascii="Arial" w:hAnsi="Arial" w:cs="Arial"/>
          <w:color w:val="000000" w:themeColor="text1"/>
          <w:spacing w:val="-17"/>
          <w:w w:val="105"/>
          <w:sz w:val="20"/>
          <w:szCs w:val="20"/>
        </w:rPr>
        <w:t xml:space="preserve"> </w:t>
      </w:r>
      <w:r w:rsidRPr="001707B6">
        <w:rPr>
          <w:rFonts w:ascii="Arial" w:hAnsi="Arial" w:cs="Arial"/>
          <w:color w:val="000000" w:themeColor="text1"/>
          <w:w w:val="105"/>
          <w:sz w:val="20"/>
          <w:szCs w:val="20"/>
        </w:rPr>
        <w:t>to</w:t>
      </w:r>
      <w:r w:rsidRPr="001707B6">
        <w:rPr>
          <w:rFonts w:ascii="Arial" w:hAnsi="Arial" w:cs="Arial"/>
          <w:color w:val="000000" w:themeColor="text1"/>
          <w:spacing w:val="-17"/>
          <w:w w:val="105"/>
          <w:sz w:val="20"/>
          <w:szCs w:val="20"/>
        </w:rPr>
        <w:t xml:space="preserve"> </w:t>
      </w:r>
      <w:r w:rsidRPr="001707B6">
        <w:rPr>
          <w:rFonts w:ascii="Arial" w:hAnsi="Arial" w:cs="Arial"/>
          <w:color w:val="000000" w:themeColor="text1"/>
          <w:w w:val="105"/>
          <w:sz w:val="20"/>
          <w:szCs w:val="20"/>
        </w:rPr>
        <w:t>the</w:t>
      </w:r>
      <w:r w:rsidRPr="001707B6">
        <w:rPr>
          <w:rFonts w:ascii="Arial" w:hAnsi="Arial" w:cs="Arial"/>
          <w:color w:val="000000" w:themeColor="text1"/>
          <w:spacing w:val="-17"/>
          <w:w w:val="105"/>
          <w:sz w:val="20"/>
          <w:szCs w:val="20"/>
        </w:rPr>
        <w:t xml:space="preserve"> </w:t>
      </w:r>
      <w:r w:rsidRPr="001707B6">
        <w:rPr>
          <w:rFonts w:ascii="Arial" w:hAnsi="Arial" w:cs="Arial"/>
          <w:color w:val="000000" w:themeColor="text1"/>
          <w:w w:val="105"/>
          <w:sz w:val="20"/>
          <w:szCs w:val="20"/>
        </w:rPr>
        <w:t>AEDC</w:t>
      </w:r>
      <w:r w:rsidRPr="001707B6">
        <w:rPr>
          <w:rFonts w:ascii="Arial" w:hAnsi="Arial" w:cs="Arial"/>
          <w:color w:val="000000" w:themeColor="text1"/>
          <w:spacing w:val="-17"/>
          <w:w w:val="105"/>
          <w:sz w:val="20"/>
          <w:szCs w:val="20"/>
        </w:rPr>
        <w:t xml:space="preserve"> </w:t>
      </w:r>
      <w:r w:rsidRPr="001707B6">
        <w:rPr>
          <w:rFonts w:ascii="Arial" w:hAnsi="Arial" w:cs="Arial"/>
          <w:color w:val="000000" w:themeColor="text1"/>
          <w:w w:val="105"/>
          <w:sz w:val="20"/>
          <w:szCs w:val="20"/>
        </w:rPr>
        <w:t>data</w:t>
      </w:r>
      <w:r w:rsidRPr="001707B6">
        <w:rPr>
          <w:rFonts w:ascii="Arial" w:hAnsi="Arial" w:cs="Arial"/>
          <w:color w:val="000000" w:themeColor="text1"/>
          <w:spacing w:val="-17"/>
          <w:w w:val="105"/>
          <w:sz w:val="20"/>
          <w:szCs w:val="20"/>
        </w:rPr>
        <w:t xml:space="preserve"> </w:t>
      </w:r>
      <w:r w:rsidRPr="001707B6">
        <w:rPr>
          <w:rFonts w:ascii="Arial" w:hAnsi="Arial" w:cs="Arial"/>
          <w:color w:val="000000" w:themeColor="text1"/>
          <w:w w:val="105"/>
          <w:sz w:val="20"/>
          <w:szCs w:val="20"/>
        </w:rPr>
        <w:t>in</w:t>
      </w:r>
      <w:r w:rsidRPr="001707B6">
        <w:rPr>
          <w:rFonts w:ascii="Arial" w:hAnsi="Arial" w:cs="Arial"/>
          <w:color w:val="000000" w:themeColor="text1"/>
          <w:spacing w:val="-17"/>
          <w:w w:val="105"/>
          <w:sz w:val="20"/>
          <w:szCs w:val="20"/>
        </w:rPr>
        <w:t xml:space="preserve"> </w:t>
      </w:r>
      <w:r w:rsidRPr="001707B6">
        <w:rPr>
          <w:rFonts w:ascii="Arial" w:hAnsi="Arial" w:cs="Arial"/>
          <w:color w:val="000000" w:themeColor="text1"/>
          <w:w w:val="105"/>
          <w:sz w:val="20"/>
          <w:szCs w:val="20"/>
        </w:rPr>
        <w:t>their</w:t>
      </w:r>
      <w:r w:rsidRPr="001707B6">
        <w:rPr>
          <w:rFonts w:ascii="Arial" w:hAnsi="Arial" w:cs="Arial"/>
          <w:color w:val="000000" w:themeColor="text1"/>
          <w:spacing w:val="-17"/>
          <w:w w:val="105"/>
          <w:sz w:val="20"/>
          <w:szCs w:val="20"/>
        </w:rPr>
        <w:t xml:space="preserve"> </w:t>
      </w:r>
      <w:r w:rsidRPr="001707B6">
        <w:rPr>
          <w:rFonts w:ascii="Arial" w:hAnsi="Arial" w:cs="Arial"/>
          <w:color w:val="000000" w:themeColor="text1"/>
          <w:w w:val="105"/>
          <w:sz w:val="20"/>
          <w:szCs w:val="20"/>
        </w:rPr>
        <w:t>community. Consider the domain description below and reflect</w:t>
      </w:r>
      <w:r w:rsidRPr="001707B6">
        <w:rPr>
          <w:rFonts w:ascii="Arial" w:hAnsi="Arial" w:cs="Arial"/>
          <w:color w:val="000000" w:themeColor="text1"/>
          <w:spacing w:val="-13"/>
          <w:w w:val="105"/>
          <w:sz w:val="20"/>
          <w:szCs w:val="20"/>
        </w:rPr>
        <w:t xml:space="preserve"> </w:t>
      </w:r>
      <w:r w:rsidRPr="001707B6">
        <w:rPr>
          <w:rFonts w:ascii="Arial" w:hAnsi="Arial" w:cs="Arial"/>
          <w:color w:val="000000" w:themeColor="text1"/>
          <w:w w:val="105"/>
          <w:sz w:val="20"/>
          <w:szCs w:val="20"/>
        </w:rPr>
        <w:t>on</w:t>
      </w:r>
      <w:r w:rsidRPr="001707B6">
        <w:rPr>
          <w:rFonts w:ascii="Arial" w:hAnsi="Arial" w:cs="Arial"/>
          <w:color w:val="000000" w:themeColor="text1"/>
          <w:spacing w:val="-13"/>
          <w:w w:val="105"/>
          <w:sz w:val="20"/>
          <w:szCs w:val="20"/>
        </w:rPr>
        <w:t xml:space="preserve"> </w:t>
      </w:r>
      <w:r w:rsidRPr="001707B6">
        <w:rPr>
          <w:rFonts w:ascii="Arial" w:hAnsi="Arial" w:cs="Arial"/>
          <w:color w:val="000000" w:themeColor="text1"/>
          <w:w w:val="105"/>
          <w:sz w:val="20"/>
          <w:szCs w:val="20"/>
        </w:rPr>
        <w:t>what</w:t>
      </w:r>
      <w:r w:rsidRPr="001707B6">
        <w:rPr>
          <w:rFonts w:ascii="Arial" w:hAnsi="Arial" w:cs="Arial"/>
          <w:color w:val="000000" w:themeColor="text1"/>
          <w:spacing w:val="-13"/>
          <w:w w:val="105"/>
          <w:sz w:val="20"/>
          <w:szCs w:val="20"/>
        </w:rPr>
        <w:t xml:space="preserve"> </w:t>
      </w:r>
      <w:r w:rsidRPr="001707B6">
        <w:rPr>
          <w:rFonts w:ascii="Arial" w:hAnsi="Arial" w:cs="Arial"/>
          <w:color w:val="000000" w:themeColor="text1"/>
          <w:w w:val="105"/>
          <w:sz w:val="20"/>
          <w:szCs w:val="20"/>
        </w:rPr>
        <w:t>is</w:t>
      </w:r>
      <w:r w:rsidRPr="001707B6">
        <w:rPr>
          <w:rFonts w:ascii="Arial" w:hAnsi="Arial" w:cs="Arial"/>
          <w:color w:val="000000" w:themeColor="text1"/>
          <w:spacing w:val="-13"/>
          <w:w w:val="105"/>
          <w:sz w:val="20"/>
          <w:szCs w:val="20"/>
        </w:rPr>
        <w:t xml:space="preserve"> </w:t>
      </w:r>
      <w:r w:rsidRPr="001707B6">
        <w:rPr>
          <w:rFonts w:ascii="Arial" w:hAnsi="Arial" w:cs="Arial"/>
          <w:color w:val="000000" w:themeColor="text1"/>
          <w:w w:val="105"/>
          <w:sz w:val="20"/>
          <w:szCs w:val="20"/>
        </w:rPr>
        <w:t>supporting</w:t>
      </w:r>
      <w:r w:rsidRPr="001707B6">
        <w:rPr>
          <w:rFonts w:ascii="Arial" w:hAnsi="Arial" w:cs="Arial"/>
          <w:color w:val="000000" w:themeColor="text1"/>
          <w:spacing w:val="-13"/>
          <w:w w:val="105"/>
          <w:sz w:val="20"/>
          <w:szCs w:val="20"/>
        </w:rPr>
        <w:t xml:space="preserve"> </w:t>
      </w:r>
      <w:r w:rsidRPr="001707B6">
        <w:rPr>
          <w:rFonts w:ascii="Arial" w:hAnsi="Arial" w:cs="Arial"/>
          <w:color w:val="000000" w:themeColor="text1"/>
          <w:w w:val="105"/>
          <w:sz w:val="20"/>
          <w:szCs w:val="20"/>
        </w:rPr>
        <w:t>the</w:t>
      </w:r>
      <w:r w:rsidRPr="001707B6">
        <w:rPr>
          <w:rFonts w:ascii="Arial" w:hAnsi="Arial" w:cs="Arial"/>
          <w:color w:val="000000" w:themeColor="text1"/>
          <w:spacing w:val="-13"/>
          <w:w w:val="105"/>
          <w:sz w:val="20"/>
          <w:szCs w:val="20"/>
        </w:rPr>
        <w:t xml:space="preserve"> </w:t>
      </w:r>
      <w:r w:rsidRPr="001707B6">
        <w:rPr>
          <w:rFonts w:ascii="Arial" w:hAnsi="Arial" w:cs="Arial"/>
          <w:color w:val="000000" w:themeColor="text1"/>
          <w:w w:val="105"/>
          <w:sz w:val="20"/>
          <w:szCs w:val="20"/>
        </w:rPr>
        <w:t>development</w:t>
      </w:r>
      <w:r w:rsidRPr="001707B6">
        <w:rPr>
          <w:rFonts w:ascii="Arial" w:hAnsi="Arial" w:cs="Arial"/>
          <w:color w:val="000000" w:themeColor="text1"/>
          <w:spacing w:val="-13"/>
          <w:w w:val="105"/>
          <w:sz w:val="20"/>
          <w:szCs w:val="20"/>
        </w:rPr>
        <w:t xml:space="preserve"> </w:t>
      </w:r>
      <w:r w:rsidRPr="001707B6">
        <w:rPr>
          <w:rFonts w:ascii="Arial" w:hAnsi="Arial" w:cs="Arial"/>
          <w:color w:val="000000" w:themeColor="text1"/>
          <w:w w:val="105"/>
          <w:sz w:val="20"/>
          <w:szCs w:val="20"/>
        </w:rPr>
        <w:t xml:space="preserve">of </w:t>
      </w:r>
      <w:r w:rsidRPr="001707B6">
        <w:rPr>
          <w:rFonts w:ascii="Arial" w:hAnsi="Arial" w:cs="Arial"/>
          <w:color w:val="000000" w:themeColor="text1"/>
          <w:spacing w:val="-3"/>
          <w:w w:val="105"/>
          <w:sz w:val="20"/>
          <w:szCs w:val="20"/>
        </w:rPr>
        <w:t>children’s</w:t>
      </w:r>
      <w:r w:rsidRPr="001707B6">
        <w:rPr>
          <w:rFonts w:ascii="Arial" w:hAnsi="Arial" w:cs="Arial"/>
          <w:color w:val="000000" w:themeColor="text1"/>
          <w:spacing w:val="-21"/>
          <w:w w:val="105"/>
          <w:sz w:val="20"/>
          <w:szCs w:val="20"/>
        </w:rPr>
        <w:t xml:space="preserve"> </w:t>
      </w:r>
      <w:r w:rsidRPr="001707B6">
        <w:rPr>
          <w:rFonts w:ascii="Arial" w:hAnsi="Arial" w:cs="Arial"/>
          <w:color w:val="000000" w:themeColor="text1"/>
          <w:w w:val="105"/>
          <w:sz w:val="20"/>
          <w:szCs w:val="20"/>
        </w:rPr>
        <w:t>emotional</w:t>
      </w:r>
      <w:r w:rsidRPr="001707B6">
        <w:rPr>
          <w:rFonts w:ascii="Arial" w:hAnsi="Arial" w:cs="Arial"/>
          <w:color w:val="000000" w:themeColor="text1"/>
          <w:spacing w:val="-21"/>
          <w:w w:val="105"/>
          <w:sz w:val="20"/>
          <w:szCs w:val="20"/>
        </w:rPr>
        <w:t xml:space="preserve"> </w:t>
      </w:r>
      <w:r w:rsidRPr="001707B6">
        <w:rPr>
          <w:rFonts w:ascii="Arial" w:hAnsi="Arial" w:cs="Arial"/>
          <w:color w:val="000000" w:themeColor="text1"/>
          <w:w w:val="105"/>
          <w:sz w:val="20"/>
          <w:szCs w:val="20"/>
        </w:rPr>
        <w:t>maturity</w:t>
      </w:r>
      <w:r w:rsidRPr="001707B6">
        <w:rPr>
          <w:rFonts w:ascii="Arial" w:hAnsi="Arial" w:cs="Arial"/>
          <w:color w:val="000000" w:themeColor="text1"/>
          <w:spacing w:val="-21"/>
          <w:w w:val="105"/>
          <w:sz w:val="20"/>
          <w:szCs w:val="20"/>
        </w:rPr>
        <w:t xml:space="preserve"> </w:t>
      </w:r>
      <w:r w:rsidRPr="001707B6">
        <w:rPr>
          <w:rFonts w:ascii="Arial" w:hAnsi="Arial" w:cs="Arial"/>
          <w:color w:val="000000" w:themeColor="text1"/>
          <w:w w:val="105"/>
          <w:sz w:val="20"/>
          <w:szCs w:val="20"/>
        </w:rPr>
        <w:t>in</w:t>
      </w:r>
      <w:r w:rsidRPr="001707B6">
        <w:rPr>
          <w:rFonts w:ascii="Arial" w:hAnsi="Arial" w:cs="Arial"/>
          <w:color w:val="000000" w:themeColor="text1"/>
          <w:spacing w:val="-21"/>
          <w:w w:val="105"/>
          <w:sz w:val="20"/>
          <w:szCs w:val="20"/>
        </w:rPr>
        <w:t xml:space="preserve"> </w:t>
      </w:r>
      <w:r w:rsidRPr="001707B6">
        <w:rPr>
          <w:rFonts w:ascii="Arial" w:hAnsi="Arial" w:cs="Arial"/>
          <w:color w:val="000000" w:themeColor="text1"/>
          <w:w w:val="105"/>
          <w:sz w:val="20"/>
          <w:szCs w:val="20"/>
        </w:rPr>
        <w:t>your</w:t>
      </w:r>
      <w:r w:rsidRPr="001707B6">
        <w:rPr>
          <w:rFonts w:ascii="Arial" w:hAnsi="Arial" w:cs="Arial"/>
          <w:color w:val="000000" w:themeColor="text1"/>
          <w:spacing w:val="-21"/>
          <w:w w:val="105"/>
          <w:sz w:val="20"/>
          <w:szCs w:val="20"/>
        </w:rPr>
        <w:t xml:space="preserve"> </w:t>
      </w:r>
      <w:r w:rsidRPr="001707B6">
        <w:rPr>
          <w:rFonts w:ascii="Arial" w:hAnsi="Arial" w:cs="Arial"/>
          <w:color w:val="000000" w:themeColor="text1"/>
          <w:w w:val="105"/>
          <w:sz w:val="20"/>
          <w:szCs w:val="20"/>
        </w:rPr>
        <w:t>community.</w:t>
      </w:r>
    </w:p>
    <w:p w:rsidR="00370C30" w:rsidRPr="001707B6" w:rsidRDefault="00370C30" w:rsidP="00161B78">
      <w:pPr>
        <w:pStyle w:val="Heading2"/>
        <w:ind w:left="1020"/>
        <w:rPr>
          <w:color w:val="000000" w:themeColor="text1"/>
          <w:w w:val="105"/>
        </w:rPr>
      </w:pPr>
      <w:r w:rsidRPr="001707B6">
        <w:rPr>
          <w:color w:val="000000" w:themeColor="text1"/>
          <w:w w:val="105"/>
        </w:rPr>
        <w:t>About emotional maturity</w:t>
      </w:r>
    </w:p>
    <w:p w:rsidR="00370C30" w:rsidRPr="001707B6" w:rsidRDefault="00370C30" w:rsidP="00731649">
      <w:pPr>
        <w:pStyle w:val="BodyText"/>
        <w:kinsoku w:val="0"/>
        <w:overflowPunct w:val="0"/>
        <w:spacing w:before="129" w:line="268" w:lineRule="auto"/>
        <w:ind w:left="1020" w:right="-17"/>
        <w:rPr>
          <w:rFonts w:ascii="Arial" w:hAnsi="Arial" w:cs="Arial"/>
          <w:color w:val="000000" w:themeColor="text1"/>
        </w:rPr>
      </w:pPr>
      <w:r w:rsidRPr="001707B6">
        <w:rPr>
          <w:rFonts w:ascii="Arial" w:hAnsi="Arial" w:cs="Arial"/>
          <w:color w:val="000000" w:themeColor="text1"/>
        </w:rPr>
        <w:t>Before the areas of a child’s brain that enable them to regulate their own emotions develop, children need their emotions to be regulated by their primary caregiver(s) (e.g. a parent soothing a crying</w:t>
      </w:r>
      <w:r w:rsidRPr="001707B6">
        <w:rPr>
          <w:rFonts w:ascii="Arial" w:hAnsi="Arial" w:cs="Arial"/>
          <w:color w:val="000000" w:themeColor="text1"/>
          <w:spacing w:val="21"/>
        </w:rPr>
        <w:t xml:space="preserve"> </w:t>
      </w:r>
      <w:r w:rsidRPr="001707B6">
        <w:rPr>
          <w:rFonts w:ascii="Arial" w:hAnsi="Arial" w:cs="Arial"/>
          <w:color w:val="000000" w:themeColor="text1"/>
        </w:rPr>
        <w:t>baby).</w:t>
      </w:r>
    </w:p>
    <w:p w:rsidR="00370C30" w:rsidRPr="001707B6" w:rsidRDefault="00370C30" w:rsidP="00731649">
      <w:pPr>
        <w:pStyle w:val="BodyText"/>
        <w:kinsoku w:val="0"/>
        <w:overflowPunct w:val="0"/>
        <w:spacing w:before="1" w:line="268" w:lineRule="auto"/>
        <w:ind w:left="1020" w:right="-17"/>
        <w:rPr>
          <w:rFonts w:ascii="Arial" w:hAnsi="Arial" w:cs="Arial"/>
          <w:color w:val="000000" w:themeColor="text1"/>
          <w:w w:val="105"/>
        </w:rPr>
      </w:pPr>
      <w:r w:rsidRPr="001707B6">
        <w:rPr>
          <w:rFonts w:ascii="Arial" w:hAnsi="Arial" w:cs="Arial"/>
          <w:color w:val="000000" w:themeColor="text1"/>
          <w:w w:val="105"/>
        </w:rPr>
        <w:t>Over time this regulation provided by adults is gradually replaced by co-regulation (e.g. an angry child calming themselves with the support of an adult) and eventually self-regulation (e.g. talking about</w:t>
      </w:r>
      <w:r w:rsidRPr="001707B6">
        <w:rPr>
          <w:rFonts w:ascii="Arial" w:hAnsi="Arial" w:cs="Arial"/>
          <w:color w:val="000000" w:themeColor="text1"/>
          <w:spacing w:val="-17"/>
          <w:w w:val="105"/>
        </w:rPr>
        <w:t xml:space="preserve"> </w:t>
      </w:r>
      <w:r w:rsidRPr="001707B6">
        <w:rPr>
          <w:rFonts w:ascii="Arial" w:hAnsi="Arial" w:cs="Arial"/>
          <w:color w:val="000000" w:themeColor="text1"/>
          <w:w w:val="105"/>
        </w:rPr>
        <w:t>what</w:t>
      </w:r>
      <w:r w:rsidRPr="001707B6">
        <w:rPr>
          <w:rFonts w:ascii="Arial" w:hAnsi="Arial" w:cs="Arial"/>
          <w:color w:val="000000" w:themeColor="text1"/>
          <w:spacing w:val="-17"/>
          <w:w w:val="105"/>
        </w:rPr>
        <w:t xml:space="preserve"> </w:t>
      </w:r>
      <w:r w:rsidRPr="001707B6">
        <w:rPr>
          <w:rFonts w:ascii="Arial" w:hAnsi="Arial" w:cs="Arial"/>
          <w:color w:val="000000" w:themeColor="text1"/>
          <w:w w:val="105"/>
        </w:rPr>
        <w:t>has</w:t>
      </w:r>
      <w:r w:rsidRPr="001707B6">
        <w:rPr>
          <w:rFonts w:ascii="Arial" w:hAnsi="Arial" w:cs="Arial"/>
          <w:color w:val="000000" w:themeColor="text1"/>
          <w:spacing w:val="-17"/>
          <w:w w:val="105"/>
        </w:rPr>
        <w:t xml:space="preserve"> </w:t>
      </w:r>
      <w:r w:rsidRPr="001707B6">
        <w:rPr>
          <w:rFonts w:ascii="Arial" w:hAnsi="Arial" w:cs="Arial"/>
          <w:color w:val="000000" w:themeColor="text1"/>
          <w:w w:val="105"/>
        </w:rPr>
        <w:t>prompted</w:t>
      </w:r>
      <w:r w:rsidRPr="001707B6">
        <w:rPr>
          <w:rFonts w:ascii="Arial" w:hAnsi="Arial" w:cs="Arial"/>
          <w:color w:val="000000" w:themeColor="text1"/>
          <w:spacing w:val="-17"/>
          <w:w w:val="105"/>
        </w:rPr>
        <w:t xml:space="preserve"> </w:t>
      </w:r>
      <w:r w:rsidRPr="001707B6">
        <w:rPr>
          <w:rFonts w:ascii="Arial" w:hAnsi="Arial" w:cs="Arial"/>
          <w:color w:val="000000" w:themeColor="text1"/>
          <w:w w:val="105"/>
        </w:rPr>
        <w:t>their</w:t>
      </w:r>
      <w:r w:rsidRPr="001707B6">
        <w:rPr>
          <w:rFonts w:ascii="Arial" w:hAnsi="Arial" w:cs="Arial"/>
          <w:color w:val="000000" w:themeColor="text1"/>
          <w:spacing w:val="-17"/>
          <w:w w:val="105"/>
        </w:rPr>
        <w:t xml:space="preserve"> </w:t>
      </w:r>
      <w:r w:rsidRPr="001707B6">
        <w:rPr>
          <w:rFonts w:ascii="Arial" w:hAnsi="Arial" w:cs="Arial"/>
          <w:color w:val="000000" w:themeColor="text1"/>
          <w:w w:val="105"/>
        </w:rPr>
        <w:t>excitement</w:t>
      </w:r>
      <w:r w:rsidRPr="001707B6">
        <w:rPr>
          <w:rFonts w:ascii="Arial" w:hAnsi="Arial" w:cs="Arial"/>
          <w:color w:val="000000" w:themeColor="text1"/>
          <w:spacing w:val="-17"/>
          <w:w w:val="105"/>
        </w:rPr>
        <w:t xml:space="preserve"> </w:t>
      </w:r>
      <w:r w:rsidRPr="001707B6">
        <w:rPr>
          <w:rFonts w:ascii="Arial" w:hAnsi="Arial" w:cs="Arial"/>
          <w:color w:val="000000" w:themeColor="text1"/>
          <w:w w:val="105"/>
        </w:rPr>
        <w:t>and</w:t>
      </w:r>
      <w:r w:rsidRPr="001707B6">
        <w:rPr>
          <w:rFonts w:ascii="Arial" w:hAnsi="Arial" w:cs="Arial"/>
          <w:color w:val="000000" w:themeColor="text1"/>
          <w:spacing w:val="-17"/>
          <w:w w:val="105"/>
        </w:rPr>
        <w:t xml:space="preserve"> </w:t>
      </w:r>
      <w:r w:rsidRPr="001707B6">
        <w:rPr>
          <w:rFonts w:ascii="Arial" w:hAnsi="Arial" w:cs="Arial"/>
          <w:color w:val="000000" w:themeColor="text1"/>
          <w:w w:val="105"/>
        </w:rPr>
        <w:t>then once</w:t>
      </w:r>
      <w:r w:rsidRPr="001707B6">
        <w:rPr>
          <w:rFonts w:ascii="Arial" w:hAnsi="Arial" w:cs="Arial"/>
          <w:color w:val="000000" w:themeColor="text1"/>
          <w:spacing w:val="-9"/>
          <w:w w:val="105"/>
        </w:rPr>
        <w:t xml:space="preserve"> </w:t>
      </w:r>
      <w:r w:rsidRPr="001707B6">
        <w:rPr>
          <w:rFonts w:ascii="Arial" w:hAnsi="Arial" w:cs="Arial"/>
          <w:color w:val="000000" w:themeColor="text1"/>
          <w:w w:val="105"/>
        </w:rPr>
        <w:t>shared,</w:t>
      </w:r>
      <w:r w:rsidRPr="001707B6">
        <w:rPr>
          <w:rFonts w:ascii="Arial" w:hAnsi="Arial" w:cs="Arial"/>
          <w:color w:val="000000" w:themeColor="text1"/>
          <w:spacing w:val="-9"/>
          <w:w w:val="105"/>
        </w:rPr>
        <w:t xml:space="preserve"> </w:t>
      </w:r>
      <w:r w:rsidRPr="001707B6">
        <w:rPr>
          <w:rFonts w:ascii="Arial" w:hAnsi="Arial" w:cs="Arial"/>
          <w:color w:val="000000" w:themeColor="text1"/>
          <w:w w:val="105"/>
        </w:rPr>
        <w:t>focusing</w:t>
      </w:r>
      <w:r w:rsidRPr="001707B6">
        <w:rPr>
          <w:rFonts w:ascii="Arial" w:hAnsi="Arial" w:cs="Arial"/>
          <w:color w:val="000000" w:themeColor="text1"/>
          <w:spacing w:val="-9"/>
          <w:w w:val="105"/>
        </w:rPr>
        <w:t xml:space="preserve"> </w:t>
      </w:r>
      <w:r w:rsidRPr="001707B6">
        <w:rPr>
          <w:rFonts w:ascii="Arial" w:hAnsi="Arial" w:cs="Arial"/>
          <w:color w:val="000000" w:themeColor="text1"/>
          <w:w w:val="105"/>
        </w:rPr>
        <w:t>on</w:t>
      </w:r>
      <w:r w:rsidRPr="001707B6">
        <w:rPr>
          <w:rFonts w:ascii="Arial" w:hAnsi="Arial" w:cs="Arial"/>
          <w:color w:val="000000" w:themeColor="text1"/>
          <w:spacing w:val="-9"/>
          <w:w w:val="105"/>
        </w:rPr>
        <w:t xml:space="preserve"> </w:t>
      </w:r>
      <w:r w:rsidRPr="001707B6">
        <w:rPr>
          <w:rFonts w:ascii="Arial" w:hAnsi="Arial" w:cs="Arial"/>
          <w:color w:val="000000" w:themeColor="text1"/>
          <w:w w:val="105"/>
        </w:rPr>
        <w:t>the</w:t>
      </w:r>
      <w:r w:rsidRPr="001707B6">
        <w:rPr>
          <w:rFonts w:ascii="Arial" w:hAnsi="Arial" w:cs="Arial"/>
          <w:color w:val="000000" w:themeColor="text1"/>
          <w:spacing w:val="-9"/>
          <w:w w:val="105"/>
        </w:rPr>
        <w:t xml:space="preserve"> </w:t>
      </w:r>
      <w:r w:rsidRPr="001707B6">
        <w:rPr>
          <w:rFonts w:ascii="Arial" w:hAnsi="Arial" w:cs="Arial"/>
          <w:color w:val="000000" w:themeColor="text1"/>
          <w:w w:val="105"/>
        </w:rPr>
        <w:t>task</w:t>
      </w:r>
      <w:r w:rsidRPr="001707B6">
        <w:rPr>
          <w:rFonts w:ascii="Arial" w:hAnsi="Arial" w:cs="Arial"/>
          <w:color w:val="000000" w:themeColor="text1"/>
          <w:spacing w:val="-9"/>
          <w:w w:val="105"/>
        </w:rPr>
        <w:t xml:space="preserve"> </w:t>
      </w:r>
      <w:r w:rsidRPr="001707B6">
        <w:rPr>
          <w:rFonts w:ascii="Arial" w:hAnsi="Arial" w:cs="Arial"/>
          <w:color w:val="000000" w:themeColor="text1"/>
          <w:w w:val="105"/>
        </w:rPr>
        <w:t>at</w:t>
      </w:r>
      <w:r w:rsidRPr="001707B6">
        <w:rPr>
          <w:rFonts w:ascii="Arial" w:hAnsi="Arial" w:cs="Arial"/>
          <w:color w:val="000000" w:themeColor="text1"/>
          <w:spacing w:val="-9"/>
          <w:w w:val="105"/>
        </w:rPr>
        <w:t xml:space="preserve"> </w:t>
      </w:r>
      <w:r w:rsidRPr="001707B6">
        <w:rPr>
          <w:rFonts w:ascii="Arial" w:hAnsi="Arial" w:cs="Arial"/>
          <w:color w:val="000000" w:themeColor="text1"/>
          <w:w w:val="105"/>
        </w:rPr>
        <w:t>hand).</w:t>
      </w:r>
    </w:p>
    <w:p w:rsidR="00370C30" w:rsidRPr="001707B6" w:rsidRDefault="00370C30" w:rsidP="00731649">
      <w:pPr>
        <w:pStyle w:val="BodyText"/>
        <w:kinsoku w:val="0"/>
        <w:overflowPunct w:val="0"/>
        <w:spacing w:before="114" w:line="268" w:lineRule="auto"/>
        <w:ind w:left="1020" w:right="-17"/>
        <w:rPr>
          <w:rFonts w:ascii="Arial" w:hAnsi="Arial" w:cs="Arial"/>
          <w:color w:val="000000" w:themeColor="text1"/>
        </w:rPr>
      </w:pPr>
      <w:r w:rsidRPr="001707B6">
        <w:rPr>
          <w:rFonts w:ascii="Arial" w:hAnsi="Arial" w:cs="Arial"/>
          <w:color w:val="000000" w:themeColor="text1"/>
        </w:rPr>
        <w:t>Understanding their own emotions also helps children to empathise with others. Children who are emotionally mature can infer the feelings of others and respond in prosocial ways that demonstrate that they care for other people and value</w:t>
      </w:r>
      <w:r w:rsidRPr="001707B6">
        <w:rPr>
          <w:rFonts w:ascii="Arial" w:hAnsi="Arial" w:cs="Arial"/>
          <w:color w:val="000000" w:themeColor="text1"/>
          <w:spacing w:val="16"/>
        </w:rPr>
        <w:t xml:space="preserve"> </w:t>
      </w:r>
      <w:r w:rsidRPr="001707B6">
        <w:rPr>
          <w:rFonts w:ascii="Arial" w:hAnsi="Arial" w:cs="Arial"/>
          <w:color w:val="000000" w:themeColor="text1"/>
        </w:rPr>
        <w:t>relationships.</w:t>
      </w:r>
    </w:p>
    <w:p w:rsidR="00370C30" w:rsidRPr="001707B6" w:rsidRDefault="00370C30" w:rsidP="00731649">
      <w:pPr>
        <w:pStyle w:val="BodyText"/>
        <w:kinsoku w:val="0"/>
        <w:overflowPunct w:val="0"/>
        <w:spacing w:before="1" w:line="268" w:lineRule="auto"/>
        <w:ind w:left="1020" w:right="-17"/>
        <w:rPr>
          <w:rFonts w:ascii="Arial" w:hAnsi="Arial" w:cs="Arial"/>
          <w:color w:val="000000" w:themeColor="text1"/>
          <w:w w:val="105"/>
        </w:rPr>
      </w:pPr>
      <w:r w:rsidRPr="001707B6">
        <w:rPr>
          <w:rFonts w:ascii="Arial" w:hAnsi="Arial" w:cs="Arial"/>
          <w:color w:val="000000" w:themeColor="text1"/>
          <w:w w:val="105"/>
        </w:rPr>
        <w:t>These early skills help to develop adults who can form</w:t>
      </w:r>
      <w:r w:rsidRPr="001707B6">
        <w:rPr>
          <w:rFonts w:ascii="Arial" w:hAnsi="Arial" w:cs="Arial"/>
          <w:color w:val="000000" w:themeColor="text1"/>
          <w:spacing w:val="-18"/>
          <w:w w:val="105"/>
        </w:rPr>
        <w:t xml:space="preserve"> </w:t>
      </w:r>
      <w:r w:rsidRPr="001707B6">
        <w:rPr>
          <w:rFonts w:ascii="Arial" w:hAnsi="Arial" w:cs="Arial"/>
          <w:color w:val="000000" w:themeColor="text1"/>
          <w:w w:val="105"/>
        </w:rPr>
        <w:t>and</w:t>
      </w:r>
      <w:r w:rsidRPr="001707B6">
        <w:rPr>
          <w:rFonts w:ascii="Arial" w:hAnsi="Arial" w:cs="Arial"/>
          <w:color w:val="000000" w:themeColor="text1"/>
          <w:spacing w:val="-18"/>
          <w:w w:val="105"/>
        </w:rPr>
        <w:t xml:space="preserve"> </w:t>
      </w:r>
      <w:r w:rsidRPr="001707B6">
        <w:rPr>
          <w:rFonts w:ascii="Arial" w:hAnsi="Arial" w:cs="Arial"/>
          <w:color w:val="000000" w:themeColor="text1"/>
          <w:w w:val="105"/>
        </w:rPr>
        <w:t>maintain</w:t>
      </w:r>
      <w:r w:rsidRPr="001707B6">
        <w:rPr>
          <w:rFonts w:ascii="Arial" w:hAnsi="Arial" w:cs="Arial"/>
          <w:color w:val="000000" w:themeColor="text1"/>
          <w:spacing w:val="-18"/>
          <w:w w:val="105"/>
        </w:rPr>
        <w:t xml:space="preserve"> </w:t>
      </w:r>
      <w:r w:rsidRPr="001707B6">
        <w:rPr>
          <w:rFonts w:ascii="Arial" w:hAnsi="Arial" w:cs="Arial"/>
          <w:color w:val="000000" w:themeColor="text1"/>
          <w:w w:val="105"/>
        </w:rPr>
        <w:t>healthy</w:t>
      </w:r>
      <w:r w:rsidRPr="001707B6">
        <w:rPr>
          <w:rFonts w:ascii="Arial" w:hAnsi="Arial" w:cs="Arial"/>
          <w:color w:val="000000" w:themeColor="text1"/>
          <w:spacing w:val="-18"/>
          <w:w w:val="105"/>
        </w:rPr>
        <w:t xml:space="preserve"> </w:t>
      </w:r>
      <w:r w:rsidRPr="001707B6">
        <w:rPr>
          <w:rFonts w:ascii="Arial" w:hAnsi="Arial" w:cs="Arial"/>
          <w:color w:val="000000" w:themeColor="text1"/>
          <w:w w:val="105"/>
        </w:rPr>
        <w:t>relationships,</w:t>
      </w:r>
      <w:r w:rsidRPr="001707B6">
        <w:rPr>
          <w:rFonts w:ascii="Arial" w:hAnsi="Arial" w:cs="Arial"/>
          <w:color w:val="000000" w:themeColor="text1"/>
          <w:spacing w:val="-18"/>
          <w:w w:val="105"/>
        </w:rPr>
        <w:t xml:space="preserve"> </w:t>
      </w:r>
      <w:r w:rsidRPr="001707B6">
        <w:rPr>
          <w:rFonts w:ascii="Arial" w:hAnsi="Arial" w:cs="Arial"/>
          <w:color w:val="000000" w:themeColor="text1"/>
          <w:w w:val="105"/>
        </w:rPr>
        <w:t>get</w:t>
      </w:r>
      <w:r w:rsidRPr="001707B6">
        <w:rPr>
          <w:rFonts w:ascii="Arial" w:hAnsi="Arial" w:cs="Arial"/>
          <w:color w:val="000000" w:themeColor="text1"/>
          <w:spacing w:val="-18"/>
          <w:w w:val="105"/>
        </w:rPr>
        <w:t xml:space="preserve"> </w:t>
      </w:r>
      <w:r w:rsidRPr="001707B6">
        <w:rPr>
          <w:rFonts w:ascii="Arial" w:hAnsi="Arial" w:cs="Arial"/>
          <w:color w:val="000000" w:themeColor="text1"/>
          <w:w w:val="105"/>
        </w:rPr>
        <w:t>along with</w:t>
      </w:r>
      <w:r w:rsidRPr="001707B6">
        <w:rPr>
          <w:rFonts w:ascii="Arial" w:hAnsi="Arial" w:cs="Arial"/>
          <w:color w:val="000000" w:themeColor="text1"/>
          <w:spacing w:val="-11"/>
          <w:w w:val="105"/>
        </w:rPr>
        <w:t xml:space="preserve"> </w:t>
      </w:r>
      <w:r w:rsidRPr="001707B6">
        <w:rPr>
          <w:rFonts w:ascii="Arial" w:hAnsi="Arial" w:cs="Arial"/>
          <w:color w:val="000000" w:themeColor="text1"/>
          <w:w w:val="105"/>
        </w:rPr>
        <w:t>their</w:t>
      </w:r>
      <w:r w:rsidRPr="001707B6">
        <w:rPr>
          <w:rFonts w:ascii="Arial" w:hAnsi="Arial" w:cs="Arial"/>
          <w:color w:val="000000" w:themeColor="text1"/>
          <w:spacing w:val="-11"/>
          <w:w w:val="105"/>
        </w:rPr>
        <w:t xml:space="preserve"> </w:t>
      </w:r>
      <w:r w:rsidRPr="001707B6">
        <w:rPr>
          <w:rFonts w:ascii="Arial" w:hAnsi="Arial" w:cs="Arial"/>
          <w:color w:val="000000" w:themeColor="text1"/>
          <w:w w:val="105"/>
        </w:rPr>
        <w:t>co-workers,</w:t>
      </w:r>
      <w:r w:rsidRPr="001707B6">
        <w:rPr>
          <w:rFonts w:ascii="Arial" w:hAnsi="Arial" w:cs="Arial"/>
          <w:color w:val="000000" w:themeColor="text1"/>
          <w:spacing w:val="-11"/>
          <w:w w:val="105"/>
        </w:rPr>
        <w:t xml:space="preserve"> </w:t>
      </w:r>
      <w:r w:rsidRPr="001707B6">
        <w:rPr>
          <w:rFonts w:ascii="Arial" w:hAnsi="Arial" w:cs="Arial"/>
          <w:color w:val="000000" w:themeColor="text1"/>
          <w:w w:val="105"/>
        </w:rPr>
        <w:t>and</w:t>
      </w:r>
      <w:r w:rsidRPr="001707B6">
        <w:rPr>
          <w:rFonts w:ascii="Arial" w:hAnsi="Arial" w:cs="Arial"/>
          <w:color w:val="000000" w:themeColor="text1"/>
          <w:spacing w:val="-11"/>
          <w:w w:val="105"/>
        </w:rPr>
        <w:t xml:space="preserve"> </w:t>
      </w:r>
      <w:r w:rsidRPr="001707B6">
        <w:rPr>
          <w:rFonts w:ascii="Arial" w:hAnsi="Arial" w:cs="Arial"/>
          <w:color w:val="000000" w:themeColor="text1"/>
          <w:w w:val="105"/>
        </w:rPr>
        <w:t>navigate</w:t>
      </w:r>
      <w:r w:rsidRPr="001707B6">
        <w:rPr>
          <w:rFonts w:ascii="Arial" w:hAnsi="Arial" w:cs="Arial"/>
          <w:color w:val="000000" w:themeColor="text1"/>
          <w:spacing w:val="-11"/>
          <w:w w:val="105"/>
        </w:rPr>
        <w:t xml:space="preserve"> </w:t>
      </w:r>
      <w:r w:rsidRPr="001707B6">
        <w:rPr>
          <w:rFonts w:ascii="Arial" w:hAnsi="Arial" w:cs="Arial"/>
          <w:color w:val="000000" w:themeColor="text1"/>
          <w:w w:val="105"/>
        </w:rPr>
        <w:t>conflict.</w:t>
      </w:r>
    </w:p>
    <w:p w:rsidR="00370C30" w:rsidRPr="001707B6" w:rsidRDefault="00370C30" w:rsidP="000D303E">
      <w:pPr>
        <w:pStyle w:val="BodyText"/>
        <w:kinsoku w:val="0"/>
        <w:overflowPunct w:val="0"/>
        <w:spacing w:before="114" w:line="268" w:lineRule="auto"/>
        <w:ind w:left="1020" w:right="29"/>
        <w:rPr>
          <w:rFonts w:ascii="Arial" w:hAnsi="Arial" w:cs="Arial"/>
          <w:color w:val="000000" w:themeColor="text1"/>
        </w:rPr>
      </w:pPr>
      <w:r w:rsidRPr="001707B6">
        <w:rPr>
          <w:rFonts w:ascii="Arial" w:hAnsi="Arial" w:cs="Arial"/>
          <w:color w:val="000000" w:themeColor="text1"/>
          <w:w w:val="105"/>
        </w:rPr>
        <w:t>Supporting</w:t>
      </w:r>
      <w:r w:rsidRPr="001707B6">
        <w:rPr>
          <w:rFonts w:ascii="Arial" w:hAnsi="Arial" w:cs="Arial"/>
          <w:color w:val="000000" w:themeColor="text1"/>
          <w:spacing w:val="-15"/>
          <w:w w:val="105"/>
        </w:rPr>
        <w:t xml:space="preserve"> </w:t>
      </w:r>
      <w:r w:rsidRPr="001707B6">
        <w:rPr>
          <w:rFonts w:ascii="Arial" w:hAnsi="Arial" w:cs="Arial"/>
          <w:color w:val="000000" w:themeColor="text1"/>
          <w:w w:val="105"/>
        </w:rPr>
        <w:t>the</w:t>
      </w:r>
      <w:r w:rsidRPr="001707B6">
        <w:rPr>
          <w:rFonts w:ascii="Arial" w:hAnsi="Arial" w:cs="Arial"/>
          <w:color w:val="000000" w:themeColor="text1"/>
          <w:spacing w:val="-15"/>
          <w:w w:val="105"/>
        </w:rPr>
        <w:t xml:space="preserve"> </w:t>
      </w:r>
      <w:r w:rsidRPr="001707B6">
        <w:rPr>
          <w:rFonts w:ascii="Arial" w:hAnsi="Arial" w:cs="Arial"/>
          <w:color w:val="000000" w:themeColor="text1"/>
          <w:w w:val="105"/>
        </w:rPr>
        <w:t>development</w:t>
      </w:r>
      <w:r w:rsidRPr="001707B6">
        <w:rPr>
          <w:rFonts w:ascii="Arial" w:hAnsi="Arial" w:cs="Arial"/>
          <w:color w:val="000000" w:themeColor="text1"/>
          <w:spacing w:val="-15"/>
          <w:w w:val="105"/>
        </w:rPr>
        <w:t xml:space="preserve"> </w:t>
      </w:r>
      <w:r w:rsidRPr="001707B6">
        <w:rPr>
          <w:rFonts w:ascii="Arial" w:hAnsi="Arial" w:cs="Arial"/>
          <w:color w:val="000000" w:themeColor="text1"/>
          <w:w w:val="105"/>
        </w:rPr>
        <w:t>of</w:t>
      </w:r>
      <w:r w:rsidRPr="001707B6">
        <w:rPr>
          <w:rFonts w:ascii="Arial" w:hAnsi="Arial" w:cs="Arial"/>
          <w:color w:val="000000" w:themeColor="text1"/>
          <w:spacing w:val="-15"/>
          <w:w w:val="105"/>
        </w:rPr>
        <w:t xml:space="preserve"> </w:t>
      </w:r>
      <w:r w:rsidRPr="001707B6">
        <w:rPr>
          <w:rFonts w:ascii="Arial" w:hAnsi="Arial" w:cs="Arial"/>
          <w:color w:val="000000" w:themeColor="text1"/>
          <w:w w:val="105"/>
        </w:rPr>
        <w:t>emotional</w:t>
      </w:r>
      <w:r w:rsidRPr="001707B6">
        <w:rPr>
          <w:rFonts w:ascii="Arial" w:hAnsi="Arial" w:cs="Arial"/>
          <w:color w:val="000000" w:themeColor="text1"/>
          <w:spacing w:val="-15"/>
          <w:w w:val="105"/>
        </w:rPr>
        <w:t xml:space="preserve"> </w:t>
      </w:r>
      <w:r w:rsidRPr="001707B6">
        <w:rPr>
          <w:rFonts w:ascii="Arial" w:hAnsi="Arial" w:cs="Arial"/>
          <w:color w:val="000000" w:themeColor="text1"/>
          <w:w w:val="105"/>
        </w:rPr>
        <w:t>maturity requires a partnership approach with families. On their</w:t>
      </w:r>
      <w:r w:rsidRPr="001707B6">
        <w:rPr>
          <w:rFonts w:ascii="Arial" w:hAnsi="Arial" w:cs="Arial"/>
          <w:color w:val="000000" w:themeColor="text1"/>
          <w:spacing w:val="-17"/>
          <w:w w:val="105"/>
        </w:rPr>
        <w:t xml:space="preserve"> </w:t>
      </w:r>
      <w:r w:rsidRPr="001707B6">
        <w:rPr>
          <w:rFonts w:ascii="Arial" w:hAnsi="Arial" w:cs="Arial"/>
          <w:color w:val="000000" w:themeColor="text1"/>
          <w:w w:val="105"/>
        </w:rPr>
        <w:t>own,</w:t>
      </w:r>
      <w:r w:rsidRPr="001707B6">
        <w:rPr>
          <w:rFonts w:ascii="Arial" w:hAnsi="Arial" w:cs="Arial"/>
          <w:color w:val="000000" w:themeColor="text1"/>
          <w:spacing w:val="-17"/>
          <w:w w:val="105"/>
        </w:rPr>
        <w:t xml:space="preserve"> </w:t>
      </w:r>
      <w:r w:rsidRPr="001707B6">
        <w:rPr>
          <w:rFonts w:ascii="Arial" w:hAnsi="Arial" w:cs="Arial"/>
          <w:color w:val="000000" w:themeColor="text1"/>
          <w:w w:val="105"/>
        </w:rPr>
        <w:t>educational</w:t>
      </w:r>
      <w:r w:rsidRPr="001707B6">
        <w:rPr>
          <w:rFonts w:ascii="Arial" w:hAnsi="Arial" w:cs="Arial"/>
          <w:color w:val="000000" w:themeColor="text1"/>
          <w:spacing w:val="-17"/>
          <w:w w:val="105"/>
        </w:rPr>
        <w:t xml:space="preserve"> </w:t>
      </w:r>
      <w:r w:rsidRPr="001707B6">
        <w:rPr>
          <w:rFonts w:ascii="Arial" w:hAnsi="Arial" w:cs="Arial"/>
          <w:color w:val="000000" w:themeColor="text1"/>
          <w:w w:val="105"/>
        </w:rPr>
        <w:t>settings</w:t>
      </w:r>
      <w:r w:rsidRPr="001707B6">
        <w:rPr>
          <w:rFonts w:ascii="Arial" w:hAnsi="Arial" w:cs="Arial"/>
          <w:color w:val="000000" w:themeColor="text1"/>
          <w:spacing w:val="-17"/>
          <w:w w:val="105"/>
        </w:rPr>
        <w:t xml:space="preserve"> </w:t>
      </w:r>
      <w:r w:rsidRPr="001707B6">
        <w:rPr>
          <w:rFonts w:ascii="Arial" w:hAnsi="Arial" w:cs="Arial"/>
          <w:color w:val="000000" w:themeColor="text1"/>
          <w:w w:val="105"/>
        </w:rPr>
        <w:t>can</w:t>
      </w:r>
      <w:r w:rsidRPr="001707B6">
        <w:rPr>
          <w:rFonts w:ascii="Arial" w:hAnsi="Arial" w:cs="Arial"/>
          <w:color w:val="000000" w:themeColor="text1"/>
          <w:spacing w:val="-17"/>
          <w:w w:val="105"/>
        </w:rPr>
        <w:t xml:space="preserve"> </w:t>
      </w:r>
      <w:r w:rsidRPr="001707B6">
        <w:rPr>
          <w:rFonts w:ascii="Arial" w:hAnsi="Arial" w:cs="Arial"/>
          <w:color w:val="000000" w:themeColor="text1"/>
          <w:w w:val="105"/>
        </w:rPr>
        <w:t>support</w:t>
      </w:r>
      <w:r w:rsidRPr="001707B6">
        <w:rPr>
          <w:rFonts w:ascii="Arial" w:hAnsi="Arial" w:cs="Arial"/>
          <w:color w:val="000000" w:themeColor="text1"/>
          <w:spacing w:val="-17"/>
          <w:w w:val="105"/>
        </w:rPr>
        <w:t xml:space="preserve"> </w:t>
      </w:r>
      <w:r w:rsidRPr="001707B6">
        <w:rPr>
          <w:rFonts w:ascii="Arial" w:hAnsi="Arial" w:cs="Arial"/>
          <w:color w:val="000000" w:themeColor="text1"/>
          <w:w w:val="105"/>
        </w:rPr>
        <w:t>children to</w:t>
      </w:r>
      <w:r w:rsidRPr="001707B6">
        <w:rPr>
          <w:rFonts w:ascii="Arial" w:hAnsi="Arial" w:cs="Arial"/>
          <w:color w:val="000000" w:themeColor="text1"/>
          <w:spacing w:val="-11"/>
          <w:w w:val="105"/>
        </w:rPr>
        <w:t xml:space="preserve"> </w:t>
      </w:r>
      <w:r w:rsidRPr="001707B6">
        <w:rPr>
          <w:rFonts w:ascii="Arial" w:hAnsi="Arial" w:cs="Arial"/>
          <w:color w:val="000000" w:themeColor="text1"/>
          <w:w w:val="105"/>
        </w:rPr>
        <w:t>cope</w:t>
      </w:r>
      <w:r w:rsidRPr="001707B6">
        <w:rPr>
          <w:rFonts w:ascii="Arial" w:hAnsi="Arial" w:cs="Arial"/>
          <w:color w:val="000000" w:themeColor="text1"/>
          <w:spacing w:val="-11"/>
          <w:w w:val="105"/>
        </w:rPr>
        <w:t xml:space="preserve"> </w:t>
      </w:r>
      <w:r w:rsidRPr="001707B6">
        <w:rPr>
          <w:rFonts w:ascii="Arial" w:hAnsi="Arial" w:cs="Arial"/>
          <w:color w:val="000000" w:themeColor="text1"/>
          <w:w w:val="105"/>
        </w:rPr>
        <w:t>with</w:t>
      </w:r>
      <w:r w:rsidRPr="001707B6">
        <w:rPr>
          <w:rFonts w:ascii="Arial" w:hAnsi="Arial" w:cs="Arial"/>
          <w:color w:val="000000" w:themeColor="text1"/>
          <w:spacing w:val="-11"/>
          <w:w w:val="105"/>
        </w:rPr>
        <w:t xml:space="preserve"> </w:t>
      </w:r>
      <w:r w:rsidRPr="001707B6">
        <w:rPr>
          <w:rFonts w:ascii="Arial" w:hAnsi="Arial" w:cs="Arial"/>
          <w:color w:val="000000" w:themeColor="text1"/>
          <w:w w:val="105"/>
        </w:rPr>
        <w:t>education</w:t>
      </w:r>
      <w:r w:rsidRPr="001707B6">
        <w:rPr>
          <w:rFonts w:ascii="Arial" w:hAnsi="Arial" w:cs="Arial"/>
          <w:color w:val="000000" w:themeColor="text1"/>
          <w:spacing w:val="-11"/>
          <w:w w:val="105"/>
        </w:rPr>
        <w:t xml:space="preserve"> </w:t>
      </w:r>
      <w:r w:rsidRPr="001707B6">
        <w:rPr>
          <w:rFonts w:ascii="Arial" w:hAnsi="Arial" w:cs="Arial"/>
          <w:color w:val="000000" w:themeColor="text1"/>
          <w:w w:val="105"/>
        </w:rPr>
        <w:t>and</w:t>
      </w:r>
      <w:r w:rsidRPr="001707B6">
        <w:rPr>
          <w:rFonts w:ascii="Arial" w:hAnsi="Arial" w:cs="Arial"/>
          <w:color w:val="000000" w:themeColor="text1"/>
          <w:spacing w:val="-11"/>
          <w:w w:val="105"/>
        </w:rPr>
        <w:t xml:space="preserve"> </w:t>
      </w:r>
      <w:r w:rsidRPr="001707B6">
        <w:rPr>
          <w:rFonts w:ascii="Arial" w:hAnsi="Arial" w:cs="Arial"/>
          <w:color w:val="000000" w:themeColor="text1"/>
          <w:w w:val="105"/>
        </w:rPr>
        <w:t>care</w:t>
      </w:r>
      <w:r w:rsidRPr="001707B6">
        <w:rPr>
          <w:rFonts w:ascii="Arial" w:hAnsi="Arial" w:cs="Arial"/>
          <w:color w:val="000000" w:themeColor="text1"/>
          <w:spacing w:val="-11"/>
          <w:w w:val="105"/>
        </w:rPr>
        <w:t xml:space="preserve"> </w:t>
      </w:r>
      <w:r w:rsidRPr="001707B6">
        <w:rPr>
          <w:rFonts w:ascii="Arial" w:hAnsi="Arial" w:cs="Arial"/>
          <w:color w:val="000000" w:themeColor="text1"/>
          <w:w w:val="105"/>
        </w:rPr>
        <w:t>environments</w:t>
      </w:r>
      <w:proofErr w:type="gramStart"/>
      <w:r w:rsidRPr="001707B6">
        <w:rPr>
          <w:rFonts w:ascii="Arial" w:hAnsi="Arial" w:cs="Arial"/>
          <w:color w:val="000000" w:themeColor="text1"/>
          <w:w w:val="105"/>
        </w:rPr>
        <w:t>,</w:t>
      </w:r>
      <w:proofErr w:type="gramEnd"/>
      <w:r w:rsidR="000D303E">
        <w:rPr>
          <w:rFonts w:ascii="Arial" w:hAnsi="Arial" w:cs="Arial"/>
          <w:color w:val="000000" w:themeColor="text1"/>
          <w:w w:val="105"/>
        </w:rPr>
        <w:br/>
      </w:r>
      <w:r w:rsidRPr="001707B6">
        <w:rPr>
          <w:rFonts w:ascii="Arial" w:hAnsi="Arial" w:cs="Arial"/>
          <w:color w:val="000000" w:themeColor="text1"/>
        </w:rPr>
        <w:t xml:space="preserve">but development of these skills requires practice across a range of settings and situations. In working with families, educators can advocate for </w:t>
      </w:r>
      <w:r w:rsidRPr="001707B6">
        <w:rPr>
          <w:rFonts w:ascii="Arial" w:hAnsi="Arial" w:cs="Arial"/>
          <w:color w:val="000000" w:themeColor="text1"/>
          <w:spacing w:val="-3"/>
        </w:rPr>
        <w:t xml:space="preserve">children’s </w:t>
      </w:r>
      <w:r w:rsidRPr="001707B6">
        <w:rPr>
          <w:rFonts w:ascii="Arial" w:hAnsi="Arial" w:cs="Arial"/>
          <w:color w:val="000000" w:themeColor="text1"/>
        </w:rPr>
        <w:t>development, provide guidance</w:t>
      </w:r>
      <w:r w:rsidRPr="001707B6">
        <w:rPr>
          <w:rFonts w:ascii="Arial" w:hAnsi="Arial" w:cs="Arial"/>
          <w:color w:val="000000" w:themeColor="text1"/>
          <w:spacing w:val="8"/>
        </w:rPr>
        <w:t xml:space="preserve"> </w:t>
      </w:r>
      <w:r w:rsidRPr="001707B6">
        <w:rPr>
          <w:rFonts w:ascii="Arial" w:hAnsi="Arial" w:cs="Arial"/>
          <w:color w:val="000000" w:themeColor="text1"/>
        </w:rPr>
        <w:t>on</w:t>
      </w:r>
      <w:r w:rsidR="000D303E">
        <w:rPr>
          <w:rFonts w:ascii="Arial" w:hAnsi="Arial" w:cs="Arial"/>
          <w:color w:val="000000" w:themeColor="text1"/>
        </w:rPr>
        <w:br/>
      </w:r>
      <w:r w:rsidRPr="001707B6">
        <w:rPr>
          <w:rFonts w:ascii="Arial" w:hAnsi="Arial" w:cs="Arial"/>
          <w:color w:val="000000" w:themeColor="text1"/>
        </w:rPr>
        <w:t>parenting approaches, and arm parents with skills that empower them to support their children’s development.</w:t>
      </w:r>
    </w:p>
    <w:p w:rsidR="00370C30" w:rsidRPr="001707B6" w:rsidRDefault="00370C30" w:rsidP="00E24005">
      <w:pPr>
        <w:pStyle w:val="BodyText"/>
        <w:kinsoku w:val="0"/>
        <w:overflowPunct w:val="0"/>
        <w:spacing w:before="114" w:line="268" w:lineRule="auto"/>
        <w:ind w:left="1020" w:right="-17"/>
        <w:rPr>
          <w:rFonts w:ascii="Arial" w:hAnsi="Arial" w:cs="Arial"/>
          <w:color w:val="000000" w:themeColor="text1"/>
          <w:w w:val="105"/>
        </w:rPr>
      </w:pPr>
      <w:r w:rsidRPr="001707B6">
        <w:rPr>
          <w:rFonts w:ascii="Arial" w:hAnsi="Arial" w:cs="Arial"/>
          <w:color w:val="000000" w:themeColor="text1"/>
          <w:w w:val="105"/>
        </w:rPr>
        <w:t>Key skills underlying emotional maturity are predictive of later success, wellbeing, and mental health. Educators know that in the classroom, emotional</w:t>
      </w:r>
      <w:r w:rsidRPr="001707B6">
        <w:rPr>
          <w:rFonts w:ascii="Arial" w:hAnsi="Arial" w:cs="Arial"/>
          <w:color w:val="000000" w:themeColor="text1"/>
          <w:spacing w:val="-16"/>
          <w:w w:val="105"/>
        </w:rPr>
        <w:t xml:space="preserve"> </w:t>
      </w:r>
      <w:r w:rsidRPr="001707B6">
        <w:rPr>
          <w:rFonts w:ascii="Arial" w:hAnsi="Arial" w:cs="Arial"/>
          <w:color w:val="000000" w:themeColor="text1"/>
          <w:w w:val="105"/>
        </w:rPr>
        <w:t>maturity</w:t>
      </w:r>
      <w:r w:rsidRPr="001707B6">
        <w:rPr>
          <w:rFonts w:ascii="Arial" w:hAnsi="Arial" w:cs="Arial"/>
          <w:color w:val="000000" w:themeColor="text1"/>
          <w:spacing w:val="-16"/>
          <w:w w:val="105"/>
        </w:rPr>
        <w:t xml:space="preserve"> </w:t>
      </w:r>
      <w:r w:rsidRPr="001707B6">
        <w:rPr>
          <w:rFonts w:ascii="Arial" w:hAnsi="Arial" w:cs="Arial"/>
          <w:color w:val="000000" w:themeColor="text1"/>
          <w:w w:val="105"/>
        </w:rPr>
        <w:t>supports</w:t>
      </w:r>
      <w:r w:rsidRPr="001707B6">
        <w:rPr>
          <w:rFonts w:ascii="Arial" w:hAnsi="Arial" w:cs="Arial"/>
          <w:color w:val="000000" w:themeColor="text1"/>
          <w:spacing w:val="-16"/>
          <w:w w:val="105"/>
        </w:rPr>
        <w:t xml:space="preserve"> </w:t>
      </w:r>
      <w:r w:rsidRPr="001707B6">
        <w:rPr>
          <w:rFonts w:ascii="Arial" w:hAnsi="Arial" w:cs="Arial"/>
          <w:color w:val="000000" w:themeColor="text1"/>
          <w:spacing w:val="-3"/>
          <w:w w:val="105"/>
        </w:rPr>
        <w:t>children’s</w:t>
      </w:r>
      <w:r w:rsidRPr="001707B6">
        <w:rPr>
          <w:rFonts w:ascii="Arial" w:hAnsi="Arial" w:cs="Arial"/>
          <w:color w:val="000000" w:themeColor="text1"/>
          <w:spacing w:val="-16"/>
          <w:w w:val="105"/>
        </w:rPr>
        <w:t xml:space="preserve"> </w:t>
      </w:r>
      <w:r w:rsidRPr="001707B6">
        <w:rPr>
          <w:rFonts w:ascii="Arial" w:hAnsi="Arial" w:cs="Arial"/>
          <w:color w:val="000000" w:themeColor="text1"/>
          <w:w w:val="105"/>
        </w:rPr>
        <w:t>learning</w:t>
      </w:r>
      <w:r w:rsidRPr="001707B6">
        <w:rPr>
          <w:rFonts w:ascii="Arial" w:hAnsi="Arial" w:cs="Arial"/>
          <w:color w:val="000000" w:themeColor="text1"/>
          <w:spacing w:val="-16"/>
          <w:w w:val="105"/>
        </w:rPr>
        <w:t xml:space="preserve"> </w:t>
      </w:r>
      <w:r w:rsidRPr="001707B6">
        <w:rPr>
          <w:rFonts w:ascii="Arial" w:hAnsi="Arial" w:cs="Arial"/>
          <w:color w:val="000000" w:themeColor="text1"/>
          <w:w w:val="105"/>
        </w:rPr>
        <w:t>by helping them to persevere when challenged and return to tasks when a situation or thought has diverted their focus. Strong communication skills enable children to demonstrate their emotional maturity</w:t>
      </w:r>
      <w:r w:rsidRPr="001707B6">
        <w:rPr>
          <w:rFonts w:ascii="Arial" w:hAnsi="Arial" w:cs="Arial"/>
          <w:color w:val="000000" w:themeColor="text1"/>
          <w:spacing w:val="-15"/>
          <w:w w:val="105"/>
        </w:rPr>
        <w:t xml:space="preserve"> </w:t>
      </w:r>
      <w:r w:rsidRPr="001707B6">
        <w:rPr>
          <w:rFonts w:ascii="Arial" w:hAnsi="Arial" w:cs="Arial"/>
          <w:color w:val="000000" w:themeColor="text1"/>
          <w:w w:val="105"/>
        </w:rPr>
        <w:t>and</w:t>
      </w:r>
      <w:r w:rsidRPr="001707B6">
        <w:rPr>
          <w:rFonts w:ascii="Arial" w:hAnsi="Arial" w:cs="Arial"/>
          <w:color w:val="000000" w:themeColor="text1"/>
          <w:spacing w:val="-15"/>
          <w:w w:val="105"/>
        </w:rPr>
        <w:t xml:space="preserve"> </w:t>
      </w:r>
      <w:r w:rsidRPr="001707B6">
        <w:rPr>
          <w:rFonts w:ascii="Arial" w:hAnsi="Arial" w:cs="Arial"/>
          <w:color w:val="000000" w:themeColor="text1"/>
          <w:w w:val="105"/>
        </w:rPr>
        <w:t>help</w:t>
      </w:r>
      <w:r w:rsidRPr="001707B6">
        <w:rPr>
          <w:rFonts w:ascii="Arial" w:hAnsi="Arial" w:cs="Arial"/>
          <w:color w:val="000000" w:themeColor="text1"/>
          <w:spacing w:val="-15"/>
          <w:w w:val="105"/>
        </w:rPr>
        <w:t xml:space="preserve"> </w:t>
      </w:r>
      <w:r w:rsidRPr="001707B6">
        <w:rPr>
          <w:rFonts w:ascii="Arial" w:hAnsi="Arial" w:cs="Arial"/>
          <w:color w:val="000000" w:themeColor="text1"/>
          <w:w w:val="105"/>
        </w:rPr>
        <w:t>them</w:t>
      </w:r>
      <w:r w:rsidRPr="001707B6">
        <w:rPr>
          <w:rFonts w:ascii="Arial" w:hAnsi="Arial" w:cs="Arial"/>
          <w:color w:val="000000" w:themeColor="text1"/>
          <w:spacing w:val="-15"/>
          <w:w w:val="105"/>
        </w:rPr>
        <w:t xml:space="preserve"> </w:t>
      </w:r>
      <w:r w:rsidRPr="001707B6">
        <w:rPr>
          <w:rFonts w:ascii="Arial" w:hAnsi="Arial" w:cs="Arial"/>
          <w:color w:val="000000" w:themeColor="text1"/>
          <w:w w:val="105"/>
        </w:rPr>
        <w:t>to</w:t>
      </w:r>
      <w:r w:rsidRPr="001707B6">
        <w:rPr>
          <w:rFonts w:ascii="Arial" w:hAnsi="Arial" w:cs="Arial"/>
          <w:color w:val="000000" w:themeColor="text1"/>
          <w:spacing w:val="-15"/>
          <w:w w:val="105"/>
        </w:rPr>
        <w:t xml:space="preserve"> </w:t>
      </w:r>
      <w:r w:rsidRPr="001707B6">
        <w:rPr>
          <w:rFonts w:ascii="Arial" w:hAnsi="Arial" w:cs="Arial"/>
          <w:color w:val="000000" w:themeColor="text1"/>
          <w:w w:val="105"/>
        </w:rPr>
        <w:t>express</w:t>
      </w:r>
      <w:r w:rsidRPr="001707B6">
        <w:rPr>
          <w:rFonts w:ascii="Arial" w:hAnsi="Arial" w:cs="Arial"/>
          <w:color w:val="000000" w:themeColor="text1"/>
          <w:spacing w:val="-15"/>
          <w:w w:val="105"/>
        </w:rPr>
        <w:t xml:space="preserve"> </w:t>
      </w:r>
      <w:r w:rsidRPr="001707B6">
        <w:rPr>
          <w:rFonts w:ascii="Arial" w:hAnsi="Arial" w:cs="Arial"/>
          <w:color w:val="000000" w:themeColor="text1"/>
          <w:w w:val="105"/>
        </w:rPr>
        <w:t>their</w:t>
      </w:r>
      <w:r w:rsidRPr="001707B6">
        <w:rPr>
          <w:rFonts w:ascii="Arial" w:hAnsi="Arial" w:cs="Arial"/>
          <w:color w:val="000000" w:themeColor="text1"/>
          <w:spacing w:val="-15"/>
          <w:w w:val="105"/>
        </w:rPr>
        <w:t xml:space="preserve"> </w:t>
      </w:r>
      <w:r w:rsidRPr="001707B6">
        <w:rPr>
          <w:rFonts w:ascii="Arial" w:hAnsi="Arial" w:cs="Arial"/>
          <w:color w:val="000000" w:themeColor="text1"/>
          <w:w w:val="105"/>
        </w:rPr>
        <w:t>feelings</w:t>
      </w:r>
      <w:r w:rsidRPr="001707B6">
        <w:rPr>
          <w:rFonts w:ascii="Arial" w:hAnsi="Arial" w:cs="Arial"/>
          <w:color w:val="000000" w:themeColor="text1"/>
          <w:spacing w:val="-15"/>
          <w:w w:val="105"/>
        </w:rPr>
        <w:t xml:space="preserve"> </w:t>
      </w:r>
      <w:r w:rsidRPr="001707B6">
        <w:rPr>
          <w:rFonts w:ascii="Arial" w:hAnsi="Arial" w:cs="Arial"/>
          <w:color w:val="000000" w:themeColor="text1"/>
          <w:w w:val="105"/>
        </w:rPr>
        <w:t>in socially</w:t>
      </w:r>
      <w:r w:rsidRPr="001707B6">
        <w:rPr>
          <w:rFonts w:ascii="Arial" w:hAnsi="Arial" w:cs="Arial"/>
          <w:color w:val="000000" w:themeColor="text1"/>
          <w:spacing w:val="-19"/>
          <w:w w:val="105"/>
        </w:rPr>
        <w:t xml:space="preserve"> </w:t>
      </w:r>
      <w:r w:rsidRPr="001707B6">
        <w:rPr>
          <w:rFonts w:ascii="Arial" w:hAnsi="Arial" w:cs="Arial"/>
          <w:color w:val="000000" w:themeColor="text1"/>
          <w:w w:val="105"/>
        </w:rPr>
        <w:t>appropriate</w:t>
      </w:r>
      <w:r w:rsidRPr="001707B6">
        <w:rPr>
          <w:rFonts w:ascii="Arial" w:hAnsi="Arial" w:cs="Arial"/>
          <w:color w:val="000000" w:themeColor="text1"/>
          <w:spacing w:val="-19"/>
          <w:w w:val="105"/>
        </w:rPr>
        <w:t xml:space="preserve"> </w:t>
      </w:r>
      <w:r w:rsidRPr="001707B6">
        <w:rPr>
          <w:rFonts w:ascii="Arial" w:hAnsi="Arial" w:cs="Arial"/>
          <w:color w:val="000000" w:themeColor="text1"/>
          <w:w w:val="105"/>
        </w:rPr>
        <w:t>ways.</w:t>
      </w:r>
      <w:r w:rsidRPr="001707B6">
        <w:rPr>
          <w:rFonts w:ascii="Arial" w:hAnsi="Arial" w:cs="Arial"/>
          <w:color w:val="000000" w:themeColor="text1"/>
          <w:spacing w:val="-19"/>
          <w:w w:val="105"/>
        </w:rPr>
        <w:t xml:space="preserve"> </w:t>
      </w:r>
      <w:r w:rsidRPr="001707B6">
        <w:rPr>
          <w:rFonts w:ascii="Arial" w:hAnsi="Arial" w:cs="Arial"/>
          <w:color w:val="000000" w:themeColor="text1"/>
          <w:w w:val="105"/>
        </w:rPr>
        <w:t>Children</w:t>
      </w:r>
      <w:r w:rsidRPr="001707B6">
        <w:rPr>
          <w:rFonts w:ascii="Arial" w:hAnsi="Arial" w:cs="Arial"/>
          <w:color w:val="000000" w:themeColor="text1"/>
          <w:spacing w:val="-19"/>
          <w:w w:val="105"/>
        </w:rPr>
        <w:t xml:space="preserve"> </w:t>
      </w:r>
      <w:r w:rsidRPr="001707B6">
        <w:rPr>
          <w:rFonts w:ascii="Arial" w:hAnsi="Arial" w:cs="Arial"/>
          <w:color w:val="000000" w:themeColor="text1"/>
          <w:w w:val="105"/>
        </w:rPr>
        <w:t>who</w:t>
      </w:r>
      <w:r w:rsidRPr="001707B6">
        <w:rPr>
          <w:rFonts w:ascii="Arial" w:hAnsi="Arial" w:cs="Arial"/>
          <w:color w:val="000000" w:themeColor="text1"/>
          <w:spacing w:val="-19"/>
          <w:w w:val="105"/>
        </w:rPr>
        <w:t xml:space="preserve"> </w:t>
      </w:r>
      <w:r w:rsidRPr="001707B6">
        <w:rPr>
          <w:rFonts w:ascii="Arial" w:hAnsi="Arial" w:cs="Arial"/>
          <w:color w:val="000000" w:themeColor="text1"/>
          <w:w w:val="105"/>
        </w:rPr>
        <w:t>struggle</w:t>
      </w:r>
      <w:r w:rsidRPr="001707B6">
        <w:rPr>
          <w:rFonts w:ascii="Arial" w:hAnsi="Arial" w:cs="Arial"/>
          <w:color w:val="000000" w:themeColor="text1"/>
          <w:spacing w:val="-19"/>
          <w:w w:val="105"/>
        </w:rPr>
        <w:t xml:space="preserve"> </w:t>
      </w:r>
      <w:r w:rsidRPr="001707B6">
        <w:rPr>
          <w:rFonts w:ascii="Arial" w:hAnsi="Arial" w:cs="Arial"/>
          <w:color w:val="000000" w:themeColor="text1"/>
          <w:w w:val="105"/>
        </w:rPr>
        <w:t>to communicate</w:t>
      </w:r>
      <w:r w:rsidRPr="001707B6">
        <w:rPr>
          <w:rFonts w:ascii="Arial" w:hAnsi="Arial" w:cs="Arial"/>
          <w:color w:val="000000" w:themeColor="text1"/>
          <w:spacing w:val="-13"/>
          <w:w w:val="105"/>
        </w:rPr>
        <w:t xml:space="preserve"> </w:t>
      </w:r>
      <w:r w:rsidRPr="001707B6">
        <w:rPr>
          <w:rFonts w:ascii="Arial" w:hAnsi="Arial" w:cs="Arial"/>
          <w:color w:val="000000" w:themeColor="text1"/>
          <w:w w:val="105"/>
        </w:rPr>
        <w:t>how</w:t>
      </w:r>
      <w:r w:rsidRPr="001707B6">
        <w:rPr>
          <w:rFonts w:ascii="Arial" w:hAnsi="Arial" w:cs="Arial"/>
          <w:color w:val="000000" w:themeColor="text1"/>
          <w:spacing w:val="-13"/>
          <w:w w:val="105"/>
        </w:rPr>
        <w:t xml:space="preserve"> </w:t>
      </w:r>
      <w:r w:rsidRPr="001707B6">
        <w:rPr>
          <w:rFonts w:ascii="Arial" w:hAnsi="Arial" w:cs="Arial"/>
          <w:color w:val="000000" w:themeColor="text1"/>
          <w:w w:val="105"/>
        </w:rPr>
        <w:t>they</w:t>
      </w:r>
      <w:r w:rsidRPr="001707B6">
        <w:rPr>
          <w:rFonts w:ascii="Arial" w:hAnsi="Arial" w:cs="Arial"/>
          <w:color w:val="000000" w:themeColor="text1"/>
          <w:spacing w:val="-13"/>
          <w:w w:val="105"/>
        </w:rPr>
        <w:t xml:space="preserve"> </w:t>
      </w:r>
      <w:r w:rsidRPr="001707B6">
        <w:rPr>
          <w:rFonts w:ascii="Arial" w:hAnsi="Arial" w:cs="Arial"/>
          <w:color w:val="000000" w:themeColor="text1"/>
          <w:w w:val="105"/>
        </w:rPr>
        <w:t>feel</w:t>
      </w:r>
      <w:r w:rsidRPr="001707B6">
        <w:rPr>
          <w:rFonts w:ascii="Arial" w:hAnsi="Arial" w:cs="Arial"/>
          <w:color w:val="000000" w:themeColor="text1"/>
          <w:spacing w:val="-13"/>
          <w:w w:val="105"/>
        </w:rPr>
        <w:t xml:space="preserve"> </w:t>
      </w:r>
      <w:r w:rsidRPr="001707B6">
        <w:rPr>
          <w:rFonts w:ascii="Arial" w:hAnsi="Arial" w:cs="Arial"/>
          <w:color w:val="000000" w:themeColor="text1"/>
          <w:w w:val="105"/>
        </w:rPr>
        <w:t>may</w:t>
      </w:r>
      <w:r w:rsidRPr="001707B6">
        <w:rPr>
          <w:rFonts w:ascii="Arial" w:hAnsi="Arial" w:cs="Arial"/>
          <w:color w:val="000000" w:themeColor="text1"/>
          <w:spacing w:val="-13"/>
          <w:w w:val="105"/>
        </w:rPr>
        <w:t xml:space="preserve"> </w:t>
      </w:r>
      <w:r w:rsidRPr="001707B6">
        <w:rPr>
          <w:rFonts w:ascii="Arial" w:hAnsi="Arial" w:cs="Arial"/>
          <w:color w:val="000000" w:themeColor="text1"/>
          <w:w w:val="105"/>
        </w:rPr>
        <w:t>need</w:t>
      </w:r>
      <w:r w:rsidRPr="001707B6">
        <w:rPr>
          <w:rFonts w:ascii="Arial" w:hAnsi="Arial" w:cs="Arial"/>
          <w:color w:val="000000" w:themeColor="text1"/>
          <w:spacing w:val="-13"/>
          <w:w w:val="105"/>
        </w:rPr>
        <w:t xml:space="preserve"> </w:t>
      </w:r>
      <w:r w:rsidRPr="001707B6">
        <w:rPr>
          <w:rFonts w:ascii="Arial" w:hAnsi="Arial" w:cs="Arial"/>
          <w:color w:val="000000" w:themeColor="text1"/>
          <w:w w:val="105"/>
        </w:rPr>
        <w:t>support</w:t>
      </w:r>
      <w:r w:rsidRPr="001707B6">
        <w:rPr>
          <w:rFonts w:ascii="Arial" w:hAnsi="Arial" w:cs="Arial"/>
          <w:color w:val="000000" w:themeColor="text1"/>
          <w:spacing w:val="-13"/>
          <w:w w:val="105"/>
        </w:rPr>
        <w:t xml:space="preserve"> </w:t>
      </w:r>
      <w:r w:rsidRPr="001707B6">
        <w:rPr>
          <w:rFonts w:ascii="Arial" w:hAnsi="Arial" w:cs="Arial"/>
          <w:color w:val="000000" w:themeColor="text1"/>
          <w:w w:val="105"/>
        </w:rPr>
        <w:t>to</w:t>
      </w:r>
    </w:p>
    <w:p w:rsidR="00370C30" w:rsidRPr="001707B6" w:rsidRDefault="00370C30" w:rsidP="00D5746B">
      <w:pPr>
        <w:pStyle w:val="BodyText"/>
        <w:kinsoku w:val="0"/>
        <w:overflowPunct w:val="0"/>
        <w:spacing w:before="7800"/>
        <w:rPr>
          <w:rFonts w:ascii="Arial" w:hAnsi="Arial" w:cs="Arial"/>
          <w:color w:val="000000" w:themeColor="text1"/>
          <w:sz w:val="21"/>
          <w:szCs w:val="21"/>
        </w:rPr>
      </w:pPr>
      <w:r w:rsidRPr="001707B6">
        <w:rPr>
          <w:rFonts w:ascii="Arial" w:hAnsi="Arial" w:cs="Arial"/>
          <w:color w:val="000000" w:themeColor="text1"/>
          <w:sz w:val="24"/>
          <w:szCs w:val="24"/>
        </w:rPr>
        <w:br w:type="column"/>
      </w:r>
    </w:p>
    <w:p w:rsidR="00370C30" w:rsidRPr="001707B6" w:rsidRDefault="00370C30" w:rsidP="00434FA9">
      <w:pPr>
        <w:pStyle w:val="BodyText"/>
        <w:kinsoku w:val="0"/>
        <w:overflowPunct w:val="0"/>
        <w:spacing w:line="268" w:lineRule="auto"/>
        <w:ind w:left="836" w:right="1293"/>
        <w:rPr>
          <w:rFonts w:ascii="Arial" w:hAnsi="Arial" w:cs="Arial"/>
          <w:color w:val="000000" w:themeColor="text1"/>
          <w:spacing w:val="-3"/>
          <w:w w:val="105"/>
        </w:rPr>
      </w:pPr>
      <w:proofErr w:type="gramStart"/>
      <w:r w:rsidRPr="001707B6">
        <w:rPr>
          <w:rFonts w:ascii="Arial" w:hAnsi="Arial" w:cs="Arial"/>
          <w:color w:val="000000" w:themeColor="text1"/>
          <w:w w:val="105"/>
        </w:rPr>
        <w:t>help</w:t>
      </w:r>
      <w:proofErr w:type="gramEnd"/>
      <w:r w:rsidRPr="001707B6">
        <w:rPr>
          <w:rFonts w:ascii="Arial" w:hAnsi="Arial" w:cs="Arial"/>
          <w:color w:val="000000" w:themeColor="text1"/>
          <w:spacing w:val="-16"/>
          <w:w w:val="105"/>
        </w:rPr>
        <w:t xml:space="preserve"> </w:t>
      </w:r>
      <w:r w:rsidRPr="001707B6">
        <w:rPr>
          <w:rFonts w:ascii="Arial" w:hAnsi="Arial" w:cs="Arial"/>
          <w:color w:val="000000" w:themeColor="text1"/>
          <w:w w:val="105"/>
        </w:rPr>
        <w:t>them</w:t>
      </w:r>
      <w:r w:rsidRPr="001707B6">
        <w:rPr>
          <w:rFonts w:ascii="Arial" w:hAnsi="Arial" w:cs="Arial"/>
          <w:color w:val="000000" w:themeColor="text1"/>
          <w:spacing w:val="-16"/>
          <w:w w:val="105"/>
        </w:rPr>
        <w:t xml:space="preserve"> </w:t>
      </w:r>
      <w:r w:rsidRPr="001707B6">
        <w:rPr>
          <w:rFonts w:ascii="Arial" w:hAnsi="Arial" w:cs="Arial"/>
          <w:color w:val="000000" w:themeColor="text1"/>
          <w:w w:val="105"/>
        </w:rPr>
        <w:t>manage</w:t>
      </w:r>
      <w:r w:rsidRPr="001707B6">
        <w:rPr>
          <w:rFonts w:ascii="Arial" w:hAnsi="Arial" w:cs="Arial"/>
          <w:color w:val="000000" w:themeColor="text1"/>
          <w:spacing w:val="-16"/>
          <w:w w:val="105"/>
        </w:rPr>
        <w:t xml:space="preserve"> </w:t>
      </w:r>
      <w:r w:rsidRPr="001707B6">
        <w:rPr>
          <w:rFonts w:ascii="Arial" w:hAnsi="Arial" w:cs="Arial"/>
          <w:color w:val="000000" w:themeColor="text1"/>
          <w:w w:val="105"/>
        </w:rPr>
        <w:t>their</w:t>
      </w:r>
      <w:r w:rsidRPr="001707B6">
        <w:rPr>
          <w:rFonts w:ascii="Arial" w:hAnsi="Arial" w:cs="Arial"/>
          <w:color w:val="000000" w:themeColor="text1"/>
          <w:spacing w:val="-16"/>
          <w:w w:val="105"/>
        </w:rPr>
        <w:t xml:space="preserve"> </w:t>
      </w:r>
      <w:r w:rsidRPr="001707B6">
        <w:rPr>
          <w:rFonts w:ascii="Arial" w:hAnsi="Arial" w:cs="Arial"/>
          <w:color w:val="000000" w:themeColor="text1"/>
          <w:w w:val="105"/>
        </w:rPr>
        <w:t>emotions</w:t>
      </w:r>
      <w:r w:rsidRPr="001707B6">
        <w:rPr>
          <w:rFonts w:ascii="Arial" w:hAnsi="Arial" w:cs="Arial"/>
          <w:color w:val="000000" w:themeColor="text1"/>
          <w:spacing w:val="-16"/>
          <w:w w:val="105"/>
        </w:rPr>
        <w:t xml:space="preserve"> </w:t>
      </w:r>
      <w:r w:rsidRPr="001707B6">
        <w:rPr>
          <w:rFonts w:ascii="Arial" w:hAnsi="Arial" w:cs="Arial"/>
          <w:color w:val="000000" w:themeColor="text1"/>
          <w:w w:val="105"/>
        </w:rPr>
        <w:t>in</w:t>
      </w:r>
      <w:r w:rsidRPr="001707B6">
        <w:rPr>
          <w:rFonts w:ascii="Arial" w:hAnsi="Arial" w:cs="Arial"/>
          <w:color w:val="000000" w:themeColor="text1"/>
          <w:spacing w:val="-16"/>
          <w:w w:val="105"/>
        </w:rPr>
        <w:t xml:space="preserve"> </w:t>
      </w:r>
      <w:r w:rsidRPr="001707B6">
        <w:rPr>
          <w:rFonts w:ascii="Arial" w:hAnsi="Arial" w:cs="Arial"/>
          <w:color w:val="000000" w:themeColor="text1"/>
          <w:w w:val="105"/>
        </w:rPr>
        <w:t xml:space="preserve">constructive </w:t>
      </w:r>
      <w:r w:rsidRPr="001707B6">
        <w:rPr>
          <w:rFonts w:ascii="Arial" w:hAnsi="Arial" w:cs="Arial"/>
          <w:color w:val="000000" w:themeColor="text1"/>
          <w:spacing w:val="-3"/>
          <w:w w:val="105"/>
        </w:rPr>
        <w:t>ways.</w:t>
      </w:r>
    </w:p>
    <w:p w:rsidR="00370C30" w:rsidRPr="001707B6" w:rsidRDefault="00370C30" w:rsidP="000D303E">
      <w:pPr>
        <w:pStyle w:val="BodyText"/>
        <w:kinsoku w:val="0"/>
        <w:overflowPunct w:val="0"/>
        <w:spacing w:before="114"/>
        <w:ind w:left="836"/>
        <w:rPr>
          <w:rFonts w:ascii="Arial" w:hAnsi="Arial" w:cs="Arial"/>
          <w:color w:val="000000" w:themeColor="text1"/>
        </w:rPr>
      </w:pPr>
      <w:r w:rsidRPr="001707B6">
        <w:rPr>
          <w:rFonts w:ascii="Arial" w:hAnsi="Arial" w:cs="Arial"/>
          <w:color w:val="000000" w:themeColor="text1"/>
          <w:w w:val="105"/>
        </w:rPr>
        <w:t>When children are calm and focused, they can</w:t>
      </w:r>
      <w:r w:rsidR="000D303E">
        <w:rPr>
          <w:rFonts w:ascii="Arial" w:hAnsi="Arial" w:cs="Arial"/>
          <w:color w:val="000000" w:themeColor="text1"/>
          <w:w w:val="105"/>
        </w:rPr>
        <w:br/>
      </w:r>
      <w:r w:rsidRPr="001707B6">
        <w:rPr>
          <w:rFonts w:ascii="Arial" w:hAnsi="Arial" w:cs="Arial"/>
          <w:color w:val="000000" w:themeColor="text1"/>
        </w:rPr>
        <w:t>attend to new information, integrate information and apply it to new contexts. In this way, self-regulation and resilience, the cornerstones of emotional maturity, are at the heart of children’s learning ability.</w:t>
      </w:r>
    </w:p>
    <w:p w:rsidR="00370C30" w:rsidRPr="001707B6" w:rsidRDefault="00370C30" w:rsidP="00955377">
      <w:pPr>
        <w:pStyle w:val="BodyText"/>
        <w:kinsoku w:val="0"/>
        <w:overflowPunct w:val="0"/>
        <w:spacing w:before="114" w:line="283" w:lineRule="auto"/>
        <w:ind w:left="836" w:right="867"/>
        <w:rPr>
          <w:rFonts w:ascii="Arial" w:hAnsi="Arial" w:cs="Arial"/>
          <w:color w:val="000000" w:themeColor="text1"/>
          <w:w w:val="105"/>
        </w:rPr>
      </w:pPr>
      <w:r w:rsidRPr="001707B6">
        <w:rPr>
          <w:rFonts w:ascii="Arial" w:hAnsi="Arial" w:cs="Arial"/>
          <w:color w:val="000000" w:themeColor="text1"/>
          <w:w w:val="105"/>
        </w:rPr>
        <w:t>The AEDC measures a series of capabilities that are indicators</w:t>
      </w:r>
      <w:r w:rsidRPr="001707B6">
        <w:rPr>
          <w:rFonts w:ascii="Arial" w:hAnsi="Arial" w:cs="Arial"/>
          <w:color w:val="000000" w:themeColor="text1"/>
          <w:spacing w:val="-23"/>
          <w:w w:val="105"/>
        </w:rPr>
        <w:t xml:space="preserve"> </w:t>
      </w:r>
      <w:r w:rsidRPr="001707B6">
        <w:rPr>
          <w:rFonts w:ascii="Arial" w:hAnsi="Arial" w:cs="Arial"/>
          <w:color w:val="000000" w:themeColor="text1"/>
          <w:w w:val="105"/>
        </w:rPr>
        <w:t>of</w:t>
      </w:r>
      <w:r w:rsidRPr="001707B6">
        <w:rPr>
          <w:rFonts w:ascii="Arial" w:hAnsi="Arial" w:cs="Arial"/>
          <w:color w:val="000000" w:themeColor="text1"/>
          <w:spacing w:val="-23"/>
          <w:w w:val="105"/>
        </w:rPr>
        <w:t xml:space="preserve"> </w:t>
      </w:r>
      <w:r w:rsidRPr="001707B6">
        <w:rPr>
          <w:rFonts w:ascii="Arial" w:hAnsi="Arial" w:cs="Arial"/>
          <w:color w:val="000000" w:themeColor="text1"/>
          <w:spacing w:val="-3"/>
          <w:w w:val="105"/>
        </w:rPr>
        <w:t>children’s</w:t>
      </w:r>
      <w:r w:rsidRPr="001707B6">
        <w:rPr>
          <w:rFonts w:ascii="Arial" w:hAnsi="Arial" w:cs="Arial"/>
          <w:color w:val="000000" w:themeColor="text1"/>
          <w:spacing w:val="-23"/>
          <w:w w:val="105"/>
        </w:rPr>
        <w:t xml:space="preserve"> </w:t>
      </w:r>
      <w:r w:rsidRPr="001707B6">
        <w:rPr>
          <w:rFonts w:ascii="Arial" w:hAnsi="Arial" w:cs="Arial"/>
          <w:color w:val="000000" w:themeColor="text1"/>
          <w:w w:val="105"/>
        </w:rPr>
        <w:t>emotional</w:t>
      </w:r>
      <w:r w:rsidRPr="001707B6">
        <w:rPr>
          <w:rFonts w:ascii="Arial" w:hAnsi="Arial" w:cs="Arial"/>
          <w:color w:val="000000" w:themeColor="text1"/>
          <w:spacing w:val="-23"/>
          <w:w w:val="105"/>
        </w:rPr>
        <w:t xml:space="preserve"> </w:t>
      </w:r>
      <w:r w:rsidRPr="001707B6">
        <w:rPr>
          <w:rFonts w:ascii="Arial" w:hAnsi="Arial" w:cs="Arial"/>
          <w:color w:val="000000" w:themeColor="text1"/>
          <w:w w:val="105"/>
        </w:rPr>
        <w:t>maturity.</w:t>
      </w:r>
      <w:r w:rsidRPr="001707B6">
        <w:rPr>
          <w:rFonts w:ascii="Arial" w:hAnsi="Arial" w:cs="Arial"/>
          <w:color w:val="000000" w:themeColor="text1"/>
          <w:spacing w:val="-23"/>
          <w:w w:val="105"/>
        </w:rPr>
        <w:t xml:space="preserve"> </w:t>
      </w:r>
      <w:r w:rsidRPr="001707B6">
        <w:rPr>
          <w:rFonts w:ascii="Arial" w:hAnsi="Arial" w:cs="Arial"/>
          <w:color w:val="000000" w:themeColor="text1"/>
          <w:w w:val="105"/>
        </w:rPr>
        <w:t>Although children can exhi</w:t>
      </w:r>
      <w:r w:rsidR="00434FA9" w:rsidRPr="001707B6">
        <w:rPr>
          <w:rFonts w:ascii="Arial" w:hAnsi="Arial" w:cs="Arial"/>
          <w:color w:val="000000" w:themeColor="text1"/>
          <w:w w:val="105"/>
        </w:rPr>
        <w:t>bit differing skills in varying</w:t>
      </w:r>
      <w:r w:rsidR="00434FA9" w:rsidRPr="001707B6">
        <w:rPr>
          <w:rFonts w:ascii="Arial" w:hAnsi="Arial" w:cs="Arial"/>
          <w:color w:val="000000" w:themeColor="text1"/>
          <w:w w:val="105"/>
        </w:rPr>
        <w:br/>
      </w:r>
      <w:r w:rsidRPr="001707B6">
        <w:rPr>
          <w:rFonts w:ascii="Arial" w:hAnsi="Arial" w:cs="Arial"/>
          <w:color w:val="000000" w:themeColor="text1"/>
          <w:w w:val="105"/>
        </w:rPr>
        <w:t>contexts</w:t>
      </w:r>
      <w:r w:rsidRPr="001707B6">
        <w:rPr>
          <w:rFonts w:ascii="Arial" w:hAnsi="Arial" w:cs="Arial"/>
          <w:color w:val="000000" w:themeColor="text1"/>
          <w:spacing w:val="-21"/>
          <w:w w:val="105"/>
        </w:rPr>
        <w:t xml:space="preserve"> </w:t>
      </w:r>
      <w:r w:rsidRPr="001707B6">
        <w:rPr>
          <w:rFonts w:ascii="Arial" w:hAnsi="Arial" w:cs="Arial"/>
          <w:color w:val="000000" w:themeColor="text1"/>
          <w:w w:val="105"/>
        </w:rPr>
        <w:t>(e.g.,</w:t>
      </w:r>
      <w:r w:rsidRPr="001707B6">
        <w:rPr>
          <w:rFonts w:ascii="Arial" w:hAnsi="Arial" w:cs="Arial"/>
          <w:color w:val="000000" w:themeColor="text1"/>
          <w:spacing w:val="-21"/>
          <w:w w:val="105"/>
        </w:rPr>
        <w:t xml:space="preserve"> </w:t>
      </w:r>
      <w:r w:rsidRPr="001707B6">
        <w:rPr>
          <w:rFonts w:ascii="Arial" w:hAnsi="Arial" w:cs="Arial"/>
          <w:color w:val="000000" w:themeColor="text1"/>
          <w:w w:val="105"/>
        </w:rPr>
        <w:t>almost</w:t>
      </w:r>
      <w:r w:rsidRPr="001707B6">
        <w:rPr>
          <w:rFonts w:ascii="Arial" w:hAnsi="Arial" w:cs="Arial"/>
          <w:color w:val="000000" w:themeColor="text1"/>
          <w:spacing w:val="-21"/>
          <w:w w:val="105"/>
        </w:rPr>
        <w:t xml:space="preserve"> </w:t>
      </w:r>
      <w:r w:rsidRPr="001707B6">
        <w:rPr>
          <w:rFonts w:ascii="Arial" w:hAnsi="Arial" w:cs="Arial"/>
          <w:color w:val="000000" w:themeColor="text1"/>
          <w:w w:val="105"/>
        </w:rPr>
        <w:t>never</w:t>
      </w:r>
      <w:r w:rsidRPr="001707B6">
        <w:rPr>
          <w:rFonts w:ascii="Arial" w:hAnsi="Arial" w:cs="Arial"/>
          <w:color w:val="000000" w:themeColor="text1"/>
          <w:spacing w:val="-21"/>
          <w:w w:val="105"/>
        </w:rPr>
        <w:t xml:space="preserve"> </w:t>
      </w:r>
      <w:r w:rsidRPr="001707B6">
        <w:rPr>
          <w:rFonts w:ascii="Arial" w:hAnsi="Arial" w:cs="Arial"/>
          <w:color w:val="000000" w:themeColor="text1"/>
          <w:w w:val="105"/>
        </w:rPr>
        <w:t>show</w:t>
      </w:r>
      <w:r w:rsidRPr="001707B6">
        <w:rPr>
          <w:rFonts w:ascii="Arial" w:hAnsi="Arial" w:cs="Arial"/>
          <w:color w:val="000000" w:themeColor="text1"/>
          <w:spacing w:val="-21"/>
          <w:w w:val="105"/>
        </w:rPr>
        <w:t xml:space="preserve"> </w:t>
      </w:r>
      <w:r w:rsidRPr="001707B6">
        <w:rPr>
          <w:rFonts w:ascii="Arial" w:hAnsi="Arial" w:cs="Arial"/>
          <w:color w:val="000000" w:themeColor="text1"/>
          <w:w w:val="105"/>
        </w:rPr>
        <w:t>anxious</w:t>
      </w:r>
      <w:r w:rsidRPr="001707B6">
        <w:rPr>
          <w:rFonts w:ascii="Arial" w:hAnsi="Arial" w:cs="Arial"/>
          <w:color w:val="000000" w:themeColor="text1"/>
          <w:spacing w:val="-21"/>
          <w:w w:val="105"/>
        </w:rPr>
        <w:t xml:space="preserve"> </w:t>
      </w:r>
      <w:r w:rsidRPr="001707B6">
        <w:rPr>
          <w:rFonts w:ascii="Arial" w:hAnsi="Arial" w:cs="Arial"/>
          <w:color w:val="000000" w:themeColor="text1"/>
          <w:w w:val="105"/>
        </w:rPr>
        <w:t>behaviour at home), the factors measured in the AEDC signal that children ha</w:t>
      </w:r>
      <w:r w:rsidR="00434FA9" w:rsidRPr="001707B6">
        <w:rPr>
          <w:rFonts w:ascii="Arial" w:hAnsi="Arial" w:cs="Arial"/>
          <w:color w:val="000000" w:themeColor="text1"/>
          <w:w w:val="105"/>
        </w:rPr>
        <w:t>ve developed emotional maturity</w:t>
      </w:r>
      <w:r w:rsidR="00434FA9" w:rsidRPr="001707B6">
        <w:rPr>
          <w:rFonts w:ascii="Arial" w:hAnsi="Arial" w:cs="Arial"/>
          <w:color w:val="000000" w:themeColor="text1"/>
          <w:w w:val="105"/>
        </w:rPr>
        <w:br/>
      </w:r>
      <w:r w:rsidRPr="001707B6">
        <w:rPr>
          <w:rFonts w:ascii="Arial" w:hAnsi="Arial" w:cs="Arial"/>
          <w:color w:val="000000" w:themeColor="text1"/>
          <w:w w:val="105"/>
        </w:rPr>
        <w:t>and have been able to demonstrate these in the school environment. These should be considered markers</w:t>
      </w:r>
      <w:r w:rsidRPr="001707B6">
        <w:rPr>
          <w:rFonts w:ascii="Arial" w:hAnsi="Arial" w:cs="Arial"/>
          <w:color w:val="000000" w:themeColor="text1"/>
          <w:spacing w:val="-10"/>
          <w:w w:val="105"/>
        </w:rPr>
        <w:t xml:space="preserve"> </w:t>
      </w:r>
      <w:r w:rsidRPr="001707B6">
        <w:rPr>
          <w:rFonts w:ascii="Arial" w:hAnsi="Arial" w:cs="Arial"/>
          <w:color w:val="000000" w:themeColor="text1"/>
          <w:w w:val="105"/>
        </w:rPr>
        <w:t>of</w:t>
      </w:r>
      <w:r w:rsidRPr="001707B6">
        <w:rPr>
          <w:rFonts w:ascii="Arial" w:hAnsi="Arial" w:cs="Arial"/>
          <w:color w:val="000000" w:themeColor="text1"/>
          <w:spacing w:val="-10"/>
          <w:w w:val="105"/>
        </w:rPr>
        <w:t xml:space="preserve"> </w:t>
      </w:r>
      <w:r w:rsidRPr="001707B6">
        <w:rPr>
          <w:rFonts w:ascii="Arial" w:hAnsi="Arial" w:cs="Arial"/>
          <w:color w:val="000000" w:themeColor="text1"/>
          <w:w w:val="105"/>
        </w:rPr>
        <w:t>how</w:t>
      </w:r>
      <w:r w:rsidRPr="001707B6">
        <w:rPr>
          <w:rFonts w:ascii="Arial" w:hAnsi="Arial" w:cs="Arial"/>
          <w:color w:val="000000" w:themeColor="text1"/>
          <w:spacing w:val="-10"/>
          <w:w w:val="105"/>
        </w:rPr>
        <w:t xml:space="preserve"> </w:t>
      </w:r>
      <w:r w:rsidRPr="001707B6">
        <w:rPr>
          <w:rFonts w:ascii="Arial" w:hAnsi="Arial" w:cs="Arial"/>
          <w:color w:val="000000" w:themeColor="text1"/>
          <w:w w:val="105"/>
        </w:rPr>
        <w:t>well</w:t>
      </w:r>
      <w:r w:rsidRPr="001707B6">
        <w:rPr>
          <w:rFonts w:ascii="Arial" w:hAnsi="Arial" w:cs="Arial"/>
          <w:color w:val="000000" w:themeColor="text1"/>
          <w:spacing w:val="-10"/>
          <w:w w:val="105"/>
        </w:rPr>
        <w:t xml:space="preserve"> </w:t>
      </w:r>
      <w:r w:rsidRPr="001707B6">
        <w:rPr>
          <w:rFonts w:ascii="Arial" w:hAnsi="Arial" w:cs="Arial"/>
          <w:color w:val="000000" w:themeColor="text1"/>
          <w:w w:val="105"/>
        </w:rPr>
        <w:t>children</w:t>
      </w:r>
      <w:r w:rsidRPr="001707B6">
        <w:rPr>
          <w:rFonts w:ascii="Arial" w:hAnsi="Arial" w:cs="Arial"/>
          <w:color w:val="000000" w:themeColor="text1"/>
          <w:spacing w:val="-10"/>
          <w:w w:val="105"/>
        </w:rPr>
        <w:t xml:space="preserve"> </w:t>
      </w:r>
      <w:r w:rsidRPr="001707B6">
        <w:rPr>
          <w:rFonts w:ascii="Arial" w:hAnsi="Arial" w:cs="Arial"/>
          <w:color w:val="000000" w:themeColor="text1"/>
          <w:w w:val="105"/>
        </w:rPr>
        <w:t>have</w:t>
      </w:r>
      <w:r w:rsidRPr="001707B6">
        <w:rPr>
          <w:rFonts w:ascii="Arial" w:hAnsi="Arial" w:cs="Arial"/>
          <w:color w:val="000000" w:themeColor="text1"/>
          <w:spacing w:val="-10"/>
          <w:w w:val="105"/>
        </w:rPr>
        <w:t xml:space="preserve"> </w:t>
      </w:r>
      <w:r w:rsidRPr="001707B6">
        <w:rPr>
          <w:rFonts w:ascii="Arial" w:hAnsi="Arial" w:cs="Arial"/>
          <w:color w:val="000000" w:themeColor="text1"/>
          <w:w w:val="105"/>
        </w:rPr>
        <w:t>developed,</w:t>
      </w:r>
      <w:r w:rsidR="00955377" w:rsidRPr="001707B6">
        <w:rPr>
          <w:rFonts w:ascii="Arial" w:hAnsi="Arial" w:cs="Arial"/>
          <w:color w:val="000000" w:themeColor="text1"/>
          <w:w w:val="105"/>
        </w:rPr>
        <w:br/>
      </w:r>
      <w:r w:rsidRPr="001707B6">
        <w:rPr>
          <w:rFonts w:ascii="Arial" w:hAnsi="Arial" w:cs="Arial"/>
          <w:color w:val="000000" w:themeColor="text1"/>
          <w:w w:val="105"/>
        </w:rPr>
        <w:t>what might be working well in communities, and where things might be getting in the way of children developing emotional maturity.</w:t>
      </w:r>
    </w:p>
    <w:p w:rsidR="00370C30" w:rsidRPr="001707B6" w:rsidRDefault="00370C30" w:rsidP="00370C30">
      <w:pPr>
        <w:pStyle w:val="BodyText"/>
        <w:kinsoku w:val="0"/>
        <w:overflowPunct w:val="0"/>
        <w:spacing w:line="283" w:lineRule="auto"/>
        <w:ind w:left="836" w:right="1303"/>
        <w:rPr>
          <w:rFonts w:ascii="Arial" w:hAnsi="Arial" w:cs="Arial"/>
          <w:color w:val="000000" w:themeColor="text1"/>
          <w:w w:val="105"/>
        </w:rPr>
        <w:sectPr w:rsidR="00370C30" w:rsidRPr="001707B6" w:rsidSect="00E24005">
          <w:type w:val="continuous"/>
          <w:pgSz w:w="11910" w:h="16840"/>
          <w:pgMar w:top="580" w:right="0" w:bottom="280" w:left="0" w:header="720" w:footer="720" w:gutter="0"/>
          <w:cols w:num="2" w:space="720" w:equalWidth="0">
            <w:col w:w="5512" w:space="2"/>
            <w:col w:w="6396"/>
          </w:cols>
          <w:noEndnote/>
        </w:sectPr>
      </w:pPr>
    </w:p>
    <w:p w:rsidR="00370C30" w:rsidRPr="001707B6" w:rsidRDefault="00370C30" w:rsidP="00370C30">
      <w:pPr>
        <w:pStyle w:val="BodyText"/>
        <w:kinsoku w:val="0"/>
        <w:overflowPunct w:val="0"/>
        <w:rPr>
          <w:rFonts w:ascii="Arial" w:hAnsi="Arial" w:cs="Arial"/>
          <w:color w:val="000000" w:themeColor="text1"/>
          <w:sz w:val="7"/>
          <w:szCs w:val="7"/>
        </w:rPr>
      </w:pPr>
    </w:p>
    <w:p w:rsidR="007B3F8A" w:rsidRPr="001707B6" w:rsidRDefault="007B3F8A" w:rsidP="000D303E">
      <w:pPr>
        <w:pStyle w:val="BodyText"/>
        <w:pBdr>
          <w:top w:val="single" w:sz="12" w:space="8" w:color="0070C0"/>
          <w:left w:val="single" w:sz="12" w:space="8" w:color="0070C0"/>
          <w:bottom w:val="single" w:sz="12" w:space="8" w:color="0070C0"/>
          <w:right w:val="single" w:sz="12" w:space="8" w:color="0070C0"/>
        </w:pBdr>
        <w:spacing w:before="120" w:after="120" w:line="240" w:lineRule="atLeast"/>
        <w:ind w:left="1304" w:right="1418"/>
        <w:rPr>
          <w:rFonts w:ascii="Arial" w:hAnsi="Arial" w:cs="Arial"/>
          <w:color w:val="000000" w:themeColor="text1"/>
          <w:sz w:val="20"/>
          <w:szCs w:val="22"/>
        </w:rPr>
      </w:pPr>
      <w:r w:rsidRPr="001707B6">
        <w:rPr>
          <w:rFonts w:ascii="Arial" w:hAnsi="Arial" w:cs="Arial"/>
          <w:color w:val="000000" w:themeColor="text1"/>
          <w:sz w:val="20"/>
          <w:szCs w:val="22"/>
        </w:rPr>
        <w:t>Educators who consider factors impacting on children’s abil</w:t>
      </w:r>
      <w:r w:rsidR="00434FA9" w:rsidRPr="001707B6">
        <w:rPr>
          <w:rFonts w:ascii="Arial" w:hAnsi="Arial" w:cs="Arial"/>
          <w:color w:val="000000" w:themeColor="text1"/>
          <w:sz w:val="20"/>
          <w:szCs w:val="22"/>
        </w:rPr>
        <w:t>ity to engage with the learning</w:t>
      </w:r>
      <w:r w:rsidR="00434FA9" w:rsidRPr="001707B6">
        <w:rPr>
          <w:rFonts w:ascii="Arial" w:hAnsi="Arial" w:cs="Arial"/>
          <w:color w:val="000000" w:themeColor="text1"/>
          <w:sz w:val="20"/>
          <w:szCs w:val="22"/>
        </w:rPr>
        <w:br/>
      </w:r>
      <w:r w:rsidRPr="001707B6">
        <w:rPr>
          <w:rFonts w:ascii="Arial" w:hAnsi="Arial" w:cs="Arial"/>
          <w:color w:val="000000" w:themeColor="text1"/>
          <w:sz w:val="20"/>
          <w:szCs w:val="22"/>
        </w:rPr>
        <w:t>environment are better able to tailor their planning. Ask yourself:</w:t>
      </w:r>
    </w:p>
    <w:p w:rsidR="00D32D68" w:rsidRPr="001707B6" w:rsidRDefault="007B3F8A" w:rsidP="000D303E">
      <w:pPr>
        <w:pStyle w:val="BodyText"/>
        <w:numPr>
          <w:ilvl w:val="0"/>
          <w:numId w:val="23"/>
        </w:numPr>
        <w:pBdr>
          <w:top w:val="single" w:sz="12" w:space="8" w:color="0070C0"/>
          <w:left w:val="single" w:sz="12" w:space="8" w:color="0070C0"/>
          <w:bottom w:val="single" w:sz="12" w:space="8" w:color="0070C0"/>
          <w:right w:val="single" w:sz="12" w:space="8" w:color="0070C0"/>
        </w:pBdr>
        <w:spacing w:line="240" w:lineRule="atLeast"/>
        <w:ind w:left="1730" w:right="1418" w:hanging="426"/>
        <w:rPr>
          <w:rFonts w:ascii="Arial" w:hAnsi="Arial" w:cs="Arial"/>
          <w:color w:val="000000" w:themeColor="text1"/>
          <w:sz w:val="20"/>
          <w:szCs w:val="22"/>
        </w:rPr>
      </w:pPr>
      <w:r w:rsidRPr="001707B6">
        <w:rPr>
          <w:rFonts w:ascii="Arial" w:hAnsi="Arial" w:cs="Arial"/>
          <w:color w:val="000000" w:themeColor="text1"/>
          <w:sz w:val="20"/>
          <w:szCs w:val="22"/>
        </w:rPr>
        <w:t>Are the emotions of children in my setting respected and responded to empathetically?</w:t>
      </w:r>
    </w:p>
    <w:p w:rsidR="00D32D68" w:rsidRPr="001707B6" w:rsidRDefault="007B3F8A" w:rsidP="000D303E">
      <w:pPr>
        <w:pStyle w:val="BodyText"/>
        <w:numPr>
          <w:ilvl w:val="0"/>
          <w:numId w:val="23"/>
        </w:numPr>
        <w:pBdr>
          <w:top w:val="single" w:sz="12" w:space="8" w:color="0070C0"/>
          <w:left w:val="single" w:sz="12" w:space="8" w:color="0070C0"/>
          <w:bottom w:val="single" w:sz="12" w:space="8" w:color="0070C0"/>
          <w:right w:val="single" w:sz="12" w:space="8" w:color="0070C0"/>
        </w:pBdr>
        <w:spacing w:line="240" w:lineRule="atLeast"/>
        <w:ind w:left="1730" w:right="1418" w:hanging="426"/>
        <w:rPr>
          <w:rFonts w:ascii="Arial" w:hAnsi="Arial" w:cs="Arial"/>
          <w:color w:val="000000" w:themeColor="text1"/>
          <w:sz w:val="20"/>
          <w:szCs w:val="22"/>
        </w:rPr>
      </w:pPr>
      <w:r w:rsidRPr="001707B6">
        <w:rPr>
          <w:rFonts w:ascii="Arial" w:hAnsi="Arial" w:cs="Arial"/>
          <w:color w:val="000000" w:themeColor="text1"/>
          <w:sz w:val="20"/>
          <w:szCs w:val="22"/>
        </w:rPr>
        <w:t>Do children have the opportunity to practise emotional regulation?</w:t>
      </w:r>
    </w:p>
    <w:p w:rsidR="00D32D68" w:rsidRPr="001707B6" w:rsidRDefault="007B3F8A" w:rsidP="000D303E">
      <w:pPr>
        <w:pStyle w:val="BodyText"/>
        <w:numPr>
          <w:ilvl w:val="0"/>
          <w:numId w:val="23"/>
        </w:numPr>
        <w:pBdr>
          <w:top w:val="single" w:sz="12" w:space="8" w:color="0070C0"/>
          <w:left w:val="single" w:sz="12" w:space="8" w:color="0070C0"/>
          <w:bottom w:val="single" w:sz="12" w:space="8" w:color="0070C0"/>
          <w:right w:val="single" w:sz="12" w:space="8" w:color="0070C0"/>
        </w:pBdr>
        <w:spacing w:line="240" w:lineRule="atLeast"/>
        <w:ind w:left="1730" w:right="1418" w:hanging="426"/>
        <w:rPr>
          <w:rFonts w:ascii="Arial" w:hAnsi="Arial" w:cs="Arial"/>
          <w:color w:val="000000" w:themeColor="text1"/>
          <w:sz w:val="20"/>
          <w:szCs w:val="22"/>
        </w:rPr>
      </w:pPr>
      <w:r w:rsidRPr="001707B6">
        <w:rPr>
          <w:rFonts w:ascii="Arial" w:hAnsi="Arial" w:cs="Arial"/>
          <w:color w:val="000000" w:themeColor="text1"/>
          <w:sz w:val="20"/>
          <w:szCs w:val="22"/>
        </w:rPr>
        <w:t>Is there support for children who have experienced or are experiencing trauma?</w:t>
      </w:r>
    </w:p>
    <w:p w:rsidR="007B3F8A" w:rsidRPr="001707B6" w:rsidRDefault="007B3F8A" w:rsidP="000D303E">
      <w:pPr>
        <w:pStyle w:val="BodyText"/>
        <w:numPr>
          <w:ilvl w:val="0"/>
          <w:numId w:val="23"/>
        </w:numPr>
        <w:pBdr>
          <w:top w:val="single" w:sz="12" w:space="8" w:color="0070C0"/>
          <w:left w:val="single" w:sz="12" w:space="8" w:color="0070C0"/>
          <w:bottom w:val="single" w:sz="12" w:space="8" w:color="0070C0"/>
          <w:right w:val="single" w:sz="12" w:space="8" w:color="0070C0"/>
        </w:pBdr>
        <w:spacing w:line="240" w:lineRule="atLeast"/>
        <w:ind w:left="1730" w:right="1418" w:hanging="426"/>
        <w:rPr>
          <w:rFonts w:ascii="Arial" w:hAnsi="Arial" w:cs="Arial"/>
          <w:color w:val="000000" w:themeColor="text1"/>
          <w:sz w:val="20"/>
          <w:szCs w:val="22"/>
        </w:rPr>
      </w:pPr>
      <w:r w:rsidRPr="001707B6">
        <w:rPr>
          <w:rFonts w:ascii="Arial" w:hAnsi="Arial" w:cs="Arial"/>
          <w:color w:val="000000" w:themeColor="text1"/>
          <w:sz w:val="20"/>
          <w:szCs w:val="22"/>
        </w:rPr>
        <w:t>Are educators trained to support children who have experienced trauma?</w:t>
      </w:r>
    </w:p>
    <w:p w:rsidR="00370C30" w:rsidRPr="00F853E0" w:rsidRDefault="007B3F8A" w:rsidP="00F853E0">
      <w:pPr>
        <w:pStyle w:val="BodyText"/>
        <w:kinsoku w:val="0"/>
        <w:overflowPunct w:val="0"/>
        <w:spacing w:before="360"/>
        <w:ind w:left="5953"/>
        <w:rPr>
          <w:rFonts w:asciiTheme="minorHAnsi" w:hAnsiTheme="minorHAnsi" w:cstheme="minorHAnsi"/>
          <w:color w:val="000000" w:themeColor="text1"/>
          <w:sz w:val="16"/>
          <w:szCs w:val="16"/>
        </w:rPr>
      </w:pPr>
      <w:r w:rsidRPr="00D311A1">
        <w:rPr>
          <w:rFonts w:asciiTheme="minorHAnsi" w:hAnsiTheme="minorHAnsi" w:cstheme="minorHAnsi"/>
          <w:noProof/>
          <w:color w:val="000000" w:themeColor="text1"/>
          <w:spacing w:val="115"/>
        </w:rPr>
        <w:drawing>
          <wp:anchor distT="0" distB="0" distL="114300" distR="114300" simplePos="0" relativeHeight="251702272" behindDoc="0" locked="0" layoutInCell="1" allowOverlap="1">
            <wp:simplePos x="0" y="0"/>
            <wp:positionH relativeFrom="column">
              <wp:posOffset>6219190</wp:posOffset>
            </wp:positionH>
            <wp:positionV relativeFrom="paragraph">
              <wp:posOffset>161290</wp:posOffset>
            </wp:positionV>
            <wp:extent cx="771525" cy="271780"/>
            <wp:effectExtent l="0" t="0" r="9525" b="0"/>
            <wp:wrapThrough wrapText="bothSides">
              <wp:wrapPolygon edited="0">
                <wp:start x="0" y="0"/>
                <wp:lineTo x="0" y="19682"/>
                <wp:lineTo x="21333" y="19682"/>
                <wp:lineTo x="21333" y="0"/>
                <wp:lineTo x="0" y="0"/>
              </wp:wrapPolygon>
            </wp:wrapThrough>
            <wp:docPr id="1" name="Picture 1" title="Creative Commons Attribution 4.0 International licence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71525" cy="2717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311A1">
        <w:rPr>
          <w:rFonts w:asciiTheme="minorHAnsi" w:hAnsiTheme="minorHAnsi" w:cstheme="minorHAnsi"/>
          <w:color w:val="000000" w:themeColor="text1"/>
          <w:sz w:val="16"/>
          <w:szCs w:val="16"/>
        </w:rPr>
        <w:t>© Western Australian Department of Education 2018</w:t>
      </w:r>
    </w:p>
    <w:p w:rsidR="00370C30" w:rsidRPr="00B817DE" w:rsidRDefault="00370C30" w:rsidP="00370C30">
      <w:pPr>
        <w:pStyle w:val="Heading7"/>
        <w:kinsoku w:val="0"/>
        <w:overflowPunct w:val="0"/>
        <w:spacing w:before="0"/>
        <w:ind w:left="5893"/>
        <w:rPr>
          <w:rFonts w:ascii="Arial" w:hAnsi="Arial" w:cs="Arial"/>
          <w:spacing w:val="115"/>
        </w:rPr>
        <w:sectPr w:rsidR="00370C30" w:rsidRPr="00B817DE">
          <w:type w:val="continuous"/>
          <w:pgSz w:w="11910" w:h="16840"/>
          <w:pgMar w:top="580" w:right="0" w:bottom="280" w:left="0" w:header="720" w:footer="720" w:gutter="0"/>
          <w:cols w:space="720" w:equalWidth="0">
            <w:col w:w="11910"/>
          </w:cols>
          <w:noEndnote/>
        </w:sectPr>
      </w:pPr>
    </w:p>
    <w:p w:rsidR="00370C30" w:rsidRPr="001707B6" w:rsidRDefault="00370C30" w:rsidP="00434FA9">
      <w:pPr>
        <w:pStyle w:val="Heading2"/>
        <w:ind w:left="1020"/>
        <w:rPr>
          <w:color w:val="000000" w:themeColor="text1"/>
          <w:w w:val="105"/>
        </w:rPr>
      </w:pPr>
      <w:r w:rsidRPr="001707B6">
        <w:rPr>
          <w:color w:val="000000" w:themeColor="text1"/>
          <w:w w:val="105"/>
        </w:rPr>
        <w:lastRenderedPageBreak/>
        <w:t>Supporting the development of emotional maturity</w:t>
      </w:r>
    </w:p>
    <w:p w:rsidR="00370C30" w:rsidRPr="001707B6" w:rsidRDefault="00370C30" w:rsidP="00D311A1">
      <w:pPr>
        <w:pStyle w:val="BodyText"/>
        <w:kinsoku w:val="0"/>
        <w:overflowPunct w:val="0"/>
        <w:spacing w:before="120" w:line="254" w:lineRule="auto"/>
        <w:ind w:left="1034" w:right="853"/>
        <w:rPr>
          <w:rFonts w:ascii="Arial" w:hAnsi="Arial" w:cs="Arial"/>
          <w:color w:val="000000" w:themeColor="text1"/>
          <w:w w:val="105"/>
          <w:sz w:val="20"/>
          <w:szCs w:val="20"/>
        </w:rPr>
      </w:pPr>
      <w:r w:rsidRPr="001707B6">
        <w:rPr>
          <w:rFonts w:ascii="Arial" w:hAnsi="Arial" w:cs="Arial"/>
          <w:color w:val="000000" w:themeColor="text1"/>
          <w:w w:val="105"/>
          <w:sz w:val="20"/>
          <w:szCs w:val="20"/>
        </w:rPr>
        <w:t>Research has demonstrated the influence of several family and community level protective factors on the development</w:t>
      </w:r>
      <w:r w:rsidRPr="001707B6">
        <w:rPr>
          <w:rFonts w:ascii="Arial" w:hAnsi="Arial" w:cs="Arial"/>
          <w:color w:val="000000" w:themeColor="text1"/>
          <w:spacing w:val="-19"/>
          <w:w w:val="105"/>
          <w:sz w:val="20"/>
          <w:szCs w:val="20"/>
        </w:rPr>
        <w:t xml:space="preserve"> </w:t>
      </w:r>
      <w:r w:rsidRPr="001707B6">
        <w:rPr>
          <w:rFonts w:ascii="Arial" w:hAnsi="Arial" w:cs="Arial"/>
          <w:color w:val="000000" w:themeColor="text1"/>
          <w:w w:val="105"/>
          <w:sz w:val="20"/>
          <w:szCs w:val="20"/>
        </w:rPr>
        <w:t>of</w:t>
      </w:r>
      <w:r w:rsidRPr="001707B6">
        <w:rPr>
          <w:rFonts w:ascii="Arial" w:hAnsi="Arial" w:cs="Arial"/>
          <w:color w:val="000000" w:themeColor="text1"/>
          <w:spacing w:val="-19"/>
          <w:w w:val="105"/>
          <w:sz w:val="20"/>
          <w:szCs w:val="20"/>
        </w:rPr>
        <w:t xml:space="preserve"> </w:t>
      </w:r>
      <w:r w:rsidRPr="001707B6">
        <w:rPr>
          <w:rFonts w:ascii="Arial" w:hAnsi="Arial" w:cs="Arial"/>
          <w:color w:val="000000" w:themeColor="text1"/>
          <w:w w:val="105"/>
          <w:sz w:val="20"/>
          <w:szCs w:val="20"/>
        </w:rPr>
        <w:t>emotional</w:t>
      </w:r>
      <w:r w:rsidRPr="001707B6">
        <w:rPr>
          <w:rFonts w:ascii="Arial" w:hAnsi="Arial" w:cs="Arial"/>
          <w:color w:val="000000" w:themeColor="text1"/>
          <w:spacing w:val="-19"/>
          <w:w w:val="105"/>
          <w:sz w:val="20"/>
          <w:szCs w:val="20"/>
        </w:rPr>
        <w:t xml:space="preserve"> </w:t>
      </w:r>
      <w:r w:rsidRPr="001707B6">
        <w:rPr>
          <w:rFonts w:ascii="Arial" w:hAnsi="Arial" w:cs="Arial"/>
          <w:color w:val="000000" w:themeColor="text1"/>
          <w:w w:val="105"/>
          <w:sz w:val="20"/>
          <w:szCs w:val="20"/>
        </w:rPr>
        <w:t>maturity.</w:t>
      </w:r>
      <w:r w:rsidRPr="001707B6">
        <w:rPr>
          <w:rFonts w:ascii="Arial" w:hAnsi="Arial" w:cs="Arial"/>
          <w:color w:val="000000" w:themeColor="text1"/>
          <w:spacing w:val="-19"/>
          <w:w w:val="105"/>
          <w:sz w:val="20"/>
          <w:szCs w:val="20"/>
        </w:rPr>
        <w:t xml:space="preserve"> </w:t>
      </w:r>
      <w:r w:rsidRPr="001707B6">
        <w:rPr>
          <w:rFonts w:ascii="Arial" w:hAnsi="Arial" w:cs="Arial"/>
          <w:color w:val="000000" w:themeColor="text1"/>
          <w:w w:val="105"/>
          <w:sz w:val="20"/>
          <w:szCs w:val="20"/>
        </w:rPr>
        <w:t>Consider</w:t>
      </w:r>
      <w:r w:rsidRPr="001707B6">
        <w:rPr>
          <w:rFonts w:ascii="Arial" w:hAnsi="Arial" w:cs="Arial"/>
          <w:color w:val="000000" w:themeColor="text1"/>
          <w:spacing w:val="-19"/>
          <w:w w:val="105"/>
          <w:sz w:val="20"/>
          <w:szCs w:val="20"/>
        </w:rPr>
        <w:t xml:space="preserve"> </w:t>
      </w:r>
      <w:r w:rsidRPr="001707B6">
        <w:rPr>
          <w:rFonts w:ascii="Arial" w:hAnsi="Arial" w:cs="Arial"/>
          <w:color w:val="000000" w:themeColor="text1"/>
          <w:w w:val="105"/>
          <w:sz w:val="20"/>
          <w:szCs w:val="20"/>
        </w:rPr>
        <w:t>the</w:t>
      </w:r>
      <w:r w:rsidRPr="001707B6">
        <w:rPr>
          <w:rFonts w:ascii="Arial" w:hAnsi="Arial" w:cs="Arial"/>
          <w:color w:val="000000" w:themeColor="text1"/>
          <w:spacing w:val="-19"/>
          <w:w w:val="105"/>
          <w:sz w:val="20"/>
          <w:szCs w:val="20"/>
        </w:rPr>
        <w:t xml:space="preserve"> </w:t>
      </w:r>
      <w:r w:rsidRPr="001707B6">
        <w:rPr>
          <w:rFonts w:ascii="Arial" w:hAnsi="Arial" w:cs="Arial"/>
          <w:color w:val="000000" w:themeColor="text1"/>
          <w:w w:val="105"/>
          <w:sz w:val="20"/>
          <w:szCs w:val="20"/>
        </w:rPr>
        <w:t>protective</w:t>
      </w:r>
      <w:r w:rsidRPr="001707B6">
        <w:rPr>
          <w:rFonts w:ascii="Arial" w:hAnsi="Arial" w:cs="Arial"/>
          <w:color w:val="000000" w:themeColor="text1"/>
          <w:spacing w:val="-19"/>
          <w:w w:val="105"/>
          <w:sz w:val="20"/>
          <w:szCs w:val="20"/>
        </w:rPr>
        <w:t xml:space="preserve"> </w:t>
      </w:r>
      <w:r w:rsidRPr="001707B6">
        <w:rPr>
          <w:rFonts w:ascii="Arial" w:hAnsi="Arial" w:cs="Arial"/>
          <w:color w:val="000000" w:themeColor="text1"/>
          <w:w w:val="105"/>
          <w:sz w:val="20"/>
          <w:szCs w:val="20"/>
        </w:rPr>
        <w:t>factors</w:t>
      </w:r>
      <w:r w:rsidRPr="001707B6">
        <w:rPr>
          <w:rFonts w:ascii="Arial" w:hAnsi="Arial" w:cs="Arial"/>
          <w:color w:val="000000" w:themeColor="text1"/>
          <w:spacing w:val="-19"/>
          <w:w w:val="105"/>
          <w:sz w:val="20"/>
          <w:szCs w:val="20"/>
        </w:rPr>
        <w:t xml:space="preserve"> </w:t>
      </w:r>
      <w:r w:rsidRPr="001707B6">
        <w:rPr>
          <w:rFonts w:ascii="Arial" w:hAnsi="Arial" w:cs="Arial"/>
          <w:color w:val="000000" w:themeColor="text1"/>
          <w:w w:val="105"/>
          <w:sz w:val="20"/>
          <w:szCs w:val="20"/>
        </w:rPr>
        <w:t>that</w:t>
      </w:r>
      <w:r w:rsidRPr="001707B6">
        <w:rPr>
          <w:rFonts w:ascii="Arial" w:hAnsi="Arial" w:cs="Arial"/>
          <w:color w:val="000000" w:themeColor="text1"/>
          <w:spacing w:val="-19"/>
          <w:w w:val="105"/>
          <w:sz w:val="20"/>
          <w:szCs w:val="20"/>
        </w:rPr>
        <w:t xml:space="preserve"> </w:t>
      </w:r>
      <w:r w:rsidRPr="001707B6">
        <w:rPr>
          <w:rFonts w:ascii="Arial" w:hAnsi="Arial" w:cs="Arial"/>
          <w:color w:val="000000" w:themeColor="text1"/>
          <w:w w:val="105"/>
          <w:sz w:val="20"/>
          <w:szCs w:val="20"/>
        </w:rPr>
        <w:t>might</w:t>
      </w:r>
      <w:r w:rsidRPr="001707B6">
        <w:rPr>
          <w:rFonts w:ascii="Arial" w:hAnsi="Arial" w:cs="Arial"/>
          <w:color w:val="000000" w:themeColor="text1"/>
          <w:spacing w:val="-19"/>
          <w:w w:val="105"/>
          <w:sz w:val="20"/>
          <w:szCs w:val="20"/>
        </w:rPr>
        <w:t xml:space="preserve"> </w:t>
      </w:r>
      <w:r w:rsidRPr="001707B6">
        <w:rPr>
          <w:rFonts w:ascii="Arial" w:hAnsi="Arial" w:cs="Arial"/>
          <w:color w:val="000000" w:themeColor="text1"/>
          <w:w w:val="105"/>
          <w:sz w:val="20"/>
          <w:szCs w:val="20"/>
        </w:rPr>
        <w:t>exist</w:t>
      </w:r>
      <w:r w:rsidRPr="001707B6">
        <w:rPr>
          <w:rFonts w:ascii="Arial" w:hAnsi="Arial" w:cs="Arial"/>
          <w:color w:val="000000" w:themeColor="text1"/>
          <w:spacing w:val="-19"/>
          <w:w w:val="105"/>
          <w:sz w:val="20"/>
          <w:szCs w:val="20"/>
        </w:rPr>
        <w:t xml:space="preserve"> </w:t>
      </w:r>
      <w:r w:rsidRPr="001707B6">
        <w:rPr>
          <w:rFonts w:ascii="Arial" w:hAnsi="Arial" w:cs="Arial"/>
          <w:color w:val="000000" w:themeColor="text1"/>
          <w:w w:val="105"/>
          <w:sz w:val="20"/>
          <w:szCs w:val="20"/>
        </w:rPr>
        <w:t>in</w:t>
      </w:r>
      <w:r w:rsidRPr="001707B6">
        <w:rPr>
          <w:rFonts w:ascii="Arial" w:hAnsi="Arial" w:cs="Arial"/>
          <w:color w:val="000000" w:themeColor="text1"/>
          <w:spacing w:val="-19"/>
          <w:w w:val="105"/>
          <w:sz w:val="20"/>
          <w:szCs w:val="20"/>
        </w:rPr>
        <w:t xml:space="preserve"> </w:t>
      </w:r>
      <w:r w:rsidRPr="001707B6">
        <w:rPr>
          <w:rFonts w:ascii="Arial" w:hAnsi="Arial" w:cs="Arial"/>
          <w:color w:val="000000" w:themeColor="text1"/>
          <w:w w:val="105"/>
          <w:sz w:val="20"/>
          <w:szCs w:val="20"/>
        </w:rPr>
        <w:t>your</w:t>
      </w:r>
      <w:r w:rsidRPr="001707B6">
        <w:rPr>
          <w:rFonts w:ascii="Arial" w:hAnsi="Arial" w:cs="Arial"/>
          <w:color w:val="000000" w:themeColor="text1"/>
          <w:spacing w:val="-19"/>
          <w:w w:val="105"/>
          <w:sz w:val="20"/>
          <w:szCs w:val="20"/>
        </w:rPr>
        <w:t xml:space="preserve"> </w:t>
      </w:r>
      <w:r w:rsidRPr="001707B6">
        <w:rPr>
          <w:rFonts w:ascii="Arial" w:hAnsi="Arial" w:cs="Arial"/>
          <w:color w:val="000000" w:themeColor="text1"/>
          <w:w w:val="105"/>
          <w:sz w:val="20"/>
          <w:szCs w:val="20"/>
        </w:rPr>
        <w:t>community</w:t>
      </w:r>
      <w:r w:rsidRPr="001707B6">
        <w:rPr>
          <w:rFonts w:ascii="Arial" w:hAnsi="Arial" w:cs="Arial"/>
          <w:color w:val="000000" w:themeColor="text1"/>
          <w:spacing w:val="-19"/>
          <w:w w:val="105"/>
          <w:sz w:val="20"/>
          <w:szCs w:val="20"/>
        </w:rPr>
        <w:t xml:space="preserve"> </w:t>
      </w:r>
      <w:r w:rsidRPr="001707B6">
        <w:rPr>
          <w:rFonts w:ascii="Arial" w:hAnsi="Arial" w:cs="Arial"/>
          <w:color w:val="000000" w:themeColor="text1"/>
          <w:w w:val="105"/>
          <w:sz w:val="20"/>
          <w:szCs w:val="20"/>
        </w:rPr>
        <w:t>and</w:t>
      </w:r>
      <w:r w:rsidRPr="001707B6">
        <w:rPr>
          <w:rFonts w:ascii="Arial" w:hAnsi="Arial" w:cs="Arial"/>
          <w:color w:val="000000" w:themeColor="text1"/>
          <w:spacing w:val="-19"/>
          <w:w w:val="105"/>
          <w:sz w:val="20"/>
          <w:szCs w:val="20"/>
        </w:rPr>
        <w:t xml:space="preserve"> </w:t>
      </w:r>
      <w:r w:rsidRPr="001707B6">
        <w:rPr>
          <w:rFonts w:ascii="Arial" w:hAnsi="Arial" w:cs="Arial"/>
          <w:color w:val="000000" w:themeColor="text1"/>
          <w:w w:val="105"/>
          <w:sz w:val="20"/>
          <w:szCs w:val="20"/>
        </w:rPr>
        <w:t>the role</w:t>
      </w:r>
      <w:r w:rsidRPr="001707B6">
        <w:rPr>
          <w:rFonts w:ascii="Arial" w:hAnsi="Arial" w:cs="Arial"/>
          <w:color w:val="000000" w:themeColor="text1"/>
          <w:spacing w:val="-15"/>
          <w:w w:val="105"/>
          <w:sz w:val="20"/>
          <w:szCs w:val="20"/>
        </w:rPr>
        <w:t xml:space="preserve"> </w:t>
      </w:r>
      <w:r w:rsidRPr="001707B6">
        <w:rPr>
          <w:rFonts w:ascii="Arial" w:hAnsi="Arial" w:cs="Arial"/>
          <w:color w:val="000000" w:themeColor="text1"/>
          <w:w w:val="105"/>
          <w:sz w:val="20"/>
          <w:szCs w:val="20"/>
        </w:rPr>
        <w:t>you</w:t>
      </w:r>
      <w:r w:rsidRPr="001707B6">
        <w:rPr>
          <w:rFonts w:ascii="Arial" w:hAnsi="Arial" w:cs="Arial"/>
          <w:color w:val="000000" w:themeColor="text1"/>
          <w:spacing w:val="-15"/>
          <w:w w:val="105"/>
          <w:sz w:val="20"/>
          <w:szCs w:val="20"/>
        </w:rPr>
        <w:t xml:space="preserve"> </w:t>
      </w:r>
      <w:r w:rsidRPr="001707B6">
        <w:rPr>
          <w:rFonts w:ascii="Arial" w:hAnsi="Arial" w:cs="Arial"/>
          <w:color w:val="000000" w:themeColor="text1"/>
          <w:w w:val="105"/>
          <w:sz w:val="20"/>
          <w:szCs w:val="20"/>
        </w:rPr>
        <w:t>play</w:t>
      </w:r>
      <w:r w:rsidRPr="001707B6">
        <w:rPr>
          <w:rFonts w:ascii="Arial" w:hAnsi="Arial" w:cs="Arial"/>
          <w:color w:val="000000" w:themeColor="text1"/>
          <w:spacing w:val="-15"/>
          <w:w w:val="105"/>
          <w:sz w:val="20"/>
          <w:szCs w:val="20"/>
        </w:rPr>
        <w:t xml:space="preserve"> </w:t>
      </w:r>
      <w:r w:rsidRPr="001707B6">
        <w:rPr>
          <w:rFonts w:ascii="Arial" w:hAnsi="Arial" w:cs="Arial"/>
          <w:color w:val="000000" w:themeColor="text1"/>
          <w:w w:val="105"/>
          <w:sz w:val="20"/>
          <w:szCs w:val="20"/>
        </w:rPr>
        <w:t>in</w:t>
      </w:r>
      <w:r w:rsidRPr="001707B6">
        <w:rPr>
          <w:rFonts w:ascii="Arial" w:hAnsi="Arial" w:cs="Arial"/>
          <w:color w:val="000000" w:themeColor="text1"/>
          <w:spacing w:val="-15"/>
          <w:w w:val="105"/>
          <w:sz w:val="20"/>
          <w:szCs w:val="20"/>
        </w:rPr>
        <w:t xml:space="preserve"> </w:t>
      </w:r>
      <w:r w:rsidRPr="001707B6">
        <w:rPr>
          <w:rFonts w:ascii="Arial" w:hAnsi="Arial" w:cs="Arial"/>
          <w:color w:val="000000" w:themeColor="text1"/>
          <w:w w:val="105"/>
          <w:sz w:val="20"/>
          <w:szCs w:val="20"/>
        </w:rPr>
        <w:t>promoting</w:t>
      </w:r>
      <w:r w:rsidRPr="001707B6">
        <w:rPr>
          <w:rFonts w:ascii="Arial" w:hAnsi="Arial" w:cs="Arial"/>
          <w:color w:val="000000" w:themeColor="text1"/>
          <w:spacing w:val="-15"/>
          <w:w w:val="105"/>
          <w:sz w:val="20"/>
          <w:szCs w:val="20"/>
        </w:rPr>
        <w:t xml:space="preserve"> </w:t>
      </w:r>
      <w:r w:rsidRPr="001707B6">
        <w:rPr>
          <w:rFonts w:ascii="Arial" w:hAnsi="Arial" w:cs="Arial"/>
          <w:color w:val="000000" w:themeColor="text1"/>
          <w:w w:val="105"/>
          <w:sz w:val="20"/>
          <w:szCs w:val="20"/>
        </w:rPr>
        <w:t>these</w:t>
      </w:r>
      <w:r w:rsidRPr="001707B6">
        <w:rPr>
          <w:rFonts w:ascii="Arial" w:hAnsi="Arial" w:cs="Arial"/>
          <w:color w:val="000000" w:themeColor="text1"/>
          <w:spacing w:val="-15"/>
          <w:w w:val="105"/>
          <w:sz w:val="20"/>
          <w:szCs w:val="20"/>
        </w:rPr>
        <w:t xml:space="preserve"> </w:t>
      </w:r>
      <w:r w:rsidRPr="001707B6">
        <w:rPr>
          <w:rFonts w:ascii="Arial" w:hAnsi="Arial" w:cs="Arial"/>
          <w:color w:val="000000" w:themeColor="text1"/>
          <w:w w:val="105"/>
          <w:sz w:val="20"/>
          <w:szCs w:val="20"/>
        </w:rPr>
        <w:t>through</w:t>
      </w:r>
      <w:r w:rsidRPr="001707B6">
        <w:rPr>
          <w:rFonts w:ascii="Arial" w:hAnsi="Arial" w:cs="Arial"/>
          <w:color w:val="000000" w:themeColor="text1"/>
          <w:spacing w:val="-15"/>
          <w:w w:val="105"/>
          <w:sz w:val="20"/>
          <w:szCs w:val="20"/>
        </w:rPr>
        <w:t xml:space="preserve"> </w:t>
      </w:r>
      <w:r w:rsidRPr="001707B6">
        <w:rPr>
          <w:rFonts w:ascii="Arial" w:hAnsi="Arial" w:cs="Arial"/>
          <w:color w:val="000000" w:themeColor="text1"/>
          <w:w w:val="105"/>
          <w:sz w:val="20"/>
          <w:szCs w:val="20"/>
        </w:rPr>
        <w:t>your</w:t>
      </w:r>
      <w:r w:rsidRPr="001707B6">
        <w:rPr>
          <w:rFonts w:ascii="Arial" w:hAnsi="Arial" w:cs="Arial"/>
          <w:color w:val="000000" w:themeColor="text1"/>
          <w:spacing w:val="-15"/>
          <w:w w:val="105"/>
          <w:sz w:val="20"/>
          <w:szCs w:val="20"/>
        </w:rPr>
        <w:t xml:space="preserve"> </w:t>
      </w:r>
      <w:r w:rsidRPr="001707B6">
        <w:rPr>
          <w:rFonts w:ascii="Arial" w:hAnsi="Arial" w:cs="Arial"/>
          <w:color w:val="000000" w:themeColor="text1"/>
          <w:w w:val="105"/>
          <w:sz w:val="20"/>
          <w:szCs w:val="20"/>
        </w:rPr>
        <w:t>partnerships</w:t>
      </w:r>
      <w:r w:rsidRPr="001707B6">
        <w:rPr>
          <w:rFonts w:ascii="Arial" w:hAnsi="Arial" w:cs="Arial"/>
          <w:color w:val="000000" w:themeColor="text1"/>
          <w:spacing w:val="-15"/>
          <w:w w:val="105"/>
          <w:sz w:val="20"/>
          <w:szCs w:val="20"/>
        </w:rPr>
        <w:t xml:space="preserve"> </w:t>
      </w:r>
      <w:r w:rsidRPr="001707B6">
        <w:rPr>
          <w:rFonts w:ascii="Arial" w:hAnsi="Arial" w:cs="Arial"/>
          <w:color w:val="000000" w:themeColor="text1"/>
          <w:w w:val="105"/>
          <w:sz w:val="20"/>
          <w:szCs w:val="20"/>
        </w:rPr>
        <w:t>with</w:t>
      </w:r>
      <w:r w:rsidRPr="001707B6">
        <w:rPr>
          <w:rFonts w:ascii="Arial" w:hAnsi="Arial" w:cs="Arial"/>
          <w:color w:val="000000" w:themeColor="text1"/>
          <w:spacing w:val="-15"/>
          <w:w w:val="105"/>
          <w:sz w:val="20"/>
          <w:szCs w:val="20"/>
        </w:rPr>
        <w:t xml:space="preserve"> </w:t>
      </w:r>
      <w:r w:rsidRPr="001707B6">
        <w:rPr>
          <w:rFonts w:ascii="Arial" w:hAnsi="Arial" w:cs="Arial"/>
          <w:color w:val="000000" w:themeColor="text1"/>
          <w:w w:val="105"/>
          <w:sz w:val="20"/>
          <w:szCs w:val="20"/>
        </w:rPr>
        <w:t>families</w:t>
      </w:r>
      <w:r w:rsidRPr="001707B6">
        <w:rPr>
          <w:rFonts w:ascii="Arial" w:hAnsi="Arial" w:cs="Arial"/>
          <w:color w:val="000000" w:themeColor="text1"/>
          <w:spacing w:val="-15"/>
          <w:w w:val="105"/>
          <w:sz w:val="20"/>
          <w:szCs w:val="20"/>
        </w:rPr>
        <w:t xml:space="preserve"> </w:t>
      </w:r>
      <w:r w:rsidRPr="001707B6">
        <w:rPr>
          <w:rFonts w:ascii="Arial" w:hAnsi="Arial" w:cs="Arial"/>
          <w:color w:val="000000" w:themeColor="text1"/>
          <w:w w:val="105"/>
          <w:sz w:val="20"/>
          <w:szCs w:val="20"/>
        </w:rPr>
        <w:t>and</w:t>
      </w:r>
      <w:r w:rsidRPr="001707B6">
        <w:rPr>
          <w:rFonts w:ascii="Arial" w:hAnsi="Arial" w:cs="Arial"/>
          <w:color w:val="000000" w:themeColor="text1"/>
          <w:spacing w:val="-15"/>
          <w:w w:val="105"/>
          <w:sz w:val="20"/>
          <w:szCs w:val="20"/>
        </w:rPr>
        <w:t xml:space="preserve"> </w:t>
      </w:r>
      <w:r w:rsidRPr="001707B6">
        <w:rPr>
          <w:rFonts w:ascii="Arial" w:hAnsi="Arial" w:cs="Arial"/>
          <w:color w:val="000000" w:themeColor="text1"/>
          <w:w w:val="105"/>
          <w:sz w:val="20"/>
          <w:szCs w:val="20"/>
        </w:rPr>
        <w:t>the</w:t>
      </w:r>
      <w:r w:rsidRPr="001707B6">
        <w:rPr>
          <w:rFonts w:ascii="Arial" w:hAnsi="Arial" w:cs="Arial"/>
          <w:color w:val="000000" w:themeColor="text1"/>
          <w:spacing w:val="-15"/>
          <w:w w:val="105"/>
          <w:sz w:val="20"/>
          <w:szCs w:val="20"/>
        </w:rPr>
        <w:t xml:space="preserve"> </w:t>
      </w:r>
      <w:r w:rsidRPr="001707B6">
        <w:rPr>
          <w:rFonts w:ascii="Arial" w:hAnsi="Arial" w:cs="Arial"/>
          <w:color w:val="000000" w:themeColor="text1"/>
          <w:w w:val="105"/>
          <w:sz w:val="20"/>
          <w:szCs w:val="20"/>
        </w:rPr>
        <w:t>community.</w:t>
      </w:r>
      <w:r w:rsidRPr="001707B6">
        <w:rPr>
          <w:rFonts w:ascii="Arial" w:hAnsi="Arial" w:cs="Arial"/>
          <w:color w:val="000000" w:themeColor="text1"/>
          <w:spacing w:val="-21"/>
          <w:w w:val="105"/>
          <w:sz w:val="20"/>
          <w:szCs w:val="20"/>
        </w:rPr>
        <w:t xml:space="preserve"> </w:t>
      </w:r>
      <w:r w:rsidRPr="001707B6">
        <w:rPr>
          <w:rFonts w:ascii="Arial" w:hAnsi="Arial" w:cs="Arial"/>
          <w:color w:val="000000" w:themeColor="text1"/>
          <w:w w:val="105"/>
          <w:sz w:val="20"/>
          <w:szCs w:val="20"/>
        </w:rPr>
        <w:t>When</w:t>
      </w:r>
      <w:r w:rsidRPr="001707B6">
        <w:rPr>
          <w:rFonts w:ascii="Arial" w:hAnsi="Arial" w:cs="Arial"/>
          <w:color w:val="000000" w:themeColor="text1"/>
          <w:spacing w:val="-15"/>
          <w:w w:val="105"/>
          <w:sz w:val="20"/>
          <w:szCs w:val="20"/>
        </w:rPr>
        <w:t xml:space="preserve"> </w:t>
      </w:r>
      <w:r w:rsidRPr="001707B6">
        <w:rPr>
          <w:rFonts w:ascii="Arial" w:hAnsi="Arial" w:cs="Arial"/>
          <w:color w:val="000000" w:themeColor="text1"/>
          <w:w w:val="105"/>
          <w:sz w:val="20"/>
          <w:szCs w:val="20"/>
        </w:rPr>
        <w:t>thinking</w:t>
      </w:r>
      <w:r w:rsidRPr="001707B6">
        <w:rPr>
          <w:rFonts w:ascii="Arial" w:hAnsi="Arial" w:cs="Arial"/>
          <w:color w:val="000000" w:themeColor="text1"/>
          <w:spacing w:val="-15"/>
          <w:w w:val="105"/>
          <w:sz w:val="20"/>
          <w:szCs w:val="20"/>
        </w:rPr>
        <w:t xml:space="preserve"> </w:t>
      </w:r>
      <w:r w:rsidRPr="001707B6">
        <w:rPr>
          <w:rFonts w:ascii="Arial" w:hAnsi="Arial" w:cs="Arial"/>
          <w:color w:val="000000" w:themeColor="text1"/>
          <w:w w:val="105"/>
          <w:sz w:val="20"/>
          <w:szCs w:val="20"/>
        </w:rPr>
        <w:t>of development</w:t>
      </w:r>
      <w:r w:rsidRPr="001707B6">
        <w:rPr>
          <w:rFonts w:ascii="Arial" w:hAnsi="Arial" w:cs="Arial"/>
          <w:color w:val="000000" w:themeColor="text1"/>
          <w:spacing w:val="-19"/>
          <w:w w:val="105"/>
          <w:sz w:val="20"/>
          <w:szCs w:val="20"/>
        </w:rPr>
        <w:t xml:space="preserve"> </w:t>
      </w:r>
      <w:r w:rsidRPr="001707B6">
        <w:rPr>
          <w:rFonts w:ascii="Arial" w:hAnsi="Arial" w:cs="Arial"/>
          <w:color w:val="000000" w:themeColor="text1"/>
          <w:w w:val="105"/>
          <w:sz w:val="20"/>
          <w:szCs w:val="20"/>
        </w:rPr>
        <w:t>in</w:t>
      </w:r>
      <w:r w:rsidRPr="001707B6">
        <w:rPr>
          <w:rFonts w:ascii="Arial" w:hAnsi="Arial" w:cs="Arial"/>
          <w:color w:val="000000" w:themeColor="text1"/>
          <w:spacing w:val="-19"/>
          <w:w w:val="105"/>
          <w:sz w:val="20"/>
          <w:szCs w:val="20"/>
        </w:rPr>
        <w:t xml:space="preserve"> </w:t>
      </w:r>
      <w:r w:rsidRPr="001707B6">
        <w:rPr>
          <w:rFonts w:ascii="Arial" w:hAnsi="Arial" w:cs="Arial"/>
          <w:color w:val="000000" w:themeColor="text1"/>
          <w:w w:val="105"/>
          <w:sz w:val="20"/>
          <w:szCs w:val="20"/>
        </w:rPr>
        <w:t>this</w:t>
      </w:r>
      <w:r w:rsidRPr="001707B6">
        <w:rPr>
          <w:rFonts w:ascii="Arial" w:hAnsi="Arial" w:cs="Arial"/>
          <w:color w:val="000000" w:themeColor="text1"/>
          <w:spacing w:val="-19"/>
          <w:w w:val="105"/>
          <w:sz w:val="20"/>
          <w:szCs w:val="20"/>
        </w:rPr>
        <w:t xml:space="preserve"> </w:t>
      </w:r>
      <w:r w:rsidRPr="001707B6">
        <w:rPr>
          <w:rFonts w:ascii="Arial" w:hAnsi="Arial" w:cs="Arial"/>
          <w:color w:val="000000" w:themeColor="text1"/>
          <w:w w:val="105"/>
          <w:sz w:val="20"/>
          <w:szCs w:val="20"/>
        </w:rPr>
        <w:t>domain,</w:t>
      </w:r>
      <w:r w:rsidRPr="001707B6">
        <w:rPr>
          <w:rFonts w:ascii="Arial" w:hAnsi="Arial" w:cs="Arial"/>
          <w:color w:val="000000" w:themeColor="text1"/>
          <w:spacing w:val="-19"/>
          <w:w w:val="105"/>
          <w:sz w:val="20"/>
          <w:szCs w:val="20"/>
        </w:rPr>
        <w:t xml:space="preserve"> </w:t>
      </w:r>
      <w:r w:rsidRPr="001707B6">
        <w:rPr>
          <w:rFonts w:ascii="Arial" w:hAnsi="Arial" w:cs="Arial"/>
          <w:color w:val="000000" w:themeColor="text1"/>
          <w:w w:val="105"/>
          <w:sz w:val="20"/>
          <w:szCs w:val="20"/>
        </w:rPr>
        <w:t>educators</w:t>
      </w:r>
      <w:r w:rsidRPr="001707B6">
        <w:rPr>
          <w:rFonts w:ascii="Arial" w:hAnsi="Arial" w:cs="Arial"/>
          <w:color w:val="000000" w:themeColor="text1"/>
          <w:spacing w:val="-19"/>
          <w:w w:val="105"/>
          <w:sz w:val="20"/>
          <w:szCs w:val="20"/>
        </w:rPr>
        <w:t xml:space="preserve"> </w:t>
      </w:r>
      <w:r w:rsidRPr="001707B6">
        <w:rPr>
          <w:rFonts w:ascii="Arial" w:hAnsi="Arial" w:cs="Arial"/>
          <w:color w:val="000000" w:themeColor="text1"/>
          <w:w w:val="105"/>
          <w:sz w:val="20"/>
          <w:szCs w:val="20"/>
        </w:rPr>
        <w:t>and</w:t>
      </w:r>
      <w:r w:rsidRPr="001707B6">
        <w:rPr>
          <w:rFonts w:ascii="Arial" w:hAnsi="Arial" w:cs="Arial"/>
          <w:color w:val="000000" w:themeColor="text1"/>
          <w:spacing w:val="-19"/>
          <w:w w:val="105"/>
          <w:sz w:val="20"/>
          <w:szCs w:val="20"/>
        </w:rPr>
        <w:t xml:space="preserve"> </w:t>
      </w:r>
      <w:r w:rsidRPr="001707B6">
        <w:rPr>
          <w:rFonts w:ascii="Arial" w:hAnsi="Arial" w:cs="Arial"/>
          <w:color w:val="000000" w:themeColor="text1"/>
          <w:w w:val="105"/>
          <w:sz w:val="20"/>
          <w:szCs w:val="20"/>
        </w:rPr>
        <w:t>education</w:t>
      </w:r>
      <w:r w:rsidRPr="001707B6">
        <w:rPr>
          <w:rFonts w:ascii="Arial" w:hAnsi="Arial" w:cs="Arial"/>
          <w:color w:val="000000" w:themeColor="text1"/>
          <w:spacing w:val="-19"/>
          <w:w w:val="105"/>
          <w:sz w:val="20"/>
          <w:szCs w:val="20"/>
        </w:rPr>
        <w:t xml:space="preserve"> </w:t>
      </w:r>
      <w:r w:rsidRPr="001707B6">
        <w:rPr>
          <w:rFonts w:ascii="Arial" w:hAnsi="Arial" w:cs="Arial"/>
          <w:color w:val="000000" w:themeColor="text1"/>
          <w:w w:val="105"/>
          <w:sz w:val="20"/>
          <w:szCs w:val="20"/>
        </w:rPr>
        <w:t>leaders</w:t>
      </w:r>
      <w:r w:rsidRPr="001707B6">
        <w:rPr>
          <w:rFonts w:ascii="Arial" w:hAnsi="Arial" w:cs="Arial"/>
          <w:color w:val="000000" w:themeColor="text1"/>
          <w:spacing w:val="-19"/>
          <w:w w:val="105"/>
          <w:sz w:val="20"/>
          <w:szCs w:val="20"/>
        </w:rPr>
        <w:t xml:space="preserve"> </w:t>
      </w:r>
      <w:r w:rsidRPr="001707B6">
        <w:rPr>
          <w:rFonts w:ascii="Arial" w:hAnsi="Arial" w:cs="Arial"/>
          <w:color w:val="000000" w:themeColor="text1"/>
          <w:w w:val="105"/>
          <w:sz w:val="20"/>
          <w:szCs w:val="20"/>
        </w:rPr>
        <w:t>should</w:t>
      </w:r>
      <w:r w:rsidRPr="001707B6">
        <w:rPr>
          <w:rFonts w:ascii="Arial" w:hAnsi="Arial" w:cs="Arial"/>
          <w:color w:val="000000" w:themeColor="text1"/>
          <w:spacing w:val="-19"/>
          <w:w w:val="105"/>
          <w:sz w:val="20"/>
          <w:szCs w:val="20"/>
        </w:rPr>
        <w:t xml:space="preserve"> </w:t>
      </w:r>
      <w:r w:rsidRPr="001707B6">
        <w:rPr>
          <w:rFonts w:ascii="Arial" w:hAnsi="Arial" w:cs="Arial"/>
          <w:color w:val="000000" w:themeColor="text1"/>
          <w:w w:val="105"/>
          <w:sz w:val="20"/>
          <w:szCs w:val="20"/>
        </w:rPr>
        <w:t>think</w:t>
      </w:r>
      <w:r w:rsidRPr="001707B6">
        <w:rPr>
          <w:rFonts w:ascii="Arial" w:hAnsi="Arial" w:cs="Arial"/>
          <w:color w:val="000000" w:themeColor="text1"/>
          <w:spacing w:val="-19"/>
          <w:w w:val="105"/>
          <w:sz w:val="20"/>
          <w:szCs w:val="20"/>
        </w:rPr>
        <w:t xml:space="preserve"> </w:t>
      </w:r>
      <w:r w:rsidRPr="001707B6">
        <w:rPr>
          <w:rFonts w:ascii="Arial" w:hAnsi="Arial" w:cs="Arial"/>
          <w:color w:val="000000" w:themeColor="text1"/>
          <w:w w:val="105"/>
          <w:sz w:val="20"/>
          <w:szCs w:val="20"/>
        </w:rPr>
        <w:t>about</w:t>
      </w:r>
      <w:r w:rsidRPr="001707B6">
        <w:rPr>
          <w:rFonts w:ascii="Arial" w:hAnsi="Arial" w:cs="Arial"/>
          <w:color w:val="000000" w:themeColor="text1"/>
          <w:spacing w:val="-19"/>
          <w:w w:val="105"/>
          <w:sz w:val="20"/>
          <w:szCs w:val="20"/>
        </w:rPr>
        <w:t xml:space="preserve"> </w:t>
      </w:r>
      <w:r w:rsidRPr="001707B6">
        <w:rPr>
          <w:rFonts w:ascii="Arial" w:hAnsi="Arial" w:cs="Arial"/>
          <w:color w:val="000000" w:themeColor="text1"/>
          <w:w w:val="105"/>
          <w:sz w:val="20"/>
          <w:szCs w:val="20"/>
        </w:rPr>
        <w:t>factors</w:t>
      </w:r>
      <w:r w:rsidRPr="001707B6">
        <w:rPr>
          <w:rFonts w:ascii="Arial" w:hAnsi="Arial" w:cs="Arial"/>
          <w:color w:val="000000" w:themeColor="text1"/>
          <w:spacing w:val="-19"/>
          <w:w w:val="105"/>
          <w:sz w:val="20"/>
          <w:szCs w:val="20"/>
        </w:rPr>
        <w:t xml:space="preserve"> </w:t>
      </w:r>
      <w:r w:rsidRPr="001707B6">
        <w:rPr>
          <w:rFonts w:ascii="Arial" w:hAnsi="Arial" w:cs="Arial"/>
          <w:color w:val="000000" w:themeColor="text1"/>
          <w:w w:val="105"/>
          <w:sz w:val="20"/>
          <w:szCs w:val="20"/>
        </w:rPr>
        <w:t>that</w:t>
      </w:r>
      <w:r w:rsidRPr="001707B6">
        <w:rPr>
          <w:rFonts w:ascii="Arial" w:hAnsi="Arial" w:cs="Arial"/>
          <w:color w:val="000000" w:themeColor="text1"/>
          <w:spacing w:val="-19"/>
          <w:w w:val="105"/>
          <w:sz w:val="20"/>
          <w:szCs w:val="20"/>
        </w:rPr>
        <w:t xml:space="preserve"> </w:t>
      </w:r>
      <w:r w:rsidRPr="001707B6">
        <w:rPr>
          <w:rFonts w:ascii="Arial" w:hAnsi="Arial" w:cs="Arial"/>
          <w:color w:val="000000" w:themeColor="text1"/>
          <w:w w:val="105"/>
          <w:sz w:val="20"/>
          <w:szCs w:val="20"/>
        </w:rPr>
        <w:t>contribute</w:t>
      </w:r>
      <w:r w:rsidRPr="001707B6">
        <w:rPr>
          <w:rFonts w:ascii="Arial" w:hAnsi="Arial" w:cs="Arial"/>
          <w:color w:val="000000" w:themeColor="text1"/>
          <w:spacing w:val="-19"/>
          <w:w w:val="105"/>
          <w:sz w:val="20"/>
          <w:szCs w:val="20"/>
        </w:rPr>
        <w:t xml:space="preserve"> </w:t>
      </w:r>
      <w:r w:rsidRPr="001707B6">
        <w:rPr>
          <w:rFonts w:ascii="Arial" w:hAnsi="Arial" w:cs="Arial"/>
          <w:color w:val="000000" w:themeColor="text1"/>
          <w:w w:val="105"/>
          <w:sz w:val="20"/>
          <w:szCs w:val="20"/>
        </w:rPr>
        <w:t>to</w:t>
      </w:r>
      <w:r w:rsidRPr="001707B6">
        <w:rPr>
          <w:rFonts w:ascii="Arial" w:hAnsi="Arial" w:cs="Arial"/>
          <w:color w:val="000000" w:themeColor="text1"/>
          <w:spacing w:val="-19"/>
          <w:w w:val="105"/>
          <w:sz w:val="20"/>
          <w:szCs w:val="20"/>
        </w:rPr>
        <w:t xml:space="preserve"> </w:t>
      </w:r>
      <w:r w:rsidRPr="001707B6">
        <w:rPr>
          <w:rFonts w:ascii="Arial" w:hAnsi="Arial" w:cs="Arial"/>
          <w:color w:val="000000" w:themeColor="text1"/>
          <w:w w:val="105"/>
          <w:sz w:val="20"/>
          <w:szCs w:val="20"/>
        </w:rPr>
        <w:t>self- control, resilience and helping</w:t>
      </w:r>
      <w:r w:rsidRPr="001707B6">
        <w:rPr>
          <w:rFonts w:ascii="Arial" w:hAnsi="Arial" w:cs="Arial"/>
          <w:color w:val="000000" w:themeColor="text1"/>
          <w:spacing w:val="-24"/>
          <w:w w:val="105"/>
          <w:sz w:val="20"/>
          <w:szCs w:val="20"/>
        </w:rPr>
        <w:t xml:space="preserve"> </w:t>
      </w:r>
      <w:r w:rsidRPr="001707B6">
        <w:rPr>
          <w:rFonts w:ascii="Arial" w:hAnsi="Arial" w:cs="Arial"/>
          <w:color w:val="000000" w:themeColor="text1"/>
          <w:w w:val="105"/>
          <w:sz w:val="20"/>
          <w:szCs w:val="20"/>
        </w:rPr>
        <w:t>behaviours.</w:t>
      </w:r>
    </w:p>
    <w:p w:rsidR="00370C30" w:rsidRPr="001707B6" w:rsidRDefault="00370C30" w:rsidP="00434FA9">
      <w:pPr>
        <w:pStyle w:val="Heading3"/>
        <w:ind w:left="1020"/>
      </w:pPr>
      <w:r w:rsidRPr="001707B6">
        <w:t>Family level factors</w:t>
      </w:r>
    </w:p>
    <w:p w:rsidR="00370C30" w:rsidRPr="001707B6" w:rsidRDefault="00370C30" w:rsidP="00F455FC">
      <w:pPr>
        <w:pStyle w:val="BodyText"/>
        <w:kinsoku w:val="0"/>
        <w:overflowPunct w:val="0"/>
        <w:spacing w:before="120" w:after="240" w:line="268" w:lineRule="auto"/>
        <w:ind w:left="1034" w:right="570"/>
        <w:rPr>
          <w:rFonts w:ascii="Arial" w:hAnsi="Arial" w:cs="Arial"/>
          <w:color w:val="000000" w:themeColor="text1"/>
        </w:rPr>
      </w:pPr>
      <w:r w:rsidRPr="001707B6">
        <w:rPr>
          <w:rFonts w:ascii="Arial" w:hAnsi="Arial" w:cs="Arial"/>
          <w:color w:val="000000" w:themeColor="text1"/>
        </w:rPr>
        <w:t xml:space="preserve">Parents who constructively engage with their children regularly throughout the day support their </w:t>
      </w:r>
      <w:r w:rsidRPr="001707B6">
        <w:rPr>
          <w:rFonts w:ascii="Arial" w:hAnsi="Arial" w:cs="Arial"/>
          <w:color w:val="000000" w:themeColor="text1"/>
          <w:spacing w:val="-3"/>
        </w:rPr>
        <w:t xml:space="preserve">children’s </w:t>
      </w:r>
      <w:r w:rsidRPr="001707B6">
        <w:rPr>
          <w:rFonts w:ascii="Arial" w:hAnsi="Arial" w:cs="Arial"/>
          <w:color w:val="000000" w:themeColor="text1"/>
        </w:rPr>
        <w:t>emotional development (Smart et al. 2008). Play helps support a child’s emotional development, as it provides an opportunity for children to express and cope with feelings. It also allows them to play out situations which may</w:t>
      </w:r>
      <w:r w:rsidR="00D311A1" w:rsidRPr="001707B6">
        <w:rPr>
          <w:rFonts w:ascii="Arial" w:hAnsi="Arial" w:cs="Arial"/>
          <w:color w:val="000000" w:themeColor="text1"/>
        </w:rPr>
        <w:t xml:space="preserve"> be frightening or exciting </w:t>
      </w:r>
      <w:r w:rsidRPr="001707B6">
        <w:rPr>
          <w:rFonts w:ascii="Arial" w:hAnsi="Arial" w:cs="Arial"/>
          <w:color w:val="000000" w:themeColor="text1"/>
        </w:rPr>
        <w:t>to them, assisting them to recognise and regulate a variety of emotions in different situations. These experiences can then be drawn upon in real life situations later in life, providing the child with a sense of control and understanding (Kids Matter 2014). Playgroups also provide children with an opportunity to develop their emotional skills on a regular basis, with those attending a playgroup having stronger emotional skills than their peers (Gregory et al.</w:t>
      </w:r>
      <w:r w:rsidRPr="001707B6">
        <w:rPr>
          <w:rFonts w:ascii="Arial" w:hAnsi="Arial" w:cs="Arial"/>
          <w:color w:val="000000" w:themeColor="text1"/>
          <w:spacing w:val="-8"/>
        </w:rPr>
        <w:t xml:space="preserve"> </w:t>
      </w:r>
      <w:r w:rsidRPr="001707B6">
        <w:rPr>
          <w:rFonts w:ascii="Arial" w:hAnsi="Arial" w:cs="Arial"/>
          <w:color w:val="000000" w:themeColor="text1"/>
        </w:rPr>
        <w:t>2016).</w:t>
      </w:r>
    </w:p>
    <w:p w:rsidR="00E27881" w:rsidRPr="001707B6" w:rsidRDefault="00E27881" w:rsidP="00F455FC">
      <w:pPr>
        <w:pStyle w:val="BodyText"/>
        <w:pBdr>
          <w:top w:val="single" w:sz="12" w:space="8" w:color="0070C0"/>
          <w:left w:val="single" w:sz="12" w:space="8" w:color="0070C0"/>
          <w:bottom w:val="single" w:sz="12" w:space="8" w:color="0070C0"/>
          <w:right w:val="single" w:sz="12" w:space="8" w:color="0070C0"/>
        </w:pBdr>
        <w:shd w:val="clear" w:color="auto" w:fill="FFFFFF" w:themeFill="background1"/>
        <w:kinsoku w:val="0"/>
        <w:overflowPunct w:val="0"/>
        <w:spacing w:before="120" w:line="268" w:lineRule="auto"/>
        <w:ind w:left="1134" w:right="1278"/>
        <w:rPr>
          <w:rFonts w:ascii="Arial" w:hAnsi="Arial" w:cs="Arial"/>
          <w:color w:val="000000" w:themeColor="text1"/>
          <w:sz w:val="20"/>
          <w:szCs w:val="20"/>
        </w:rPr>
      </w:pPr>
      <w:r w:rsidRPr="001707B6">
        <w:rPr>
          <w:rFonts w:ascii="Arial" w:hAnsi="Arial" w:cs="Arial"/>
          <w:color w:val="000000" w:themeColor="text1"/>
          <w:sz w:val="20"/>
          <w:szCs w:val="20"/>
        </w:rPr>
        <w:t>Educators who engage families in their children’s learning share insights, listen and learn from parents, and plan together for children’s emotional development. Ask yourself:</w:t>
      </w:r>
    </w:p>
    <w:p w:rsidR="00E27881" w:rsidRPr="001707B6" w:rsidRDefault="00E27881" w:rsidP="00EF4E9E">
      <w:pPr>
        <w:pStyle w:val="BodyText"/>
        <w:numPr>
          <w:ilvl w:val="0"/>
          <w:numId w:val="30"/>
        </w:numPr>
        <w:pBdr>
          <w:top w:val="single" w:sz="12" w:space="8" w:color="0070C0"/>
          <w:left w:val="single" w:sz="12" w:space="8" w:color="0070C0"/>
          <w:bottom w:val="single" w:sz="12" w:space="8" w:color="0070C0"/>
          <w:right w:val="single" w:sz="12" w:space="8" w:color="0070C0"/>
        </w:pBdr>
        <w:shd w:val="clear" w:color="auto" w:fill="FFFFFF" w:themeFill="background1"/>
        <w:kinsoku w:val="0"/>
        <w:overflowPunct w:val="0"/>
        <w:spacing w:before="120" w:line="268" w:lineRule="auto"/>
        <w:ind w:left="1494" w:right="1278"/>
        <w:rPr>
          <w:rFonts w:ascii="Arial" w:hAnsi="Arial" w:cs="Arial"/>
          <w:color w:val="000000" w:themeColor="text1"/>
          <w:sz w:val="20"/>
          <w:szCs w:val="20"/>
        </w:rPr>
      </w:pPr>
      <w:r w:rsidRPr="001707B6">
        <w:rPr>
          <w:rFonts w:ascii="Arial" w:hAnsi="Arial" w:cs="Arial"/>
          <w:color w:val="000000" w:themeColor="text1"/>
          <w:sz w:val="20"/>
          <w:szCs w:val="20"/>
        </w:rPr>
        <w:t>What do I learn from parents that supports my work with their child?</w:t>
      </w:r>
    </w:p>
    <w:p w:rsidR="00E27881" w:rsidRPr="001707B6" w:rsidRDefault="00E27881" w:rsidP="00EF4E9E">
      <w:pPr>
        <w:pStyle w:val="BodyText"/>
        <w:numPr>
          <w:ilvl w:val="0"/>
          <w:numId w:val="30"/>
        </w:numPr>
        <w:pBdr>
          <w:top w:val="single" w:sz="12" w:space="8" w:color="0070C0"/>
          <w:left w:val="single" w:sz="12" w:space="8" w:color="0070C0"/>
          <w:bottom w:val="single" w:sz="12" w:space="8" w:color="0070C0"/>
          <w:right w:val="single" w:sz="12" w:space="8" w:color="0070C0"/>
        </w:pBdr>
        <w:shd w:val="clear" w:color="auto" w:fill="FFFFFF" w:themeFill="background1"/>
        <w:kinsoku w:val="0"/>
        <w:overflowPunct w:val="0"/>
        <w:spacing w:before="95" w:line="268" w:lineRule="auto"/>
        <w:ind w:left="1494" w:right="1278"/>
        <w:rPr>
          <w:rFonts w:ascii="Arial" w:hAnsi="Arial" w:cs="Arial"/>
          <w:color w:val="000000" w:themeColor="text1"/>
          <w:sz w:val="20"/>
          <w:szCs w:val="20"/>
        </w:rPr>
      </w:pPr>
      <w:r w:rsidRPr="001707B6">
        <w:rPr>
          <w:rFonts w:ascii="Arial" w:hAnsi="Arial" w:cs="Arial"/>
          <w:color w:val="000000" w:themeColor="text1"/>
          <w:sz w:val="20"/>
          <w:szCs w:val="20"/>
        </w:rPr>
        <w:t>How do I work in partnership with families who are facing challenges that I have never experienced</w:t>
      </w:r>
      <w:r w:rsidR="00D311A1" w:rsidRPr="001707B6">
        <w:rPr>
          <w:rFonts w:ascii="Arial" w:hAnsi="Arial" w:cs="Arial"/>
          <w:color w:val="000000" w:themeColor="text1"/>
          <w:sz w:val="20"/>
          <w:szCs w:val="20"/>
        </w:rPr>
        <w:t xml:space="preserve"> </w:t>
      </w:r>
      <w:r w:rsidRPr="001707B6">
        <w:rPr>
          <w:rFonts w:ascii="Arial" w:hAnsi="Arial" w:cs="Arial"/>
          <w:color w:val="000000" w:themeColor="text1"/>
          <w:sz w:val="20"/>
          <w:szCs w:val="20"/>
        </w:rPr>
        <w:t>myself?</w:t>
      </w:r>
    </w:p>
    <w:p w:rsidR="00E27881" w:rsidRPr="001707B6" w:rsidRDefault="00E27881" w:rsidP="00EF4E9E">
      <w:pPr>
        <w:pStyle w:val="BodyText"/>
        <w:numPr>
          <w:ilvl w:val="0"/>
          <w:numId w:val="30"/>
        </w:numPr>
        <w:pBdr>
          <w:top w:val="single" w:sz="12" w:space="8" w:color="0070C0"/>
          <w:left w:val="single" w:sz="12" w:space="8" w:color="0070C0"/>
          <w:bottom w:val="single" w:sz="12" w:space="8" w:color="0070C0"/>
          <w:right w:val="single" w:sz="12" w:space="8" w:color="0070C0"/>
        </w:pBdr>
        <w:shd w:val="clear" w:color="auto" w:fill="FFFFFF" w:themeFill="background1"/>
        <w:kinsoku w:val="0"/>
        <w:overflowPunct w:val="0"/>
        <w:spacing w:before="95" w:line="268" w:lineRule="auto"/>
        <w:ind w:left="1494" w:right="1278"/>
        <w:rPr>
          <w:rFonts w:ascii="Arial" w:hAnsi="Arial" w:cs="Arial"/>
          <w:color w:val="000000" w:themeColor="text1"/>
          <w:sz w:val="20"/>
          <w:szCs w:val="20"/>
        </w:rPr>
      </w:pPr>
      <w:r w:rsidRPr="001707B6">
        <w:rPr>
          <w:rFonts w:ascii="Arial" w:hAnsi="Arial" w:cs="Arial"/>
          <w:color w:val="000000" w:themeColor="text1"/>
          <w:sz w:val="20"/>
          <w:szCs w:val="20"/>
        </w:rPr>
        <w:t>How do I share my observations with families?</w:t>
      </w:r>
    </w:p>
    <w:p w:rsidR="00E27881" w:rsidRPr="001707B6" w:rsidRDefault="00E27881" w:rsidP="00EF4E9E">
      <w:pPr>
        <w:pStyle w:val="BodyText"/>
        <w:numPr>
          <w:ilvl w:val="0"/>
          <w:numId w:val="30"/>
        </w:numPr>
        <w:pBdr>
          <w:top w:val="single" w:sz="12" w:space="8" w:color="0070C0"/>
          <w:left w:val="single" w:sz="12" w:space="8" w:color="0070C0"/>
          <w:bottom w:val="single" w:sz="12" w:space="8" w:color="0070C0"/>
          <w:right w:val="single" w:sz="12" w:space="8" w:color="0070C0"/>
        </w:pBdr>
        <w:shd w:val="clear" w:color="auto" w:fill="FFFFFF" w:themeFill="background1"/>
        <w:kinsoku w:val="0"/>
        <w:overflowPunct w:val="0"/>
        <w:spacing w:before="95" w:line="268" w:lineRule="auto"/>
        <w:ind w:left="1494" w:right="1278"/>
        <w:rPr>
          <w:rFonts w:ascii="Arial" w:hAnsi="Arial" w:cs="Arial"/>
          <w:color w:val="000000" w:themeColor="text1"/>
          <w:sz w:val="20"/>
          <w:szCs w:val="20"/>
        </w:rPr>
      </w:pPr>
      <w:r w:rsidRPr="001707B6">
        <w:rPr>
          <w:rFonts w:ascii="Arial" w:hAnsi="Arial" w:cs="Arial"/>
          <w:color w:val="000000" w:themeColor="text1"/>
          <w:sz w:val="20"/>
          <w:szCs w:val="20"/>
        </w:rPr>
        <w:t>How do I support parents to engage in play with their children?</w:t>
      </w:r>
    </w:p>
    <w:p w:rsidR="00E27881" w:rsidRPr="001707B6" w:rsidRDefault="00E27881" w:rsidP="00EF4E9E">
      <w:pPr>
        <w:pStyle w:val="BodyText"/>
        <w:numPr>
          <w:ilvl w:val="0"/>
          <w:numId w:val="30"/>
        </w:numPr>
        <w:pBdr>
          <w:top w:val="single" w:sz="12" w:space="8" w:color="0070C0"/>
          <w:left w:val="single" w:sz="12" w:space="8" w:color="0070C0"/>
          <w:bottom w:val="single" w:sz="12" w:space="8" w:color="0070C0"/>
          <w:right w:val="single" w:sz="12" w:space="8" w:color="0070C0"/>
        </w:pBdr>
        <w:shd w:val="clear" w:color="auto" w:fill="FFFFFF" w:themeFill="background1"/>
        <w:kinsoku w:val="0"/>
        <w:overflowPunct w:val="0"/>
        <w:spacing w:before="95" w:line="268" w:lineRule="auto"/>
        <w:ind w:left="1494" w:right="1278"/>
        <w:rPr>
          <w:rFonts w:ascii="Arial" w:hAnsi="Arial" w:cs="Arial"/>
          <w:color w:val="000000" w:themeColor="text1"/>
          <w:sz w:val="20"/>
          <w:szCs w:val="20"/>
        </w:rPr>
      </w:pPr>
      <w:r w:rsidRPr="001707B6">
        <w:rPr>
          <w:rFonts w:ascii="Arial" w:hAnsi="Arial" w:cs="Arial"/>
          <w:color w:val="000000" w:themeColor="text1"/>
          <w:sz w:val="20"/>
          <w:szCs w:val="20"/>
        </w:rPr>
        <w:t>How do I support children who are not developing these skills at home?</w:t>
      </w:r>
    </w:p>
    <w:p w:rsidR="00370C30" w:rsidRPr="001707B6" w:rsidRDefault="00370C30" w:rsidP="00434FA9">
      <w:pPr>
        <w:pStyle w:val="Heading3"/>
        <w:ind w:left="1020"/>
        <w:rPr>
          <w:w w:val="105"/>
        </w:rPr>
      </w:pPr>
      <w:r w:rsidRPr="001707B6">
        <w:rPr>
          <w:w w:val="105"/>
        </w:rPr>
        <w:t>Community level factors</w:t>
      </w:r>
    </w:p>
    <w:p w:rsidR="00370C30" w:rsidRPr="001707B6" w:rsidRDefault="00370C30" w:rsidP="00F455FC">
      <w:pPr>
        <w:pStyle w:val="BodyText"/>
        <w:kinsoku w:val="0"/>
        <w:overflowPunct w:val="0"/>
        <w:spacing w:before="120"/>
        <w:ind w:left="1034"/>
        <w:rPr>
          <w:rFonts w:ascii="Arial" w:hAnsi="Arial" w:cs="Arial"/>
          <w:color w:val="000000" w:themeColor="text1"/>
          <w:w w:val="105"/>
        </w:rPr>
      </w:pPr>
      <w:r w:rsidRPr="001707B6">
        <w:rPr>
          <w:rFonts w:ascii="Arial" w:hAnsi="Arial" w:cs="Arial"/>
          <w:color w:val="000000" w:themeColor="text1"/>
          <w:w w:val="105"/>
        </w:rPr>
        <w:t>Research has found that supporting children’s emotional development in the midst of family complexity requires a</w:t>
      </w:r>
    </w:p>
    <w:p w:rsidR="00370C30" w:rsidRPr="001707B6" w:rsidRDefault="00370C30" w:rsidP="00D311A1">
      <w:pPr>
        <w:pStyle w:val="BodyText"/>
        <w:kinsoku w:val="0"/>
        <w:overflowPunct w:val="0"/>
        <w:spacing w:before="28" w:after="240" w:line="268" w:lineRule="auto"/>
        <w:ind w:left="1034" w:right="428"/>
        <w:rPr>
          <w:rFonts w:ascii="Arial" w:hAnsi="Arial" w:cs="Arial"/>
          <w:color w:val="000000" w:themeColor="text1"/>
          <w:w w:val="105"/>
        </w:rPr>
      </w:pPr>
      <w:r w:rsidRPr="001707B6">
        <w:rPr>
          <w:rFonts w:ascii="Arial" w:hAnsi="Arial" w:cs="Arial"/>
          <w:color w:val="000000" w:themeColor="text1"/>
          <w:w w:val="105"/>
        </w:rPr>
        <w:t>multi-pronged</w:t>
      </w:r>
      <w:r w:rsidRPr="001707B6">
        <w:rPr>
          <w:rFonts w:ascii="Arial" w:hAnsi="Arial" w:cs="Arial"/>
          <w:color w:val="000000" w:themeColor="text1"/>
          <w:spacing w:val="-18"/>
          <w:w w:val="105"/>
        </w:rPr>
        <w:t xml:space="preserve"> </w:t>
      </w:r>
      <w:r w:rsidRPr="001707B6">
        <w:rPr>
          <w:rFonts w:ascii="Arial" w:hAnsi="Arial" w:cs="Arial"/>
          <w:color w:val="000000" w:themeColor="text1"/>
          <w:w w:val="105"/>
        </w:rPr>
        <w:t>approach</w:t>
      </w:r>
      <w:r w:rsidRPr="001707B6">
        <w:rPr>
          <w:rFonts w:ascii="Arial" w:hAnsi="Arial" w:cs="Arial"/>
          <w:color w:val="000000" w:themeColor="text1"/>
          <w:spacing w:val="-18"/>
          <w:w w:val="105"/>
        </w:rPr>
        <w:t xml:space="preserve"> </w:t>
      </w:r>
      <w:r w:rsidRPr="001707B6">
        <w:rPr>
          <w:rFonts w:ascii="Arial" w:hAnsi="Arial" w:cs="Arial"/>
          <w:color w:val="000000" w:themeColor="text1"/>
          <w:w w:val="105"/>
        </w:rPr>
        <w:t>that</w:t>
      </w:r>
      <w:r w:rsidRPr="001707B6">
        <w:rPr>
          <w:rFonts w:ascii="Arial" w:hAnsi="Arial" w:cs="Arial"/>
          <w:color w:val="000000" w:themeColor="text1"/>
          <w:spacing w:val="-18"/>
          <w:w w:val="105"/>
        </w:rPr>
        <w:t xml:space="preserve"> </w:t>
      </w:r>
      <w:r w:rsidRPr="001707B6">
        <w:rPr>
          <w:rFonts w:ascii="Arial" w:hAnsi="Arial" w:cs="Arial"/>
          <w:color w:val="000000" w:themeColor="text1"/>
          <w:w w:val="105"/>
        </w:rPr>
        <w:t>provides</w:t>
      </w:r>
      <w:r w:rsidRPr="001707B6">
        <w:rPr>
          <w:rFonts w:ascii="Arial" w:hAnsi="Arial" w:cs="Arial"/>
          <w:color w:val="000000" w:themeColor="text1"/>
          <w:spacing w:val="-18"/>
          <w:w w:val="105"/>
        </w:rPr>
        <w:t xml:space="preserve"> </w:t>
      </w:r>
      <w:r w:rsidRPr="001707B6">
        <w:rPr>
          <w:rFonts w:ascii="Arial" w:hAnsi="Arial" w:cs="Arial"/>
          <w:color w:val="000000" w:themeColor="text1"/>
          <w:w w:val="105"/>
        </w:rPr>
        <w:t>positive</w:t>
      </w:r>
      <w:r w:rsidRPr="001707B6">
        <w:rPr>
          <w:rFonts w:ascii="Arial" w:hAnsi="Arial" w:cs="Arial"/>
          <w:color w:val="000000" w:themeColor="text1"/>
          <w:spacing w:val="-18"/>
          <w:w w:val="105"/>
        </w:rPr>
        <w:t xml:space="preserve"> </w:t>
      </w:r>
      <w:r w:rsidRPr="001707B6">
        <w:rPr>
          <w:rFonts w:ascii="Arial" w:hAnsi="Arial" w:cs="Arial"/>
          <w:color w:val="000000" w:themeColor="text1"/>
          <w:w w:val="105"/>
        </w:rPr>
        <w:t>experiences</w:t>
      </w:r>
      <w:r w:rsidRPr="001707B6">
        <w:rPr>
          <w:rFonts w:ascii="Arial" w:hAnsi="Arial" w:cs="Arial"/>
          <w:color w:val="000000" w:themeColor="text1"/>
          <w:spacing w:val="-18"/>
          <w:w w:val="105"/>
        </w:rPr>
        <w:t xml:space="preserve"> </w:t>
      </w:r>
      <w:r w:rsidRPr="001707B6">
        <w:rPr>
          <w:rFonts w:ascii="Arial" w:hAnsi="Arial" w:cs="Arial"/>
          <w:color w:val="000000" w:themeColor="text1"/>
          <w:w w:val="105"/>
        </w:rPr>
        <w:t>for</w:t>
      </w:r>
      <w:r w:rsidRPr="001707B6">
        <w:rPr>
          <w:rFonts w:ascii="Arial" w:hAnsi="Arial" w:cs="Arial"/>
          <w:color w:val="000000" w:themeColor="text1"/>
          <w:spacing w:val="-18"/>
          <w:w w:val="105"/>
        </w:rPr>
        <w:t xml:space="preserve"> </w:t>
      </w:r>
      <w:r w:rsidRPr="001707B6">
        <w:rPr>
          <w:rFonts w:ascii="Arial" w:hAnsi="Arial" w:cs="Arial"/>
          <w:color w:val="000000" w:themeColor="text1"/>
          <w:w w:val="105"/>
        </w:rPr>
        <w:t>children</w:t>
      </w:r>
      <w:r w:rsidRPr="001707B6">
        <w:rPr>
          <w:rFonts w:ascii="Arial" w:hAnsi="Arial" w:cs="Arial"/>
          <w:color w:val="000000" w:themeColor="text1"/>
          <w:spacing w:val="-18"/>
          <w:w w:val="105"/>
        </w:rPr>
        <w:t xml:space="preserve"> </w:t>
      </w:r>
      <w:r w:rsidRPr="001707B6">
        <w:rPr>
          <w:rFonts w:ascii="Arial" w:hAnsi="Arial" w:cs="Arial"/>
          <w:color w:val="000000" w:themeColor="text1"/>
          <w:w w:val="105"/>
        </w:rPr>
        <w:t>while</w:t>
      </w:r>
      <w:r w:rsidRPr="001707B6">
        <w:rPr>
          <w:rFonts w:ascii="Arial" w:hAnsi="Arial" w:cs="Arial"/>
          <w:color w:val="000000" w:themeColor="text1"/>
          <w:spacing w:val="-18"/>
          <w:w w:val="105"/>
        </w:rPr>
        <w:t xml:space="preserve"> </w:t>
      </w:r>
      <w:r w:rsidRPr="001707B6">
        <w:rPr>
          <w:rFonts w:ascii="Arial" w:hAnsi="Arial" w:cs="Arial"/>
          <w:color w:val="000000" w:themeColor="text1"/>
          <w:w w:val="105"/>
        </w:rPr>
        <w:t>developing</w:t>
      </w:r>
      <w:r w:rsidRPr="001707B6">
        <w:rPr>
          <w:rFonts w:ascii="Arial" w:hAnsi="Arial" w:cs="Arial"/>
          <w:color w:val="000000" w:themeColor="text1"/>
          <w:spacing w:val="-18"/>
          <w:w w:val="105"/>
        </w:rPr>
        <w:t xml:space="preserve"> </w:t>
      </w:r>
      <w:r w:rsidRPr="001707B6">
        <w:rPr>
          <w:rFonts w:ascii="Arial" w:hAnsi="Arial" w:cs="Arial"/>
          <w:color w:val="000000" w:themeColor="text1"/>
          <w:w w:val="105"/>
        </w:rPr>
        <w:t>parental</w:t>
      </w:r>
      <w:r w:rsidRPr="001707B6">
        <w:rPr>
          <w:rFonts w:ascii="Arial" w:hAnsi="Arial" w:cs="Arial"/>
          <w:color w:val="000000" w:themeColor="text1"/>
          <w:spacing w:val="-18"/>
          <w:w w:val="105"/>
        </w:rPr>
        <w:t xml:space="preserve"> </w:t>
      </w:r>
      <w:r w:rsidRPr="001707B6">
        <w:rPr>
          <w:rFonts w:ascii="Arial" w:hAnsi="Arial" w:cs="Arial"/>
          <w:color w:val="000000" w:themeColor="text1"/>
          <w:w w:val="105"/>
        </w:rPr>
        <w:t>capability.</w:t>
      </w:r>
      <w:r w:rsidRPr="001707B6">
        <w:rPr>
          <w:rFonts w:ascii="Arial" w:hAnsi="Arial" w:cs="Arial"/>
          <w:color w:val="000000" w:themeColor="text1"/>
          <w:spacing w:val="-18"/>
          <w:w w:val="105"/>
        </w:rPr>
        <w:t xml:space="preserve"> </w:t>
      </w:r>
      <w:r w:rsidRPr="001707B6">
        <w:rPr>
          <w:rFonts w:ascii="Arial" w:hAnsi="Arial" w:cs="Arial"/>
          <w:color w:val="000000" w:themeColor="text1"/>
          <w:w w:val="105"/>
        </w:rPr>
        <w:t>Integrated service</w:t>
      </w:r>
      <w:r w:rsidRPr="001707B6">
        <w:rPr>
          <w:rFonts w:ascii="Arial" w:hAnsi="Arial" w:cs="Arial"/>
          <w:color w:val="000000" w:themeColor="text1"/>
          <w:spacing w:val="-17"/>
          <w:w w:val="105"/>
        </w:rPr>
        <w:t xml:space="preserve"> </w:t>
      </w:r>
      <w:r w:rsidRPr="001707B6">
        <w:rPr>
          <w:rFonts w:ascii="Arial" w:hAnsi="Arial" w:cs="Arial"/>
          <w:color w:val="000000" w:themeColor="text1"/>
          <w:w w:val="105"/>
        </w:rPr>
        <w:t>hubs</w:t>
      </w:r>
      <w:r w:rsidRPr="001707B6">
        <w:rPr>
          <w:rFonts w:ascii="Arial" w:hAnsi="Arial" w:cs="Arial"/>
          <w:color w:val="000000" w:themeColor="text1"/>
          <w:spacing w:val="-17"/>
          <w:w w:val="105"/>
        </w:rPr>
        <w:t xml:space="preserve"> </w:t>
      </w:r>
      <w:r w:rsidRPr="001707B6">
        <w:rPr>
          <w:rFonts w:ascii="Arial" w:hAnsi="Arial" w:cs="Arial"/>
          <w:color w:val="000000" w:themeColor="text1"/>
          <w:w w:val="105"/>
        </w:rPr>
        <w:t>which</w:t>
      </w:r>
      <w:r w:rsidRPr="001707B6">
        <w:rPr>
          <w:rFonts w:ascii="Arial" w:hAnsi="Arial" w:cs="Arial"/>
          <w:color w:val="000000" w:themeColor="text1"/>
          <w:spacing w:val="-17"/>
          <w:w w:val="105"/>
        </w:rPr>
        <w:t xml:space="preserve"> </w:t>
      </w:r>
      <w:r w:rsidRPr="001707B6">
        <w:rPr>
          <w:rFonts w:ascii="Arial" w:hAnsi="Arial" w:cs="Arial"/>
          <w:color w:val="000000" w:themeColor="text1"/>
          <w:w w:val="105"/>
        </w:rPr>
        <w:t>include</w:t>
      </w:r>
      <w:r w:rsidRPr="001707B6">
        <w:rPr>
          <w:rFonts w:ascii="Arial" w:hAnsi="Arial" w:cs="Arial"/>
          <w:color w:val="000000" w:themeColor="text1"/>
          <w:spacing w:val="-17"/>
          <w:w w:val="105"/>
        </w:rPr>
        <w:t xml:space="preserve"> </w:t>
      </w:r>
      <w:r w:rsidRPr="001707B6">
        <w:rPr>
          <w:rFonts w:ascii="Arial" w:hAnsi="Arial" w:cs="Arial"/>
          <w:color w:val="000000" w:themeColor="text1"/>
          <w:w w:val="105"/>
        </w:rPr>
        <w:t>early</w:t>
      </w:r>
      <w:r w:rsidRPr="001707B6">
        <w:rPr>
          <w:rFonts w:ascii="Arial" w:hAnsi="Arial" w:cs="Arial"/>
          <w:color w:val="000000" w:themeColor="text1"/>
          <w:spacing w:val="-17"/>
          <w:w w:val="105"/>
        </w:rPr>
        <w:t xml:space="preserve"> </w:t>
      </w:r>
      <w:r w:rsidRPr="001707B6">
        <w:rPr>
          <w:rFonts w:ascii="Arial" w:hAnsi="Arial" w:cs="Arial"/>
          <w:color w:val="000000" w:themeColor="text1"/>
          <w:w w:val="105"/>
        </w:rPr>
        <w:t>childhood</w:t>
      </w:r>
      <w:r w:rsidRPr="001707B6">
        <w:rPr>
          <w:rFonts w:ascii="Arial" w:hAnsi="Arial" w:cs="Arial"/>
          <w:color w:val="000000" w:themeColor="text1"/>
          <w:spacing w:val="-17"/>
          <w:w w:val="105"/>
        </w:rPr>
        <w:t xml:space="preserve"> </w:t>
      </w:r>
      <w:r w:rsidRPr="001707B6">
        <w:rPr>
          <w:rFonts w:ascii="Arial" w:hAnsi="Arial" w:cs="Arial"/>
          <w:color w:val="000000" w:themeColor="text1"/>
          <w:w w:val="105"/>
        </w:rPr>
        <w:t>education</w:t>
      </w:r>
      <w:r w:rsidRPr="001707B6">
        <w:rPr>
          <w:rFonts w:ascii="Arial" w:hAnsi="Arial" w:cs="Arial"/>
          <w:color w:val="000000" w:themeColor="text1"/>
          <w:spacing w:val="-17"/>
          <w:w w:val="105"/>
        </w:rPr>
        <w:t xml:space="preserve"> </w:t>
      </w:r>
      <w:r w:rsidRPr="001707B6">
        <w:rPr>
          <w:rFonts w:ascii="Arial" w:hAnsi="Arial" w:cs="Arial"/>
          <w:color w:val="000000" w:themeColor="text1"/>
          <w:w w:val="105"/>
        </w:rPr>
        <w:t>and</w:t>
      </w:r>
      <w:r w:rsidRPr="001707B6">
        <w:rPr>
          <w:rFonts w:ascii="Arial" w:hAnsi="Arial" w:cs="Arial"/>
          <w:color w:val="000000" w:themeColor="text1"/>
          <w:spacing w:val="-17"/>
          <w:w w:val="105"/>
        </w:rPr>
        <w:t xml:space="preserve"> </w:t>
      </w:r>
      <w:r w:rsidRPr="001707B6">
        <w:rPr>
          <w:rFonts w:ascii="Arial" w:hAnsi="Arial" w:cs="Arial"/>
          <w:color w:val="000000" w:themeColor="text1"/>
          <w:w w:val="105"/>
        </w:rPr>
        <w:t>care,</w:t>
      </w:r>
      <w:r w:rsidRPr="001707B6">
        <w:rPr>
          <w:rFonts w:ascii="Arial" w:hAnsi="Arial" w:cs="Arial"/>
          <w:color w:val="000000" w:themeColor="text1"/>
          <w:spacing w:val="-17"/>
          <w:w w:val="105"/>
        </w:rPr>
        <w:t xml:space="preserve"> </w:t>
      </w:r>
      <w:r w:rsidRPr="001707B6">
        <w:rPr>
          <w:rFonts w:ascii="Arial" w:hAnsi="Arial" w:cs="Arial"/>
          <w:color w:val="000000" w:themeColor="text1"/>
          <w:w w:val="105"/>
        </w:rPr>
        <w:t>parenting</w:t>
      </w:r>
      <w:r w:rsidRPr="001707B6">
        <w:rPr>
          <w:rFonts w:ascii="Arial" w:hAnsi="Arial" w:cs="Arial"/>
          <w:color w:val="000000" w:themeColor="text1"/>
          <w:spacing w:val="-17"/>
          <w:w w:val="105"/>
        </w:rPr>
        <w:t xml:space="preserve"> </w:t>
      </w:r>
      <w:r w:rsidRPr="001707B6">
        <w:rPr>
          <w:rFonts w:ascii="Arial" w:hAnsi="Arial" w:cs="Arial"/>
          <w:color w:val="000000" w:themeColor="text1"/>
          <w:w w:val="105"/>
        </w:rPr>
        <w:t>support,</w:t>
      </w:r>
      <w:r w:rsidRPr="001707B6">
        <w:rPr>
          <w:rFonts w:ascii="Arial" w:hAnsi="Arial" w:cs="Arial"/>
          <w:color w:val="000000" w:themeColor="text1"/>
          <w:spacing w:val="-17"/>
          <w:w w:val="105"/>
        </w:rPr>
        <w:t xml:space="preserve"> </w:t>
      </w:r>
      <w:r w:rsidRPr="001707B6">
        <w:rPr>
          <w:rFonts w:ascii="Arial" w:hAnsi="Arial" w:cs="Arial"/>
          <w:color w:val="000000" w:themeColor="text1"/>
          <w:w w:val="105"/>
        </w:rPr>
        <w:t>health,</w:t>
      </w:r>
      <w:r w:rsidRPr="001707B6">
        <w:rPr>
          <w:rFonts w:ascii="Arial" w:hAnsi="Arial" w:cs="Arial"/>
          <w:color w:val="000000" w:themeColor="text1"/>
          <w:spacing w:val="-17"/>
          <w:w w:val="105"/>
        </w:rPr>
        <w:t xml:space="preserve"> </w:t>
      </w:r>
      <w:r w:rsidRPr="001707B6">
        <w:rPr>
          <w:rFonts w:ascii="Arial" w:hAnsi="Arial" w:cs="Arial"/>
          <w:color w:val="000000" w:themeColor="text1"/>
          <w:w w:val="105"/>
        </w:rPr>
        <w:t>libraries</w:t>
      </w:r>
      <w:r w:rsidRPr="001707B6">
        <w:rPr>
          <w:rFonts w:ascii="Arial" w:hAnsi="Arial" w:cs="Arial"/>
          <w:color w:val="000000" w:themeColor="text1"/>
          <w:spacing w:val="-17"/>
          <w:w w:val="105"/>
        </w:rPr>
        <w:t xml:space="preserve"> </w:t>
      </w:r>
      <w:r w:rsidRPr="001707B6">
        <w:rPr>
          <w:rFonts w:ascii="Arial" w:hAnsi="Arial" w:cs="Arial"/>
          <w:color w:val="000000" w:themeColor="text1"/>
          <w:w w:val="105"/>
        </w:rPr>
        <w:t>and</w:t>
      </w:r>
      <w:r w:rsidRPr="001707B6">
        <w:rPr>
          <w:rFonts w:ascii="Arial" w:hAnsi="Arial" w:cs="Arial"/>
          <w:color w:val="000000" w:themeColor="text1"/>
          <w:spacing w:val="-17"/>
          <w:w w:val="105"/>
        </w:rPr>
        <w:t xml:space="preserve"> </w:t>
      </w:r>
      <w:r w:rsidRPr="001707B6">
        <w:rPr>
          <w:rFonts w:ascii="Arial" w:hAnsi="Arial" w:cs="Arial"/>
          <w:color w:val="000000" w:themeColor="text1"/>
          <w:w w:val="105"/>
        </w:rPr>
        <w:t>other</w:t>
      </w:r>
      <w:r w:rsidRPr="001707B6">
        <w:rPr>
          <w:rFonts w:ascii="Arial" w:hAnsi="Arial" w:cs="Arial"/>
          <w:color w:val="000000" w:themeColor="text1"/>
          <w:spacing w:val="-17"/>
          <w:w w:val="105"/>
        </w:rPr>
        <w:t xml:space="preserve"> </w:t>
      </w:r>
      <w:r w:rsidRPr="001707B6">
        <w:rPr>
          <w:rFonts w:ascii="Arial" w:hAnsi="Arial" w:cs="Arial"/>
          <w:color w:val="000000" w:themeColor="text1"/>
          <w:w w:val="105"/>
        </w:rPr>
        <w:t>community resources</w:t>
      </w:r>
      <w:r w:rsidRPr="001707B6">
        <w:rPr>
          <w:rFonts w:ascii="Arial" w:hAnsi="Arial" w:cs="Arial"/>
          <w:color w:val="000000" w:themeColor="text1"/>
          <w:spacing w:val="-8"/>
          <w:w w:val="105"/>
        </w:rPr>
        <w:t xml:space="preserve"> </w:t>
      </w:r>
      <w:r w:rsidRPr="001707B6">
        <w:rPr>
          <w:rFonts w:ascii="Arial" w:hAnsi="Arial" w:cs="Arial"/>
          <w:color w:val="000000" w:themeColor="text1"/>
          <w:w w:val="105"/>
        </w:rPr>
        <w:t>can</w:t>
      </w:r>
      <w:r w:rsidRPr="001707B6">
        <w:rPr>
          <w:rFonts w:ascii="Arial" w:hAnsi="Arial" w:cs="Arial"/>
          <w:color w:val="000000" w:themeColor="text1"/>
          <w:spacing w:val="-8"/>
          <w:w w:val="105"/>
        </w:rPr>
        <w:t xml:space="preserve"> </w:t>
      </w:r>
      <w:r w:rsidRPr="001707B6">
        <w:rPr>
          <w:rFonts w:ascii="Arial" w:hAnsi="Arial" w:cs="Arial"/>
          <w:color w:val="000000" w:themeColor="text1"/>
          <w:w w:val="105"/>
        </w:rPr>
        <w:t>provide</w:t>
      </w:r>
      <w:r w:rsidRPr="001707B6">
        <w:rPr>
          <w:rFonts w:ascii="Arial" w:hAnsi="Arial" w:cs="Arial"/>
          <w:color w:val="000000" w:themeColor="text1"/>
          <w:spacing w:val="-8"/>
          <w:w w:val="105"/>
        </w:rPr>
        <w:t xml:space="preserve"> </w:t>
      </w:r>
      <w:r w:rsidRPr="001707B6">
        <w:rPr>
          <w:rFonts w:ascii="Arial" w:hAnsi="Arial" w:cs="Arial"/>
          <w:color w:val="000000" w:themeColor="text1"/>
          <w:w w:val="105"/>
        </w:rPr>
        <w:t>these</w:t>
      </w:r>
      <w:r w:rsidRPr="001707B6">
        <w:rPr>
          <w:rFonts w:ascii="Arial" w:hAnsi="Arial" w:cs="Arial"/>
          <w:color w:val="000000" w:themeColor="text1"/>
          <w:spacing w:val="-8"/>
          <w:w w:val="105"/>
        </w:rPr>
        <w:t xml:space="preserve"> </w:t>
      </w:r>
      <w:r w:rsidRPr="001707B6">
        <w:rPr>
          <w:rFonts w:ascii="Arial" w:hAnsi="Arial" w:cs="Arial"/>
          <w:color w:val="000000" w:themeColor="text1"/>
          <w:w w:val="105"/>
        </w:rPr>
        <w:t>types</w:t>
      </w:r>
      <w:r w:rsidRPr="001707B6">
        <w:rPr>
          <w:rFonts w:ascii="Arial" w:hAnsi="Arial" w:cs="Arial"/>
          <w:color w:val="000000" w:themeColor="text1"/>
          <w:spacing w:val="-8"/>
          <w:w w:val="105"/>
        </w:rPr>
        <w:t xml:space="preserve"> </w:t>
      </w:r>
      <w:r w:rsidRPr="001707B6">
        <w:rPr>
          <w:rFonts w:ascii="Arial" w:hAnsi="Arial" w:cs="Arial"/>
          <w:color w:val="000000" w:themeColor="text1"/>
          <w:w w:val="105"/>
        </w:rPr>
        <w:t>of</w:t>
      </w:r>
      <w:r w:rsidRPr="001707B6">
        <w:rPr>
          <w:rFonts w:ascii="Arial" w:hAnsi="Arial" w:cs="Arial"/>
          <w:color w:val="000000" w:themeColor="text1"/>
          <w:spacing w:val="-8"/>
          <w:w w:val="105"/>
        </w:rPr>
        <w:t xml:space="preserve"> </w:t>
      </w:r>
      <w:r w:rsidRPr="001707B6">
        <w:rPr>
          <w:rFonts w:ascii="Arial" w:hAnsi="Arial" w:cs="Arial"/>
          <w:color w:val="000000" w:themeColor="text1"/>
          <w:w w:val="105"/>
        </w:rPr>
        <w:t>wrap</w:t>
      </w:r>
      <w:r w:rsidRPr="001707B6">
        <w:rPr>
          <w:rFonts w:ascii="Arial" w:hAnsi="Arial" w:cs="Arial"/>
          <w:color w:val="000000" w:themeColor="text1"/>
          <w:spacing w:val="-8"/>
          <w:w w:val="105"/>
        </w:rPr>
        <w:t xml:space="preserve"> </w:t>
      </w:r>
      <w:r w:rsidRPr="001707B6">
        <w:rPr>
          <w:rFonts w:ascii="Arial" w:hAnsi="Arial" w:cs="Arial"/>
          <w:color w:val="000000" w:themeColor="text1"/>
          <w:w w:val="105"/>
        </w:rPr>
        <w:t>around</w:t>
      </w:r>
      <w:r w:rsidRPr="001707B6">
        <w:rPr>
          <w:rFonts w:ascii="Arial" w:hAnsi="Arial" w:cs="Arial"/>
          <w:color w:val="000000" w:themeColor="text1"/>
          <w:spacing w:val="-8"/>
          <w:w w:val="105"/>
        </w:rPr>
        <w:t xml:space="preserve"> </w:t>
      </w:r>
      <w:r w:rsidRPr="001707B6">
        <w:rPr>
          <w:rFonts w:ascii="Arial" w:hAnsi="Arial" w:cs="Arial"/>
          <w:color w:val="000000" w:themeColor="text1"/>
          <w:w w:val="105"/>
        </w:rPr>
        <w:t>services</w:t>
      </w:r>
      <w:r w:rsidRPr="001707B6">
        <w:rPr>
          <w:rFonts w:ascii="Arial" w:hAnsi="Arial" w:cs="Arial"/>
          <w:color w:val="000000" w:themeColor="text1"/>
          <w:spacing w:val="-8"/>
          <w:w w:val="105"/>
        </w:rPr>
        <w:t xml:space="preserve"> </w:t>
      </w:r>
      <w:r w:rsidRPr="001707B6">
        <w:rPr>
          <w:rFonts w:ascii="Arial" w:hAnsi="Arial" w:cs="Arial"/>
          <w:color w:val="000000" w:themeColor="text1"/>
          <w:w w:val="105"/>
        </w:rPr>
        <w:t>in</w:t>
      </w:r>
      <w:r w:rsidRPr="001707B6">
        <w:rPr>
          <w:rFonts w:ascii="Arial" w:hAnsi="Arial" w:cs="Arial"/>
          <w:color w:val="000000" w:themeColor="text1"/>
          <w:spacing w:val="-8"/>
          <w:w w:val="105"/>
        </w:rPr>
        <w:t xml:space="preserve"> </w:t>
      </w:r>
      <w:r w:rsidRPr="001707B6">
        <w:rPr>
          <w:rFonts w:ascii="Arial" w:hAnsi="Arial" w:cs="Arial"/>
          <w:color w:val="000000" w:themeColor="text1"/>
          <w:w w:val="105"/>
        </w:rPr>
        <w:t>communities</w:t>
      </w:r>
      <w:r w:rsidRPr="001707B6">
        <w:rPr>
          <w:rFonts w:ascii="Arial" w:hAnsi="Arial" w:cs="Arial"/>
          <w:color w:val="000000" w:themeColor="text1"/>
          <w:spacing w:val="-8"/>
          <w:w w:val="105"/>
        </w:rPr>
        <w:t xml:space="preserve"> </w:t>
      </w:r>
      <w:r w:rsidRPr="001707B6">
        <w:rPr>
          <w:rFonts w:ascii="Arial" w:hAnsi="Arial" w:cs="Arial"/>
          <w:color w:val="000000" w:themeColor="text1"/>
          <w:w w:val="105"/>
        </w:rPr>
        <w:t>(Patel</w:t>
      </w:r>
      <w:r w:rsidRPr="001707B6">
        <w:rPr>
          <w:rFonts w:ascii="Arial" w:hAnsi="Arial" w:cs="Arial"/>
          <w:color w:val="000000" w:themeColor="text1"/>
          <w:spacing w:val="-8"/>
          <w:w w:val="105"/>
        </w:rPr>
        <w:t xml:space="preserve"> </w:t>
      </w:r>
      <w:r w:rsidRPr="001707B6">
        <w:rPr>
          <w:rFonts w:ascii="Arial" w:hAnsi="Arial" w:cs="Arial"/>
          <w:color w:val="000000" w:themeColor="text1"/>
          <w:w w:val="105"/>
        </w:rPr>
        <w:t>2016).</w:t>
      </w:r>
    </w:p>
    <w:p w:rsidR="006E02D0" w:rsidRPr="001707B6" w:rsidRDefault="006E02D0" w:rsidP="00F455FC">
      <w:pPr>
        <w:pStyle w:val="BodyText"/>
        <w:pBdr>
          <w:top w:val="single" w:sz="12" w:space="8" w:color="0070C0"/>
          <w:left w:val="single" w:sz="12" w:space="8" w:color="0070C0"/>
          <w:bottom w:val="single" w:sz="12" w:space="8" w:color="0070C0"/>
          <w:right w:val="single" w:sz="12" w:space="8" w:color="0070C0"/>
        </w:pBdr>
        <w:shd w:val="clear" w:color="auto" w:fill="FFFFFF" w:themeFill="background1"/>
        <w:spacing w:before="120"/>
        <w:ind w:left="1134" w:right="1137"/>
        <w:rPr>
          <w:rFonts w:ascii="Arial" w:hAnsi="Arial" w:cs="Arial"/>
          <w:color w:val="000000" w:themeColor="text1"/>
          <w:sz w:val="20"/>
          <w:szCs w:val="20"/>
        </w:rPr>
      </w:pPr>
      <w:r w:rsidRPr="001707B6">
        <w:rPr>
          <w:rFonts w:ascii="Arial" w:hAnsi="Arial" w:cs="Arial"/>
          <w:color w:val="000000" w:themeColor="text1"/>
          <w:sz w:val="20"/>
          <w:szCs w:val="20"/>
        </w:rPr>
        <w:t>Communities that enable access to services for children who could benefit the most consider and respond to the barriers families may face in accessing these services. Ask yourself:</w:t>
      </w:r>
    </w:p>
    <w:p w:rsidR="006E02D0" w:rsidRPr="001707B6" w:rsidRDefault="006E02D0" w:rsidP="00EF4E9E">
      <w:pPr>
        <w:pStyle w:val="BodyText"/>
        <w:numPr>
          <w:ilvl w:val="0"/>
          <w:numId w:val="31"/>
        </w:numPr>
        <w:pBdr>
          <w:top w:val="single" w:sz="12" w:space="8" w:color="0070C0"/>
          <w:left w:val="single" w:sz="12" w:space="8" w:color="0070C0"/>
          <w:bottom w:val="single" w:sz="12" w:space="8" w:color="0070C0"/>
          <w:right w:val="single" w:sz="12" w:space="8" w:color="0070C0"/>
        </w:pBdr>
        <w:shd w:val="clear" w:color="auto" w:fill="FFFFFF" w:themeFill="background1"/>
        <w:spacing w:before="120" w:line="360" w:lineRule="auto"/>
        <w:ind w:left="1494" w:right="1137"/>
        <w:rPr>
          <w:rFonts w:ascii="Arial" w:hAnsi="Arial" w:cs="Arial"/>
          <w:color w:val="000000" w:themeColor="text1"/>
          <w:sz w:val="20"/>
          <w:szCs w:val="20"/>
        </w:rPr>
      </w:pPr>
      <w:r w:rsidRPr="001707B6">
        <w:rPr>
          <w:rFonts w:ascii="Arial" w:hAnsi="Arial" w:cs="Arial"/>
          <w:color w:val="000000" w:themeColor="text1"/>
          <w:sz w:val="20"/>
          <w:szCs w:val="20"/>
        </w:rPr>
        <w:t>What do I know about the community that can help me understand children’s emotional maturity?</w:t>
      </w:r>
    </w:p>
    <w:p w:rsidR="006E02D0" w:rsidRPr="001707B6" w:rsidRDefault="006E02D0" w:rsidP="00EF4E9E">
      <w:pPr>
        <w:pStyle w:val="BodyText"/>
        <w:numPr>
          <w:ilvl w:val="0"/>
          <w:numId w:val="31"/>
        </w:numPr>
        <w:pBdr>
          <w:top w:val="single" w:sz="12" w:space="8" w:color="0070C0"/>
          <w:left w:val="single" w:sz="12" w:space="8" w:color="0070C0"/>
          <w:bottom w:val="single" w:sz="12" w:space="8" w:color="0070C0"/>
          <w:right w:val="single" w:sz="12" w:space="8" w:color="0070C0"/>
        </w:pBdr>
        <w:shd w:val="clear" w:color="auto" w:fill="FFFFFF" w:themeFill="background1"/>
        <w:spacing w:line="360" w:lineRule="auto"/>
        <w:ind w:left="1494" w:right="1137"/>
        <w:rPr>
          <w:rFonts w:ascii="Arial" w:hAnsi="Arial" w:cs="Arial"/>
          <w:color w:val="000000" w:themeColor="text1"/>
          <w:sz w:val="20"/>
          <w:szCs w:val="20"/>
        </w:rPr>
      </w:pPr>
      <w:r w:rsidRPr="001707B6">
        <w:rPr>
          <w:rFonts w:ascii="Arial" w:hAnsi="Arial" w:cs="Arial"/>
          <w:color w:val="000000" w:themeColor="text1"/>
          <w:sz w:val="20"/>
          <w:szCs w:val="20"/>
        </w:rPr>
        <w:t>Who is accessing services and who is missing out?</w:t>
      </w:r>
    </w:p>
    <w:p w:rsidR="006E02D0" w:rsidRPr="001707B6" w:rsidRDefault="006E02D0" w:rsidP="00EF4E9E">
      <w:pPr>
        <w:pStyle w:val="BodyText"/>
        <w:numPr>
          <w:ilvl w:val="0"/>
          <w:numId w:val="31"/>
        </w:numPr>
        <w:pBdr>
          <w:top w:val="single" w:sz="12" w:space="8" w:color="0070C0"/>
          <w:left w:val="single" w:sz="12" w:space="8" w:color="0070C0"/>
          <w:bottom w:val="single" w:sz="12" w:space="8" w:color="0070C0"/>
          <w:right w:val="single" w:sz="12" w:space="8" w:color="0070C0"/>
        </w:pBdr>
        <w:shd w:val="clear" w:color="auto" w:fill="FFFFFF" w:themeFill="background1"/>
        <w:spacing w:line="360" w:lineRule="auto"/>
        <w:ind w:left="1494" w:right="1137"/>
        <w:rPr>
          <w:rFonts w:ascii="Arial" w:hAnsi="Arial" w:cs="Arial"/>
          <w:color w:val="000000" w:themeColor="text1"/>
          <w:sz w:val="20"/>
          <w:szCs w:val="20"/>
        </w:rPr>
      </w:pPr>
      <w:r w:rsidRPr="001707B6">
        <w:rPr>
          <w:rFonts w:ascii="Arial" w:hAnsi="Arial" w:cs="Arial"/>
          <w:color w:val="000000" w:themeColor="text1"/>
          <w:sz w:val="20"/>
          <w:szCs w:val="20"/>
        </w:rPr>
        <w:t>Why are children missing out?</w:t>
      </w:r>
    </w:p>
    <w:p w:rsidR="006E02D0" w:rsidRPr="00B817DE" w:rsidRDefault="006E02D0" w:rsidP="00EF4E9E">
      <w:pPr>
        <w:pStyle w:val="BodyText"/>
        <w:numPr>
          <w:ilvl w:val="0"/>
          <w:numId w:val="31"/>
        </w:numPr>
        <w:pBdr>
          <w:top w:val="single" w:sz="12" w:space="8" w:color="0070C0"/>
          <w:left w:val="single" w:sz="12" w:space="8" w:color="0070C0"/>
          <w:bottom w:val="single" w:sz="12" w:space="8" w:color="0070C0"/>
          <w:right w:val="single" w:sz="12" w:space="8" w:color="0070C0"/>
        </w:pBdr>
        <w:shd w:val="clear" w:color="auto" w:fill="FFFFFF" w:themeFill="background1"/>
        <w:spacing w:line="360" w:lineRule="auto"/>
        <w:ind w:left="1494" w:right="1137"/>
        <w:rPr>
          <w:rFonts w:ascii="Arial" w:hAnsi="Arial" w:cs="Arial"/>
          <w:color w:val="0070C0"/>
          <w:sz w:val="20"/>
          <w:szCs w:val="20"/>
        </w:rPr>
      </w:pPr>
      <w:r w:rsidRPr="001707B6">
        <w:rPr>
          <w:rFonts w:ascii="Arial" w:hAnsi="Arial" w:cs="Arial"/>
          <w:color w:val="000000" w:themeColor="text1"/>
          <w:sz w:val="20"/>
          <w:szCs w:val="20"/>
        </w:rPr>
        <w:t>Are there low cost supports such as facilitated playgroups or parenting programs?</w:t>
      </w:r>
    </w:p>
    <w:p w:rsidR="00370C30" w:rsidRPr="00D311A1" w:rsidRDefault="007266EB" w:rsidP="007266EB">
      <w:pPr>
        <w:pStyle w:val="BodyText"/>
        <w:kinsoku w:val="0"/>
        <w:overflowPunct w:val="0"/>
        <w:spacing w:before="2400"/>
        <w:ind w:left="6310"/>
        <w:rPr>
          <w:rFonts w:asciiTheme="minorHAnsi" w:hAnsiTheme="minorHAnsi" w:cstheme="minorHAnsi"/>
          <w:color w:val="000000" w:themeColor="text1"/>
          <w:sz w:val="16"/>
          <w:szCs w:val="16"/>
        </w:rPr>
      </w:pPr>
      <w:r>
        <w:rPr>
          <w:noProof/>
        </w:rPr>
        <w:drawing>
          <wp:anchor distT="0" distB="0" distL="114300" distR="114300" simplePos="0" relativeHeight="251710464" behindDoc="1" locked="0" layoutInCell="1" allowOverlap="1">
            <wp:simplePos x="0" y="0"/>
            <wp:positionH relativeFrom="column">
              <wp:posOffset>-821</wp:posOffset>
            </wp:positionH>
            <wp:positionV relativeFrom="paragraph">
              <wp:posOffset>1850390</wp:posOffset>
            </wp:positionV>
            <wp:extent cx="7562850" cy="683260"/>
            <wp:effectExtent l="0" t="0" r="0" b="2540"/>
            <wp:wrapNone/>
            <wp:docPr id="99" name="Picture 99" title="&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7562850" cy="683260"/>
                    </a:xfrm>
                    <a:prstGeom prst="rect">
                      <a:avLst/>
                    </a:prstGeom>
                  </pic:spPr>
                </pic:pic>
              </a:graphicData>
            </a:graphic>
            <wp14:sizeRelH relativeFrom="page">
              <wp14:pctWidth>0</wp14:pctWidth>
            </wp14:sizeRelH>
            <wp14:sizeRelV relativeFrom="page">
              <wp14:pctHeight>0</wp14:pctHeight>
            </wp14:sizeRelV>
          </wp:anchor>
        </w:drawing>
      </w:r>
      <w:r w:rsidRPr="00D311A1">
        <w:rPr>
          <w:rFonts w:asciiTheme="minorHAnsi" w:hAnsiTheme="minorHAnsi" w:cstheme="minorHAnsi"/>
          <w:noProof/>
          <w:color w:val="000000" w:themeColor="text1"/>
          <w:spacing w:val="115"/>
        </w:rPr>
        <w:drawing>
          <wp:anchor distT="0" distB="0" distL="114300" distR="114300" simplePos="0" relativeHeight="251709440" behindDoc="0" locked="0" layoutInCell="1" allowOverlap="1" wp14:anchorId="46B7FAAF" wp14:editId="1B18E138">
            <wp:simplePos x="0" y="0"/>
            <wp:positionH relativeFrom="column">
              <wp:posOffset>6351905</wp:posOffset>
            </wp:positionH>
            <wp:positionV relativeFrom="paragraph">
              <wp:posOffset>1451610</wp:posOffset>
            </wp:positionV>
            <wp:extent cx="771525" cy="271780"/>
            <wp:effectExtent l="0" t="0" r="9525" b="0"/>
            <wp:wrapThrough wrapText="bothSides">
              <wp:wrapPolygon edited="0">
                <wp:start x="0" y="0"/>
                <wp:lineTo x="0" y="19682"/>
                <wp:lineTo x="21333" y="19682"/>
                <wp:lineTo x="21333" y="0"/>
                <wp:lineTo x="0" y="0"/>
              </wp:wrapPolygon>
            </wp:wrapThrough>
            <wp:docPr id="11" name="Picture 11" title="Creative Commons Attribution 4.0 International licence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71525" cy="271780"/>
                    </a:xfrm>
                    <a:prstGeom prst="rect">
                      <a:avLst/>
                    </a:prstGeom>
                    <a:noFill/>
                    <a:ln>
                      <a:noFill/>
                    </a:ln>
                  </pic:spPr>
                </pic:pic>
              </a:graphicData>
            </a:graphic>
            <wp14:sizeRelH relativeFrom="page">
              <wp14:pctWidth>0</wp14:pctWidth>
            </wp14:sizeRelH>
            <wp14:sizeRelV relativeFrom="page">
              <wp14:pctHeight>0</wp14:pctHeight>
            </wp14:sizeRelV>
          </wp:anchor>
        </w:drawing>
      </w:r>
      <w:r w:rsidR="00370C30" w:rsidRPr="00D311A1">
        <w:rPr>
          <w:rFonts w:asciiTheme="minorHAnsi" w:hAnsiTheme="minorHAnsi" w:cstheme="minorHAnsi"/>
          <w:color w:val="000000" w:themeColor="text1"/>
          <w:sz w:val="16"/>
          <w:szCs w:val="16"/>
        </w:rPr>
        <w:t>© Western Australian Department of Education 2018</w:t>
      </w:r>
    </w:p>
    <w:p w:rsidR="00370C30" w:rsidRPr="00B817DE" w:rsidRDefault="00370C30" w:rsidP="00370C30">
      <w:pPr>
        <w:pStyle w:val="BodyText"/>
        <w:kinsoku w:val="0"/>
        <w:overflowPunct w:val="0"/>
        <w:spacing w:before="101"/>
        <w:ind w:left="6310"/>
        <w:rPr>
          <w:rFonts w:ascii="Arial" w:hAnsi="Arial" w:cs="Arial"/>
          <w:color w:val="231F20"/>
          <w:sz w:val="16"/>
          <w:szCs w:val="16"/>
        </w:rPr>
        <w:sectPr w:rsidR="00370C30" w:rsidRPr="00B817DE">
          <w:pgSz w:w="11910" w:h="16840"/>
          <w:pgMar w:top="880" w:right="0" w:bottom="280" w:left="0" w:header="720" w:footer="720" w:gutter="0"/>
          <w:cols w:space="720"/>
          <w:noEndnote/>
        </w:sectPr>
      </w:pPr>
    </w:p>
    <w:p w:rsidR="00370C30" w:rsidRDefault="00595655" w:rsidP="00F25D32">
      <w:pPr>
        <w:pStyle w:val="BodyText"/>
        <w:kinsoku w:val="0"/>
        <w:overflowPunct w:val="0"/>
        <w:spacing w:before="11040"/>
        <w:ind w:left="6009"/>
        <w:rPr>
          <w:rFonts w:ascii="Arial" w:hAnsi="Arial" w:cs="Arial"/>
          <w:color w:val="231F20"/>
          <w:w w:val="105"/>
          <w:sz w:val="11"/>
          <w:szCs w:val="11"/>
        </w:rPr>
      </w:pPr>
      <w:r>
        <w:rPr>
          <w:noProof/>
        </w:rPr>
        <w:lastRenderedPageBreak/>
        <w:drawing>
          <wp:anchor distT="0" distB="0" distL="114300" distR="114300" simplePos="0" relativeHeight="251728896" behindDoc="1" locked="0" layoutInCell="1" allowOverlap="1">
            <wp:simplePos x="0" y="0"/>
            <wp:positionH relativeFrom="column">
              <wp:posOffset>-5715</wp:posOffset>
            </wp:positionH>
            <wp:positionV relativeFrom="paragraph">
              <wp:posOffset>-39483</wp:posOffset>
            </wp:positionV>
            <wp:extent cx="10264775" cy="7002780"/>
            <wp:effectExtent l="0" t="0" r="3175" b="7620"/>
            <wp:wrapNone/>
            <wp:docPr id="8" name="Picture 8" descr="Centre circle – The emotional maturity domain measures a child’s kindness and helping behaviours along with how well they include others. It also shows the absence or presence of inattention and hyperactivity or aggressive, anxious and impulsive behaviour.&#10;&#10;Upper left – This quadrant demonstrates how this AEDC domain connects with the National Quality Standard. It links with quality areas 1, 5 and 6. Reflecting on AEDC data supports educators to be responsive to the needs and contexts of the children in the community.&#10;2 questions to consider are:&#10;Where are there opportunities to extend children’s emotional development across the educational setting?&#10;How does the AEDC support you to identify influences on families that may be impacting on children’s emotional maturity in the local community?&#10;&#10;Upper right – This quadrant demonstrates how this AEDC domain connects with the Early Years Learning Framework. It links with outcomes 1, 2 and 3. AEDC data acts as a starting point for developing an understanding of community needs to inform educational planning.&#10;2 questions to consider are:&#10;Does the AEDC indicate a need to develop approaches to working in partnership with families to strengthen their capacity to support their children’s emotional development?&#10;How is AEDC used to facilitate whole of staff discussions about supporting children’s emotional maturity through rich language environments across the setting?&#10;&#10;Lower left – This quadrant demonstrates how this AEDC domain connects with the Australian Professional Standards for Teachers and Australian Professional Standard for Principals. It links with all 7 Teacher standards. It links with Principal standards leading teaching and learning, learning improvement, innovation and change, leading the management of the school and engaging and working with the community. Analysis of AEDC data helps educators reflect on alignment between their professional practices and the needs of children.&#10;2 questions to consider are:&#10;What are the opportunities to share data and collaborate with families and early years services to enhance the capacity of early years services and schools to be responsive to the emotional maturity of children?&#10;How is the AEDC used to identify potential partners that can work with families to empower them to support their children’s emotional development?&#10;&#10;Lower right – This quadrant demonstrates how this AEDC domain links to the New South Wales Curriculum. It links to the Key Learning Area of personal development, health and physical education. AEDC data can be used to ensure curriculum delivery is aligned to the developmental needs of children.&#10;2 questions to consider are:&#10;How is information about factors impacting on children’s emotional maturity integrated into curriculum decision making, teaching and learning?&#10;How are challenges in the education setting transformed into opportunities for children to develop their emotional maturity?&#10;" title="Emotional Maturity diagra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0264775" cy="7002780"/>
                    </a:xfrm>
                    <a:prstGeom prst="rect">
                      <a:avLst/>
                    </a:prstGeom>
                  </pic:spPr>
                </pic:pic>
              </a:graphicData>
            </a:graphic>
            <wp14:sizeRelH relativeFrom="page">
              <wp14:pctWidth>0</wp14:pctWidth>
            </wp14:sizeRelH>
            <wp14:sizeRelV relativeFrom="page">
              <wp14:pctHeight>0</wp14:pctHeight>
            </wp14:sizeRelV>
          </wp:anchor>
        </w:drawing>
      </w:r>
      <w:r w:rsidR="00F25D32" w:rsidRPr="00D311A1">
        <w:rPr>
          <w:rFonts w:asciiTheme="minorHAnsi" w:hAnsiTheme="minorHAnsi" w:cstheme="minorHAnsi"/>
          <w:noProof/>
        </w:rPr>
        <w:drawing>
          <wp:anchor distT="0" distB="0" distL="114300" distR="114300" simplePos="0" relativeHeight="251699200" behindDoc="0" locked="0" layoutInCell="1" allowOverlap="1" wp14:anchorId="4D6A6A37" wp14:editId="067994BA">
            <wp:simplePos x="0" y="0"/>
            <wp:positionH relativeFrom="column">
              <wp:posOffset>6149663</wp:posOffset>
            </wp:positionH>
            <wp:positionV relativeFrom="paragraph">
              <wp:posOffset>6921694</wp:posOffset>
            </wp:positionV>
            <wp:extent cx="774700" cy="266700"/>
            <wp:effectExtent l="0" t="0" r="6350" b="0"/>
            <wp:wrapNone/>
            <wp:docPr id="183" name="Picture 174" title="Creative Commons Attribution 4.0 International licence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7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747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D95B19" w:rsidRPr="00D311A1">
        <w:rPr>
          <w:rFonts w:asciiTheme="minorHAnsi" w:hAnsiTheme="minorHAnsi" w:cstheme="minorHAnsi"/>
          <w:color w:val="231F20"/>
          <w:sz w:val="16"/>
          <w:szCs w:val="16"/>
        </w:rPr>
        <w:t>© Western Australian Department of Education 2</w:t>
      </w:r>
      <w:r w:rsidR="00D95B19">
        <w:rPr>
          <w:rFonts w:asciiTheme="minorHAnsi" w:hAnsiTheme="minorHAnsi" w:cstheme="minorHAnsi"/>
          <w:color w:val="231F20"/>
          <w:sz w:val="16"/>
          <w:szCs w:val="16"/>
        </w:rPr>
        <w:t>018</w:t>
      </w:r>
    </w:p>
    <w:p w:rsidR="00F25D32" w:rsidRPr="00B817DE" w:rsidRDefault="00F25D32" w:rsidP="00370C30">
      <w:pPr>
        <w:pStyle w:val="BodyText"/>
        <w:kinsoku w:val="0"/>
        <w:overflowPunct w:val="0"/>
        <w:spacing w:before="104"/>
        <w:ind w:left="6180" w:right="7255"/>
        <w:jc w:val="center"/>
        <w:rPr>
          <w:rFonts w:ascii="Arial" w:hAnsi="Arial" w:cs="Arial"/>
          <w:color w:val="231F20"/>
          <w:w w:val="105"/>
          <w:sz w:val="11"/>
          <w:szCs w:val="11"/>
        </w:rPr>
        <w:sectPr w:rsidR="00F25D32" w:rsidRPr="00B817DE" w:rsidSect="00D95B19">
          <w:pgSz w:w="16840" w:h="11910" w:orient="landscape"/>
          <w:pgMar w:top="397" w:right="459" w:bottom="278" w:left="403" w:header="720" w:footer="720" w:gutter="0"/>
          <w:cols w:space="720" w:equalWidth="0">
            <w:col w:w="15981"/>
          </w:cols>
          <w:noEndnote/>
        </w:sectPr>
      </w:pPr>
    </w:p>
    <w:p w:rsidR="00370C30" w:rsidRPr="001707B6" w:rsidRDefault="004E04DA" w:rsidP="00575B7D">
      <w:pPr>
        <w:pStyle w:val="Heading2"/>
        <w:spacing w:line="240" w:lineRule="atLeast"/>
        <w:ind w:left="284"/>
        <w:rPr>
          <w:color w:val="000000" w:themeColor="text1"/>
          <w:w w:val="105"/>
        </w:rPr>
      </w:pPr>
      <w:r>
        <w:rPr>
          <w:noProof/>
        </w:rPr>
        <w:lastRenderedPageBreak/>
        <w:drawing>
          <wp:anchor distT="0" distB="0" distL="114300" distR="114300" simplePos="0" relativeHeight="251722752" behindDoc="1" locked="0" layoutInCell="1" allowOverlap="1">
            <wp:simplePos x="0" y="0"/>
            <wp:positionH relativeFrom="column">
              <wp:posOffset>4054475</wp:posOffset>
            </wp:positionH>
            <wp:positionV relativeFrom="paragraph">
              <wp:posOffset>-600075</wp:posOffset>
            </wp:positionV>
            <wp:extent cx="3341688" cy="10214142"/>
            <wp:effectExtent l="0" t="0" r="0" b="0"/>
            <wp:wrapNone/>
            <wp:docPr id="16" name="Picture 16" title="&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3341688" cy="10214142"/>
                    </a:xfrm>
                    <a:prstGeom prst="rect">
                      <a:avLst/>
                    </a:prstGeom>
                  </pic:spPr>
                </pic:pic>
              </a:graphicData>
            </a:graphic>
            <wp14:sizeRelH relativeFrom="page">
              <wp14:pctWidth>0</wp14:pctWidth>
            </wp14:sizeRelH>
            <wp14:sizeRelV relativeFrom="page">
              <wp14:pctHeight>0</wp14:pctHeight>
            </wp14:sizeRelV>
          </wp:anchor>
        </w:drawing>
      </w:r>
      <w:r w:rsidR="00370C30" w:rsidRPr="001707B6">
        <w:rPr>
          <w:color w:val="000000" w:themeColor="text1"/>
          <w:w w:val="105"/>
        </w:rPr>
        <w:t>Strategies to support children</w:t>
      </w:r>
      <w:r w:rsidR="00575B7D" w:rsidRPr="001707B6">
        <w:rPr>
          <w:color w:val="000000" w:themeColor="text1"/>
          <w:w w:val="105"/>
        </w:rPr>
        <w:br/>
      </w:r>
      <w:r w:rsidR="00370C30" w:rsidRPr="001707B6">
        <w:rPr>
          <w:color w:val="000000" w:themeColor="text1"/>
          <w:w w:val="105"/>
        </w:rPr>
        <w:t>and families</w:t>
      </w:r>
    </w:p>
    <w:p w:rsidR="0026776F" w:rsidRPr="001707B6" w:rsidRDefault="0026776F" w:rsidP="00656A78">
      <w:pPr>
        <w:spacing w:before="120" w:line="240" w:lineRule="atLeast"/>
        <w:ind w:left="284"/>
        <w:rPr>
          <w:rFonts w:ascii="Arial" w:hAnsi="Arial" w:cs="Arial"/>
          <w:color w:val="000000" w:themeColor="text1"/>
        </w:rPr>
      </w:pPr>
      <w:r w:rsidRPr="001707B6">
        <w:rPr>
          <w:rStyle w:val="BodyTextChar"/>
          <w:rFonts w:ascii="Arial" w:hAnsi="Arial" w:cs="Arial"/>
          <w:color w:val="000000" w:themeColor="text1"/>
          <w:sz w:val="20"/>
          <w:szCs w:val="20"/>
        </w:rPr>
        <w:t>Educators and leaders can support the development of</w:t>
      </w:r>
      <w:r w:rsidR="00656A78">
        <w:rPr>
          <w:rStyle w:val="BodyTextChar"/>
          <w:rFonts w:ascii="Arial" w:hAnsi="Arial" w:cs="Arial"/>
          <w:color w:val="000000" w:themeColor="text1"/>
          <w:sz w:val="20"/>
          <w:szCs w:val="20"/>
        </w:rPr>
        <w:br/>
      </w:r>
      <w:r w:rsidRPr="001707B6">
        <w:rPr>
          <w:rStyle w:val="BodyTextChar"/>
          <w:rFonts w:ascii="Arial" w:hAnsi="Arial" w:cs="Arial"/>
          <w:color w:val="000000" w:themeColor="text1"/>
          <w:sz w:val="20"/>
          <w:szCs w:val="20"/>
        </w:rPr>
        <w:t>children’s emotional maturity in their settings, and they should</w:t>
      </w:r>
      <w:r w:rsidR="00656A78">
        <w:rPr>
          <w:rStyle w:val="BodyTextChar"/>
          <w:rFonts w:ascii="Arial" w:hAnsi="Arial" w:cs="Arial"/>
          <w:color w:val="000000" w:themeColor="text1"/>
          <w:sz w:val="20"/>
          <w:szCs w:val="20"/>
        </w:rPr>
        <w:br/>
      </w:r>
      <w:r w:rsidRPr="001707B6">
        <w:rPr>
          <w:rStyle w:val="BodyTextChar"/>
          <w:rFonts w:ascii="Arial" w:hAnsi="Arial" w:cs="Arial"/>
          <w:color w:val="000000" w:themeColor="text1"/>
          <w:sz w:val="20"/>
          <w:szCs w:val="20"/>
        </w:rPr>
        <w:t xml:space="preserve">also work in partnership with families and communities to </w:t>
      </w:r>
      <w:r w:rsidR="00656A78">
        <w:rPr>
          <w:rStyle w:val="BodyTextChar"/>
          <w:rFonts w:ascii="Arial" w:hAnsi="Arial" w:cs="Arial"/>
          <w:color w:val="000000" w:themeColor="text1"/>
          <w:sz w:val="20"/>
          <w:szCs w:val="20"/>
        </w:rPr>
        <w:br/>
      </w:r>
      <w:r w:rsidRPr="001707B6">
        <w:rPr>
          <w:rStyle w:val="BodyTextChar"/>
          <w:rFonts w:ascii="Arial" w:hAnsi="Arial" w:cs="Arial"/>
          <w:color w:val="000000" w:themeColor="text1"/>
          <w:sz w:val="20"/>
          <w:szCs w:val="20"/>
        </w:rPr>
        <w:t xml:space="preserve">support children. Consider how you can support children’s </w:t>
      </w:r>
      <w:r w:rsidR="00656A78">
        <w:rPr>
          <w:rStyle w:val="BodyTextChar"/>
          <w:rFonts w:ascii="Arial" w:hAnsi="Arial" w:cs="Arial"/>
          <w:color w:val="000000" w:themeColor="text1"/>
          <w:sz w:val="20"/>
          <w:szCs w:val="20"/>
        </w:rPr>
        <w:br/>
      </w:r>
      <w:r w:rsidRPr="001707B6">
        <w:rPr>
          <w:rStyle w:val="BodyTextChar"/>
          <w:rFonts w:ascii="Arial" w:hAnsi="Arial" w:cs="Arial"/>
          <w:color w:val="000000" w:themeColor="text1"/>
          <w:sz w:val="20"/>
          <w:szCs w:val="20"/>
        </w:rPr>
        <w:t>emotional maturity</w:t>
      </w:r>
      <w:r w:rsidRPr="001707B6">
        <w:rPr>
          <w:rFonts w:ascii="Arial" w:hAnsi="Arial" w:cs="Arial"/>
          <w:color w:val="000000" w:themeColor="text1"/>
          <w:w w:val="105"/>
        </w:rPr>
        <w:t>:</w:t>
      </w:r>
      <w:r w:rsidR="004E04DA" w:rsidRPr="004E04DA">
        <w:rPr>
          <w:noProof/>
        </w:rPr>
        <w:t xml:space="preserve"> </w:t>
      </w:r>
    </w:p>
    <w:p w:rsidR="00370C30" w:rsidRPr="001707B6" w:rsidRDefault="00370C30" w:rsidP="00B2487F">
      <w:pPr>
        <w:pStyle w:val="Heading3"/>
        <w:spacing w:before="240"/>
      </w:pPr>
      <w:r w:rsidRPr="001707B6">
        <w:t>In the education environment</w:t>
      </w:r>
    </w:p>
    <w:p w:rsidR="00370C30" w:rsidRPr="001707B6" w:rsidRDefault="00370C30" w:rsidP="00AA6CE1">
      <w:pPr>
        <w:pStyle w:val="ListParagraph"/>
        <w:numPr>
          <w:ilvl w:val="0"/>
          <w:numId w:val="24"/>
        </w:numPr>
        <w:tabs>
          <w:tab w:val="left" w:pos="593"/>
        </w:tabs>
        <w:kinsoku w:val="0"/>
        <w:overflowPunct w:val="0"/>
        <w:spacing w:before="80"/>
        <w:ind w:left="643"/>
        <w:rPr>
          <w:rFonts w:ascii="Arial" w:hAnsi="Arial" w:cs="Arial"/>
          <w:color w:val="000000" w:themeColor="text1"/>
          <w:w w:val="105"/>
          <w:sz w:val="19"/>
          <w:szCs w:val="19"/>
        </w:rPr>
      </w:pPr>
      <w:r w:rsidRPr="001707B6">
        <w:rPr>
          <w:rFonts w:ascii="Arial" w:hAnsi="Arial" w:cs="Arial"/>
          <w:color w:val="000000" w:themeColor="text1"/>
          <w:w w:val="105"/>
          <w:sz w:val="19"/>
          <w:szCs w:val="19"/>
        </w:rPr>
        <w:t>Provide</w:t>
      </w:r>
      <w:r w:rsidRPr="001707B6">
        <w:rPr>
          <w:rFonts w:ascii="Arial" w:hAnsi="Arial" w:cs="Arial"/>
          <w:color w:val="000000" w:themeColor="text1"/>
          <w:spacing w:val="-6"/>
          <w:w w:val="105"/>
          <w:sz w:val="19"/>
          <w:szCs w:val="19"/>
        </w:rPr>
        <w:t xml:space="preserve"> </w:t>
      </w:r>
      <w:r w:rsidRPr="001707B6">
        <w:rPr>
          <w:rFonts w:ascii="Arial" w:hAnsi="Arial" w:cs="Arial"/>
          <w:color w:val="000000" w:themeColor="text1"/>
          <w:w w:val="105"/>
          <w:sz w:val="19"/>
          <w:szCs w:val="19"/>
        </w:rPr>
        <w:t>visual</w:t>
      </w:r>
      <w:r w:rsidRPr="001707B6">
        <w:rPr>
          <w:rFonts w:ascii="Arial" w:hAnsi="Arial" w:cs="Arial"/>
          <w:color w:val="000000" w:themeColor="text1"/>
          <w:spacing w:val="-6"/>
          <w:w w:val="105"/>
          <w:sz w:val="19"/>
          <w:szCs w:val="19"/>
        </w:rPr>
        <w:t xml:space="preserve"> </w:t>
      </w:r>
      <w:r w:rsidRPr="001707B6">
        <w:rPr>
          <w:rFonts w:ascii="Arial" w:hAnsi="Arial" w:cs="Arial"/>
          <w:color w:val="000000" w:themeColor="text1"/>
          <w:w w:val="105"/>
          <w:sz w:val="19"/>
          <w:szCs w:val="19"/>
        </w:rPr>
        <w:t>cues</w:t>
      </w:r>
      <w:r w:rsidRPr="001707B6">
        <w:rPr>
          <w:rFonts w:ascii="Arial" w:hAnsi="Arial" w:cs="Arial"/>
          <w:color w:val="000000" w:themeColor="text1"/>
          <w:spacing w:val="-6"/>
          <w:w w:val="105"/>
          <w:sz w:val="19"/>
          <w:szCs w:val="19"/>
        </w:rPr>
        <w:t xml:space="preserve"> </w:t>
      </w:r>
      <w:r w:rsidRPr="001707B6">
        <w:rPr>
          <w:rFonts w:ascii="Arial" w:hAnsi="Arial" w:cs="Arial"/>
          <w:color w:val="000000" w:themeColor="text1"/>
          <w:w w:val="105"/>
          <w:sz w:val="19"/>
          <w:szCs w:val="19"/>
        </w:rPr>
        <w:t>to</w:t>
      </w:r>
      <w:r w:rsidRPr="001707B6">
        <w:rPr>
          <w:rFonts w:ascii="Arial" w:hAnsi="Arial" w:cs="Arial"/>
          <w:color w:val="000000" w:themeColor="text1"/>
          <w:spacing w:val="-6"/>
          <w:w w:val="105"/>
          <w:sz w:val="19"/>
          <w:szCs w:val="19"/>
        </w:rPr>
        <w:t xml:space="preserve"> </w:t>
      </w:r>
      <w:r w:rsidRPr="001707B6">
        <w:rPr>
          <w:rFonts w:ascii="Arial" w:hAnsi="Arial" w:cs="Arial"/>
          <w:color w:val="000000" w:themeColor="text1"/>
          <w:w w:val="105"/>
          <w:sz w:val="19"/>
          <w:szCs w:val="19"/>
        </w:rPr>
        <w:t>help</w:t>
      </w:r>
      <w:r w:rsidRPr="001707B6">
        <w:rPr>
          <w:rFonts w:ascii="Arial" w:hAnsi="Arial" w:cs="Arial"/>
          <w:color w:val="000000" w:themeColor="text1"/>
          <w:spacing w:val="-6"/>
          <w:w w:val="105"/>
          <w:sz w:val="19"/>
          <w:szCs w:val="19"/>
        </w:rPr>
        <w:t xml:space="preserve"> </w:t>
      </w:r>
      <w:r w:rsidRPr="001707B6">
        <w:rPr>
          <w:rFonts w:ascii="Arial" w:hAnsi="Arial" w:cs="Arial"/>
          <w:color w:val="000000" w:themeColor="text1"/>
          <w:w w:val="105"/>
          <w:sz w:val="19"/>
          <w:szCs w:val="19"/>
        </w:rPr>
        <w:t>children</w:t>
      </w:r>
      <w:r w:rsidRPr="001707B6">
        <w:rPr>
          <w:rFonts w:ascii="Arial" w:hAnsi="Arial" w:cs="Arial"/>
          <w:color w:val="000000" w:themeColor="text1"/>
          <w:spacing w:val="-6"/>
          <w:w w:val="105"/>
          <w:sz w:val="19"/>
          <w:szCs w:val="19"/>
        </w:rPr>
        <w:t xml:space="preserve"> </w:t>
      </w:r>
      <w:r w:rsidRPr="001707B6">
        <w:rPr>
          <w:rFonts w:ascii="Arial" w:hAnsi="Arial" w:cs="Arial"/>
          <w:color w:val="000000" w:themeColor="text1"/>
          <w:w w:val="105"/>
          <w:sz w:val="19"/>
          <w:szCs w:val="19"/>
        </w:rPr>
        <w:t>communicate</w:t>
      </w:r>
      <w:r w:rsidRPr="001707B6">
        <w:rPr>
          <w:rFonts w:ascii="Arial" w:hAnsi="Arial" w:cs="Arial"/>
          <w:color w:val="000000" w:themeColor="text1"/>
          <w:spacing w:val="-6"/>
          <w:w w:val="105"/>
          <w:sz w:val="19"/>
          <w:szCs w:val="19"/>
        </w:rPr>
        <w:t xml:space="preserve"> </w:t>
      </w:r>
      <w:r w:rsidRPr="001707B6">
        <w:rPr>
          <w:rFonts w:ascii="Arial" w:hAnsi="Arial" w:cs="Arial"/>
          <w:color w:val="000000" w:themeColor="text1"/>
          <w:w w:val="105"/>
          <w:sz w:val="19"/>
          <w:szCs w:val="19"/>
        </w:rPr>
        <w:t>how</w:t>
      </w:r>
      <w:r w:rsidRPr="001707B6">
        <w:rPr>
          <w:rFonts w:ascii="Arial" w:hAnsi="Arial" w:cs="Arial"/>
          <w:color w:val="000000" w:themeColor="text1"/>
          <w:spacing w:val="-6"/>
          <w:w w:val="105"/>
          <w:sz w:val="19"/>
          <w:szCs w:val="19"/>
        </w:rPr>
        <w:t xml:space="preserve"> </w:t>
      </w:r>
      <w:r w:rsidRPr="001707B6">
        <w:rPr>
          <w:rFonts w:ascii="Arial" w:hAnsi="Arial" w:cs="Arial"/>
          <w:color w:val="000000" w:themeColor="text1"/>
          <w:w w:val="105"/>
          <w:sz w:val="19"/>
          <w:szCs w:val="19"/>
        </w:rPr>
        <w:t>they</w:t>
      </w:r>
      <w:r w:rsidRPr="001707B6">
        <w:rPr>
          <w:rFonts w:ascii="Arial" w:hAnsi="Arial" w:cs="Arial"/>
          <w:color w:val="000000" w:themeColor="text1"/>
          <w:spacing w:val="-6"/>
          <w:w w:val="105"/>
          <w:sz w:val="19"/>
          <w:szCs w:val="19"/>
        </w:rPr>
        <w:t xml:space="preserve"> </w:t>
      </w:r>
      <w:r w:rsidRPr="001707B6">
        <w:rPr>
          <w:rFonts w:ascii="Arial" w:hAnsi="Arial" w:cs="Arial"/>
          <w:color w:val="000000" w:themeColor="text1"/>
          <w:w w:val="105"/>
          <w:sz w:val="19"/>
          <w:szCs w:val="19"/>
        </w:rPr>
        <w:t>feel</w:t>
      </w:r>
    </w:p>
    <w:p w:rsidR="00370C30" w:rsidRPr="001707B6" w:rsidRDefault="00370C30" w:rsidP="00AA6CE1">
      <w:pPr>
        <w:pStyle w:val="ListParagraph"/>
        <w:numPr>
          <w:ilvl w:val="0"/>
          <w:numId w:val="24"/>
        </w:numPr>
        <w:tabs>
          <w:tab w:val="left" w:pos="593"/>
        </w:tabs>
        <w:kinsoku w:val="0"/>
        <w:overflowPunct w:val="0"/>
        <w:ind w:left="643"/>
        <w:rPr>
          <w:rFonts w:ascii="Arial" w:hAnsi="Arial" w:cs="Arial"/>
          <w:color w:val="000000" w:themeColor="text1"/>
          <w:w w:val="105"/>
          <w:sz w:val="19"/>
          <w:szCs w:val="19"/>
        </w:rPr>
      </w:pPr>
      <w:r w:rsidRPr="001707B6">
        <w:rPr>
          <w:rFonts w:ascii="Arial" w:hAnsi="Arial" w:cs="Arial"/>
          <w:color w:val="000000" w:themeColor="text1"/>
          <w:w w:val="105"/>
          <w:sz w:val="19"/>
          <w:szCs w:val="19"/>
        </w:rPr>
        <w:t>Create</w:t>
      </w:r>
      <w:r w:rsidRPr="001707B6">
        <w:rPr>
          <w:rFonts w:ascii="Arial" w:hAnsi="Arial" w:cs="Arial"/>
          <w:color w:val="000000" w:themeColor="text1"/>
          <w:spacing w:val="-6"/>
          <w:w w:val="105"/>
          <w:sz w:val="19"/>
          <w:szCs w:val="19"/>
        </w:rPr>
        <w:t xml:space="preserve"> </w:t>
      </w:r>
      <w:r w:rsidRPr="001707B6">
        <w:rPr>
          <w:rFonts w:ascii="Arial" w:hAnsi="Arial" w:cs="Arial"/>
          <w:color w:val="000000" w:themeColor="text1"/>
          <w:w w:val="105"/>
          <w:sz w:val="19"/>
          <w:szCs w:val="19"/>
        </w:rPr>
        <w:t>safe,</w:t>
      </w:r>
      <w:r w:rsidRPr="001707B6">
        <w:rPr>
          <w:rFonts w:ascii="Arial" w:hAnsi="Arial" w:cs="Arial"/>
          <w:color w:val="000000" w:themeColor="text1"/>
          <w:spacing w:val="-6"/>
          <w:w w:val="105"/>
          <w:sz w:val="19"/>
          <w:szCs w:val="19"/>
        </w:rPr>
        <w:t xml:space="preserve"> </w:t>
      </w:r>
      <w:r w:rsidRPr="001707B6">
        <w:rPr>
          <w:rFonts w:ascii="Arial" w:hAnsi="Arial" w:cs="Arial"/>
          <w:color w:val="000000" w:themeColor="text1"/>
          <w:w w:val="105"/>
          <w:sz w:val="19"/>
          <w:szCs w:val="19"/>
        </w:rPr>
        <w:t>caring</w:t>
      </w:r>
      <w:r w:rsidRPr="001707B6">
        <w:rPr>
          <w:rFonts w:ascii="Arial" w:hAnsi="Arial" w:cs="Arial"/>
          <w:color w:val="000000" w:themeColor="text1"/>
          <w:spacing w:val="-6"/>
          <w:w w:val="105"/>
          <w:sz w:val="19"/>
          <w:szCs w:val="19"/>
        </w:rPr>
        <w:t xml:space="preserve"> </w:t>
      </w:r>
      <w:r w:rsidRPr="001707B6">
        <w:rPr>
          <w:rFonts w:ascii="Arial" w:hAnsi="Arial" w:cs="Arial"/>
          <w:color w:val="000000" w:themeColor="text1"/>
          <w:w w:val="105"/>
          <w:sz w:val="19"/>
          <w:szCs w:val="19"/>
        </w:rPr>
        <w:t>and</w:t>
      </w:r>
      <w:r w:rsidRPr="001707B6">
        <w:rPr>
          <w:rFonts w:ascii="Arial" w:hAnsi="Arial" w:cs="Arial"/>
          <w:color w:val="000000" w:themeColor="text1"/>
          <w:spacing w:val="-6"/>
          <w:w w:val="105"/>
          <w:sz w:val="19"/>
          <w:szCs w:val="19"/>
        </w:rPr>
        <w:t xml:space="preserve"> </w:t>
      </w:r>
      <w:r w:rsidRPr="001707B6">
        <w:rPr>
          <w:rFonts w:ascii="Arial" w:hAnsi="Arial" w:cs="Arial"/>
          <w:color w:val="000000" w:themeColor="text1"/>
          <w:w w:val="105"/>
          <w:sz w:val="19"/>
          <w:szCs w:val="19"/>
        </w:rPr>
        <w:t>supportive</w:t>
      </w:r>
      <w:r w:rsidRPr="001707B6">
        <w:rPr>
          <w:rFonts w:ascii="Arial" w:hAnsi="Arial" w:cs="Arial"/>
          <w:color w:val="000000" w:themeColor="text1"/>
          <w:spacing w:val="-6"/>
          <w:w w:val="105"/>
          <w:sz w:val="19"/>
          <w:szCs w:val="19"/>
        </w:rPr>
        <w:t xml:space="preserve"> </w:t>
      </w:r>
      <w:r w:rsidRPr="001707B6">
        <w:rPr>
          <w:rFonts w:ascii="Arial" w:hAnsi="Arial" w:cs="Arial"/>
          <w:color w:val="000000" w:themeColor="text1"/>
          <w:w w:val="105"/>
          <w:sz w:val="19"/>
          <w:szCs w:val="19"/>
        </w:rPr>
        <w:t>learning</w:t>
      </w:r>
      <w:r w:rsidRPr="001707B6">
        <w:rPr>
          <w:rFonts w:ascii="Arial" w:hAnsi="Arial" w:cs="Arial"/>
          <w:color w:val="000000" w:themeColor="text1"/>
          <w:spacing w:val="-6"/>
          <w:w w:val="105"/>
          <w:sz w:val="19"/>
          <w:szCs w:val="19"/>
        </w:rPr>
        <w:t xml:space="preserve"> </w:t>
      </w:r>
      <w:r w:rsidRPr="001707B6">
        <w:rPr>
          <w:rFonts w:ascii="Arial" w:hAnsi="Arial" w:cs="Arial"/>
          <w:color w:val="000000" w:themeColor="text1"/>
          <w:w w:val="105"/>
          <w:sz w:val="19"/>
          <w:szCs w:val="19"/>
        </w:rPr>
        <w:t>environments</w:t>
      </w:r>
    </w:p>
    <w:p w:rsidR="00370C30" w:rsidRPr="001707B6" w:rsidRDefault="00370C30" w:rsidP="00AA6CE1">
      <w:pPr>
        <w:pStyle w:val="ListParagraph"/>
        <w:numPr>
          <w:ilvl w:val="0"/>
          <w:numId w:val="24"/>
        </w:numPr>
        <w:tabs>
          <w:tab w:val="left" w:pos="593"/>
        </w:tabs>
        <w:kinsoku w:val="0"/>
        <w:overflowPunct w:val="0"/>
        <w:spacing w:before="142"/>
        <w:ind w:left="643"/>
        <w:rPr>
          <w:rFonts w:ascii="Arial" w:hAnsi="Arial" w:cs="Arial"/>
          <w:color w:val="000000" w:themeColor="text1"/>
          <w:w w:val="105"/>
          <w:sz w:val="19"/>
          <w:szCs w:val="19"/>
        </w:rPr>
      </w:pPr>
      <w:r w:rsidRPr="001707B6">
        <w:rPr>
          <w:rFonts w:ascii="Arial" w:hAnsi="Arial" w:cs="Arial"/>
          <w:color w:val="000000" w:themeColor="text1"/>
          <w:w w:val="105"/>
          <w:sz w:val="19"/>
          <w:szCs w:val="19"/>
        </w:rPr>
        <w:t>Acknowledge emotions and their</w:t>
      </w:r>
      <w:r w:rsidRPr="001707B6">
        <w:rPr>
          <w:rFonts w:ascii="Arial" w:hAnsi="Arial" w:cs="Arial"/>
          <w:color w:val="000000" w:themeColor="text1"/>
          <w:spacing w:val="-22"/>
          <w:w w:val="105"/>
          <w:sz w:val="19"/>
          <w:szCs w:val="19"/>
        </w:rPr>
        <w:t xml:space="preserve"> </w:t>
      </w:r>
      <w:r w:rsidRPr="001707B6">
        <w:rPr>
          <w:rFonts w:ascii="Arial" w:hAnsi="Arial" w:cs="Arial"/>
          <w:color w:val="000000" w:themeColor="text1"/>
          <w:w w:val="105"/>
          <w:sz w:val="19"/>
          <w:szCs w:val="19"/>
        </w:rPr>
        <w:t>validity</w:t>
      </w:r>
    </w:p>
    <w:p w:rsidR="00370C30" w:rsidRPr="001707B6" w:rsidRDefault="00370C30" w:rsidP="00AA6CE1">
      <w:pPr>
        <w:pStyle w:val="ListParagraph"/>
        <w:numPr>
          <w:ilvl w:val="0"/>
          <w:numId w:val="24"/>
        </w:numPr>
        <w:tabs>
          <w:tab w:val="left" w:pos="593"/>
        </w:tabs>
        <w:kinsoku w:val="0"/>
        <w:overflowPunct w:val="0"/>
        <w:spacing w:line="268" w:lineRule="auto"/>
        <w:ind w:left="643" w:right="5656"/>
        <w:rPr>
          <w:rFonts w:ascii="Arial" w:hAnsi="Arial" w:cs="Arial"/>
          <w:color w:val="000000" w:themeColor="text1"/>
          <w:w w:val="105"/>
          <w:sz w:val="19"/>
          <w:szCs w:val="19"/>
        </w:rPr>
      </w:pPr>
      <w:r w:rsidRPr="001707B6">
        <w:rPr>
          <w:rFonts w:ascii="Arial" w:hAnsi="Arial" w:cs="Arial"/>
          <w:color w:val="000000" w:themeColor="text1"/>
          <w:w w:val="105"/>
          <w:sz w:val="19"/>
          <w:szCs w:val="19"/>
        </w:rPr>
        <w:t>Practice</w:t>
      </w:r>
      <w:r w:rsidRPr="001707B6">
        <w:rPr>
          <w:rFonts w:ascii="Arial" w:hAnsi="Arial" w:cs="Arial"/>
          <w:color w:val="000000" w:themeColor="text1"/>
          <w:spacing w:val="-20"/>
          <w:w w:val="105"/>
          <w:sz w:val="19"/>
          <w:szCs w:val="19"/>
        </w:rPr>
        <w:t xml:space="preserve"> </w:t>
      </w:r>
      <w:r w:rsidRPr="001707B6">
        <w:rPr>
          <w:rFonts w:ascii="Arial" w:hAnsi="Arial" w:cs="Arial"/>
          <w:color w:val="000000" w:themeColor="text1"/>
          <w:w w:val="105"/>
          <w:sz w:val="19"/>
          <w:szCs w:val="19"/>
        </w:rPr>
        <w:t>skills</w:t>
      </w:r>
      <w:r w:rsidRPr="001707B6">
        <w:rPr>
          <w:rFonts w:ascii="Arial" w:hAnsi="Arial" w:cs="Arial"/>
          <w:color w:val="000000" w:themeColor="text1"/>
          <w:spacing w:val="-20"/>
          <w:w w:val="105"/>
          <w:sz w:val="19"/>
          <w:szCs w:val="19"/>
        </w:rPr>
        <w:t xml:space="preserve"> </w:t>
      </w:r>
      <w:r w:rsidRPr="001707B6">
        <w:rPr>
          <w:rFonts w:ascii="Arial" w:hAnsi="Arial" w:cs="Arial"/>
          <w:color w:val="000000" w:themeColor="text1"/>
          <w:w w:val="105"/>
          <w:sz w:val="19"/>
          <w:szCs w:val="19"/>
        </w:rPr>
        <w:t>to</w:t>
      </w:r>
      <w:r w:rsidRPr="001707B6">
        <w:rPr>
          <w:rFonts w:ascii="Arial" w:hAnsi="Arial" w:cs="Arial"/>
          <w:color w:val="000000" w:themeColor="text1"/>
          <w:spacing w:val="-20"/>
          <w:w w:val="105"/>
          <w:sz w:val="19"/>
          <w:szCs w:val="19"/>
        </w:rPr>
        <w:t xml:space="preserve"> </w:t>
      </w:r>
      <w:r w:rsidRPr="001707B6">
        <w:rPr>
          <w:rFonts w:ascii="Arial" w:hAnsi="Arial" w:cs="Arial"/>
          <w:color w:val="000000" w:themeColor="text1"/>
          <w:w w:val="105"/>
          <w:sz w:val="19"/>
          <w:szCs w:val="19"/>
        </w:rPr>
        <w:t>address</w:t>
      </w:r>
      <w:r w:rsidRPr="001707B6">
        <w:rPr>
          <w:rFonts w:ascii="Arial" w:hAnsi="Arial" w:cs="Arial"/>
          <w:color w:val="000000" w:themeColor="text1"/>
          <w:spacing w:val="-20"/>
          <w:w w:val="105"/>
          <w:sz w:val="19"/>
          <w:szCs w:val="19"/>
        </w:rPr>
        <w:t xml:space="preserve"> </w:t>
      </w:r>
      <w:r w:rsidRPr="001707B6">
        <w:rPr>
          <w:rFonts w:ascii="Arial" w:hAnsi="Arial" w:cs="Arial"/>
          <w:color w:val="000000" w:themeColor="text1"/>
          <w:w w:val="105"/>
          <w:sz w:val="19"/>
          <w:szCs w:val="19"/>
        </w:rPr>
        <w:t>emotional</w:t>
      </w:r>
      <w:r w:rsidRPr="001707B6">
        <w:rPr>
          <w:rFonts w:ascii="Arial" w:hAnsi="Arial" w:cs="Arial"/>
          <w:color w:val="000000" w:themeColor="text1"/>
          <w:spacing w:val="-20"/>
          <w:w w:val="105"/>
          <w:sz w:val="19"/>
          <w:szCs w:val="19"/>
        </w:rPr>
        <w:t xml:space="preserve"> </w:t>
      </w:r>
      <w:r w:rsidRPr="001707B6">
        <w:rPr>
          <w:rFonts w:ascii="Arial" w:hAnsi="Arial" w:cs="Arial"/>
          <w:color w:val="000000" w:themeColor="text1"/>
          <w:w w:val="105"/>
          <w:sz w:val="19"/>
          <w:szCs w:val="19"/>
        </w:rPr>
        <w:t>states</w:t>
      </w:r>
      <w:r w:rsidRPr="001707B6">
        <w:rPr>
          <w:rFonts w:ascii="Arial" w:hAnsi="Arial" w:cs="Arial"/>
          <w:color w:val="000000" w:themeColor="text1"/>
          <w:spacing w:val="-20"/>
          <w:w w:val="105"/>
          <w:sz w:val="19"/>
          <w:szCs w:val="19"/>
        </w:rPr>
        <w:t xml:space="preserve"> </w:t>
      </w:r>
      <w:r w:rsidRPr="001707B6">
        <w:rPr>
          <w:rFonts w:ascii="Arial" w:hAnsi="Arial" w:cs="Arial"/>
          <w:color w:val="000000" w:themeColor="text1"/>
          <w:w w:val="105"/>
          <w:sz w:val="19"/>
          <w:szCs w:val="19"/>
        </w:rPr>
        <w:t>through</w:t>
      </w:r>
      <w:r w:rsidRPr="001707B6">
        <w:rPr>
          <w:rFonts w:ascii="Arial" w:hAnsi="Arial" w:cs="Arial"/>
          <w:color w:val="000000" w:themeColor="text1"/>
          <w:spacing w:val="-20"/>
          <w:w w:val="105"/>
          <w:sz w:val="19"/>
          <w:szCs w:val="19"/>
        </w:rPr>
        <w:t xml:space="preserve"> </w:t>
      </w:r>
      <w:r w:rsidRPr="001707B6">
        <w:rPr>
          <w:rFonts w:ascii="Arial" w:hAnsi="Arial" w:cs="Arial"/>
          <w:color w:val="000000" w:themeColor="text1"/>
          <w:w w:val="105"/>
          <w:sz w:val="19"/>
          <w:szCs w:val="19"/>
        </w:rPr>
        <w:t>reading stories and</w:t>
      </w:r>
      <w:r w:rsidRPr="001707B6">
        <w:rPr>
          <w:rFonts w:ascii="Arial" w:hAnsi="Arial" w:cs="Arial"/>
          <w:color w:val="000000" w:themeColor="text1"/>
          <w:spacing w:val="-11"/>
          <w:w w:val="105"/>
          <w:sz w:val="19"/>
          <w:szCs w:val="19"/>
        </w:rPr>
        <w:t xml:space="preserve"> </w:t>
      </w:r>
      <w:r w:rsidRPr="001707B6">
        <w:rPr>
          <w:rFonts w:ascii="Arial" w:hAnsi="Arial" w:cs="Arial"/>
          <w:color w:val="000000" w:themeColor="text1"/>
          <w:w w:val="105"/>
          <w:sz w:val="19"/>
          <w:szCs w:val="19"/>
        </w:rPr>
        <w:t>play</w:t>
      </w:r>
    </w:p>
    <w:p w:rsidR="00370C30" w:rsidRPr="001707B6" w:rsidRDefault="00370C30" w:rsidP="00AA6CE1">
      <w:pPr>
        <w:pStyle w:val="ListParagraph"/>
        <w:numPr>
          <w:ilvl w:val="0"/>
          <w:numId w:val="24"/>
        </w:numPr>
        <w:tabs>
          <w:tab w:val="left" w:pos="593"/>
        </w:tabs>
        <w:kinsoku w:val="0"/>
        <w:overflowPunct w:val="0"/>
        <w:spacing w:before="114"/>
        <w:ind w:left="643"/>
        <w:rPr>
          <w:rFonts w:ascii="Arial" w:hAnsi="Arial" w:cs="Arial"/>
          <w:color w:val="000000" w:themeColor="text1"/>
          <w:sz w:val="19"/>
          <w:szCs w:val="19"/>
        </w:rPr>
      </w:pPr>
      <w:r w:rsidRPr="001707B6">
        <w:rPr>
          <w:rFonts w:ascii="Arial" w:hAnsi="Arial" w:cs="Arial"/>
          <w:color w:val="000000" w:themeColor="text1"/>
          <w:sz w:val="19"/>
          <w:szCs w:val="19"/>
        </w:rPr>
        <w:t>Make emotional learning part of everyday</w:t>
      </w:r>
      <w:r w:rsidRPr="001707B6">
        <w:rPr>
          <w:rFonts w:ascii="Arial" w:hAnsi="Arial" w:cs="Arial"/>
          <w:color w:val="000000" w:themeColor="text1"/>
          <w:spacing w:val="-15"/>
          <w:sz w:val="19"/>
          <w:szCs w:val="19"/>
        </w:rPr>
        <w:t xml:space="preserve"> </w:t>
      </w:r>
      <w:r w:rsidRPr="001707B6">
        <w:rPr>
          <w:rFonts w:ascii="Arial" w:hAnsi="Arial" w:cs="Arial"/>
          <w:color w:val="000000" w:themeColor="text1"/>
          <w:sz w:val="19"/>
          <w:szCs w:val="19"/>
        </w:rPr>
        <w:t>lessons</w:t>
      </w:r>
    </w:p>
    <w:p w:rsidR="00370C30" w:rsidRPr="001707B6" w:rsidRDefault="00370C30" w:rsidP="00AA6CE1">
      <w:pPr>
        <w:pStyle w:val="ListParagraph"/>
        <w:numPr>
          <w:ilvl w:val="0"/>
          <w:numId w:val="24"/>
        </w:numPr>
        <w:tabs>
          <w:tab w:val="left" w:pos="593"/>
        </w:tabs>
        <w:kinsoku w:val="0"/>
        <w:overflowPunct w:val="0"/>
        <w:spacing w:before="142"/>
        <w:ind w:left="643"/>
        <w:rPr>
          <w:rFonts w:ascii="Arial" w:hAnsi="Arial" w:cs="Arial"/>
          <w:color w:val="000000" w:themeColor="text1"/>
          <w:w w:val="105"/>
          <w:sz w:val="19"/>
          <w:szCs w:val="19"/>
        </w:rPr>
      </w:pPr>
      <w:r w:rsidRPr="001707B6">
        <w:rPr>
          <w:rFonts w:ascii="Arial" w:hAnsi="Arial" w:cs="Arial"/>
          <w:color w:val="000000" w:themeColor="text1"/>
          <w:w w:val="105"/>
          <w:sz w:val="19"/>
          <w:szCs w:val="19"/>
        </w:rPr>
        <w:t>Monitor</w:t>
      </w:r>
      <w:r w:rsidRPr="001707B6">
        <w:rPr>
          <w:rFonts w:ascii="Arial" w:hAnsi="Arial" w:cs="Arial"/>
          <w:color w:val="000000" w:themeColor="text1"/>
          <w:spacing w:val="-6"/>
          <w:w w:val="105"/>
          <w:sz w:val="19"/>
          <w:szCs w:val="19"/>
        </w:rPr>
        <w:t xml:space="preserve"> </w:t>
      </w:r>
      <w:r w:rsidRPr="001707B6">
        <w:rPr>
          <w:rFonts w:ascii="Arial" w:hAnsi="Arial" w:cs="Arial"/>
          <w:color w:val="000000" w:themeColor="text1"/>
          <w:w w:val="105"/>
          <w:sz w:val="19"/>
          <w:szCs w:val="19"/>
        </w:rPr>
        <w:t>the</w:t>
      </w:r>
      <w:r w:rsidRPr="001707B6">
        <w:rPr>
          <w:rFonts w:ascii="Arial" w:hAnsi="Arial" w:cs="Arial"/>
          <w:color w:val="000000" w:themeColor="text1"/>
          <w:spacing w:val="-6"/>
          <w:w w:val="105"/>
          <w:sz w:val="19"/>
          <w:szCs w:val="19"/>
        </w:rPr>
        <w:t xml:space="preserve"> </w:t>
      </w:r>
      <w:r w:rsidRPr="001707B6">
        <w:rPr>
          <w:rFonts w:ascii="Arial" w:hAnsi="Arial" w:cs="Arial"/>
          <w:color w:val="000000" w:themeColor="text1"/>
          <w:w w:val="105"/>
          <w:sz w:val="19"/>
          <w:szCs w:val="19"/>
        </w:rPr>
        <w:t>mental</w:t>
      </w:r>
      <w:r w:rsidRPr="001707B6">
        <w:rPr>
          <w:rFonts w:ascii="Arial" w:hAnsi="Arial" w:cs="Arial"/>
          <w:color w:val="000000" w:themeColor="text1"/>
          <w:spacing w:val="-6"/>
          <w:w w:val="105"/>
          <w:sz w:val="19"/>
          <w:szCs w:val="19"/>
        </w:rPr>
        <w:t xml:space="preserve"> </w:t>
      </w:r>
      <w:r w:rsidRPr="001707B6">
        <w:rPr>
          <w:rFonts w:ascii="Arial" w:hAnsi="Arial" w:cs="Arial"/>
          <w:color w:val="000000" w:themeColor="text1"/>
          <w:w w:val="105"/>
          <w:sz w:val="19"/>
          <w:szCs w:val="19"/>
        </w:rPr>
        <w:t>health</w:t>
      </w:r>
      <w:r w:rsidRPr="001707B6">
        <w:rPr>
          <w:rFonts w:ascii="Arial" w:hAnsi="Arial" w:cs="Arial"/>
          <w:color w:val="000000" w:themeColor="text1"/>
          <w:spacing w:val="-6"/>
          <w:w w:val="105"/>
          <w:sz w:val="19"/>
          <w:szCs w:val="19"/>
        </w:rPr>
        <w:t xml:space="preserve"> </w:t>
      </w:r>
      <w:r w:rsidRPr="001707B6">
        <w:rPr>
          <w:rFonts w:ascii="Arial" w:hAnsi="Arial" w:cs="Arial"/>
          <w:color w:val="000000" w:themeColor="text1"/>
          <w:w w:val="105"/>
          <w:sz w:val="19"/>
          <w:szCs w:val="19"/>
        </w:rPr>
        <w:t>and</w:t>
      </w:r>
      <w:r w:rsidRPr="001707B6">
        <w:rPr>
          <w:rFonts w:ascii="Arial" w:hAnsi="Arial" w:cs="Arial"/>
          <w:color w:val="000000" w:themeColor="text1"/>
          <w:spacing w:val="-6"/>
          <w:w w:val="105"/>
          <w:sz w:val="19"/>
          <w:szCs w:val="19"/>
        </w:rPr>
        <w:t xml:space="preserve"> </w:t>
      </w:r>
      <w:r w:rsidRPr="001707B6">
        <w:rPr>
          <w:rFonts w:ascii="Arial" w:hAnsi="Arial" w:cs="Arial"/>
          <w:color w:val="000000" w:themeColor="text1"/>
          <w:w w:val="105"/>
          <w:sz w:val="19"/>
          <w:szCs w:val="19"/>
        </w:rPr>
        <w:t>wellbeing</w:t>
      </w:r>
      <w:r w:rsidRPr="001707B6">
        <w:rPr>
          <w:rFonts w:ascii="Arial" w:hAnsi="Arial" w:cs="Arial"/>
          <w:color w:val="000000" w:themeColor="text1"/>
          <w:spacing w:val="-6"/>
          <w:w w:val="105"/>
          <w:sz w:val="19"/>
          <w:szCs w:val="19"/>
        </w:rPr>
        <w:t xml:space="preserve"> </w:t>
      </w:r>
      <w:r w:rsidRPr="001707B6">
        <w:rPr>
          <w:rFonts w:ascii="Arial" w:hAnsi="Arial" w:cs="Arial"/>
          <w:color w:val="000000" w:themeColor="text1"/>
          <w:w w:val="105"/>
          <w:sz w:val="19"/>
          <w:szCs w:val="19"/>
        </w:rPr>
        <w:t>of</w:t>
      </w:r>
      <w:r w:rsidRPr="001707B6">
        <w:rPr>
          <w:rFonts w:ascii="Arial" w:hAnsi="Arial" w:cs="Arial"/>
          <w:color w:val="000000" w:themeColor="text1"/>
          <w:spacing w:val="-6"/>
          <w:w w:val="105"/>
          <w:sz w:val="19"/>
          <w:szCs w:val="19"/>
        </w:rPr>
        <w:t xml:space="preserve"> </w:t>
      </w:r>
      <w:r w:rsidRPr="001707B6">
        <w:rPr>
          <w:rFonts w:ascii="Arial" w:hAnsi="Arial" w:cs="Arial"/>
          <w:color w:val="000000" w:themeColor="text1"/>
          <w:w w:val="105"/>
          <w:sz w:val="19"/>
          <w:szCs w:val="19"/>
        </w:rPr>
        <w:t>children</w:t>
      </w:r>
    </w:p>
    <w:p w:rsidR="00370C30" w:rsidRPr="001707B6" w:rsidRDefault="00370C30" w:rsidP="00AA6CE1">
      <w:pPr>
        <w:pStyle w:val="ListParagraph"/>
        <w:numPr>
          <w:ilvl w:val="0"/>
          <w:numId w:val="24"/>
        </w:numPr>
        <w:tabs>
          <w:tab w:val="left" w:pos="593"/>
        </w:tabs>
        <w:kinsoku w:val="0"/>
        <w:overflowPunct w:val="0"/>
        <w:spacing w:line="268" w:lineRule="auto"/>
        <w:ind w:left="643" w:right="5236"/>
        <w:rPr>
          <w:rFonts w:ascii="Arial" w:hAnsi="Arial" w:cs="Arial"/>
          <w:color w:val="000000" w:themeColor="text1"/>
          <w:w w:val="105"/>
          <w:sz w:val="19"/>
          <w:szCs w:val="19"/>
        </w:rPr>
      </w:pPr>
      <w:r w:rsidRPr="001707B6">
        <w:rPr>
          <w:rFonts w:ascii="Arial" w:hAnsi="Arial" w:cs="Arial"/>
          <w:color w:val="000000" w:themeColor="text1"/>
          <w:w w:val="105"/>
          <w:sz w:val="19"/>
          <w:szCs w:val="19"/>
        </w:rPr>
        <w:t>Provide</w:t>
      </w:r>
      <w:r w:rsidRPr="001707B6">
        <w:rPr>
          <w:rFonts w:ascii="Arial" w:hAnsi="Arial" w:cs="Arial"/>
          <w:color w:val="000000" w:themeColor="text1"/>
          <w:spacing w:val="-18"/>
          <w:w w:val="105"/>
          <w:sz w:val="19"/>
          <w:szCs w:val="19"/>
        </w:rPr>
        <w:t xml:space="preserve"> </w:t>
      </w:r>
      <w:r w:rsidRPr="001707B6">
        <w:rPr>
          <w:rFonts w:ascii="Arial" w:hAnsi="Arial" w:cs="Arial"/>
          <w:color w:val="000000" w:themeColor="text1"/>
          <w:w w:val="105"/>
          <w:sz w:val="19"/>
          <w:szCs w:val="19"/>
        </w:rPr>
        <w:t>a</w:t>
      </w:r>
      <w:r w:rsidRPr="001707B6">
        <w:rPr>
          <w:rFonts w:ascii="Arial" w:hAnsi="Arial" w:cs="Arial"/>
          <w:color w:val="000000" w:themeColor="text1"/>
          <w:spacing w:val="-18"/>
          <w:w w:val="105"/>
          <w:sz w:val="19"/>
          <w:szCs w:val="19"/>
        </w:rPr>
        <w:t xml:space="preserve"> </w:t>
      </w:r>
      <w:r w:rsidRPr="001707B6">
        <w:rPr>
          <w:rFonts w:ascii="Arial" w:hAnsi="Arial" w:cs="Arial"/>
          <w:color w:val="000000" w:themeColor="text1"/>
          <w:w w:val="105"/>
          <w:sz w:val="19"/>
          <w:szCs w:val="19"/>
        </w:rPr>
        <w:t>physical</w:t>
      </w:r>
      <w:r w:rsidRPr="001707B6">
        <w:rPr>
          <w:rFonts w:ascii="Arial" w:hAnsi="Arial" w:cs="Arial"/>
          <w:color w:val="000000" w:themeColor="text1"/>
          <w:spacing w:val="-18"/>
          <w:w w:val="105"/>
          <w:sz w:val="19"/>
          <w:szCs w:val="19"/>
        </w:rPr>
        <w:t xml:space="preserve"> </w:t>
      </w:r>
      <w:r w:rsidRPr="001707B6">
        <w:rPr>
          <w:rFonts w:ascii="Arial" w:hAnsi="Arial" w:cs="Arial"/>
          <w:color w:val="000000" w:themeColor="text1"/>
          <w:w w:val="105"/>
          <w:sz w:val="19"/>
          <w:szCs w:val="19"/>
        </w:rPr>
        <w:t>and</w:t>
      </w:r>
      <w:r w:rsidRPr="001707B6">
        <w:rPr>
          <w:rFonts w:ascii="Arial" w:hAnsi="Arial" w:cs="Arial"/>
          <w:color w:val="000000" w:themeColor="text1"/>
          <w:spacing w:val="-18"/>
          <w:w w:val="105"/>
          <w:sz w:val="19"/>
          <w:szCs w:val="19"/>
        </w:rPr>
        <w:t xml:space="preserve"> </w:t>
      </w:r>
      <w:r w:rsidRPr="001707B6">
        <w:rPr>
          <w:rFonts w:ascii="Arial" w:hAnsi="Arial" w:cs="Arial"/>
          <w:color w:val="000000" w:themeColor="text1"/>
          <w:w w:val="105"/>
          <w:sz w:val="19"/>
          <w:szCs w:val="19"/>
        </w:rPr>
        <w:t>social</w:t>
      </w:r>
      <w:r w:rsidRPr="001707B6">
        <w:rPr>
          <w:rFonts w:ascii="Arial" w:hAnsi="Arial" w:cs="Arial"/>
          <w:color w:val="000000" w:themeColor="text1"/>
          <w:spacing w:val="-18"/>
          <w:w w:val="105"/>
          <w:sz w:val="19"/>
          <w:szCs w:val="19"/>
        </w:rPr>
        <w:t xml:space="preserve"> </w:t>
      </w:r>
      <w:r w:rsidRPr="001707B6">
        <w:rPr>
          <w:rFonts w:ascii="Arial" w:hAnsi="Arial" w:cs="Arial"/>
          <w:color w:val="000000" w:themeColor="text1"/>
          <w:w w:val="105"/>
          <w:sz w:val="19"/>
          <w:szCs w:val="19"/>
        </w:rPr>
        <w:t>environment</w:t>
      </w:r>
      <w:r w:rsidRPr="001707B6">
        <w:rPr>
          <w:rFonts w:ascii="Arial" w:hAnsi="Arial" w:cs="Arial"/>
          <w:color w:val="000000" w:themeColor="text1"/>
          <w:spacing w:val="-18"/>
          <w:w w:val="105"/>
          <w:sz w:val="19"/>
          <w:szCs w:val="19"/>
        </w:rPr>
        <w:t xml:space="preserve"> </w:t>
      </w:r>
      <w:r w:rsidRPr="001707B6">
        <w:rPr>
          <w:rFonts w:ascii="Arial" w:hAnsi="Arial" w:cs="Arial"/>
          <w:color w:val="000000" w:themeColor="text1"/>
          <w:w w:val="105"/>
          <w:sz w:val="19"/>
          <w:szCs w:val="19"/>
        </w:rPr>
        <w:t>that</w:t>
      </w:r>
      <w:r w:rsidRPr="001707B6">
        <w:rPr>
          <w:rFonts w:ascii="Arial" w:hAnsi="Arial" w:cs="Arial"/>
          <w:color w:val="000000" w:themeColor="text1"/>
          <w:spacing w:val="-18"/>
          <w:w w:val="105"/>
          <w:sz w:val="19"/>
          <w:szCs w:val="19"/>
        </w:rPr>
        <w:t xml:space="preserve"> </w:t>
      </w:r>
      <w:r w:rsidRPr="001707B6">
        <w:rPr>
          <w:rFonts w:ascii="Arial" w:hAnsi="Arial" w:cs="Arial"/>
          <w:color w:val="000000" w:themeColor="text1"/>
          <w:w w:val="105"/>
          <w:sz w:val="19"/>
          <w:szCs w:val="19"/>
        </w:rPr>
        <w:t>enables</w:t>
      </w:r>
      <w:r w:rsidRPr="001707B6">
        <w:rPr>
          <w:rFonts w:ascii="Arial" w:hAnsi="Arial" w:cs="Arial"/>
          <w:color w:val="000000" w:themeColor="text1"/>
          <w:spacing w:val="-18"/>
          <w:w w:val="105"/>
          <w:sz w:val="19"/>
          <w:szCs w:val="19"/>
        </w:rPr>
        <w:t xml:space="preserve"> </w:t>
      </w:r>
      <w:r w:rsidRPr="001707B6">
        <w:rPr>
          <w:rFonts w:ascii="Arial" w:hAnsi="Arial" w:cs="Arial"/>
          <w:color w:val="000000" w:themeColor="text1"/>
          <w:w w:val="105"/>
          <w:sz w:val="19"/>
          <w:szCs w:val="19"/>
        </w:rPr>
        <w:t>children to self-regulate/withdraw when</w:t>
      </w:r>
      <w:r w:rsidRPr="001707B6">
        <w:rPr>
          <w:rFonts w:ascii="Arial" w:hAnsi="Arial" w:cs="Arial"/>
          <w:color w:val="000000" w:themeColor="text1"/>
          <w:spacing w:val="-22"/>
          <w:w w:val="105"/>
          <w:sz w:val="19"/>
          <w:szCs w:val="19"/>
        </w:rPr>
        <w:t xml:space="preserve"> </w:t>
      </w:r>
      <w:r w:rsidRPr="001707B6">
        <w:rPr>
          <w:rFonts w:ascii="Arial" w:hAnsi="Arial" w:cs="Arial"/>
          <w:color w:val="000000" w:themeColor="text1"/>
          <w:w w:val="105"/>
          <w:sz w:val="19"/>
          <w:szCs w:val="19"/>
        </w:rPr>
        <w:t>required</w:t>
      </w:r>
    </w:p>
    <w:p w:rsidR="00370C30" w:rsidRPr="001707B6" w:rsidRDefault="00370C30" w:rsidP="00AA6CE1">
      <w:pPr>
        <w:pStyle w:val="ListParagraph"/>
        <w:numPr>
          <w:ilvl w:val="0"/>
          <w:numId w:val="24"/>
        </w:numPr>
        <w:tabs>
          <w:tab w:val="left" w:pos="593"/>
        </w:tabs>
        <w:kinsoku w:val="0"/>
        <w:overflowPunct w:val="0"/>
        <w:spacing w:before="114"/>
        <w:ind w:left="643"/>
        <w:rPr>
          <w:rFonts w:ascii="Arial" w:hAnsi="Arial" w:cs="Arial"/>
          <w:color w:val="000000" w:themeColor="text1"/>
          <w:w w:val="105"/>
          <w:sz w:val="19"/>
          <w:szCs w:val="19"/>
        </w:rPr>
      </w:pPr>
      <w:r w:rsidRPr="001707B6">
        <w:rPr>
          <w:rFonts w:ascii="Arial" w:hAnsi="Arial" w:cs="Arial"/>
          <w:color w:val="000000" w:themeColor="text1"/>
          <w:w w:val="105"/>
          <w:sz w:val="19"/>
          <w:szCs w:val="19"/>
        </w:rPr>
        <w:t>Create</w:t>
      </w:r>
      <w:r w:rsidRPr="001707B6">
        <w:rPr>
          <w:rFonts w:ascii="Arial" w:hAnsi="Arial" w:cs="Arial"/>
          <w:color w:val="000000" w:themeColor="text1"/>
          <w:spacing w:val="-6"/>
          <w:w w:val="105"/>
          <w:sz w:val="19"/>
          <w:szCs w:val="19"/>
        </w:rPr>
        <w:t xml:space="preserve"> </w:t>
      </w:r>
      <w:r w:rsidRPr="001707B6">
        <w:rPr>
          <w:rFonts w:ascii="Arial" w:hAnsi="Arial" w:cs="Arial"/>
          <w:color w:val="000000" w:themeColor="text1"/>
          <w:w w:val="105"/>
          <w:sz w:val="19"/>
          <w:szCs w:val="19"/>
        </w:rPr>
        <w:t>opportunities</w:t>
      </w:r>
      <w:r w:rsidRPr="001707B6">
        <w:rPr>
          <w:rFonts w:ascii="Arial" w:hAnsi="Arial" w:cs="Arial"/>
          <w:color w:val="000000" w:themeColor="text1"/>
          <w:spacing w:val="-6"/>
          <w:w w:val="105"/>
          <w:sz w:val="19"/>
          <w:szCs w:val="19"/>
        </w:rPr>
        <w:t xml:space="preserve"> </w:t>
      </w:r>
      <w:r w:rsidRPr="001707B6">
        <w:rPr>
          <w:rFonts w:ascii="Arial" w:hAnsi="Arial" w:cs="Arial"/>
          <w:color w:val="000000" w:themeColor="text1"/>
          <w:w w:val="105"/>
          <w:sz w:val="19"/>
          <w:szCs w:val="19"/>
        </w:rPr>
        <w:t>to</w:t>
      </w:r>
      <w:r w:rsidRPr="001707B6">
        <w:rPr>
          <w:rFonts w:ascii="Arial" w:hAnsi="Arial" w:cs="Arial"/>
          <w:color w:val="000000" w:themeColor="text1"/>
          <w:spacing w:val="-6"/>
          <w:w w:val="105"/>
          <w:sz w:val="19"/>
          <w:szCs w:val="19"/>
        </w:rPr>
        <w:t xml:space="preserve"> </w:t>
      </w:r>
      <w:r w:rsidRPr="001707B6">
        <w:rPr>
          <w:rFonts w:ascii="Arial" w:hAnsi="Arial" w:cs="Arial"/>
          <w:color w:val="000000" w:themeColor="text1"/>
          <w:w w:val="105"/>
          <w:sz w:val="19"/>
          <w:szCs w:val="19"/>
        </w:rPr>
        <w:t>develop</w:t>
      </w:r>
      <w:r w:rsidRPr="001707B6">
        <w:rPr>
          <w:rFonts w:ascii="Arial" w:hAnsi="Arial" w:cs="Arial"/>
          <w:color w:val="000000" w:themeColor="text1"/>
          <w:spacing w:val="-6"/>
          <w:w w:val="105"/>
          <w:sz w:val="19"/>
          <w:szCs w:val="19"/>
        </w:rPr>
        <w:t xml:space="preserve"> </w:t>
      </w:r>
      <w:r w:rsidRPr="001707B6">
        <w:rPr>
          <w:rFonts w:ascii="Arial" w:hAnsi="Arial" w:cs="Arial"/>
          <w:color w:val="000000" w:themeColor="text1"/>
          <w:w w:val="105"/>
          <w:sz w:val="19"/>
          <w:szCs w:val="19"/>
        </w:rPr>
        <w:t>self-control</w:t>
      </w:r>
      <w:r w:rsidRPr="001707B6">
        <w:rPr>
          <w:rFonts w:ascii="Arial" w:hAnsi="Arial" w:cs="Arial"/>
          <w:color w:val="000000" w:themeColor="text1"/>
          <w:spacing w:val="-6"/>
          <w:w w:val="105"/>
          <w:sz w:val="19"/>
          <w:szCs w:val="19"/>
        </w:rPr>
        <w:t xml:space="preserve"> </w:t>
      </w:r>
      <w:r w:rsidRPr="001707B6">
        <w:rPr>
          <w:rFonts w:ascii="Arial" w:hAnsi="Arial" w:cs="Arial"/>
          <w:color w:val="000000" w:themeColor="text1"/>
          <w:w w:val="105"/>
          <w:sz w:val="19"/>
          <w:szCs w:val="19"/>
        </w:rPr>
        <w:t>and</w:t>
      </w:r>
      <w:r w:rsidRPr="001707B6">
        <w:rPr>
          <w:rFonts w:ascii="Arial" w:hAnsi="Arial" w:cs="Arial"/>
          <w:color w:val="000000" w:themeColor="text1"/>
          <w:spacing w:val="-6"/>
          <w:w w:val="105"/>
          <w:sz w:val="19"/>
          <w:szCs w:val="19"/>
        </w:rPr>
        <w:t xml:space="preserve"> </w:t>
      </w:r>
      <w:r w:rsidRPr="001707B6">
        <w:rPr>
          <w:rFonts w:ascii="Arial" w:hAnsi="Arial" w:cs="Arial"/>
          <w:color w:val="000000" w:themeColor="text1"/>
          <w:w w:val="105"/>
          <w:sz w:val="19"/>
          <w:szCs w:val="19"/>
        </w:rPr>
        <w:t>persistence</w:t>
      </w:r>
    </w:p>
    <w:p w:rsidR="00370C30" w:rsidRPr="001707B6" w:rsidRDefault="00370C30" w:rsidP="00AA6CE1">
      <w:pPr>
        <w:pStyle w:val="ListParagraph"/>
        <w:numPr>
          <w:ilvl w:val="0"/>
          <w:numId w:val="24"/>
        </w:numPr>
        <w:tabs>
          <w:tab w:val="left" w:pos="593"/>
        </w:tabs>
        <w:kinsoku w:val="0"/>
        <w:overflowPunct w:val="0"/>
        <w:ind w:left="643"/>
        <w:rPr>
          <w:rFonts w:ascii="Arial" w:hAnsi="Arial" w:cs="Arial"/>
          <w:color w:val="000000" w:themeColor="text1"/>
          <w:sz w:val="19"/>
          <w:szCs w:val="19"/>
        </w:rPr>
      </w:pPr>
      <w:r w:rsidRPr="001707B6">
        <w:rPr>
          <w:rFonts w:ascii="Arial" w:hAnsi="Arial" w:cs="Arial"/>
          <w:color w:val="000000" w:themeColor="text1"/>
          <w:sz w:val="19"/>
          <w:szCs w:val="19"/>
        </w:rPr>
        <w:t>Create opportunities for</w:t>
      </w:r>
      <w:r w:rsidRPr="001707B6">
        <w:rPr>
          <w:rFonts w:ascii="Arial" w:hAnsi="Arial" w:cs="Arial"/>
          <w:color w:val="000000" w:themeColor="text1"/>
          <w:spacing w:val="-9"/>
          <w:sz w:val="19"/>
          <w:szCs w:val="19"/>
        </w:rPr>
        <w:t xml:space="preserve"> </w:t>
      </w:r>
      <w:r w:rsidRPr="001707B6">
        <w:rPr>
          <w:rFonts w:ascii="Arial" w:hAnsi="Arial" w:cs="Arial"/>
          <w:color w:val="000000" w:themeColor="text1"/>
          <w:sz w:val="19"/>
          <w:szCs w:val="19"/>
        </w:rPr>
        <w:t>self-expression</w:t>
      </w:r>
    </w:p>
    <w:p w:rsidR="00370C30" w:rsidRPr="001707B6" w:rsidRDefault="00370C30" w:rsidP="00AA6CE1">
      <w:pPr>
        <w:pStyle w:val="ListParagraph"/>
        <w:numPr>
          <w:ilvl w:val="0"/>
          <w:numId w:val="24"/>
        </w:numPr>
        <w:tabs>
          <w:tab w:val="left" w:pos="593"/>
        </w:tabs>
        <w:kinsoku w:val="0"/>
        <w:overflowPunct w:val="0"/>
        <w:spacing w:before="142" w:line="268" w:lineRule="auto"/>
        <w:ind w:left="643" w:right="5379"/>
        <w:rPr>
          <w:rFonts w:ascii="Arial" w:hAnsi="Arial" w:cs="Arial"/>
          <w:color w:val="000000" w:themeColor="text1"/>
          <w:sz w:val="19"/>
          <w:szCs w:val="19"/>
        </w:rPr>
      </w:pPr>
      <w:r w:rsidRPr="001707B6">
        <w:rPr>
          <w:rFonts w:ascii="Arial" w:hAnsi="Arial" w:cs="Arial"/>
          <w:color w:val="000000" w:themeColor="text1"/>
          <w:sz w:val="19"/>
          <w:szCs w:val="19"/>
        </w:rPr>
        <w:t>Partner with Aboriginal Education Officers where appropriate</w:t>
      </w:r>
    </w:p>
    <w:p w:rsidR="00370C30" w:rsidRPr="001707B6" w:rsidRDefault="00370C30" w:rsidP="00AA6CE1">
      <w:pPr>
        <w:pStyle w:val="ListParagraph"/>
        <w:numPr>
          <w:ilvl w:val="0"/>
          <w:numId w:val="24"/>
        </w:numPr>
        <w:tabs>
          <w:tab w:val="left" w:pos="593"/>
        </w:tabs>
        <w:kinsoku w:val="0"/>
        <w:overflowPunct w:val="0"/>
        <w:spacing w:before="114"/>
        <w:ind w:left="643"/>
        <w:rPr>
          <w:rFonts w:ascii="Arial" w:hAnsi="Arial" w:cs="Arial"/>
          <w:color w:val="000000" w:themeColor="text1"/>
          <w:sz w:val="19"/>
          <w:szCs w:val="19"/>
        </w:rPr>
      </w:pPr>
      <w:r w:rsidRPr="001707B6">
        <w:rPr>
          <w:rFonts w:ascii="Arial" w:hAnsi="Arial" w:cs="Arial"/>
          <w:color w:val="000000" w:themeColor="text1"/>
          <w:sz w:val="19"/>
          <w:szCs w:val="19"/>
        </w:rPr>
        <w:t>Provide activities which will develop a sense of</w:t>
      </w:r>
      <w:r w:rsidRPr="001707B6">
        <w:rPr>
          <w:rFonts w:ascii="Arial" w:hAnsi="Arial" w:cs="Arial"/>
          <w:color w:val="000000" w:themeColor="text1"/>
          <w:spacing w:val="-19"/>
          <w:sz w:val="19"/>
          <w:szCs w:val="19"/>
        </w:rPr>
        <w:t xml:space="preserve"> </w:t>
      </w:r>
      <w:r w:rsidRPr="001707B6">
        <w:rPr>
          <w:rFonts w:ascii="Arial" w:hAnsi="Arial" w:cs="Arial"/>
          <w:color w:val="000000" w:themeColor="text1"/>
          <w:sz w:val="19"/>
          <w:szCs w:val="19"/>
        </w:rPr>
        <w:t>mastery</w:t>
      </w:r>
    </w:p>
    <w:p w:rsidR="00370C30" w:rsidRPr="001707B6" w:rsidRDefault="00370C30" w:rsidP="00AA6CE1">
      <w:pPr>
        <w:pStyle w:val="ListParagraph"/>
        <w:numPr>
          <w:ilvl w:val="0"/>
          <w:numId w:val="24"/>
        </w:numPr>
        <w:tabs>
          <w:tab w:val="left" w:pos="593"/>
        </w:tabs>
        <w:kinsoku w:val="0"/>
        <w:overflowPunct w:val="0"/>
        <w:spacing w:line="268" w:lineRule="auto"/>
        <w:ind w:left="643" w:right="5582"/>
        <w:rPr>
          <w:rFonts w:ascii="Arial" w:hAnsi="Arial" w:cs="Arial"/>
          <w:color w:val="000000" w:themeColor="text1"/>
          <w:w w:val="105"/>
          <w:sz w:val="19"/>
          <w:szCs w:val="19"/>
        </w:rPr>
      </w:pPr>
      <w:r w:rsidRPr="001707B6">
        <w:rPr>
          <w:rFonts w:ascii="Arial" w:hAnsi="Arial" w:cs="Arial"/>
          <w:color w:val="000000" w:themeColor="text1"/>
          <w:w w:val="105"/>
          <w:sz w:val="19"/>
          <w:szCs w:val="19"/>
        </w:rPr>
        <w:t>Provide</w:t>
      </w:r>
      <w:r w:rsidRPr="001707B6">
        <w:rPr>
          <w:rFonts w:ascii="Arial" w:hAnsi="Arial" w:cs="Arial"/>
          <w:color w:val="000000" w:themeColor="text1"/>
          <w:spacing w:val="-18"/>
          <w:w w:val="105"/>
          <w:sz w:val="19"/>
          <w:szCs w:val="19"/>
        </w:rPr>
        <w:t xml:space="preserve"> </w:t>
      </w:r>
      <w:r w:rsidRPr="001707B6">
        <w:rPr>
          <w:rFonts w:ascii="Arial" w:hAnsi="Arial" w:cs="Arial"/>
          <w:color w:val="000000" w:themeColor="text1"/>
          <w:w w:val="105"/>
          <w:sz w:val="19"/>
          <w:szCs w:val="19"/>
        </w:rPr>
        <w:t>opportunities</w:t>
      </w:r>
      <w:r w:rsidRPr="001707B6">
        <w:rPr>
          <w:rFonts w:ascii="Arial" w:hAnsi="Arial" w:cs="Arial"/>
          <w:color w:val="000000" w:themeColor="text1"/>
          <w:spacing w:val="-18"/>
          <w:w w:val="105"/>
          <w:sz w:val="19"/>
          <w:szCs w:val="19"/>
        </w:rPr>
        <w:t xml:space="preserve"> </w:t>
      </w:r>
      <w:r w:rsidRPr="001707B6">
        <w:rPr>
          <w:rFonts w:ascii="Arial" w:hAnsi="Arial" w:cs="Arial"/>
          <w:color w:val="000000" w:themeColor="text1"/>
          <w:w w:val="105"/>
          <w:sz w:val="19"/>
          <w:szCs w:val="19"/>
        </w:rPr>
        <w:t>to</w:t>
      </w:r>
      <w:r w:rsidRPr="001707B6">
        <w:rPr>
          <w:rFonts w:ascii="Arial" w:hAnsi="Arial" w:cs="Arial"/>
          <w:color w:val="000000" w:themeColor="text1"/>
          <w:spacing w:val="-18"/>
          <w:w w:val="105"/>
          <w:sz w:val="19"/>
          <w:szCs w:val="19"/>
        </w:rPr>
        <w:t xml:space="preserve"> </w:t>
      </w:r>
      <w:r w:rsidRPr="001707B6">
        <w:rPr>
          <w:rFonts w:ascii="Arial" w:hAnsi="Arial" w:cs="Arial"/>
          <w:color w:val="000000" w:themeColor="text1"/>
          <w:w w:val="105"/>
          <w:sz w:val="19"/>
          <w:szCs w:val="19"/>
        </w:rPr>
        <w:t>learn</w:t>
      </w:r>
      <w:r w:rsidRPr="001707B6">
        <w:rPr>
          <w:rFonts w:ascii="Arial" w:hAnsi="Arial" w:cs="Arial"/>
          <w:color w:val="000000" w:themeColor="text1"/>
          <w:spacing w:val="-18"/>
          <w:w w:val="105"/>
          <w:sz w:val="19"/>
          <w:szCs w:val="19"/>
        </w:rPr>
        <w:t xml:space="preserve"> </w:t>
      </w:r>
      <w:r w:rsidRPr="001707B6">
        <w:rPr>
          <w:rFonts w:ascii="Arial" w:hAnsi="Arial" w:cs="Arial"/>
          <w:color w:val="000000" w:themeColor="text1"/>
          <w:w w:val="105"/>
          <w:sz w:val="19"/>
          <w:szCs w:val="19"/>
        </w:rPr>
        <w:t>new</w:t>
      </w:r>
      <w:r w:rsidRPr="001707B6">
        <w:rPr>
          <w:rFonts w:ascii="Arial" w:hAnsi="Arial" w:cs="Arial"/>
          <w:color w:val="000000" w:themeColor="text1"/>
          <w:spacing w:val="-18"/>
          <w:w w:val="105"/>
          <w:sz w:val="19"/>
          <w:szCs w:val="19"/>
        </w:rPr>
        <w:t xml:space="preserve"> </w:t>
      </w:r>
      <w:r w:rsidRPr="001707B6">
        <w:rPr>
          <w:rFonts w:ascii="Arial" w:hAnsi="Arial" w:cs="Arial"/>
          <w:color w:val="000000" w:themeColor="text1"/>
          <w:w w:val="105"/>
          <w:sz w:val="19"/>
          <w:szCs w:val="19"/>
        </w:rPr>
        <w:t>skills</w:t>
      </w:r>
      <w:r w:rsidRPr="001707B6">
        <w:rPr>
          <w:rFonts w:ascii="Arial" w:hAnsi="Arial" w:cs="Arial"/>
          <w:color w:val="000000" w:themeColor="text1"/>
          <w:spacing w:val="-18"/>
          <w:w w:val="105"/>
          <w:sz w:val="19"/>
          <w:szCs w:val="19"/>
        </w:rPr>
        <w:t xml:space="preserve"> </w:t>
      </w:r>
      <w:r w:rsidRPr="001707B6">
        <w:rPr>
          <w:rFonts w:ascii="Arial" w:hAnsi="Arial" w:cs="Arial"/>
          <w:color w:val="000000" w:themeColor="text1"/>
          <w:w w:val="105"/>
          <w:sz w:val="19"/>
          <w:szCs w:val="19"/>
        </w:rPr>
        <w:t>and</w:t>
      </w:r>
      <w:r w:rsidRPr="001707B6">
        <w:rPr>
          <w:rFonts w:ascii="Arial" w:hAnsi="Arial" w:cs="Arial"/>
          <w:color w:val="000000" w:themeColor="text1"/>
          <w:spacing w:val="-18"/>
          <w:w w:val="105"/>
          <w:sz w:val="19"/>
          <w:szCs w:val="19"/>
        </w:rPr>
        <w:t xml:space="preserve"> </w:t>
      </w:r>
      <w:r w:rsidRPr="001707B6">
        <w:rPr>
          <w:rFonts w:ascii="Arial" w:hAnsi="Arial" w:cs="Arial"/>
          <w:color w:val="000000" w:themeColor="text1"/>
          <w:w w:val="105"/>
          <w:sz w:val="19"/>
          <w:szCs w:val="19"/>
        </w:rPr>
        <w:t>competencies through</w:t>
      </w:r>
      <w:r w:rsidRPr="001707B6">
        <w:rPr>
          <w:rFonts w:ascii="Arial" w:hAnsi="Arial" w:cs="Arial"/>
          <w:color w:val="000000" w:themeColor="text1"/>
          <w:spacing w:val="-7"/>
          <w:w w:val="105"/>
          <w:sz w:val="19"/>
          <w:szCs w:val="19"/>
        </w:rPr>
        <w:t xml:space="preserve"> </w:t>
      </w:r>
      <w:r w:rsidRPr="001707B6">
        <w:rPr>
          <w:rFonts w:ascii="Arial" w:hAnsi="Arial" w:cs="Arial"/>
          <w:color w:val="000000" w:themeColor="text1"/>
          <w:w w:val="105"/>
          <w:sz w:val="19"/>
          <w:szCs w:val="19"/>
        </w:rPr>
        <w:t>role</w:t>
      </w:r>
      <w:r w:rsidRPr="001707B6">
        <w:rPr>
          <w:rFonts w:ascii="Arial" w:hAnsi="Arial" w:cs="Arial"/>
          <w:color w:val="000000" w:themeColor="text1"/>
          <w:spacing w:val="-7"/>
          <w:w w:val="105"/>
          <w:sz w:val="19"/>
          <w:szCs w:val="19"/>
        </w:rPr>
        <w:t xml:space="preserve"> </w:t>
      </w:r>
      <w:r w:rsidRPr="001707B6">
        <w:rPr>
          <w:rFonts w:ascii="Arial" w:hAnsi="Arial" w:cs="Arial"/>
          <w:color w:val="000000" w:themeColor="text1"/>
          <w:w w:val="105"/>
          <w:sz w:val="19"/>
          <w:szCs w:val="19"/>
        </w:rPr>
        <w:t>play,</w:t>
      </w:r>
      <w:r w:rsidRPr="001707B6">
        <w:rPr>
          <w:rFonts w:ascii="Arial" w:hAnsi="Arial" w:cs="Arial"/>
          <w:color w:val="000000" w:themeColor="text1"/>
          <w:spacing w:val="-7"/>
          <w:w w:val="105"/>
          <w:sz w:val="19"/>
          <w:szCs w:val="19"/>
        </w:rPr>
        <w:t xml:space="preserve"> </w:t>
      </w:r>
      <w:r w:rsidRPr="001707B6">
        <w:rPr>
          <w:rFonts w:ascii="Arial" w:hAnsi="Arial" w:cs="Arial"/>
          <w:color w:val="000000" w:themeColor="text1"/>
          <w:w w:val="105"/>
          <w:sz w:val="19"/>
          <w:szCs w:val="19"/>
        </w:rPr>
        <w:t>modelling</w:t>
      </w:r>
      <w:r w:rsidRPr="001707B6">
        <w:rPr>
          <w:rFonts w:ascii="Arial" w:hAnsi="Arial" w:cs="Arial"/>
          <w:color w:val="000000" w:themeColor="text1"/>
          <w:spacing w:val="-7"/>
          <w:w w:val="105"/>
          <w:sz w:val="19"/>
          <w:szCs w:val="19"/>
        </w:rPr>
        <w:t xml:space="preserve"> </w:t>
      </w:r>
      <w:r w:rsidRPr="001707B6">
        <w:rPr>
          <w:rFonts w:ascii="Arial" w:hAnsi="Arial" w:cs="Arial"/>
          <w:color w:val="000000" w:themeColor="text1"/>
          <w:w w:val="105"/>
          <w:sz w:val="19"/>
          <w:szCs w:val="19"/>
        </w:rPr>
        <w:t>and</w:t>
      </w:r>
      <w:r w:rsidRPr="001707B6">
        <w:rPr>
          <w:rFonts w:ascii="Arial" w:hAnsi="Arial" w:cs="Arial"/>
          <w:color w:val="000000" w:themeColor="text1"/>
          <w:spacing w:val="-7"/>
          <w:w w:val="105"/>
          <w:sz w:val="19"/>
          <w:szCs w:val="19"/>
        </w:rPr>
        <w:t xml:space="preserve"> </w:t>
      </w:r>
      <w:r w:rsidRPr="001707B6">
        <w:rPr>
          <w:rFonts w:ascii="Arial" w:hAnsi="Arial" w:cs="Arial"/>
          <w:color w:val="000000" w:themeColor="text1"/>
          <w:w w:val="105"/>
          <w:sz w:val="19"/>
          <w:szCs w:val="19"/>
        </w:rPr>
        <w:t>exploration</w:t>
      </w:r>
    </w:p>
    <w:p w:rsidR="00370C30" w:rsidRPr="001707B6" w:rsidRDefault="00370C30" w:rsidP="00AA6CE1">
      <w:pPr>
        <w:pStyle w:val="ListParagraph"/>
        <w:numPr>
          <w:ilvl w:val="0"/>
          <w:numId w:val="24"/>
        </w:numPr>
        <w:tabs>
          <w:tab w:val="left" w:pos="593"/>
        </w:tabs>
        <w:kinsoku w:val="0"/>
        <w:overflowPunct w:val="0"/>
        <w:spacing w:before="114"/>
        <w:ind w:left="643"/>
        <w:rPr>
          <w:rFonts w:ascii="Arial" w:hAnsi="Arial" w:cs="Arial"/>
          <w:color w:val="000000" w:themeColor="text1"/>
          <w:sz w:val="19"/>
          <w:szCs w:val="19"/>
        </w:rPr>
      </w:pPr>
      <w:r w:rsidRPr="001707B6">
        <w:rPr>
          <w:rFonts w:ascii="Arial" w:hAnsi="Arial" w:cs="Arial"/>
          <w:color w:val="000000" w:themeColor="text1"/>
          <w:sz w:val="19"/>
          <w:szCs w:val="19"/>
        </w:rPr>
        <w:t>Be aware of the signs of potential</w:t>
      </w:r>
      <w:r w:rsidRPr="001707B6">
        <w:rPr>
          <w:rFonts w:ascii="Arial" w:hAnsi="Arial" w:cs="Arial"/>
          <w:color w:val="000000" w:themeColor="text1"/>
          <w:spacing w:val="-19"/>
          <w:sz w:val="19"/>
          <w:szCs w:val="19"/>
        </w:rPr>
        <w:t xml:space="preserve"> </w:t>
      </w:r>
      <w:r w:rsidRPr="001707B6">
        <w:rPr>
          <w:rFonts w:ascii="Arial" w:hAnsi="Arial" w:cs="Arial"/>
          <w:color w:val="000000" w:themeColor="text1"/>
          <w:sz w:val="19"/>
          <w:szCs w:val="19"/>
        </w:rPr>
        <w:t>difficulties</w:t>
      </w:r>
    </w:p>
    <w:p w:rsidR="00370C30" w:rsidRPr="001707B6" w:rsidRDefault="00370C30" w:rsidP="00AA6CE1">
      <w:pPr>
        <w:pStyle w:val="ListParagraph"/>
        <w:numPr>
          <w:ilvl w:val="0"/>
          <w:numId w:val="24"/>
        </w:numPr>
        <w:tabs>
          <w:tab w:val="left" w:pos="593"/>
        </w:tabs>
        <w:kinsoku w:val="0"/>
        <w:overflowPunct w:val="0"/>
        <w:spacing w:before="142" w:line="268" w:lineRule="auto"/>
        <w:ind w:left="643" w:right="5681"/>
        <w:rPr>
          <w:rFonts w:ascii="Arial" w:hAnsi="Arial" w:cs="Arial"/>
          <w:color w:val="000000" w:themeColor="text1"/>
          <w:sz w:val="19"/>
          <w:szCs w:val="19"/>
        </w:rPr>
      </w:pPr>
      <w:r w:rsidRPr="001707B6">
        <w:rPr>
          <w:rFonts w:ascii="Arial" w:hAnsi="Arial" w:cs="Arial"/>
          <w:color w:val="000000" w:themeColor="text1"/>
          <w:sz w:val="19"/>
          <w:szCs w:val="19"/>
        </w:rPr>
        <w:t>Share your data with the whole of staff, school boards and parent</w:t>
      </w:r>
      <w:r w:rsidRPr="001707B6">
        <w:rPr>
          <w:rFonts w:ascii="Arial" w:hAnsi="Arial" w:cs="Arial"/>
          <w:color w:val="000000" w:themeColor="text1"/>
          <w:spacing w:val="-3"/>
          <w:sz w:val="19"/>
          <w:szCs w:val="19"/>
        </w:rPr>
        <w:t xml:space="preserve"> </w:t>
      </w:r>
      <w:r w:rsidRPr="001707B6">
        <w:rPr>
          <w:rFonts w:ascii="Arial" w:hAnsi="Arial" w:cs="Arial"/>
          <w:color w:val="000000" w:themeColor="text1"/>
          <w:sz w:val="19"/>
          <w:szCs w:val="19"/>
        </w:rPr>
        <w:t>leaders</w:t>
      </w:r>
    </w:p>
    <w:p w:rsidR="00370C30" w:rsidRPr="001707B6" w:rsidRDefault="00370C30" w:rsidP="00B2487F">
      <w:pPr>
        <w:pStyle w:val="Heading3"/>
        <w:spacing w:before="240"/>
      </w:pPr>
      <w:r w:rsidRPr="001707B6">
        <w:t>In partnership with families</w:t>
      </w:r>
    </w:p>
    <w:p w:rsidR="00370C30" w:rsidRPr="001707B6" w:rsidRDefault="00370C30" w:rsidP="00AA6CE1">
      <w:pPr>
        <w:pStyle w:val="ListParagraph"/>
        <w:numPr>
          <w:ilvl w:val="0"/>
          <w:numId w:val="25"/>
        </w:numPr>
        <w:tabs>
          <w:tab w:val="left" w:pos="593"/>
        </w:tabs>
        <w:kinsoku w:val="0"/>
        <w:overflowPunct w:val="0"/>
        <w:spacing w:before="80" w:line="268" w:lineRule="auto"/>
        <w:ind w:left="643" w:right="5333"/>
        <w:rPr>
          <w:rFonts w:ascii="Arial" w:hAnsi="Arial" w:cs="Arial"/>
          <w:color w:val="000000" w:themeColor="text1"/>
          <w:w w:val="105"/>
          <w:sz w:val="19"/>
          <w:szCs w:val="19"/>
        </w:rPr>
      </w:pPr>
      <w:r w:rsidRPr="001707B6">
        <w:rPr>
          <w:rFonts w:ascii="Arial" w:hAnsi="Arial" w:cs="Arial"/>
          <w:color w:val="000000" w:themeColor="text1"/>
          <w:w w:val="105"/>
          <w:sz w:val="19"/>
          <w:szCs w:val="19"/>
        </w:rPr>
        <w:t>Adopt</w:t>
      </w:r>
      <w:r w:rsidRPr="001707B6">
        <w:rPr>
          <w:rFonts w:ascii="Arial" w:hAnsi="Arial" w:cs="Arial"/>
          <w:color w:val="000000" w:themeColor="text1"/>
          <w:spacing w:val="-9"/>
          <w:w w:val="105"/>
          <w:sz w:val="19"/>
          <w:szCs w:val="19"/>
        </w:rPr>
        <w:t xml:space="preserve"> </w:t>
      </w:r>
      <w:r w:rsidRPr="001707B6">
        <w:rPr>
          <w:rFonts w:ascii="Arial" w:hAnsi="Arial" w:cs="Arial"/>
          <w:color w:val="000000" w:themeColor="text1"/>
          <w:w w:val="105"/>
          <w:sz w:val="19"/>
          <w:szCs w:val="19"/>
        </w:rPr>
        <w:t>a</w:t>
      </w:r>
      <w:r w:rsidRPr="001707B6">
        <w:rPr>
          <w:rFonts w:ascii="Arial" w:hAnsi="Arial" w:cs="Arial"/>
          <w:color w:val="000000" w:themeColor="text1"/>
          <w:spacing w:val="-9"/>
          <w:w w:val="105"/>
          <w:sz w:val="19"/>
          <w:szCs w:val="19"/>
        </w:rPr>
        <w:t xml:space="preserve"> </w:t>
      </w:r>
      <w:r w:rsidRPr="001707B6">
        <w:rPr>
          <w:rFonts w:ascii="Arial" w:hAnsi="Arial" w:cs="Arial"/>
          <w:color w:val="000000" w:themeColor="text1"/>
          <w:w w:val="105"/>
          <w:sz w:val="19"/>
          <w:szCs w:val="19"/>
        </w:rPr>
        <w:t>respectful</w:t>
      </w:r>
      <w:r w:rsidRPr="001707B6">
        <w:rPr>
          <w:rFonts w:ascii="Arial" w:hAnsi="Arial" w:cs="Arial"/>
          <w:color w:val="000000" w:themeColor="text1"/>
          <w:spacing w:val="-9"/>
          <w:w w:val="105"/>
          <w:sz w:val="19"/>
          <w:szCs w:val="19"/>
        </w:rPr>
        <w:t xml:space="preserve"> </w:t>
      </w:r>
      <w:r w:rsidRPr="001707B6">
        <w:rPr>
          <w:rFonts w:ascii="Arial" w:hAnsi="Arial" w:cs="Arial"/>
          <w:color w:val="000000" w:themeColor="text1"/>
          <w:w w:val="105"/>
          <w:sz w:val="19"/>
          <w:szCs w:val="19"/>
        </w:rPr>
        <w:t>and</w:t>
      </w:r>
      <w:r w:rsidRPr="001707B6">
        <w:rPr>
          <w:rFonts w:ascii="Arial" w:hAnsi="Arial" w:cs="Arial"/>
          <w:color w:val="000000" w:themeColor="text1"/>
          <w:spacing w:val="-9"/>
          <w:w w:val="105"/>
          <w:sz w:val="19"/>
          <w:szCs w:val="19"/>
        </w:rPr>
        <w:t xml:space="preserve"> </w:t>
      </w:r>
      <w:r w:rsidRPr="001707B6">
        <w:rPr>
          <w:rFonts w:ascii="Arial" w:hAnsi="Arial" w:cs="Arial"/>
          <w:color w:val="000000" w:themeColor="text1"/>
          <w:w w:val="105"/>
          <w:sz w:val="19"/>
          <w:szCs w:val="19"/>
        </w:rPr>
        <w:t>welcoming</w:t>
      </w:r>
      <w:r w:rsidRPr="001707B6">
        <w:rPr>
          <w:rFonts w:ascii="Arial" w:hAnsi="Arial" w:cs="Arial"/>
          <w:color w:val="000000" w:themeColor="text1"/>
          <w:spacing w:val="-9"/>
          <w:w w:val="105"/>
          <w:sz w:val="19"/>
          <w:szCs w:val="19"/>
        </w:rPr>
        <w:t xml:space="preserve"> </w:t>
      </w:r>
      <w:r w:rsidRPr="001707B6">
        <w:rPr>
          <w:rFonts w:ascii="Arial" w:hAnsi="Arial" w:cs="Arial"/>
          <w:color w:val="000000" w:themeColor="text1"/>
          <w:w w:val="105"/>
          <w:sz w:val="19"/>
          <w:szCs w:val="19"/>
        </w:rPr>
        <w:t>approach</w:t>
      </w:r>
      <w:r w:rsidRPr="001707B6">
        <w:rPr>
          <w:rFonts w:ascii="Arial" w:hAnsi="Arial" w:cs="Arial"/>
          <w:color w:val="000000" w:themeColor="text1"/>
          <w:spacing w:val="-9"/>
          <w:w w:val="105"/>
          <w:sz w:val="19"/>
          <w:szCs w:val="19"/>
        </w:rPr>
        <w:t xml:space="preserve"> </w:t>
      </w:r>
      <w:r w:rsidRPr="001707B6">
        <w:rPr>
          <w:rFonts w:ascii="Arial" w:hAnsi="Arial" w:cs="Arial"/>
          <w:color w:val="000000" w:themeColor="text1"/>
          <w:w w:val="105"/>
          <w:sz w:val="19"/>
          <w:szCs w:val="19"/>
        </w:rPr>
        <w:t>to</w:t>
      </w:r>
      <w:r w:rsidRPr="001707B6">
        <w:rPr>
          <w:rFonts w:ascii="Arial" w:hAnsi="Arial" w:cs="Arial"/>
          <w:color w:val="000000" w:themeColor="text1"/>
          <w:spacing w:val="-9"/>
          <w:w w:val="105"/>
          <w:sz w:val="19"/>
          <w:szCs w:val="19"/>
        </w:rPr>
        <w:t xml:space="preserve"> </w:t>
      </w:r>
      <w:r w:rsidRPr="001707B6">
        <w:rPr>
          <w:rFonts w:ascii="Arial" w:hAnsi="Arial" w:cs="Arial"/>
          <w:color w:val="000000" w:themeColor="text1"/>
          <w:w w:val="105"/>
          <w:sz w:val="19"/>
          <w:szCs w:val="19"/>
        </w:rPr>
        <w:t>engaging</w:t>
      </w:r>
      <w:r w:rsidRPr="001707B6">
        <w:rPr>
          <w:rFonts w:ascii="Arial" w:hAnsi="Arial" w:cs="Arial"/>
          <w:color w:val="000000" w:themeColor="text1"/>
          <w:spacing w:val="-9"/>
          <w:w w:val="105"/>
          <w:sz w:val="19"/>
          <w:szCs w:val="19"/>
        </w:rPr>
        <w:t xml:space="preserve"> </w:t>
      </w:r>
      <w:r w:rsidRPr="001707B6">
        <w:rPr>
          <w:rFonts w:ascii="Arial" w:hAnsi="Arial" w:cs="Arial"/>
          <w:color w:val="000000" w:themeColor="text1"/>
          <w:w w:val="105"/>
          <w:sz w:val="19"/>
          <w:szCs w:val="19"/>
        </w:rPr>
        <w:t>with families</w:t>
      </w:r>
    </w:p>
    <w:p w:rsidR="00370C30" w:rsidRPr="001707B6" w:rsidRDefault="00370C30" w:rsidP="00AA6CE1">
      <w:pPr>
        <w:pStyle w:val="ListParagraph"/>
        <w:numPr>
          <w:ilvl w:val="0"/>
          <w:numId w:val="25"/>
        </w:numPr>
        <w:tabs>
          <w:tab w:val="left" w:pos="593"/>
        </w:tabs>
        <w:kinsoku w:val="0"/>
        <w:overflowPunct w:val="0"/>
        <w:spacing w:before="114"/>
        <w:ind w:left="643"/>
        <w:rPr>
          <w:rFonts w:ascii="Arial" w:hAnsi="Arial" w:cs="Arial"/>
          <w:color w:val="000000" w:themeColor="text1"/>
          <w:sz w:val="19"/>
          <w:szCs w:val="19"/>
        </w:rPr>
      </w:pPr>
      <w:r w:rsidRPr="001707B6">
        <w:rPr>
          <w:rFonts w:ascii="Arial" w:hAnsi="Arial" w:cs="Arial"/>
          <w:color w:val="000000" w:themeColor="text1"/>
          <w:sz w:val="19"/>
          <w:szCs w:val="19"/>
        </w:rPr>
        <w:t>Work in partnership to set shared goals for</w:t>
      </w:r>
      <w:r w:rsidRPr="001707B6">
        <w:rPr>
          <w:rFonts w:ascii="Arial" w:hAnsi="Arial" w:cs="Arial"/>
          <w:color w:val="000000" w:themeColor="text1"/>
          <w:spacing w:val="-21"/>
          <w:sz w:val="19"/>
          <w:szCs w:val="19"/>
        </w:rPr>
        <w:t xml:space="preserve"> </w:t>
      </w:r>
      <w:r w:rsidRPr="001707B6">
        <w:rPr>
          <w:rFonts w:ascii="Arial" w:hAnsi="Arial" w:cs="Arial"/>
          <w:color w:val="000000" w:themeColor="text1"/>
          <w:sz w:val="19"/>
          <w:szCs w:val="19"/>
        </w:rPr>
        <w:t>children</w:t>
      </w:r>
    </w:p>
    <w:p w:rsidR="00370C30" w:rsidRPr="001707B6" w:rsidRDefault="00370C30" w:rsidP="00AA6CE1">
      <w:pPr>
        <w:pStyle w:val="ListParagraph"/>
        <w:numPr>
          <w:ilvl w:val="0"/>
          <w:numId w:val="25"/>
        </w:numPr>
        <w:tabs>
          <w:tab w:val="left" w:pos="593"/>
        </w:tabs>
        <w:kinsoku w:val="0"/>
        <w:overflowPunct w:val="0"/>
        <w:ind w:left="643"/>
        <w:rPr>
          <w:rFonts w:ascii="Arial" w:hAnsi="Arial" w:cs="Arial"/>
          <w:color w:val="000000" w:themeColor="text1"/>
          <w:w w:val="105"/>
          <w:sz w:val="19"/>
          <w:szCs w:val="19"/>
        </w:rPr>
      </w:pPr>
      <w:r w:rsidRPr="001707B6">
        <w:rPr>
          <w:rFonts w:ascii="Arial" w:hAnsi="Arial" w:cs="Arial"/>
          <w:color w:val="000000" w:themeColor="text1"/>
          <w:w w:val="105"/>
          <w:sz w:val="19"/>
          <w:szCs w:val="19"/>
        </w:rPr>
        <w:t>Model</w:t>
      </w:r>
      <w:r w:rsidRPr="001707B6">
        <w:rPr>
          <w:rFonts w:ascii="Arial" w:hAnsi="Arial" w:cs="Arial"/>
          <w:color w:val="000000" w:themeColor="text1"/>
          <w:spacing w:val="-6"/>
          <w:w w:val="105"/>
          <w:sz w:val="19"/>
          <w:szCs w:val="19"/>
        </w:rPr>
        <w:t xml:space="preserve"> </w:t>
      </w:r>
      <w:r w:rsidRPr="001707B6">
        <w:rPr>
          <w:rFonts w:ascii="Arial" w:hAnsi="Arial" w:cs="Arial"/>
          <w:color w:val="000000" w:themeColor="text1"/>
          <w:w w:val="105"/>
          <w:sz w:val="19"/>
          <w:szCs w:val="19"/>
        </w:rPr>
        <w:t>supportive</w:t>
      </w:r>
      <w:r w:rsidRPr="001707B6">
        <w:rPr>
          <w:rFonts w:ascii="Arial" w:hAnsi="Arial" w:cs="Arial"/>
          <w:color w:val="000000" w:themeColor="text1"/>
          <w:spacing w:val="-6"/>
          <w:w w:val="105"/>
          <w:sz w:val="19"/>
          <w:szCs w:val="19"/>
        </w:rPr>
        <w:t xml:space="preserve"> </w:t>
      </w:r>
      <w:r w:rsidRPr="001707B6">
        <w:rPr>
          <w:rFonts w:ascii="Arial" w:hAnsi="Arial" w:cs="Arial"/>
          <w:color w:val="000000" w:themeColor="text1"/>
          <w:w w:val="105"/>
          <w:sz w:val="19"/>
          <w:szCs w:val="19"/>
        </w:rPr>
        <w:t>practices</w:t>
      </w:r>
      <w:r w:rsidRPr="001707B6">
        <w:rPr>
          <w:rFonts w:ascii="Arial" w:hAnsi="Arial" w:cs="Arial"/>
          <w:color w:val="000000" w:themeColor="text1"/>
          <w:spacing w:val="-6"/>
          <w:w w:val="105"/>
          <w:sz w:val="19"/>
          <w:szCs w:val="19"/>
        </w:rPr>
        <w:t xml:space="preserve"> </w:t>
      </w:r>
      <w:r w:rsidRPr="001707B6">
        <w:rPr>
          <w:rFonts w:ascii="Arial" w:hAnsi="Arial" w:cs="Arial"/>
          <w:color w:val="000000" w:themeColor="text1"/>
          <w:w w:val="105"/>
          <w:sz w:val="19"/>
          <w:szCs w:val="19"/>
        </w:rPr>
        <w:t>that</w:t>
      </w:r>
      <w:r w:rsidRPr="001707B6">
        <w:rPr>
          <w:rFonts w:ascii="Arial" w:hAnsi="Arial" w:cs="Arial"/>
          <w:color w:val="000000" w:themeColor="text1"/>
          <w:spacing w:val="-6"/>
          <w:w w:val="105"/>
          <w:sz w:val="19"/>
          <w:szCs w:val="19"/>
        </w:rPr>
        <w:t xml:space="preserve"> </w:t>
      </w:r>
      <w:r w:rsidRPr="001707B6">
        <w:rPr>
          <w:rFonts w:ascii="Arial" w:hAnsi="Arial" w:cs="Arial"/>
          <w:color w:val="000000" w:themeColor="text1"/>
          <w:w w:val="105"/>
          <w:sz w:val="19"/>
          <w:szCs w:val="19"/>
        </w:rPr>
        <w:t>develop</w:t>
      </w:r>
      <w:r w:rsidRPr="001707B6">
        <w:rPr>
          <w:rFonts w:ascii="Arial" w:hAnsi="Arial" w:cs="Arial"/>
          <w:color w:val="000000" w:themeColor="text1"/>
          <w:spacing w:val="-6"/>
          <w:w w:val="105"/>
          <w:sz w:val="19"/>
          <w:szCs w:val="19"/>
        </w:rPr>
        <w:t xml:space="preserve"> </w:t>
      </w:r>
      <w:r w:rsidRPr="001707B6">
        <w:rPr>
          <w:rFonts w:ascii="Arial" w:hAnsi="Arial" w:cs="Arial"/>
          <w:color w:val="000000" w:themeColor="text1"/>
          <w:w w:val="105"/>
          <w:sz w:val="19"/>
          <w:szCs w:val="19"/>
        </w:rPr>
        <w:t>emotional</w:t>
      </w:r>
      <w:r w:rsidRPr="001707B6">
        <w:rPr>
          <w:rFonts w:ascii="Arial" w:hAnsi="Arial" w:cs="Arial"/>
          <w:color w:val="000000" w:themeColor="text1"/>
          <w:spacing w:val="-6"/>
          <w:w w:val="105"/>
          <w:sz w:val="19"/>
          <w:szCs w:val="19"/>
        </w:rPr>
        <w:t xml:space="preserve"> </w:t>
      </w:r>
      <w:r w:rsidRPr="001707B6">
        <w:rPr>
          <w:rFonts w:ascii="Arial" w:hAnsi="Arial" w:cs="Arial"/>
          <w:color w:val="000000" w:themeColor="text1"/>
          <w:w w:val="105"/>
          <w:sz w:val="19"/>
          <w:szCs w:val="19"/>
        </w:rPr>
        <w:t>maturity</w:t>
      </w:r>
    </w:p>
    <w:p w:rsidR="00370C30" w:rsidRPr="001707B6" w:rsidRDefault="00370C30" w:rsidP="00AA6CE1">
      <w:pPr>
        <w:pStyle w:val="ListParagraph"/>
        <w:numPr>
          <w:ilvl w:val="0"/>
          <w:numId w:val="25"/>
        </w:numPr>
        <w:tabs>
          <w:tab w:val="left" w:pos="593"/>
        </w:tabs>
        <w:kinsoku w:val="0"/>
        <w:overflowPunct w:val="0"/>
        <w:spacing w:before="142"/>
        <w:ind w:left="643"/>
        <w:rPr>
          <w:rFonts w:ascii="Arial" w:hAnsi="Arial" w:cs="Arial"/>
          <w:color w:val="000000" w:themeColor="text1"/>
          <w:sz w:val="19"/>
          <w:szCs w:val="19"/>
        </w:rPr>
      </w:pPr>
      <w:r w:rsidRPr="001707B6">
        <w:rPr>
          <w:rFonts w:ascii="Arial" w:hAnsi="Arial" w:cs="Arial"/>
          <w:color w:val="000000" w:themeColor="text1"/>
          <w:sz w:val="19"/>
          <w:szCs w:val="19"/>
        </w:rPr>
        <w:t>Provide working with trauma training for</w:t>
      </w:r>
      <w:r w:rsidRPr="001707B6">
        <w:rPr>
          <w:rFonts w:ascii="Arial" w:hAnsi="Arial" w:cs="Arial"/>
          <w:color w:val="000000" w:themeColor="text1"/>
          <w:spacing w:val="-15"/>
          <w:sz w:val="19"/>
          <w:szCs w:val="19"/>
        </w:rPr>
        <w:t xml:space="preserve"> </w:t>
      </w:r>
      <w:r w:rsidRPr="001707B6">
        <w:rPr>
          <w:rFonts w:ascii="Arial" w:hAnsi="Arial" w:cs="Arial"/>
          <w:color w:val="000000" w:themeColor="text1"/>
          <w:sz w:val="19"/>
          <w:szCs w:val="19"/>
        </w:rPr>
        <w:t>educators</w:t>
      </w:r>
    </w:p>
    <w:p w:rsidR="00370C30" w:rsidRPr="001707B6" w:rsidRDefault="00370C30" w:rsidP="00AA6CE1">
      <w:pPr>
        <w:pStyle w:val="ListParagraph"/>
        <w:numPr>
          <w:ilvl w:val="0"/>
          <w:numId w:val="25"/>
        </w:numPr>
        <w:tabs>
          <w:tab w:val="left" w:pos="593"/>
        </w:tabs>
        <w:kinsoku w:val="0"/>
        <w:overflowPunct w:val="0"/>
        <w:spacing w:line="268" w:lineRule="auto"/>
        <w:ind w:left="643" w:right="5550"/>
        <w:rPr>
          <w:rFonts w:ascii="Arial" w:hAnsi="Arial" w:cs="Arial"/>
          <w:color w:val="000000" w:themeColor="text1"/>
          <w:w w:val="105"/>
          <w:sz w:val="19"/>
          <w:szCs w:val="19"/>
        </w:rPr>
      </w:pPr>
      <w:r w:rsidRPr="001707B6">
        <w:rPr>
          <w:rFonts w:ascii="Arial" w:hAnsi="Arial" w:cs="Arial"/>
          <w:color w:val="000000" w:themeColor="text1"/>
          <w:w w:val="105"/>
          <w:sz w:val="19"/>
          <w:szCs w:val="19"/>
        </w:rPr>
        <w:t>Learn</w:t>
      </w:r>
      <w:r w:rsidRPr="001707B6">
        <w:rPr>
          <w:rFonts w:ascii="Arial" w:hAnsi="Arial" w:cs="Arial"/>
          <w:color w:val="000000" w:themeColor="text1"/>
          <w:spacing w:val="-18"/>
          <w:w w:val="105"/>
          <w:sz w:val="19"/>
          <w:szCs w:val="19"/>
        </w:rPr>
        <w:t xml:space="preserve"> </w:t>
      </w:r>
      <w:r w:rsidRPr="001707B6">
        <w:rPr>
          <w:rFonts w:ascii="Arial" w:hAnsi="Arial" w:cs="Arial"/>
          <w:color w:val="000000" w:themeColor="text1"/>
          <w:w w:val="105"/>
          <w:sz w:val="19"/>
          <w:szCs w:val="19"/>
        </w:rPr>
        <w:t>about</w:t>
      </w:r>
      <w:r w:rsidRPr="001707B6">
        <w:rPr>
          <w:rFonts w:ascii="Arial" w:hAnsi="Arial" w:cs="Arial"/>
          <w:color w:val="000000" w:themeColor="text1"/>
          <w:spacing w:val="-18"/>
          <w:w w:val="105"/>
          <w:sz w:val="19"/>
          <w:szCs w:val="19"/>
        </w:rPr>
        <w:t xml:space="preserve"> </w:t>
      </w:r>
      <w:r w:rsidRPr="001707B6">
        <w:rPr>
          <w:rFonts w:ascii="Arial" w:hAnsi="Arial" w:cs="Arial"/>
          <w:color w:val="000000" w:themeColor="text1"/>
          <w:w w:val="105"/>
          <w:sz w:val="19"/>
          <w:szCs w:val="19"/>
        </w:rPr>
        <w:t>local</w:t>
      </w:r>
      <w:r w:rsidRPr="001707B6">
        <w:rPr>
          <w:rFonts w:ascii="Arial" w:hAnsi="Arial" w:cs="Arial"/>
          <w:color w:val="000000" w:themeColor="text1"/>
          <w:spacing w:val="-18"/>
          <w:w w:val="105"/>
          <w:sz w:val="19"/>
          <w:szCs w:val="19"/>
        </w:rPr>
        <w:t xml:space="preserve"> </w:t>
      </w:r>
      <w:r w:rsidRPr="001707B6">
        <w:rPr>
          <w:rFonts w:ascii="Arial" w:hAnsi="Arial" w:cs="Arial"/>
          <w:color w:val="000000" w:themeColor="text1"/>
          <w:w w:val="105"/>
          <w:sz w:val="19"/>
          <w:szCs w:val="19"/>
        </w:rPr>
        <w:t>cultures</w:t>
      </w:r>
      <w:r w:rsidRPr="001707B6">
        <w:rPr>
          <w:rFonts w:ascii="Arial" w:hAnsi="Arial" w:cs="Arial"/>
          <w:color w:val="000000" w:themeColor="text1"/>
          <w:spacing w:val="-18"/>
          <w:w w:val="105"/>
          <w:sz w:val="19"/>
          <w:szCs w:val="19"/>
        </w:rPr>
        <w:t xml:space="preserve"> </w:t>
      </w:r>
      <w:r w:rsidRPr="001707B6">
        <w:rPr>
          <w:rFonts w:ascii="Arial" w:hAnsi="Arial" w:cs="Arial"/>
          <w:color w:val="000000" w:themeColor="text1"/>
          <w:w w:val="105"/>
          <w:sz w:val="19"/>
          <w:szCs w:val="19"/>
        </w:rPr>
        <w:t>and</w:t>
      </w:r>
      <w:r w:rsidRPr="001707B6">
        <w:rPr>
          <w:rFonts w:ascii="Arial" w:hAnsi="Arial" w:cs="Arial"/>
          <w:color w:val="000000" w:themeColor="text1"/>
          <w:spacing w:val="-18"/>
          <w:w w:val="105"/>
          <w:sz w:val="19"/>
          <w:szCs w:val="19"/>
        </w:rPr>
        <w:t xml:space="preserve"> </w:t>
      </w:r>
      <w:r w:rsidRPr="001707B6">
        <w:rPr>
          <w:rFonts w:ascii="Arial" w:hAnsi="Arial" w:cs="Arial"/>
          <w:color w:val="000000" w:themeColor="text1"/>
          <w:w w:val="105"/>
          <w:sz w:val="19"/>
          <w:szCs w:val="19"/>
        </w:rPr>
        <w:t>different</w:t>
      </w:r>
      <w:r w:rsidRPr="001707B6">
        <w:rPr>
          <w:rFonts w:ascii="Arial" w:hAnsi="Arial" w:cs="Arial"/>
          <w:color w:val="000000" w:themeColor="text1"/>
          <w:spacing w:val="-18"/>
          <w:w w:val="105"/>
          <w:sz w:val="19"/>
          <w:szCs w:val="19"/>
        </w:rPr>
        <w:t xml:space="preserve"> </w:t>
      </w:r>
      <w:r w:rsidRPr="001707B6">
        <w:rPr>
          <w:rFonts w:ascii="Arial" w:hAnsi="Arial" w:cs="Arial"/>
          <w:color w:val="000000" w:themeColor="text1"/>
          <w:w w:val="105"/>
          <w:sz w:val="19"/>
          <w:szCs w:val="19"/>
        </w:rPr>
        <w:t>approaches</w:t>
      </w:r>
      <w:r w:rsidRPr="001707B6">
        <w:rPr>
          <w:rFonts w:ascii="Arial" w:hAnsi="Arial" w:cs="Arial"/>
          <w:color w:val="000000" w:themeColor="text1"/>
          <w:spacing w:val="-18"/>
          <w:w w:val="105"/>
          <w:sz w:val="19"/>
          <w:szCs w:val="19"/>
        </w:rPr>
        <w:t xml:space="preserve"> </w:t>
      </w:r>
      <w:r w:rsidRPr="001707B6">
        <w:rPr>
          <w:rFonts w:ascii="Arial" w:hAnsi="Arial" w:cs="Arial"/>
          <w:color w:val="000000" w:themeColor="text1"/>
          <w:w w:val="105"/>
          <w:sz w:val="19"/>
          <w:szCs w:val="19"/>
        </w:rPr>
        <w:t>to</w:t>
      </w:r>
      <w:r w:rsidRPr="001707B6">
        <w:rPr>
          <w:rFonts w:ascii="Arial" w:hAnsi="Arial" w:cs="Arial"/>
          <w:color w:val="000000" w:themeColor="text1"/>
          <w:spacing w:val="-18"/>
          <w:w w:val="105"/>
          <w:sz w:val="19"/>
          <w:szCs w:val="19"/>
        </w:rPr>
        <w:t xml:space="preserve"> </w:t>
      </w:r>
      <w:r w:rsidRPr="001707B6">
        <w:rPr>
          <w:rFonts w:ascii="Arial" w:hAnsi="Arial" w:cs="Arial"/>
          <w:color w:val="000000" w:themeColor="text1"/>
          <w:w w:val="105"/>
          <w:sz w:val="19"/>
          <w:szCs w:val="19"/>
        </w:rPr>
        <w:t>child rearing</w:t>
      </w:r>
    </w:p>
    <w:p w:rsidR="00370C30" w:rsidRPr="001707B6" w:rsidRDefault="00370C30" w:rsidP="00B2487F">
      <w:pPr>
        <w:pStyle w:val="Heading3"/>
        <w:spacing w:before="240"/>
      </w:pPr>
      <w:r w:rsidRPr="001707B6">
        <w:t>In the community</w:t>
      </w:r>
    </w:p>
    <w:p w:rsidR="00370C30" w:rsidRPr="001707B6" w:rsidRDefault="00370C30" w:rsidP="00AA6CE1">
      <w:pPr>
        <w:pStyle w:val="ListParagraph"/>
        <w:numPr>
          <w:ilvl w:val="0"/>
          <w:numId w:val="26"/>
        </w:numPr>
        <w:tabs>
          <w:tab w:val="left" w:pos="593"/>
        </w:tabs>
        <w:kinsoku w:val="0"/>
        <w:overflowPunct w:val="0"/>
        <w:spacing w:before="80"/>
        <w:ind w:left="643"/>
        <w:rPr>
          <w:rFonts w:ascii="Arial" w:hAnsi="Arial" w:cs="Arial"/>
          <w:color w:val="000000" w:themeColor="text1"/>
          <w:w w:val="105"/>
          <w:sz w:val="19"/>
          <w:szCs w:val="19"/>
        </w:rPr>
      </w:pPr>
      <w:r w:rsidRPr="001707B6">
        <w:rPr>
          <w:rFonts w:ascii="Arial" w:hAnsi="Arial" w:cs="Arial"/>
          <w:color w:val="000000" w:themeColor="text1"/>
          <w:w w:val="105"/>
          <w:sz w:val="19"/>
          <w:szCs w:val="19"/>
        </w:rPr>
        <w:t>Share your data with the</w:t>
      </w:r>
      <w:r w:rsidRPr="001707B6">
        <w:rPr>
          <w:rFonts w:ascii="Arial" w:hAnsi="Arial" w:cs="Arial"/>
          <w:color w:val="000000" w:themeColor="text1"/>
          <w:spacing w:val="-28"/>
          <w:w w:val="105"/>
          <w:sz w:val="19"/>
          <w:szCs w:val="19"/>
        </w:rPr>
        <w:t xml:space="preserve"> </w:t>
      </w:r>
      <w:r w:rsidRPr="001707B6">
        <w:rPr>
          <w:rFonts w:ascii="Arial" w:hAnsi="Arial" w:cs="Arial"/>
          <w:color w:val="000000" w:themeColor="text1"/>
          <w:w w:val="105"/>
          <w:sz w:val="19"/>
          <w:szCs w:val="19"/>
        </w:rPr>
        <w:t>community</w:t>
      </w:r>
    </w:p>
    <w:p w:rsidR="00370C30" w:rsidRPr="001707B6" w:rsidRDefault="00370C30" w:rsidP="00AA6CE1">
      <w:pPr>
        <w:pStyle w:val="ListParagraph"/>
        <w:numPr>
          <w:ilvl w:val="0"/>
          <w:numId w:val="26"/>
        </w:numPr>
        <w:tabs>
          <w:tab w:val="left" w:pos="593"/>
        </w:tabs>
        <w:kinsoku w:val="0"/>
        <w:overflowPunct w:val="0"/>
        <w:spacing w:line="268" w:lineRule="auto"/>
        <w:ind w:left="643" w:right="5784"/>
        <w:rPr>
          <w:rFonts w:ascii="Arial" w:hAnsi="Arial" w:cs="Arial"/>
          <w:color w:val="000000" w:themeColor="text1"/>
          <w:w w:val="105"/>
          <w:sz w:val="19"/>
          <w:szCs w:val="19"/>
        </w:rPr>
      </w:pPr>
      <w:r w:rsidRPr="001707B6">
        <w:rPr>
          <w:rFonts w:ascii="Arial" w:hAnsi="Arial" w:cs="Arial"/>
          <w:color w:val="000000" w:themeColor="text1"/>
          <w:w w:val="105"/>
          <w:sz w:val="19"/>
          <w:szCs w:val="19"/>
        </w:rPr>
        <w:t>Connect</w:t>
      </w:r>
      <w:r w:rsidRPr="001707B6">
        <w:rPr>
          <w:rFonts w:ascii="Arial" w:hAnsi="Arial" w:cs="Arial"/>
          <w:color w:val="000000" w:themeColor="text1"/>
          <w:spacing w:val="-14"/>
          <w:w w:val="105"/>
          <w:sz w:val="19"/>
          <w:szCs w:val="19"/>
        </w:rPr>
        <w:t xml:space="preserve"> </w:t>
      </w:r>
      <w:r w:rsidRPr="001707B6">
        <w:rPr>
          <w:rFonts w:ascii="Arial" w:hAnsi="Arial" w:cs="Arial"/>
          <w:color w:val="000000" w:themeColor="text1"/>
          <w:w w:val="105"/>
          <w:sz w:val="19"/>
          <w:szCs w:val="19"/>
        </w:rPr>
        <w:t>with</w:t>
      </w:r>
      <w:r w:rsidRPr="001707B6">
        <w:rPr>
          <w:rFonts w:ascii="Arial" w:hAnsi="Arial" w:cs="Arial"/>
          <w:color w:val="000000" w:themeColor="text1"/>
          <w:spacing w:val="-14"/>
          <w:w w:val="105"/>
          <w:sz w:val="19"/>
          <w:szCs w:val="19"/>
        </w:rPr>
        <w:t xml:space="preserve"> </w:t>
      </w:r>
      <w:r w:rsidRPr="001707B6">
        <w:rPr>
          <w:rFonts w:ascii="Arial" w:hAnsi="Arial" w:cs="Arial"/>
          <w:color w:val="000000" w:themeColor="text1"/>
          <w:w w:val="105"/>
          <w:sz w:val="19"/>
          <w:szCs w:val="19"/>
        </w:rPr>
        <w:t>services</w:t>
      </w:r>
      <w:r w:rsidRPr="001707B6">
        <w:rPr>
          <w:rFonts w:ascii="Arial" w:hAnsi="Arial" w:cs="Arial"/>
          <w:color w:val="000000" w:themeColor="text1"/>
          <w:spacing w:val="-14"/>
          <w:w w:val="105"/>
          <w:sz w:val="19"/>
          <w:szCs w:val="19"/>
        </w:rPr>
        <w:t xml:space="preserve"> </w:t>
      </w:r>
      <w:r w:rsidRPr="001707B6">
        <w:rPr>
          <w:rFonts w:ascii="Arial" w:hAnsi="Arial" w:cs="Arial"/>
          <w:color w:val="000000" w:themeColor="text1"/>
          <w:w w:val="105"/>
          <w:sz w:val="19"/>
          <w:szCs w:val="19"/>
        </w:rPr>
        <w:t>and</w:t>
      </w:r>
      <w:r w:rsidRPr="001707B6">
        <w:rPr>
          <w:rFonts w:ascii="Arial" w:hAnsi="Arial" w:cs="Arial"/>
          <w:color w:val="000000" w:themeColor="text1"/>
          <w:spacing w:val="-14"/>
          <w:w w:val="105"/>
          <w:sz w:val="19"/>
          <w:szCs w:val="19"/>
        </w:rPr>
        <w:t xml:space="preserve"> </w:t>
      </w:r>
      <w:r w:rsidRPr="001707B6">
        <w:rPr>
          <w:rFonts w:ascii="Arial" w:hAnsi="Arial" w:cs="Arial"/>
          <w:color w:val="000000" w:themeColor="text1"/>
          <w:w w:val="105"/>
          <w:sz w:val="19"/>
          <w:szCs w:val="19"/>
        </w:rPr>
        <w:t>supports</w:t>
      </w:r>
      <w:r w:rsidRPr="001707B6">
        <w:rPr>
          <w:rFonts w:ascii="Arial" w:hAnsi="Arial" w:cs="Arial"/>
          <w:color w:val="000000" w:themeColor="text1"/>
          <w:spacing w:val="-14"/>
          <w:w w:val="105"/>
          <w:sz w:val="19"/>
          <w:szCs w:val="19"/>
        </w:rPr>
        <w:t xml:space="preserve"> </w:t>
      </w:r>
      <w:r w:rsidRPr="001707B6">
        <w:rPr>
          <w:rFonts w:ascii="Arial" w:hAnsi="Arial" w:cs="Arial"/>
          <w:color w:val="000000" w:themeColor="text1"/>
          <w:w w:val="105"/>
          <w:sz w:val="19"/>
          <w:szCs w:val="19"/>
        </w:rPr>
        <w:t>to</w:t>
      </w:r>
      <w:r w:rsidRPr="001707B6">
        <w:rPr>
          <w:rFonts w:ascii="Arial" w:hAnsi="Arial" w:cs="Arial"/>
          <w:color w:val="000000" w:themeColor="text1"/>
          <w:spacing w:val="-14"/>
          <w:w w:val="105"/>
          <w:sz w:val="19"/>
          <w:szCs w:val="19"/>
        </w:rPr>
        <w:t xml:space="preserve"> </w:t>
      </w:r>
      <w:r w:rsidRPr="001707B6">
        <w:rPr>
          <w:rFonts w:ascii="Arial" w:hAnsi="Arial" w:cs="Arial"/>
          <w:color w:val="000000" w:themeColor="text1"/>
          <w:w w:val="105"/>
          <w:sz w:val="19"/>
          <w:szCs w:val="19"/>
        </w:rPr>
        <w:t>talk</w:t>
      </w:r>
      <w:r w:rsidRPr="001707B6">
        <w:rPr>
          <w:rFonts w:ascii="Arial" w:hAnsi="Arial" w:cs="Arial"/>
          <w:color w:val="000000" w:themeColor="text1"/>
          <w:spacing w:val="-14"/>
          <w:w w:val="105"/>
          <w:sz w:val="19"/>
          <w:szCs w:val="19"/>
        </w:rPr>
        <w:t xml:space="preserve"> </w:t>
      </w:r>
      <w:r w:rsidRPr="001707B6">
        <w:rPr>
          <w:rFonts w:ascii="Arial" w:hAnsi="Arial" w:cs="Arial"/>
          <w:color w:val="000000" w:themeColor="text1"/>
          <w:w w:val="105"/>
          <w:sz w:val="19"/>
          <w:szCs w:val="19"/>
        </w:rPr>
        <w:t>about</w:t>
      </w:r>
      <w:r w:rsidRPr="001707B6">
        <w:rPr>
          <w:rFonts w:ascii="Arial" w:hAnsi="Arial" w:cs="Arial"/>
          <w:color w:val="000000" w:themeColor="text1"/>
          <w:spacing w:val="-14"/>
          <w:w w:val="105"/>
          <w:sz w:val="19"/>
          <w:szCs w:val="19"/>
        </w:rPr>
        <w:t xml:space="preserve"> </w:t>
      </w:r>
      <w:r w:rsidRPr="001707B6">
        <w:rPr>
          <w:rFonts w:ascii="Arial" w:hAnsi="Arial" w:cs="Arial"/>
          <w:color w:val="000000" w:themeColor="text1"/>
          <w:w w:val="105"/>
          <w:sz w:val="19"/>
          <w:szCs w:val="19"/>
        </w:rPr>
        <w:t>what</w:t>
      </w:r>
      <w:r w:rsidRPr="001707B6">
        <w:rPr>
          <w:rFonts w:ascii="Arial" w:hAnsi="Arial" w:cs="Arial"/>
          <w:color w:val="000000" w:themeColor="text1"/>
          <w:spacing w:val="-14"/>
          <w:w w:val="105"/>
          <w:sz w:val="19"/>
          <w:szCs w:val="19"/>
        </w:rPr>
        <w:t xml:space="preserve"> </w:t>
      </w:r>
      <w:r w:rsidRPr="001707B6">
        <w:rPr>
          <w:rFonts w:ascii="Arial" w:hAnsi="Arial" w:cs="Arial"/>
          <w:color w:val="000000" w:themeColor="text1"/>
          <w:w w:val="105"/>
          <w:sz w:val="19"/>
          <w:szCs w:val="19"/>
        </w:rPr>
        <w:t>is happening for</w:t>
      </w:r>
      <w:r w:rsidRPr="001707B6">
        <w:rPr>
          <w:rFonts w:ascii="Arial" w:hAnsi="Arial" w:cs="Arial"/>
          <w:color w:val="000000" w:themeColor="text1"/>
          <w:spacing w:val="-12"/>
          <w:w w:val="105"/>
          <w:sz w:val="19"/>
          <w:szCs w:val="19"/>
        </w:rPr>
        <w:t xml:space="preserve"> </w:t>
      </w:r>
      <w:r w:rsidRPr="001707B6">
        <w:rPr>
          <w:rFonts w:ascii="Arial" w:hAnsi="Arial" w:cs="Arial"/>
          <w:color w:val="000000" w:themeColor="text1"/>
          <w:w w:val="105"/>
          <w:sz w:val="19"/>
          <w:szCs w:val="19"/>
        </w:rPr>
        <w:t>families</w:t>
      </w:r>
    </w:p>
    <w:p w:rsidR="00370C30" w:rsidRPr="001707B6" w:rsidRDefault="00370C30" w:rsidP="00AA6CE1">
      <w:pPr>
        <w:pStyle w:val="ListParagraph"/>
        <w:numPr>
          <w:ilvl w:val="0"/>
          <w:numId w:val="26"/>
        </w:numPr>
        <w:tabs>
          <w:tab w:val="left" w:pos="593"/>
        </w:tabs>
        <w:kinsoku w:val="0"/>
        <w:overflowPunct w:val="0"/>
        <w:spacing w:before="114" w:line="268" w:lineRule="auto"/>
        <w:ind w:left="643" w:right="5333"/>
        <w:rPr>
          <w:rFonts w:ascii="Arial" w:hAnsi="Arial" w:cs="Arial"/>
          <w:color w:val="000000" w:themeColor="text1"/>
          <w:w w:val="105"/>
          <w:sz w:val="19"/>
          <w:szCs w:val="19"/>
        </w:rPr>
      </w:pPr>
      <w:r w:rsidRPr="001707B6">
        <w:rPr>
          <w:rFonts w:ascii="Arial" w:hAnsi="Arial" w:cs="Arial"/>
          <w:color w:val="000000" w:themeColor="text1"/>
          <w:w w:val="105"/>
          <w:sz w:val="19"/>
          <w:szCs w:val="19"/>
        </w:rPr>
        <w:t>Invite</w:t>
      </w:r>
      <w:r w:rsidRPr="001707B6">
        <w:rPr>
          <w:rFonts w:ascii="Arial" w:hAnsi="Arial" w:cs="Arial"/>
          <w:color w:val="000000" w:themeColor="text1"/>
          <w:spacing w:val="-13"/>
          <w:w w:val="105"/>
          <w:sz w:val="19"/>
          <w:szCs w:val="19"/>
        </w:rPr>
        <w:t xml:space="preserve"> </w:t>
      </w:r>
      <w:r w:rsidRPr="001707B6">
        <w:rPr>
          <w:rFonts w:ascii="Arial" w:hAnsi="Arial" w:cs="Arial"/>
          <w:color w:val="000000" w:themeColor="text1"/>
          <w:w w:val="105"/>
          <w:sz w:val="19"/>
          <w:szCs w:val="19"/>
        </w:rPr>
        <w:t>people</w:t>
      </w:r>
      <w:r w:rsidRPr="001707B6">
        <w:rPr>
          <w:rFonts w:ascii="Arial" w:hAnsi="Arial" w:cs="Arial"/>
          <w:color w:val="000000" w:themeColor="text1"/>
          <w:spacing w:val="-13"/>
          <w:w w:val="105"/>
          <w:sz w:val="19"/>
          <w:szCs w:val="19"/>
        </w:rPr>
        <w:t xml:space="preserve"> </w:t>
      </w:r>
      <w:r w:rsidRPr="001707B6">
        <w:rPr>
          <w:rFonts w:ascii="Arial" w:hAnsi="Arial" w:cs="Arial"/>
          <w:color w:val="000000" w:themeColor="text1"/>
          <w:w w:val="105"/>
          <w:sz w:val="19"/>
          <w:szCs w:val="19"/>
        </w:rPr>
        <w:t>into</w:t>
      </w:r>
      <w:r w:rsidRPr="001707B6">
        <w:rPr>
          <w:rFonts w:ascii="Arial" w:hAnsi="Arial" w:cs="Arial"/>
          <w:color w:val="000000" w:themeColor="text1"/>
          <w:spacing w:val="-13"/>
          <w:w w:val="105"/>
          <w:sz w:val="19"/>
          <w:szCs w:val="19"/>
        </w:rPr>
        <w:t xml:space="preserve"> </w:t>
      </w:r>
      <w:r w:rsidRPr="001707B6">
        <w:rPr>
          <w:rFonts w:ascii="Arial" w:hAnsi="Arial" w:cs="Arial"/>
          <w:color w:val="000000" w:themeColor="text1"/>
          <w:w w:val="105"/>
          <w:sz w:val="19"/>
          <w:szCs w:val="19"/>
        </w:rPr>
        <w:t>your</w:t>
      </w:r>
      <w:r w:rsidRPr="001707B6">
        <w:rPr>
          <w:rFonts w:ascii="Arial" w:hAnsi="Arial" w:cs="Arial"/>
          <w:color w:val="000000" w:themeColor="text1"/>
          <w:spacing w:val="-13"/>
          <w:w w:val="105"/>
          <w:sz w:val="19"/>
          <w:szCs w:val="19"/>
        </w:rPr>
        <w:t xml:space="preserve"> </w:t>
      </w:r>
      <w:r w:rsidRPr="001707B6">
        <w:rPr>
          <w:rFonts w:ascii="Arial" w:hAnsi="Arial" w:cs="Arial"/>
          <w:color w:val="000000" w:themeColor="text1"/>
          <w:w w:val="105"/>
          <w:sz w:val="19"/>
          <w:szCs w:val="19"/>
        </w:rPr>
        <w:t>setting</w:t>
      </w:r>
      <w:r w:rsidRPr="001707B6">
        <w:rPr>
          <w:rFonts w:ascii="Arial" w:hAnsi="Arial" w:cs="Arial"/>
          <w:color w:val="000000" w:themeColor="text1"/>
          <w:spacing w:val="-13"/>
          <w:w w:val="105"/>
          <w:sz w:val="19"/>
          <w:szCs w:val="19"/>
        </w:rPr>
        <w:t xml:space="preserve"> </w:t>
      </w:r>
      <w:r w:rsidRPr="001707B6">
        <w:rPr>
          <w:rFonts w:ascii="Arial" w:hAnsi="Arial" w:cs="Arial"/>
          <w:color w:val="000000" w:themeColor="text1"/>
          <w:w w:val="105"/>
          <w:sz w:val="19"/>
          <w:szCs w:val="19"/>
        </w:rPr>
        <w:t>to</w:t>
      </w:r>
      <w:r w:rsidRPr="001707B6">
        <w:rPr>
          <w:rFonts w:ascii="Arial" w:hAnsi="Arial" w:cs="Arial"/>
          <w:color w:val="000000" w:themeColor="text1"/>
          <w:spacing w:val="-13"/>
          <w:w w:val="105"/>
          <w:sz w:val="19"/>
          <w:szCs w:val="19"/>
        </w:rPr>
        <w:t xml:space="preserve"> </w:t>
      </w:r>
      <w:r w:rsidRPr="001707B6">
        <w:rPr>
          <w:rFonts w:ascii="Arial" w:hAnsi="Arial" w:cs="Arial"/>
          <w:color w:val="000000" w:themeColor="text1"/>
          <w:w w:val="105"/>
          <w:sz w:val="19"/>
          <w:szCs w:val="19"/>
        </w:rPr>
        <w:t>learn</w:t>
      </w:r>
      <w:r w:rsidRPr="001707B6">
        <w:rPr>
          <w:rFonts w:ascii="Arial" w:hAnsi="Arial" w:cs="Arial"/>
          <w:color w:val="000000" w:themeColor="text1"/>
          <w:spacing w:val="-13"/>
          <w:w w:val="105"/>
          <w:sz w:val="19"/>
          <w:szCs w:val="19"/>
        </w:rPr>
        <w:t xml:space="preserve"> </w:t>
      </w:r>
      <w:r w:rsidRPr="001707B6">
        <w:rPr>
          <w:rFonts w:ascii="Arial" w:hAnsi="Arial" w:cs="Arial"/>
          <w:color w:val="000000" w:themeColor="text1"/>
          <w:w w:val="105"/>
          <w:sz w:val="19"/>
          <w:szCs w:val="19"/>
        </w:rPr>
        <w:t>about</w:t>
      </w:r>
      <w:r w:rsidRPr="001707B6">
        <w:rPr>
          <w:rFonts w:ascii="Arial" w:hAnsi="Arial" w:cs="Arial"/>
          <w:color w:val="000000" w:themeColor="text1"/>
          <w:spacing w:val="-13"/>
          <w:w w:val="105"/>
          <w:sz w:val="19"/>
          <w:szCs w:val="19"/>
        </w:rPr>
        <w:t xml:space="preserve"> </w:t>
      </w:r>
      <w:r w:rsidRPr="001707B6">
        <w:rPr>
          <w:rFonts w:ascii="Arial" w:hAnsi="Arial" w:cs="Arial"/>
          <w:color w:val="000000" w:themeColor="text1"/>
          <w:w w:val="105"/>
          <w:sz w:val="19"/>
          <w:szCs w:val="19"/>
        </w:rPr>
        <w:t>what</w:t>
      </w:r>
      <w:r w:rsidRPr="001707B6">
        <w:rPr>
          <w:rFonts w:ascii="Arial" w:hAnsi="Arial" w:cs="Arial"/>
          <w:color w:val="000000" w:themeColor="text1"/>
          <w:spacing w:val="-13"/>
          <w:w w:val="105"/>
          <w:sz w:val="19"/>
          <w:szCs w:val="19"/>
        </w:rPr>
        <w:t xml:space="preserve"> </w:t>
      </w:r>
      <w:r w:rsidRPr="001707B6">
        <w:rPr>
          <w:rFonts w:ascii="Arial" w:hAnsi="Arial" w:cs="Arial"/>
          <w:color w:val="000000" w:themeColor="text1"/>
          <w:w w:val="105"/>
          <w:sz w:val="19"/>
          <w:szCs w:val="19"/>
        </w:rPr>
        <w:t>you</w:t>
      </w:r>
      <w:r w:rsidRPr="001707B6">
        <w:rPr>
          <w:rFonts w:ascii="Arial" w:hAnsi="Arial" w:cs="Arial"/>
          <w:color w:val="000000" w:themeColor="text1"/>
          <w:spacing w:val="-13"/>
          <w:w w:val="105"/>
          <w:sz w:val="19"/>
          <w:szCs w:val="19"/>
        </w:rPr>
        <w:t xml:space="preserve"> </w:t>
      </w:r>
      <w:r w:rsidRPr="001707B6">
        <w:rPr>
          <w:rFonts w:ascii="Arial" w:hAnsi="Arial" w:cs="Arial"/>
          <w:color w:val="000000" w:themeColor="text1"/>
          <w:w w:val="105"/>
          <w:sz w:val="19"/>
          <w:szCs w:val="19"/>
        </w:rPr>
        <w:t>do</w:t>
      </w:r>
      <w:r w:rsidRPr="001707B6">
        <w:rPr>
          <w:rFonts w:ascii="Arial" w:hAnsi="Arial" w:cs="Arial"/>
          <w:color w:val="000000" w:themeColor="text1"/>
          <w:spacing w:val="-13"/>
          <w:w w:val="105"/>
          <w:sz w:val="19"/>
          <w:szCs w:val="19"/>
        </w:rPr>
        <w:t xml:space="preserve"> </w:t>
      </w:r>
      <w:r w:rsidRPr="001707B6">
        <w:rPr>
          <w:rFonts w:ascii="Arial" w:hAnsi="Arial" w:cs="Arial"/>
          <w:color w:val="000000" w:themeColor="text1"/>
          <w:w w:val="105"/>
          <w:sz w:val="19"/>
          <w:szCs w:val="19"/>
        </w:rPr>
        <w:t>and to learn about what they</w:t>
      </w:r>
      <w:r w:rsidRPr="001707B6">
        <w:rPr>
          <w:rFonts w:ascii="Arial" w:hAnsi="Arial" w:cs="Arial"/>
          <w:color w:val="000000" w:themeColor="text1"/>
          <w:spacing w:val="-29"/>
          <w:w w:val="105"/>
          <w:sz w:val="19"/>
          <w:szCs w:val="19"/>
        </w:rPr>
        <w:t xml:space="preserve"> </w:t>
      </w:r>
      <w:r w:rsidRPr="001707B6">
        <w:rPr>
          <w:rFonts w:ascii="Arial" w:hAnsi="Arial" w:cs="Arial"/>
          <w:color w:val="000000" w:themeColor="text1"/>
          <w:w w:val="105"/>
          <w:sz w:val="19"/>
          <w:szCs w:val="19"/>
        </w:rPr>
        <w:t>do</w:t>
      </w:r>
    </w:p>
    <w:p w:rsidR="00370C30" w:rsidRPr="001707B6" w:rsidRDefault="00370C30" w:rsidP="00AA6CE1">
      <w:pPr>
        <w:pStyle w:val="ListParagraph"/>
        <w:numPr>
          <w:ilvl w:val="0"/>
          <w:numId w:val="26"/>
        </w:numPr>
        <w:tabs>
          <w:tab w:val="left" w:pos="593"/>
        </w:tabs>
        <w:kinsoku w:val="0"/>
        <w:overflowPunct w:val="0"/>
        <w:spacing w:before="114"/>
        <w:ind w:left="643"/>
        <w:rPr>
          <w:rFonts w:ascii="Arial" w:hAnsi="Arial" w:cs="Arial"/>
          <w:color w:val="000000" w:themeColor="text1"/>
          <w:w w:val="105"/>
          <w:sz w:val="19"/>
          <w:szCs w:val="19"/>
        </w:rPr>
      </w:pPr>
      <w:r w:rsidRPr="001707B6">
        <w:rPr>
          <w:rFonts w:ascii="Arial" w:hAnsi="Arial" w:cs="Arial"/>
          <w:color w:val="000000" w:themeColor="text1"/>
          <w:w w:val="105"/>
          <w:sz w:val="19"/>
          <w:szCs w:val="19"/>
        </w:rPr>
        <w:t>Set</w:t>
      </w:r>
      <w:r w:rsidRPr="001707B6">
        <w:rPr>
          <w:rFonts w:ascii="Arial" w:hAnsi="Arial" w:cs="Arial"/>
          <w:color w:val="000000" w:themeColor="text1"/>
          <w:spacing w:val="-17"/>
          <w:w w:val="105"/>
          <w:sz w:val="19"/>
          <w:szCs w:val="19"/>
        </w:rPr>
        <w:t xml:space="preserve"> </w:t>
      </w:r>
      <w:r w:rsidRPr="001707B6">
        <w:rPr>
          <w:rFonts w:ascii="Arial" w:hAnsi="Arial" w:cs="Arial"/>
          <w:color w:val="000000" w:themeColor="text1"/>
          <w:w w:val="105"/>
          <w:sz w:val="19"/>
          <w:szCs w:val="19"/>
        </w:rPr>
        <w:t>shared</w:t>
      </w:r>
      <w:r w:rsidRPr="001707B6">
        <w:rPr>
          <w:rFonts w:ascii="Arial" w:hAnsi="Arial" w:cs="Arial"/>
          <w:color w:val="000000" w:themeColor="text1"/>
          <w:spacing w:val="-17"/>
          <w:w w:val="105"/>
          <w:sz w:val="19"/>
          <w:szCs w:val="19"/>
        </w:rPr>
        <w:t xml:space="preserve"> </w:t>
      </w:r>
      <w:r w:rsidRPr="001707B6">
        <w:rPr>
          <w:rFonts w:ascii="Arial" w:hAnsi="Arial" w:cs="Arial"/>
          <w:color w:val="000000" w:themeColor="text1"/>
          <w:w w:val="105"/>
          <w:sz w:val="19"/>
          <w:szCs w:val="19"/>
        </w:rPr>
        <w:t>goals</w:t>
      </w:r>
      <w:r w:rsidRPr="001707B6">
        <w:rPr>
          <w:rFonts w:ascii="Arial" w:hAnsi="Arial" w:cs="Arial"/>
          <w:color w:val="000000" w:themeColor="text1"/>
          <w:spacing w:val="-17"/>
          <w:w w:val="105"/>
          <w:sz w:val="19"/>
          <w:szCs w:val="19"/>
        </w:rPr>
        <w:t xml:space="preserve"> </w:t>
      </w:r>
      <w:r w:rsidRPr="001707B6">
        <w:rPr>
          <w:rFonts w:ascii="Arial" w:hAnsi="Arial" w:cs="Arial"/>
          <w:color w:val="000000" w:themeColor="text1"/>
          <w:w w:val="105"/>
          <w:sz w:val="19"/>
          <w:szCs w:val="19"/>
        </w:rPr>
        <w:t>for</w:t>
      </w:r>
      <w:r w:rsidRPr="001707B6">
        <w:rPr>
          <w:rFonts w:ascii="Arial" w:hAnsi="Arial" w:cs="Arial"/>
          <w:color w:val="000000" w:themeColor="text1"/>
          <w:spacing w:val="-17"/>
          <w:w w:val="105"/>
          <w:sz w:val="19"/>
          <w:szCs w:val="19"/>
        </w:rPr>
        <w:t xml:space="preserve"> </w:t>
      </w:r>
      <w:r w:rsidRPr="001707B6">
        <w:rPr>
          <w:rFonts w:ascii="Arial" w:hAnsi="Arial" w:cs="Arial"/>
          <w:color w:val="000000" w:themeColor="text1"/>
          <w:w w:val="105"/>
          <w:sz w:val="19"/>
          <w:szCs w:val="19"/>
        </w:rPr>
        <w:t>children</w:t>
      </w:r>
    </w:p>
    <w:p w:rsidR="00370C30" w:rsidRPr="001707B6" w:rsidRDefault="004E04DA" w:rsidP="001707B6">
      <w:pPr>
        <w:pStyle w:val="BodyText"/>
        <w:kinsoku w:val="0"/>
        <w:overflowPunct w:val="0"/>
        <w:spacing w:before="240"/>
        <w:ind w:left="1272"/>
        <w:rPr>
          <w:rFonts w:asciiTheme="minorHAnsi" w:hAnsiTheme="minorHAnsi" w:cstheme="minorHAnsi"/>
          <w:color w:val="000000" w:themeColor="text1"/>
          <w:sz w:val="16"/>
          <w:szCs w:val="16"/>
        </w:rPr>
      </w:pPr>
      <w:r w:rsidRPr="00D311A1">
        <w:rPr>
          <w:rFonts w:asciiTheme="minorHAnsi" w:hAnsiTheme="minorHAnsi" w:cstheme="minorHAnsi"/>
          <w:noProof/>
        </w:rPr>
        <w:drawing>
          <wp:anchor distT="0" distB="0" distL="114300" distR="114300" simplePos="0" relativeHeight="251725824" behindDoc="0" locked="0" layoutInCell="1" allowOverlap="1" wp14:anchorId="7F4F82C6" wp14:editId="2858F2A6">
            <wp:simplePos x="0" y="0"/>
            <wp:positionH relativeFrom="column">
              <wp:posOffset>3071813</wp:posOffset>
            </wp:positionH>
            <wp:positionV relativeFrom="paragraph">
              <wp:posOffset>42863</wp:posOffset>
            </wp:positionV>
            <wp:extent cx="774700" cy="266700"/>
            <wp:effectExtent l="0" t="0" r="6350" b="0"/>
            <wp:wrapNone/>
            <wp:docPr id="20" name="Picture 174" title="Creative Commons Attribution 4.0 International licence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7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747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70741C">
        <w:rPr>
          <w:noProof/>
        </w:rPr>
        <w:drawing>
          <wp:anchor distT="0" distB="0" distL="114300" distR="114300" simplePos="0" relativeHeight="251723776" behindDoc="1" locked="0" layoutInCell="1" allowOverlap="1" wp14:anchorId="5723FB6C" wp14:editId="1A71384D">
            <wp:simplePos x="0" y="0"/>
            <wp:positionH relativeFrom="column">
              <wp:posOffset>-206375</wp:posOffset>
            </wp:positionH>
            <wp:positionV relativeFrom="paragraph">
              <wp:posOffset>349250</wp:posOffset>
            </wp:positionV>
            <wp:extent cx="7562850" cy="686667"/>
            <wp:effectExtent l="0" t="0" r="0" b="0"/>
            <wp:wrapNone/>
            <wp:docPr id="12" name="Picture 12" title="&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7562850" cy="686667"/>
                    </a:xfrm>
                    <a:prstGeom prst="rect">
                      <a:avLst/>
                    </a:prstGeom>
                  </pic:spPr>
                </pic:pic>
              </a:graphicData>
            </a:graphic>
            <wp14:sizeRelH relativeFrom="page">
              <wp14:pctWidth>0</wp14:pctWidth>
            </wp14:sizeRelH>
            <wp14:sizeRelV relativeFrom="page">
              <wp14:pctHeight>0</wp14:pctHeight>
            </wp14:sizeRelV>
          </wp:anchor>
        </w:drawing>
      </w:r>
      <w:r w:rsidR="00370C30" w:rsidRPr="001707B6">
        <w:rPr>
          <w:rFonts w:asciiTheme="minorHAnsi" w:hAnsiTheme="minorHAnsi" w:cstheme="minorHAnsi"/>
          <w:color w:val="000000" w:themeColor="text1"/>
          <w:sz w:val="16"/>
          <w:szCs w:val="16"/>
        </w:rPr>
        <w:t>© Western Australian Department of Education 2018</w:t>
      </w:r>
    </w:p>
    <w:p w:rsidR="00370C30" w:rsidRPr="00B817DE" w:rsidRDefault="00370C30" w:rsidP="00370C30">
      <w:pPr>
        <w:pStyle w:val="BodyText"/>
        <w:kinsoku w:val="0"/>
        <w:overflowPunct w:val="0"/>
        <w:spacing w:before="91"/>
        <w:ind w:left="1272"/>
        <w:rPr>
          <w:rFonts w:ascii="Arial" w:hAnsi="Arial" w:cs="Arial"/>
          <w:color w:val="231F20"/>
          <w:sz w:val="16"/>
          <w:szCs w:val="16"/>
        </w:rPr>
        <w:sectPr w:rsidR="00370C30" w:rsidRPr="00B817DE">
          <w:pgSz w:w="11910" w:h="16840"/>
          <w:pgMar w:top="840" w:right="740" w:bottom="280" w:left="320" w:header="720" w:footer="720" w:gutter="0"/>
          <w:cols w:space="720" w:equalWidth="0">
            <w:col w:w="10850"/>
          </w:cols>
          <w:noEndnote/>
        </w:sectPr>
      </w:pPr>
    </w:p>
    <w:p w:rsidR="00370C30" w:rsidRPr="001707B6" w:rsidRDefault="00370C30" w:rsidP="007151E4">
      <w:pPr>
        <w:pStyle w:val="Heading2"/>
        <w:ind w:left="227"/>
        <w:rPr>
          <w:color w:val="000000" w:themeColor="text1"/>
          <w:w w:val="105"/>
        </w:rPr>
      </w:pPr>
      <w:r w:rsidRPr="001707B6">
        <w:rPr>
          <w:color w:val="000000" w:themeColor="text1"/>
          <w:w w:val="105"/>
        </w:rPr>
        <w:lastRenderedPageBreak/>
        <w:t>Key partners in your community</w:t>
      </w:r>
    </w:p>
    <w:p w:rsidR="0026776F" w:rsidRPr="001707B6" w:rsidRDefault="0026776F" w:rsidP="00B2487F">
      <w:pPr>
        <w:spacing w:before="120" w:line="240" w:lineRule="atLeast"/>
        <w:ind w:left="227" w:right="-146"/>
        <w:rPr>
          <w:rFonts w:ascii="Arial" w:hAnsi="Arial" w:cs="Arial"/>
          <w:color w:val="000000" w:themeColor="text1"/>
          <w:sz w:val="20"/>
          <w:szCs w:val="20"/>
        </w:rPr>
      </w:pPr>
      <w:r w:rsidRPr="001707B6">
        <w:rPr>
          <w:rFonts w:ascii="Arial" w:hAnsi="Arial" w:cs="Arial"/>
          <w:color w:val="000000" w:themeColor="text1"/>
          <w:w w:val="105"/>
          <w:sz w:val="20"/>
          <w:szCs w:val="20"/>
        </w:rPr>
        <w:t>Consider</w:t>
      </w:r>
      <w:r w:rsidRPr="001707B6">
        <w:rPr>
          <w:rFonts w:ascii="Arial" w:hAnsi="Arial" w:cs="Arial"/>
          <w:color w:val="000000" w:themeColor="text1"/>
          <w:spacing w:val="-17"/>
          <w:w w:val="105"/>
          <w:sz w:val="20"/>
          <w:szCs w:val="20"/>
        </w:rPr>
        <w:t xml:space="preserve"> </w:t>
      </w:r>
      <w:r w:rsidRPr="001707B6">
        <w:rPr>
          <w:rFonts w:ascii="Arial" w:hAnsi="Arial" w:cs="Arial"/>
          <w:color w:val="000000" w:themeColor="text1"/>
          <w:w w:val="105"/>
          <w:sz w:val="20"/>
          <w:szCs w:val="20"/>
        </w:rPr>
        <w:t>where</w:t>
      </w:r>
      <w:r w:rsidRPr="001707B6">
        <w:rPr>
          <w:rFonts w:ascii="Arial" w:hAnsi="Arial" w:cs="Arial"/>
          <w:color w:val="000000" w:themeColor="text1"/>
          <w:spacing w:val="-17"/>
          <w:w w:val="105"/>
          <w:sz w:val="20"/>
          <w:szCs w:val="20"/>
        </w:rPr>
        <w:t xml:space="preserve"> </w:t>
      </w:r>
      <w:r w:rsidRPr="001707B6">
        <w:rPr>
          <w:rFonts w:ascii="Arial" w:hAnsi="Arial" w:cs="Arial"/>
          <w:color w:val="000000" w:themeColor="text1"/>
          <w:w w:val="105"/>
          <w:sz w:val="20"/>
          <w:szCs w:val="20"/>
        </w:rPr>
        <w:t>you</w:t>
      </w:r>
      <w:r w:rsidRPr="001707B6">
        <w:rPr>
          <w:rFonts w:ascii="Arial" w:hAnsi="Arial" w:cs="Arial"/>
          <w:color w:val="000000" w:themeColor="text1"/>
          <w:spacing w:val="-17"/>
          <w:w w:val="105"/>
          <w:sz w:val="20"/>
          <w:szCs w:val="20"/>
        </w:rPr>
        <w:t xml:space="preserve"> </w:t>
      </w:r>
      <w:r w:rsidRPr="001707B6">
        <w:rPr>
          <w:rFonts w:ascii="Arial" w:hAnsi="Arial" w:cs="Arial"/>
          <w:color w:val="000000" w:themeColor="text1"/>
          <w:w w:val="105"/>
          <w:sz w:val="20"/>
          <w:szCs w:val="20"/>
        </w:rPr>
        <w:t>can</w:t>
      </w:r>
      <w:r w:rsidRPr="001707B6">
        <w:rPr>
          <w:rFonts w:ascii="Arial" w:hAnsi="Arial" w:cs="Arial"/>
          <w:color w:val="000000" w:themeColor="text1"/>
          <w:spacing w:val="-17"/>
          <w:w w:val="105"/>
          <w:sz w:val="20"/>
          <w:szCs w:val="20"/>
        </w:rPr>
        <w:t xml:space="preserve"> </w:t>
      </w:r>
      <w:r w:rsidRPr="001707B6">
        <w:rPr>
          <w:rFonts w:ascii="Arial" w:hAnsi="Arial" w:cs="Arial"/>
          <w:color w:val="000000" w:themeColor="text1"/>
          <w:w w:val="105"/>
          <w:sz w:val="20"/>
          <w:szCs w:val="20"/>
        </w:rPr>
        <w:t>develop</w:t>
      </w:r>
      <w:r w:rsidRPr="001707B6">
        <w:rPr>
          <w:rFonts w:ascii="Arial" w:hAnsi="Arial" w:cs="Arial"/>
          <w:color w:val="000000" w:themeColor="text1"/>
          <w:spacing w:val="-17"/>
          <w:w w:val="105"/>
          <w:sz w:val="20"/>
          <w:szCs w:val="20"/>
        </w:rPr>
        <w:t xml:space="preserve"> </w:t>
      </w:r>
      <w:r w:rsidRPr="001707B6">
        <w:rPr>
          <w:rFonts w:ascii="Arial" w:hAnsi="Arial" w:cs="Arial"/>
          <w:color w:val="000000" w:themeColor="text1"/>
          <w:w w:val="105"/>
          <w:sz w:val="20"/>
          <w:szCs w:val="20"/>
        </w:rPr>
        <w:t>partnerships</w:t>
      </w:r>
      <w:r w:rsidRPr="001707B6">
        <w:rPr>
          <w:rFonts w:ascii="Arial" w:hAnsi="Arial" w:cs="Arial"/>
          <w:color w:val="000000" w:themeColor="text1"/>
          <w:spacing w:val="-17"/>
          <w:w w:val="105"/>
          <w:sz w:val="20"/>
          <w:szCs w:val="20"/>
        </w:rPr>
        <w:t xml:space="preserve"> </w:t>
      </w:r>
      <w:r w:rsidRPr="001707B6">
        <w:rPr>
          <w:rFonts w:ascii="Arial" w:hAnsi="Arial" w:cs="Arial"/>
          <w:color w:val="000000" w:themeColor="text1"/>
          <w:w w:val="105"/>
          <w:sz w:val="20"/>
          <w:szCs w:val="20"/>
        </w:rPr>
        <w:t>in</w:t>
      </w:r>
      <w:r w:rsidRPr="001707B6">
        <w:rPr>
          <w:rFonts w:ascii="Arial" w:hAnsi="Arial" w:cs="Arial"/>
          <w:color w:val="000000" w:themeColor="text1"/>
          <w:spacing w:val="-17"/>
          <w:w w:val="105"/>
          <w:sz w:val="20"/>
          <w:szCs w:val="20"/>
        </w:rPr>
        <w:t xml:space="preserve"> </w:t>
      </w:r>
      <w:r w:rsidRPr="001707B6">
        <w:rPr>
          <w:rFonts w:ascii="Arial" w:hAnsi="Arial" w:cs="Arial"/>
          <w:color w:val="000000" w:themeColor="text1"/>
          <w:w w:val="105"/>
          <w:sz w:val="20"/>
          <w:szCs w:val="20"/>
        </w:rPr>
        <w:t>your community</w:t>
      </w:r>
      <w:r w:rsidRPr="001707B6">
        <w:rPr>
          <w:rFonts w:ascii="Arial" w:hAnsi="Arial" w:cs="Arial"/>
          <w:color w:val="000000" w:themeColor="text1"/>
          <w:spacing w:val="-22"/>
          <w:w w:val="105"/>
          <w:sz w:val="20"/>
          <w:szCs w:val="20"/>
        </w:rPr>
        <w:t xml:space="preserve"> </w:t>
      </w:r>
      <w:r w:rsidRPr="001707B6">
        <w:rPr>
          <w:rFonts w:ascii="Arial" w:hAnsi="Arial" w:cs="Arial"/>
          <w:color w:val="000000" w:themeColor="text1"/>
          <w:w w:val="105"/>
          <w:sz w:val="20"/>
          <w:szCs w:val="20"/>
        </w:rPr>
        <w:t>to</w:t>
      </w:r>
      <w:r w:rsidRPr="001707B6">
        <w:rPr>
          <w:rFonts w:ascii="Arial" w:hAnsi="Arial" w:cs="Arial"/>
          <w:color w:val="000000" w:themeColor="text1"/>
          <w:spacing w:val="-22"/>
          <w:w w:val="105"/>
          <w:sz w:val="20"/>
          <w:szCs w:val="20"/>
        </w:rPr>
        <w:t xml:space="preserve"> </w:t>
      </w:r>
      <w:r w:rsidRPr="001707B6">
        <w:rPr>
          <w:rFonts w:ascii="Arial" w:hAnsi="Arial" w:cs="Arial"/>
          <w:color w:val="000000" w:themeColor="text1"/>
          <w:w w:val="105"/>
          <w:sz w:val="20"/>
          <w:szCs w:val="20"/>
        </w:rPr>
        <w:t>support</w:t>
      </w:r>
      <w:r w:rsidRPr="001707B6">
        <w:rPr>
          <w:rFonts w:ascii="Arial" w:hAnsi="Arial" w:cs="Arial"/>
          <w:color w:val="000000" w:themeColor="text1"/>
          <w:spacing w:val="-22"/>
          <w:w w:val="105"/>
          <w:sz w:val="20"/>
          <w:szCs w:val="20"/>
        </w:rPr>
        <w:t xml:space="preserve"> </w:t>
      </w:r>
      <w:r w:rsidRPr="001707B6">
        <w:rPr>
          <w:rFonts w:ascii="Arial" w:hAnsi="Arial" w:cs="Arial"/>
          <w:color w:val="000000" w:themeColor="text1"/>
          <w:spacing w:val="-3"/>
          <w:w w:val="105"/>
          <w:sz w:val="20"/>
          <w:szCs w:val="20"/>
        </w:rPr>
        <w:t>children’s</w:t>
      </w:r>
      <w:r w:rsidRPr="001707B6">
        <w:rPr>
          <w:rFonts w:ascii="Arial" w:hAnsi="Arial" w:cs="Arial"/>
          <w:color w:val="000000" w:themeColor="text1"/>
          <w:spacing w:val="-22"/>
          <w:w w:val="105"/>
          <w:sz w:val="20"/>
          <w:szCs w:val="20"/>
        </w:rPr>
        <w:t xml:space="preserve"> </w:t>
      </w:r>
      <w:r w:rsidRPr="001707B6">
        <w:rPr>
          <w:rFonts w:ascii="Arial" w:hAnsi="Arial" w:cs="Arial"/>
          <w:color w:val="000000" w:themeColor="text1"/>
          <w:w w:val="105"/>
          <w:sz w:val="20"/>
          <w:szCs w:val="20"/>
        </w:rPr>
        <w:t>emotional</w:t>
      </w:r>
      <w:r w:rsidRPr="001707B6">
        <w:rPr>
          <w:rFonts w:ascii="Arial" w:hAnsi="Arial" w:cs="Arial"/>
          <w:color w:val="000000" w:themeColor="text1"/>
          <w:spacing w:val="-22"/>
          <w:w w:val="105"/>
          <w:sz w:val="20"/>
          <w:szCs w:val="20"/>
        </w:rPr>
        <w:t xml:space="preserve"> </w:t>
      </w:r>
      <w:r w:rsidRPr="001707B6">
        <w:rPr>
          <w:rFonts w:ascii="Arial" w:hAnsi="Arial" w:cs="Arial"/>
          <w:color w:val="000000" w:themeColor="text1"/>
          <w:w w:val="105"/>
          <w:sz w:val="20"/>
          <w:szCs w:val="20"/>
        </w:rPr>
        <w:t>maturity.</w:t>
      </w:r>
    </w:p>
    <w:p w:rsidR="00370C30" w:rsidRPr="001707B6" w:rsidRDefault="00370C30" w:rsidP="00B2487F">
      <w:pPr>
        <w:pStyle w:val="ListParagraph"/>
        <w:numPr>
          <w:ilvl w:val="0"/>
          <w:numId w:val="20"/>
        </w:numPr>
        <w:tabs>
          <w:tab w:val="left" w:pos="607"/>
        </w:tabs>
        <w:kinsoku w:val="0"/>
        <w:overflowPunct w:val="0"/>
        <w:spacing w:before="125"/>
        <w:ind w:left="587" w:right="-430"/>
        <w:rPr>
          <w:rFonts w:ascii="Arial" w:hAnsi="Arial" w:cs="Arial"/>
          <w:color w:val="000000" w:themeColor="text1"/>
          <w:w w:val="105"/>
          <w:sz w:val="19"/>
          <w:szCs w:val="19"/>
        </w:rPr>
      </w:pPr>
      <w:r w:rsidRPr="001707B6">
        <w:rPr>
          <w:rFonts w:ascii="Arial" w:hAnsi="Arial" w:cs="Arial"/>
          <w:color w:val="000000" w:themeColor="text1"/>
          <w:w w:val="105"/>
          <w:sz w:val="19"/>
          <w:szCs w:val="19"/>
        </w:rPr>
        <w:t>Playgroups</w:t>
      </w:r>
    </w:p>
    <w:p w:rsidR="00370C30" w:rsidRPr="001707B6" w:rsidRDefault="00370C30" w:rsidP="00B2487F">
      <w:pPr>
        <w:pStyle w:val="ListParagraph"/>
        <w:numPr>
          <w:ilvl w:val="0"/>
          <w:numId w:val="20"/>
        </w:numPr>
        <w:tabs>
          <w:tab w:val="left" w:pos="607"/>
        </w:tabs>
        <w:kinsoku w:val="0"/>
        <w:overflowPunct w:val="0"/>
        <w:ind w:left="587" w:right="-430"/>
        <w:rPr>
          <w:rFonts w:ascii="Arial" w:hAnsi="Arial" w:cs="Arial"/>
          <w:color w:val="000000" w:themeColor="text1"/>
          <w:sz w:val="19"/>
          <w:szCs w:val="19"/>
        </w:rPr>
      </w:pPr>
      <w:r w:rsidRPr="001707B6">
        <w:rPr>
          <w:rFonts w:ascii="Arial" w:hAnsi="Arial" w:cs="Arial"/>
          <w:color w:val="000000" w:themeColor="text1"/>
          <w:sz w:val="19"/>
          <w:szCs w:val="19"/>
        </w:rPr>
        <w:t>Early education and</w:t>
      </w:r>
      <w:r w:rsidRPr="001707B6">
        <w:rPr>
          <w:rFonts w:ascii="Arial" w:hAnsi="Arial" w:cs="Arial"/>
          <w:color w:val="000000" w:themeColor="text1"/>
          <w:spacing w:val="-7"/>
          <w:sz w:val="19"/>
          <w:szCs w:val="19"/>
        </w:rPr>
        <w:t xml:space="preserve"> </w:t>
      </w:r>
      <w:r w:rsidRPr="001707B6">
        <w:rPr>
          <w:rFonts w:ascii="Arial" w:hAnsi="Arial" w:cs="Arial"/>
          <w:color w:val="000000" w:themeColor="text1"/>
          <w:sz w:val="19"/>
          <w:szCs w:val="19"/>
        </w:rPr>
        <w:t>care</w:t>
      </w:r>
    </w:p>
    <w:p w:rsidR="00370C30" w:rsidRPr="001707B6" w:rsidRDefault="00370C30" w:rsidP="00B2487F">
      <w:pPr>
        <w:pStyle w:val="ListParagraph"/>
        <w:numPr>
          <w:ilvl w:val="0"/>
          <w:numId w:val="20"/>
        </w:numPr>
        <w:tabs>
          <w:tab w:val="left" w:pos="607"/>
        </w:tabs>
        <w:kinsoku w:val="0"/>
        <w:overflowPunct w:val="0"/>
        <w:spacing w:before="142"/>
        <w:ind w:left="587" w:right="-430"/>
        <w:rPr>
          <w:rFonts w:ascii="Arial" w:hAnsi="Arial" w:cs="Arial"/>
          <w:color w:val="000000" w:themeColor="text1"/>
          <w:w w:val="105"/>
          <w:sz w:val="19"/>
          <w:szCs w:val="19"/>
        </w:rPr>
      </w:pPr>
      <w:r w:rsidRPr="001707B6">
        <w:rPr>
          <w:rFonts w:ascii="Arial" w:hAnsi="Arial" w:cs="Arial"/>
          <w:color w:val="000000" w:themeColor="text1"/>
          <w:w w:val="105"/>
          <w:sz w:val="19"/>
          <w:szCs w:val="19"/>
        </w:rPr>
        <w:t>Schools</w:t>
      </w:r>
    </w:p>
    <w:p w:rsidR="00370C30" w:rsidRPr="001707B6" w:rsidRDefault="00370C30" w:rsidP="00B2487F">
      <w:pPr>
        <w:pStyle w:val="ListParagraph"/>
        <w:numPr>
          <w:ilvl w:val="0"/>
          <w:numId w:val="20"/>
        </w:numPr>
        <w:tabs>
          <w:tab w:val="left" w:pos="607"/>
        </w:tabs>
        <w:kinsoku w:val="0"/>
        <w:overflowPunct w:val="0"/>
        <w:ind w:left="587" w:right="-430"/>
        <w:rPr>
          <w:rFonts w:ascii="Arial" w:hAnsi="Arial" w:cs="Arial"/>
          <w:color w:val="000000" w:themeColor="text1"/>
          <w:w w:val="105"/>
          <w:sz w:val="19"/>
          <w:szCs w:val="19"/>
        </w:rPr>
      </w:pPr>
      <w:r w:rsidRPr="001707B6">
        <w:rPr>
          <w:rFonts w:ascii="Arial" w:hAnsi="Arial" w:cs="Arial"/>
          <w:color w:val="000000" w:themeColor="text1"/>
          <w:w w:val="105"/>
          <w:sz w:val="19"/>
          <w:szCs w:val="19"/>
        </w:rPr>
        <w:t>Local Aboriginal</w:t>
      </w:r>
      <w:r w:rsidRPr="001707B6">
        <w:rPr>
          <w:rFonts w:ascii="Arial" w:hAnsi="Arial" w:cs="Arial"/>
          <w:color w:val="000000" w:themeColor="text1"/>
          <w:spacing w:val="-12"/>
          <w:w w:val="105"/>
          <w:sz w:val="19"/>
          <w:szCs w:val="19"/>
        </w:rPr>
        <w:t xml:space="preserve"> </w:t>
      </w:r>
      <w:r w:rsidRPr="001707B6">
        <w:rPr>
          <w:rFonts w:ascii="Arial" w:hAnsi="Arial" w:cs="Arial"/>
          <w:color w:val="000000" w:themeColor="text1"/>
          <w:w w:val="105"/>
          <w:sz w:val="19"/>
          <w:szCs w:val="19"/>
        </w:rPr>
        <w:t>organisations</w:t>
      </w:r>
    </w:p>
    <w:p w:rsidR="00370C30" w:rsidRPr="001707B6" w:rsidRDefault="00370C30" w:rsidP="00B2487F">
      <w:pPr>
        <w:pStyle w:val="ListParagraph"/>
        <w:numPr>
          <w:ilvl w:val="0"/>
          <w:numId w:val="20"/>
        </w:numPr>
        <w:tabs>
          <w:tab w:val="left" w:pos="607"/>
        </w:tabs>
        <w:kinsoku w:val="0"/>
        <w:overflowPunct w:val="0"/>
        <w:spacing w:before="142"/>
        <w:ind w:left="587" w:right="-430"/>
        <w:rPr>
          <w:rFonts w:ascii="Arial" w:hAnsi="Arial" w:cs="Arial"/>
          <w:color w:val="000000" w:themeColor="text1"/>
          <w:sz w:val="19"/>
          <w:szCs w:val="19"/>
        </w:rPr>
      </w:pPr>
      <w:r w:rsidRPr="001707B6">
        <w:rPr>
          <w:rFonts w:ascii="Arial" w:hAnsi="Arial" w:cs="Arial"/>
          <w:color w:val="000000" w:themeColor="text1"/>
          <w:sz w:val="19"/>
          <w:szCs w:val="19"/>
        </w:rPr>
        <w:t>Child health centres / Parent health</w:t>
      </w:r>
      <w:r w:rsidRPr="001707B6">
        <w:rPr>
          <w:rFonts w:ascii="Arial" w:hAnsi="Arial" w:cs="Arial"/>
          <w:color w:val="000000" w:themeColor="text1"/>
          <w:spacing w:val="-10"/>
          <w:sz w:val="19"/>
          <w:szCs w:val="19"/>
        </w:rPr>
        <w:t xml:space="preserve"> </w:t>
      </w:r>
      <w:r w:rsidRPr="001707B6">
        <w:rPr>
          <w:rFonts w:ascii="Arial" w:hAnsi="Arial" w:cs="Arial"/>
          <w:color w:val="000000" w:themeColor="text1"/>
          <w:sz w:val="19"/>
          <w:szCs w:val="19"/>
        </w:rPr>
        <w:t>centres</w:t>
      </w:r>
    </w:p>
    <w:p w:rsidR="00370C30" w:rsidRPr="001707B6" w:rsidRDefault="00370C30" w:rsidP="00B2487F">
      <w:pPr>
        <w:pStyle w:val="ListParagraph"/>
        <w:numPr>
          <w:ilvl w:val="0"/>
          <w:numId w:val="20"/>
        </w:numPr>
        <w:tabs>
          <w:tab w:val="left" w:pos="607"/>
        </w:tabs>
        <w:kinsoku w:val="0"/>
        <w:overflowPunct w:val="0"/>
        <w:ind w:left="587" w:right="-430"/>
        <w:rPr>
          <w:rFonts w:ascii="Arial" w:hAnsi="Arial" w:cs="Arial"/>
          <w:color w:val="000000" w:themeColor="text1"/>
          <w:sz w:val="19"/>
          <w:szCs w:val="19"/>
        </w:rPr>
      </w:pPr>
      <w:r w:rsidRPr="001707B6">
        <w:rPr>
          <w:rFonts w:ascii="Arial" w:hAnsi="Arial" w:cs="Arial"/>
          <w:color w:val="000000" w:themeColor="text1"/>
          <w:sz w:val="19"/>
          <w:szCs w:val="19"/>
        </w:rPr>
        <w:t>Maternal child health</w:t>
      </w:r>
      <w:r w:rsidRPr="001707B6">
        <w:rPr>
          <w:rFonts w:ascii="Arial" w:hAnsi="Arial" w:cs="Arial"/>
          <w:color w:val="000000" w:themeColor="text1"/>
          <w:spacing w:val="-7"/>
          <w:sz w:val="19"/>
          <w:szCs w:val="19"/>
        </w:rPr>
        <w:t xml:space="preserve"> </w:t>
      </w:r>
      <w:r w:rsidRPr="001707B6">
        <w:rPr>
          <w:rFonts w:ascii="Arial" w:hAnsi="Arial" w:cs="Arial"/>
          <w:color w:val="000000" w:themeColor="text1"/>
          <w:sz w:val="19"/>
          <w:szCs w:val="19"/>
        </w:rPr>
        <w:t>services</w:t>
      </w:r>
    </w:p>
    <w:p w:rsidR="00370C30" w:rsidRPr="001707B6" w:rsidRDefault="00370C30" w:rsidP="00B2487F">
      <w:pPr>
        <w:pStyle w:val="ListParagraph"/>
        <w:numPr>
          <w:ilvl w:val="0"/>
          <w:numId w:val="20"/>
        </w:numPr>
        <w:tabs>
          <w:tab w:val="left" w:pos="607"/>
        </w:tabs>
        <w:kinsoku w:val="0"/>
        <w:overflowPunct w:val="0"/>
        <w:spacing w:before="142" w:line="268" w:lineRule="auto"/>
        <w:ind w:left="587" w:right="-430"/>
        <w:rPr>
          <w:rFonts w:ascii="Arial" w:hAnsi="Arial" w:cs="Arial"/>
          <w:color w:val="000000" w:themeColor="text1"/>
          <w:w w:val="105"/>
          <w:sz w:val="19"/>
          <w:szCs w:val="19"/>
        </w:rPr>
      </w:pPr>
      <w:r w:rsidRPr="001707B6">
        <w:rPr>
          <w:rFonts w:ascii="Arial" w:hAnsi="Arial" w:cs="Arial"/>
          <w:color w:val="000000" w:themeColor="text1"/>
          <w:w w:val="105"/>
          <w:sz w:val="19"/>
          <w:szCs w:val="19"/>
        </w:rPr>
        <w:t>Mental</w:t>
      </w:r>
      <w:r w:rsidRPr="001707B6">
        <w:rPr>
          <w:rFonts w:ascii="Arial" w:hAnsi="Arial" w:cs="Arial"/>
          <w:color w:val="000000" w:themeColor="text1"/>
          <w:spacing w:val="-18"/>
          <w:w w:val="105"/>
          <w:sz w:val="19"/>
          <w:szCs w:val="19"/>
        </w:rPr>
        <w:t xml:space="preserve"> </w:t>
      </w:r>
      <w:r w:rsidRPr="001707B6">
        <w:rPr>
          <w:rFonts w:ascii="Arial" w:hAnsi="Arial" w:cs="Arial"/>
          <w:color w:val="000000" w:themeColor="text1"/>
          <w:w w:val="105"/>
          <w:sz w:val="19"/>
          <w:szCs w:val="19"/>
        </w:rPr>
        <w:t>health</w:t>
      </w:r>
      <w:r w:rsidRPr="001707B6">
        <w:rPr>
          <w:rFonts w:ascii="Arial" w:hAnsi="Arial" w:cs="Arial"/>
          <w:color w:val="000000" w:themeColor="text1"/>
          <w:spacing w:val="-18"/>
          <w:w w:val="105"/>
          <w:sz w:val="19"/>
          <w:szCs w:val="19"/>
        </w:rPr>
        <w:t xml:space="preserve"> </w:t>
      </w:r>
      <w:r w:rsidRPr="001707B6">
        <w:rPr>
          <w:rFonts w:ascii="Arial" w:hAnsi="Arial" w:cs="Arial"/>
          <w:color w:val="000000" w:themeColor="text1"/>
          <w:w w:val="105"/>
          <w:sz w:val="19"/>
          <w:szCs w:val="19"/>
        </w:rPr>
        <w:t>/</w:t>
      </w:r>
      <w:r w:rsidRPr="001707B6">
        <w:rPr>
          <w:rFonts w:ascii="Arial" w:hAnsi="Arial" w:cs="Arial"/>
          <w:color w:val="000000" w:themeColor="text1"/>
          <w:spacing w:val="-18"/>
          <w:w w:val="105"/>
          <w:sz w:val="19"/>
          <w:szCs w:val="19"/>
        </w:rPr>
        <w:t xml:space="preserve"> </w:t>
      </w:r>
      <w:r w:rsidRPr="001707B6">
        <w:rPr>
          <w:rFonts w:ascii="Arial" w:hAnsi="Arial" w:cs="Arial"/>
          <w:color w:val="000000" w:themeColor="text1"/>
          <w:w w:val="105"/>
          <w:sz w:val="19"/>
          <w:szCs w:val="19"/>
        </w:rPr>
        <w:t>Psychological</w:t>
      </w:r>
      <w:r w:rsidRPr="001707B6">
        <w:rPr>
          <w:rFonts w:ascii="Arial" w:hAnsi="Arial" w:cs="Arial"/>
          <w:color w:val="000000" w:themeColor="text1"/>
          <w:spacing w:val="-18"/>
          <w:w w:val="105"/>
          <w:sz w:val="19"/>
          <w:szCs w:val="19"/>
        </w:rPr>
        <w:t xml:space="preserve"> </w:t>
      </w:r>
      <w:r w:rsidRPr="001707B6">
        <w:rPr>
          <w:rFonts w:ascii="Arial" w:hAnsi="Arial" w:cs="Arial"/>
          <w:color w:val="000000" w:themeColor="text1"/>
          <w:w w:val="105"/>
          <w:sz w:val="19"/>
          <w:szCs w:val="19"/>
        </w:rPr>
        <w:t>services</w:t>
      </w:r>
      <w:r w:rsidRPr="001707B6">
        <w:rPr>
          <w:rFonts w:ascii="Arial" w:hAnsi="Arial" w:cs="Arial"/>
          <w:color w:val="000000" w:themeColor="text1"/>
          <w:spacing w:val="-18"/>
          <w:w w:val="105"/>
          <w:sz w:val="19"/>
          <w:szCs w:val="19"/>
        </w:rPr>
        <w:t xml:space="preserve"> </w:t>
      </w:r>
      <w:r w:rsidRPr="001707B6">
        <w:rPr>
          <w:rFonts w:ascii="Arial" w:hAnsi="Arial" w:cs="Arial"/>
          <w:color w:val="000000" w:themeColor="text1"/>
          <w:w w:val="105"/>
          <w:sz w:val="19"/>
          <w:szCs w:val="19"/>
        </w:rPr>
        <w:t>/</w:t>
      </w:r>
      <w:r w:rsidRPr="001707B6">
        <w:rPr>
          <w:rFonts w:ascii="Arial" w:hAnsi="Arial" w:cs="Arial"/>
          <w:color w:val="000000" w:themeColor="text1"/>
          <w:spacing w:val="-18"/>
          <w:w w:val="105"/>
          <w:sz w:val="19"/>
          <w:szCs w:val="19"/>
        </w:rPr>
        <w:t xml:space="preserve"> </w:t>
      </w:r>
      <w:r w:rsidRPr="001707B6">
        <w:rPr>
          <w:rFonts w:ascii="Arial" w:hAnsi="Arial" w:cs="Arial"/>
          <w:color w:val="000000" w:themeColor="text1"/>
          <w:w w:val="105"/>
          <w:sz w:val="19"/>
          <w:szCs w:val="19"/>
        </w:rPr>
        <w:t>Child</w:t>
      </w:r>
      <w:r w:rsidRPr="001707B6">
        <w:rPr>
          <w:rFonts w:ascii="Arial" w:hAnsi="Arial" w:cs="Arial"/>
          <w:color w:val="000000" w:themeColor="text1"/>
          <w:spacing w:val="-18"/>
          <w:w w:val="105"/>
          <w:sz w:val="19"/>
          <w:szCs w:val="19"/>
        </w:rPr>
        <w:t xml:space="preserve"> </w:t>
      </w:r>
      <w:r w:rsidRPr="001707B6">
        <w:rPr>
          <w:rFonts w:ascii="Arial" w:hAnsi="Arial" w:cs="Arial"/>
          <w:color w:val="000000" w:themeColor="text1"/>
          <w:w w:val="105"/>
          <w:sz w:val="19"/>
          <w:szCs w:val="19"/>
        </w:rPr>
        <w:t>and adolescent mental health</w:t>
      </w:r>
      <w:r w:rsidRPr="001707B6">
        <w:rPr>
          <w:rFonts w:ascii="Arial" w:hAnsi="Arial" w:cs="Arial"/>
          <w:color w:val="000000" w:themeColor="text1"/>
          <w:spacing w:val="-22"/>
          <w:w w:val="105"/>
          <w:sz w:val="19"/>
          <w:szCs w:val="19"/>
        </w:rPr>
        <w:t xml:space="preserve"> </w:t>
      </w:r>
      <w:r w:rsidRPr="001707B6">
        <w:rPr>
          <w:rFonts w:ascii="Arial" w:hAnsi="Arial" w:cs="Arial"/>
          <w:color w:val="000000" w:themeColor="text1"/>
          <w:w w:val="105"/>
          <w:sz w:val="19"/>
          <w:szCs w:val="19"/>
        </w:rPr>
        <w:t>services</w:t>
      </w:r>
    </w:p>
    <w:p w:rsidR="00370C30" w:rsidRPr="001707B6" w:rsidRDefault="00370C30" w:rsidP="00B2487F">
      <w:pPr>
        <w:pStyle w:val="ListParagraph"/>
        <w:numPr>
          <w:ilvl w:val="0"/>
          <w:numId w:val="20"/>
        </w:numPr>
        <w:tabs>
          <w:tab w:val="left" w:pos="607"/>
        </w:tabs>
        <w:kinsoku w:val="0"/>
        <w:overflowPunct w:val="0"/>
        <w:spacing w:before="114"/>
        <w:ind w:left="587" w:right="-430"/>
        <w:rPr>
          <w:rFonts w:ascii="Arial" w:hAnsi="Arial" w:cs="Arial"/>
          <w:color w:val="000000" w:themeColor="text1"/>
          <w:w w:val="105"/>
          <w:sz w:val="19"/>
          <w:szCs w:val="19"/>
        </w:rPr>
      </w:pPr>
      <w:r w:rsidRPr="001707B6">
        <w:rPr>
          <w:rFonts w:ascii="Arial" w:hAnsi="Arial" w:cs="Arial"/>
          <w:color w:val="000000" w:themeColor="text1"/>
          <w:w w:val="105"/>
          <w:sz w:val="19"/>
          <w:szCs w:val="19"/>
        </w:rPr>
        <w:t>Drug and alcohol</w:t>
      </w:r>
      <w:r w:rsidRPr="001707B6">
        <w:rPr>
          <w:rFonts w:ascii="Arial" w:hAnsi="Arial" w:cs="Arial"/>
          <w:color w:val="000000" w:themeColor="text1"/>
          <w:spacing w:val="-17"/>
          <w:w w:val="105"/>
          <w:sz w:val="19"/>
          <w:szCs w:val="19"/>
        </w:rPr>
        <w:t xml:space="preserve"> </w:t>
      </w:r>
      <w:r w:rsidRPr="001707B6">
        <w:rPr>
          <w:rFonts w:ascii="Arial" w:hAnsi="Arial" w:cs="Arial"/>
          <w:color w:val="000000" w:themeColor="text1"/>
          <w:w w:val="105"/>
          <w:sz w:val="19"/>
          <w:szCs w:val="19"/>
        </w:rPr>
        <w:t>services</w:t>
      </w:r>
    </w:p>
    <w:p w:rsidR="00370C30" w:rsidRPr="001707B6" w:rsidRDefault="00370C30" w:rsidP="00B2487F">
      <w:pPr>
        <w:pStyle w:val="ListParagraph"/>
        <w:numPr>
          <w:ilvl w:val="0"/>
          <w:numId w:val="20"/>
        </w:numPr>
        <w:tabs>
          <w:tab w:val="left" w:pos="607"/>
        </w:tabs>
        <w:kinsoku w:val="0"/>
        <w:overflowPunct w:val="0"/>
        <w:ind w:left="587" w:right="-430"/>
        <w:rPr>
          <w:rFonts w:ascii="Arial" w:hAnsi="Arial" w:cs="Arial"/>
          <w:color w:val="000000" w:themeColor="text1"/>
          <w:sz w:val="19"/>
          <w:szCs w:val="19"/>
        </w:rPr>
      </w:pPr>
      <w:r w:rsidRPr="001707B6">
        <w:rPr>
          <w:rFonts w:ascii="Arial" w:hAnsi="Arial" w:cs="Arial"/>
          <w:color w:val="000000" w:themeColor="text1"/>
          <w:sz w:val="19"/>
          <w:szCs w:val="19"/>
        </w:rPr>
        <w:t xml:space="preserve">Domestic violence services / </w:t>
      </w:r>
      <w:r w:rsidRPr="001707B6">
        <w:rPr>
          <w:rFonts w:ascii="Arial" w:hAnsi="Arial" w:cs="Arial"/>
          <w:color w:val="000000" w:themeColor="text1"/>
          <w:spacing w:val="-4"/>
          <w:sz w:val="19"/>
          <w:szCs w:val="19"/>
        </w:rPr>
        <w:t>women’s</w:t>
      </w:r>
      <w:r w:rsidRPr="001707B6">
        <w:rPr>
          <w:rFonts w:ascii="Arial" w:hAnsi="Arial" w:cs="Arial"/>
          <w:color w:val="000000" w:themeColor="text1"/>
          <w:sz w:val="19"/>
          <w:szCs w:val="19"/>
        </w:rPr>
        <w:t xml:space="preserve"> shelters</w:t>
      </w:r>
    </w:p>
    <w:p w:rsidR="00370C30" w:rsidRPr="001707B6" w:rsidRDefault="00370C30" w:rsidP="00B2487F">
      <w:pPr>
        <w:pStyle w:val="ListParagraph"/>
        <w:numPr>
          <w:ilvl w:val="0"/>
          <w:numId w:val="20"/>
        </w:numPr>
        <w:tabs>
          <w:tab w:val="left" w:pos="607"/>
        </w:tabs>
        <w:kinsoku w:val="0"/>
        <w:overflowPunct w:val="0"/>
        <w:spacing w:line="268" w:lineRule="auto"/>
        <w:ind w:left="587" w:right="-430"/>
        <w:rPr>
          <w:rFonts w:ascii="Arial" w:hAnsi="Arial" w:cs="Arial"/>
          <w:color w:val="000000" w:themeColor="text1"/>
          <w:w w:val="105"/>
          <w:sz w:val="19"/>
          <w:szCs w:val="19"/>
        </w:rPr>
      </w:pPr>
      <w:r w:rsidRPr="001707B6">
        <w:rPr>
          <w:rFonts w:ascii="Arial" w:hAnsi="Arial" w:cs="Arial"/>
          <w:color w:val="000000" w:themeColor="text1"/>
          <w:w w:val="105"/>
          <w:sz w:val="19"/>
          <w:szCs w:val="19"/>
        </w:rPr>
        <w:t>Community</w:t>
      </w:r>
      <w:r w:rsidRPr="001707B6">
        <w:rPr>
          <w:rFonts w:ascii="Arial" w:hAnsi="Arial" w:cs="Arial"/>
          <w:color w:val="000000" w:themeColor="text1"/>
          <w:spacing w:val="-16"/>
          <w:w w:val="105"/>
          <w:sz w:val="19"/>
          <w:szCs w:val="19"/>
        </w:rPr>
        <w:t xml:space="preserve"> </w:t>
      </w:r>
      <w:r w:rsidRPr="001707B6">
        <w:rPr>
          <w:rFonts w:ascii="Arial" w:hAnsi="Arial" w:cs="Arial"/>
          <w:color w:val="000000" w:themeColor="text1"/>
          <w:w w:val="105"/>
          <w:sz w:val="19"/>
          <w:szCs w:val="19"/>
        </w:rPr>
        <w:t>Services</w:t>
      </w:r>
      <w:r w:rsidRPr="001707B6">
        <w:rPr>
          <w:rFonts w:ascii="Arial" w:hAnsi="Arial" w:cs="Arial"/>
          <w:color w:val="000000" w:themeColor="text1"/>
          <w:spacing w:val="-16"/>
          <w:w w:val="105"/>
          <w:sz w:val="19"/>
          <w:szCs w:val="19"/>
        </w:rPr>
        <w:t xml:space="preserve"> </w:t>
      </w:r>
      <w:r w:rsidRPr="001707B6">
        <w:rPr>
          <w:rFonts w:ascii="Arial" w:hAnsi="Arial" w:cs="Arial"/>
          <w:color w:val="000000" w:themeColor="text1"/>
          <w:w w:val="105"/>
          <w:sz w:val="19"/>
          <w:szCs w:val="19"/>
        </w:rPr>
        <w:t>Sector</w:t>
      </w:r>
      <w:r w:rsidRPr="001707B6">
        <w:rPr>
          <w:rFonts w:ascii="Arial" w:hAnsi="Arial" w:cs="Arial"/>
          <w:color w:val="000000" w:themeColor="text1"/>
          <w:spacing w:val="-16"/>
          <w:w w:val="105"/>
          <w:sz w:val="19"/>
          <w:szCs w:val="19"/>
        </w:rPr>
        <w:t xml:space="preserve"> </w:t>
      </w:r>
      <w:r w:rsidRPr="001707B6">
        <w:rPr>
          <w:rFonts w:ascii="Arial" w:hAnsi="Arial" w:cs="Arial"/>
          <w:color w:val="000000" w:themeColor="text1"/>
          <w:w w:val="105"/>
          <w:sz w:val="19"/>
          <w:szCs w:val="19"/>
        </w:rPr>
        <w:t>organisations</w:t>
      </w:r>
      <w:r w:rsidRPr="001707B6">
        <w:rPr>
          <w:rFonts w:ascii="Arial" w:hAnsi="Arial" w:cs="Arial"/>
          <w:color w:val="000000" w:themeColor="text1"/>
          <w:spacing w:val="-16"/>
          <w:w w:val="105"/>
          <w:sz w:val="19"/>
          <w:szCs w:val="19"/>
        </w:rPr>
        <w:t xml:space="preserve"> </w:t>
      </w:r>
      <w:r w:rsidRPr="001707B6">
        <w:rPr>
          <w:rFonts w:ascii="Arial" w:hAnsi="Arial" w:cs="Arial"/>
          <w:color w:val="000000" w:themeColor="text1"/>
          <w:w w:val="105"/>
          <w:sz w:val="19"/>
          <w:szCs w:val="19"/>
        </w:rPr>
        <w:t>such</w:t>
      </w:r>
      <w:r w:rsidRPr="001707B6">
        <w:rPr>
          <w:rFonts w:ascii="Arial" w:hAnsi="Arial" w:cs="Arial"/>
          <w:color w:val="000000" w:themeColor="text1"/>
          <w:spacing w:val="-16"/>
          <w:w w:val="105"/>
          <w:sz w:val="19"/>
          <w:szCs w:val="19"/>
        </w:rPr>
        <w:t xml:space="preserve"> </w:t>
      </w:r>
      <w:r w:rsidRPr="001707B6">
        <w:rPr>
          <w:rFonts w:ascii="Arial" w:hAnsi="Arial" w:cs="Arial"/>
          <w:color w:val="000000" w:themeColor="text1"/>
          <w:w w:val="105"/>
          <w:sz w:val="19"/>
          <w:szCs w:val="19"/>
        </w:rPr>
        <w:t>as</w:t>
      </w:r>
      <w:r w:rsidRPr="001707B6">
        <w:rPr>
          <w:rFonts w:ascii="Arial" w:hAnsi="Arial" w:cs="Arial"/>
          <w:color w:val="000000" w:themeColor="text1"/>
          <w:spacing w:val="-16"/>
          <w:w w:val="105"/>
          <w:sz w:val="19"/>
          <w:szCs w:val="19"/>
        </w:rPr>
        <w:t xml:space="preserve"> </w:t>
      </w:r>
      <w:r w:rsidRPr="001707B6">
        <w:rPr>
          <w:rFonts w:ascii="Arial" w:hAnsi="Arial" w:cs="Arial"/>
          <w:color w:val="000000" w:themeColor="text1"/>
          <w:w w:val="105"/>
          <w:sz w:val="19"/>
          <w:szCs w:val="19"/>
        </w:rPr>
        <w:t>Save the</w:t>
      </w:r>
      <w:r w:rsidRPr="001707B6">
        <w:rPr>
          <w:rFonts w:ascii="Arial" w:hAnsi="Arial" w:cs="Arial"/>
          <w:color w:val="000000" w:themeColor="text1"/>
          <w:spacing w:val="-17"/>
          <w:w w:val="105"/>
          <w:sz w:val="19"/>
          <w:szCs w:val="19"/>
        </w:rPr>
        <w:t xml:space="preserve"> </w:t>
      </w:r>
      <w:r w:rsidRPr="001707B6">
        <w:rPr>
          <w:rFonts w:ascii="Arial" w:hAnsi="Arial" w:cs="Arial"/>
          <w:color w:val="000000" w:themeColor="text1"/>
          <w:w w:val="105"/>
          <w:sz w:val="19"/>
          <w:szCs w:val="19"/>
        </w:rPr>
        <w:t>Children,</w:t>
      </w:r>
      <w:r w:rsidRPr="001707B6">
        <w:rPr>
          <w:rFonts w:ascii="Arial" w:hAnsi="Arial" w:cs="Arial"/>
          <w:color w:val="000000" w:themeColor="text1"/>
          <w:spacing w:val="-23"/>
          <w:w w:val="105"/>
          <w:sz w:val="19"/>
          <w:szCs w:val="19"/>
        </w:rPr>
        <w:t xml:space="preserve"> </w:t>
      </w:r>
      <w:r w:rsidRPr="001707B6">
        <w:rPr>
          <w:rFonts w:ascii="Arial" w:hAnsi="Arial" w:cs="Arial"/>
          <w:color w:val="000000" w:themeColor="text1"/>
          <w:w w:val="105"/>
          <w:sz w:val="19"/>
          <w:szCs w:val="19"/>
        </w:rPr>
        <w:t>The</w:t>
      </w:r>
      <w:r w:rsidRPr="001707B6">
        <w:rPr>
          <w:rFonts w:ascii="Arial" w:hAnsi="Arial" w:cs="Arial"/>
          <w:color w:val="000000" w:themeColor="text1"/>
          <w:spacing w:val="-17"/>
          <w:w w:val="105"/>
          <w:sz w:val="19"/>
          <w:szCs w:val="19"/>
        </w:rPr>
        <w:t xml:space="preserve"> </w:t>
      </w:r>
      <w:r w:rsidRPr="001707B6">
        <w:rPr>
          <w:rFonts w:ascii="Arial" w:hAnsi="Arial" w:cs="Arial"/>
          <w:color w:val="000000" w:themeColor="text1"/>
          <w:w w:val="105"/>
          <w:sz w:val="19"/>
          <w:szCs w:val="19"/>
        </w:rPr>
        <w:t>Smith</w:t>
      </w:r>
      <w:r w:rsidRPr="001707B6">
        <w:rPr>
          <w:rFonts w:ascii="Arial" w:hAnsi="Arial" w:cs="Arial"/>
          <w:color w:val="000000" w:themeColor="text1"/>
          <w:spacing w:val="-17"/>
          <w:w w:val="105"/>
          <w:sz w:val="19"/>
          <w:szCs w:val="19"/>
        </w:rPr>
        <w:t xml:space="preserve"> </w:t>
      </w:r>
      <w:r w:rsidRPr="001707B6">
        <w:rPr>
          <w:rFonts w:ascii="Arial" w:hAnsi="Arial" w:cs="Arial"/>
          <w:color w:val="000000" w:themeColor="text1"/>
          <w:spacing w:val="-3"/>
          <w:w w:val="105"/>
          <w:sz w:val="19"/>
          <w:szCs w:val="19"/>
        </w:rPr>
        <w:t>Family,</w:t>
      </w:r>
      <w:r w:rsidRPr="001707B6">
        <w:rPr>
          <w:rFonts w:ascii="Arial" w:hAnsi="Arial" w:cs="Arial"/>
          <w:color w:val="000000" w:themeColor="text1"/>
          <w:spacing w:val="-17"/>
          <w:w w:val="105"/>
          <w:sz w:val="19"/>
          <w:szCs w:val="19"/>
        </w:rPr>
        <w:t xml:space="preserve"> </w:t>
      </w:r>
      <w:r w:rsidRPr="001707B6">
        <w:rPr>
          <w:rFonts w:ascii="Arial" w:hAnsi="Arial" w:cs="Arial"/>
          <w:color w:val="000000" w:themeColor="text1"/>
          <w:w w:val="105"/>
          <w:sz w:val="19"/>
          <w:szCs w:val="19"/>
        </w:rPr>
        <w:t>Anglicare,</w:t>
      </w:r>
      <w:r w:rsidRPr="001707B6">
        <w:rPr>
          <w:rFonts w:ascii="Arial" w:hAnsi="Arial" w:cs="Arial"/>
          <w:color w:val="000000" w:themeColor="text1"/>
          <w:spacing w:val="-17"/>
          <w:w w:val="105"/>
          <w:sz w:val="19"/>
          <w:szCs w:val="19"/>
        </w:rPr>
        <w:t xml:space="preserve"> </w:t>
      </w:r>
      <w:r w:rsidRPr="001707B6">
        <w:rPr>
          <w:rFonts w:ascii="Arial" w:hAnsi="Arial" w:cs="Arial"/>
          <w:color w:val="000000" w:themeColor="text1"/>
          <w:w w:val="105"/>
          <w:sz w:val="19"/>
          <w:szCs w:val="19"/>
        </w:rPr>
        <w:t>and</w:t>
      </w:r>
      <w:r w:rsidRPr="001707B6">
        <w:rPr>
          <w:rFonts w:ascii="Arial" w:hAnsi="Arial" w:cs="Arial"/>
          <w:color w:val="000000" w:themeColor="text1"/>
          <w:spacing w:val="-17"/>
          <w:w w:val="105"/>
          <w:sz w:val="19"/>
          <w:szCs w:val="19"/>
        </w:rPr>
        <w:t xml:space="preserve"> </w:t>
      </w:r>
      <w:r w:rsidRPr="001707B6">
        <w:rPr>
          <w:rFonts w:ascii="Arial" w:hAnsi="Arial" w:cs="Arial"/>
          <w:color w:val="000000" w:themeColor="text1"/>
          <w:w w:val="105"/>
          <w:sz w:val="19"/>
          <w:szCs w:val="19"/>
        </w:rPr>
        <w:t>Mission Australia</w:t>
      </w:r>
    </w:p>
    <w:p w:rsidR="00370C30" w:rsidRPr="001707B6" w:rsidRDefault="00370C30" w:rsidP="00B2487F">
      <w:pPr>
        <w:pStyle w:val="Heading2"/>
        <w:ind w:left="227"/>
        <w:rPr>
          <w:color w:val="000000" w:themeColor="text1"/>
          <w:w w:val="105"/>
        </w:rPr>
      </w:pPr>
      <w:r w:rsidRPr="001707B6">
        <w:rPr>
          <w:color w:val="000000" w:themeColor="text1"/>
          <w:w w:val="105"/>
        </w:rPr>
        <w:t>Links to more information</w:t>
      </w:r>
    </w:p>
    <w:p w:rsidR="0026776F" w:rsidRPr="001707B6" w:rsidRDefault="0026776F" w:rsidP="00B2487F">
      <w:pPr>
        <w:spacing w:before="120" w:line="240" w:lineRule="atLeast"/>
        <w:ind w:left="227" w:right="-146"/>
        <w:rPr>
          <w:rFonts w:ascii="Arial" w:hAnsi="Arial" w:cs="Arial"/>
          <w:color w:val="000000" w:themeColor="text1"/>
          <w:sz w:val="20"/>
          <w:szCs w:val="20"/>
        </w:rPr>
      </w:pPr>
      <w:r w:rsidRPr="001707B6">
        <w:rPr>
          <w:rFonts w:ascii="Arial" w:hAnsi="Arial" w:cs="Arial"/>
          <w:color w:val="000000" w:themeColor="text1"/>
          <w:sz w:val="20"/>
          <w:szCs w:val="20"/>
        </w:rPr>
        <w:t>To learn more about children’s emotional maturity and how you can foster this in your setting, visit:</w:t>
      </w:r>
    </w:p>
    <w:p w:rsidR="00370C30" w:rsidRPr="001707B6" w:rsidRDefault="00370C30" w:rsidP="00B2487F">
      <w:pPr>
        <w:pStyle w:val="Heading3"/>
        <w:spacing w:before="240"/>
        <w:ind w:left="227"/>
        <w:rPr>
          <w:w w:val="105"/>
        </w:rPr>
      </w:pPr>
      <w:r w:rsidRPr="001707B6">
        <w:rPr>
          <w:w w:val="105"/>
        </w:rPr>
        <w:t>Early Childhood Australia</w:t>
      </w:r>
    </w:p>
    <w:p w:rsidR="00370C30" w:rsidRPr="000722F9" w:rsidRDefault="00370C30" w:rsidP="00B2487F">
      <w:pPr>
        <w:pStyle w:val="BodyText"/>
        <w:kinsoku w:val="0"/>
        <w:overflowPunct w:val="0"/>
        <w:spacing w:before="94" w:line="268" w:lineRule="auto"/>
        <w:ind w:left="246" w:right="-288"/>
        <w:rPr>
          <w:rFonts w:ascii="Arial" w:hAnsi="Arial" w:cs="Arial"/>
          <w:color w:val="002060"/>
        </w:rPr>
      </w:pPr>
      <w:r w:rsidRPr="001707B6">
        <w:rPr>
          <w:rFonts w:ascii="Arial" w:hAnsi="Arial" w:cs="Arial"/>
          <w:color w:val="000000" w:themeColor="text1"/>
        </w:rPr>
        <w:t xml:space="preserve">Fact sheets and information on a range of topics including emotional maturity. Available from </w:t>
      </w:r>
      <w:hyperlink r:id="rId16" w:tooltip="Link to Early Childhood Australia website " w:history="1">
        <w:r w:rsidRPr="000722F9">
          <w:rPr>
            <w:rFonts w:ascii="Arial" w:hAnsi="Arial" w:cs="Arial"/>
            <w:color w:val="002060"/>
          </w:rPr>
          <w:t>www.earlychildhoodaustralia.org.au</w:t>
        </w:r>
      </w:hyperlink>
    </w:p>
    <w:p w:rsidR="00370C30" w:rsidRPr="001707B6" w:rsidRDefault="00370C30" w:rsidP="00B2487F">
      <w:pPr>
        <w:pStyle w:val="Heading3"/>
        <w:spacing w:before="240"/>
        <w:ind w:left="227"/>
        <w:rPr>
          <w:w w:val="105"/>
        </w:rPr>
      </w:pPr>
      <w:r w:rsidRPr="001707B6">
        <w:rPr>
          <w:w w:val="105"/>
        </w:rPr>
        <w:t>SNAICC</w:t>
      </w:r>
    </w:p>
    <w:p w:rsidR="00370C30" w:rsidRPr="00B817DE" w:rsidRDefault="00370C30" w:rsidP="00B2487F">
      <w:pPr>
        <w:pStyle w:val="BodyText"/>
        <w:kinsoku w:val="0"/>
        <w:overflowPunct w:val="0"/>
        <w:spacing w:before="94" w:line="268" w:lineRule="auto"/>
        <w:ind w:left="246" w:right="-146"/>
        <w:rPr>
          <w:rFonts w:ascii="Arial" w:hAnsi="Arial" w:cs="Arial"/>
          <w:color w:val="1B75BC"/>
        </w:rPr>
      </w:pPr>
      <w:r w:rsidRPr="001707B6">
        <w:rPr>
          <w:rFonts w:ascii="Arial" w:hAnsi="Arial" w:cs="Arial"/>
          <w:color w:val="000000" w:themeColor="text1"/>
        </w:rPr>
        <w:t xml:space="preserve">A national non-governmental peak body representing the interests of Aboriginal and Torres Strait Islander children. Resources, news and events, research and policy briefs available from </w:t>
      </w:r>
      <w:r w:rsidR="000B0417">
        <w:fldChar w:fldCharType="begin"/>
      </w:r>
      <w:r w:rsidR="000B0417">
        <w:instrText xml:space="preserve"> HYPERLINK "http://www.snaicc.org.au/" \o "Link to SNAICC website" </w:instrText>
      </w:r>
      <w:r w:rsidR="000B0417">
        <w:fldChar w:fldCharType="separate"/>
      </w:r>
      <w:r w:rsidRPr="000722F9">
        <w:rPr>
          <w:rFonts w:ascii="Arial" w:hAnsi="Arial" w:cs="Arial"/>
          <w:color w:val="002060"/>
        </w:rPr>
        <w:t>www.snaicc.org.au</w:t>
      </w:r>
      <w:r w:rsidR="000B0417">
        <w:rPr>
          <w:rFonts w:ascii="Arial" w:hAnsi="Arial" w:cs="Arial"/>
          <w:color w:val="002060"/>
        </w:rPr>
        <w:fldChar w:fldCharType="end"/>
      </w:r>
      <w:bookmarkStart w:id="0" w:name="_GoBack"/>
      <w:bookmarkEnd w:id="0"/>
    </w:p>
    <w:p w:rsidR="00370C30" w:rsidRPr="001707B6" w:rsidRDefault="00370C30" w:rsidP="00B2487F">
      <w:pPr>
        <w:pStyle w:val="Heading3"/>
        <w:spacing w:before="240"/>
        <w:ind w:left="227"/>
      </w:pPr>
      <w:r w:rsidRPr="001707B6">
        <w:t>What Works for Kids</w:t>
      </w:r>
    </w:p>
    <w:p w:rsidR="00370C30" w:rsidRPr="00B817DE" w:rsidRDefault="00370C30" w:rsidP="00B2487F">
      <w:pPr>
        <w:pStyle w:val="BodyText"/>
        <w:kinsoku w:val="0"/>
        <w:overflowPunct w:val="0"/>
        <w:spacing w:before="94" w:line="268" w:lineRule="auto"/>
        <w:ind w:left="246" w:right="-288"/>
        <w:rPr>
          <w:rFonts w:ascii="Arial" w:hAnsi="Arial" w:cs="Arial"/>
          <w:color w:val="1B75BC"/>
        </w:rPr>
      </w:pPr>
      <w:r w:rsidRPr="001707B6">
        <w:rPr>
          <w:rFonts w:ascii="Arial" w:hAnsi="Arial" w:cs="Arial"/>
          <w:color w:val="000000" w:themeColor="text1"/>
        </w:rPr>
        <w:t xml:space="preserve">Australia’s first searchable online database and networking site for researchers, practitioners and policy-makers working to improve the wellbeing of children and youth, aged 0–24 years. Available from </w:t>
      </w:r>
      <w:r w:rsidRPr="000722F9">
        <w:rPr>
          <w:rFonts w:ascii="Arial" w:hAnsi="Arial" w:cs="Arial"/>
          <w:color w:val="002060"/>
        </w:rPr>
        <w:t>www.whatworksforkids. org.au</w:t>
      </w:r>
    </w:p>
    <w:p w:rsidR="00370C30" w:rsidRPr="00B817DE" w:rsidRDefault="00370C30" w:rsidP="00B2487F">
      <w:pPr>
        <w:pStyle w:val="Heading3"/>
        <w:spacing w:before="240"/>
        <w:ind w:left="227"/>
      </w:pPr>
      <w:proofErr w:type="spellStart"/>
      <w:r w:rsidRPr="00B817DE">
        <w:t>KidsMatter</w:t>
      </w:r>
      <w:proofErr w:type="spellEnd"/>
    </w:p>
    <w:p w:rsidR="00370C30" w:rsidRPr="00B817DE" w:rsidRDefault="00370C30" w:rsidP="007151E4">
      <w:pPr>
        <w:pStyle w:val="BodyText"/>
        <w:kinsoku w:val="0"/>
        <w:overflowPunct w:val="0"/>
        <w:spacing w:before="240"/>
        <w:ind w:left="246" w:right="-146"/>
        <w:rPr>
          <w:rFonts w:ascii="Arial" w:hAnsi="Arial" w:cs="Arial"/>
          <w:color w:val="1B75BC"/>
          <w:w w:val="105"/>
        </w:rPr>
      </w:pPr>
      <w:r w:rsidRPr="00B817DE">
        <w:rPr>
          <w:rFonts w:ascii="Arial" w:hAnsi="Arial" w:cs="Arial"/>
          <w:color w:val="231F20"/>
        </w:rPr>
        <w:t>Frameworks and resources that can assist staff, parents</w:t>
      </w:r>
      <w:r w:rsidR="007151E4">
        <w:rPr>
          <w:rFonts w:ascii="Arial" w:hAnsi="Arial" w:cs="Arial"/>
          <w:color w:val="231F20"/>
        </w:rPr>
        <w:br/>
      </w:r>
      <w:r w:rsidRPr="00B817DE">
        <w:rPr>
          <w:rFonts w:ascii="Arial" w:hAnsi="Arial" w:cs="Arial"/>
          <w:sz w:val="24"/>
          <w:szCs w:val="24"/>
        </w:rPr>
        <w:br w:type="column"/>
      </w:r>
      <w:r w:rsidRPr="00B817DE">
        <w:rPr>
          <w:rFonts w:ascii="Arial" w:hAnsi="Arial" w:cs="Arial"/>
          <w:color w:val="231F20"/>
          <w:w w:val="105"/>
        </w:rPr>
        <w:t xml:space="preserve">and carers in supporting children’s social and emotional wellbeing needs. Available from </w:t>
      </w:r>
      <w:hyperlink r:id="rId17" w:tooltip="Link to KidsMatter website " w:history="1">
        <w:r w:rsidRPr="000722F9">
          <w:rPr>
            <w:rFonts w:ascii="Arial" w:hAnsi="Arial" w:cs="Arial"/>
            <w:color w:val="002060"/>
            <w:w w:val="105"/>
          </w:rPr>
          <w:t>www.kidsmatter.edu.au</w:t>
        </w:r>
      </w:hyperlink>
    </w:p>
    <w:p w:rsidR="00370C30" w:rsidRPr="001707B6" w:rsidRDefault="00370C30" w:rsidP="00B2487F">
      <w:pPr>
        <w:pStyle w:val="Heading3"/>
        <w:spacing w:before="240"/>
        <w:ind w:left="227"/>
        <w:rPr>
          <w:w w:val="105"/>
        </w:rPr>
      </w:pPr>
      <w:r w:rsidRPr="001707B6">
        <w:rPr>
          <w:w w:val="105"/>
        </w:rPr>
        <w:t>Calmer Classroom</w:t>
      </w:r>
    </w:p>
    <w:p w:rsidR="00370C30" w:rsidRPr="00B817DE" w:rsidRDefault="00370C30" w:rsidP="007151E4">
      <w:pPr>
        <w:pStyle w:val="BodyText"/>
        <w:kinsoku w:val="0"/>
        <w:overflowPunct w:val="0"/>
        <w:spacing w:before="95" w:line="268" w:lineRule="auto"/>
        <w:ind w:left="246" w:right="78"/>
        <w:rPr>
          <w:rFonts w:ascii="Arial" w:hAnsi="Arial" w:cs="Arial"/>
          <w:color w:val="1B75BC"/>
          <w:w w:val="105"/>
        </w:rPr>
      </w:pPr>
      <w:r w:rsidRPr="001707B6">
        <w:rPr>
          <w:rFonts w:ascii="Arial" w:hAnsi="Arial" w:cs="Arial"/>
          <w:color w:val="000000" w:themeColor="text1"/>
          <w:w w:val="105"/>
        </w:rPr>
        <w:t xml:space="preserve">A guide to working with traumatised children. Available </w:t>
      </w:r>
      <w:r w:rsidRPr="001707B6">
        <w:rPr>
          <w:rFonts w:ascii="Arial" w:hAnsi="Arial" w:cs="Arial"/>
          <w:color w:val="000000" w:themeColor="text1"/>
        </w:rPr>
        <w:t xml:space="preserve">from </w:t>
      </w:r>
      <w:r w:rsidRPr="000722F9">
        <w:rPr>
          <w:rFonts w:ascii="Arial" w:hAnsi="Arial" w:cs="Arial"/>
          <w:color w:val="002060"/>
        </w:rPr>
        <w:t xml:space="preserve">education.qld.gov.au/schools/healthy/pdfs/calmer- </w:t>
      </w:r>
      <w:r w:rsidRPr="000722F9">
        <w:rPr>
          <w:rFonts w:ascii="Arial" w:hAnsi="Arial" w:cs="Arial"/>
          <w:color w:val="002060"/>
          <w:w w:val="105"/>
        </w:rPr>
        <w:t>classrooms-guide.pdf</w:t>
      </w:r>
    </w:p>
    <w:p w:rsidR="00370C30" w:rsidRPr="001707B6" w:rsidRDefault="00370C30" w:rsidP="00B2487F">
      <w:pPr>
        <w:pStyle w:val="Heading3"/>
        <w:spacing w:before="240"/>
        <w:ind w:left="227"/>
        <w:rPr>
          <w:w w:val="105"/>
        </w:rPr>
      </w:pPr>
      <w:r w:rsidRPr="001707B6">
        <w:rPr>
          <w:w w:val="105"/>
        </w:rPr>
        <w:t>The</w:t>
      </w:r>
      <w:r w:rsidRPr="001707B6">
        <w:rPr>
          <w:spacing w:val="-28"/>
          <w:w w:val="105"/>
        </w:rPr>
        <w:t xml:space="preserve"> </w:t>
      </w:r>
      <w:r w:rsidRPr="001707B6">
        <w:rPr>
          <w:w w:val="105"/>
        </w:rPr>
        <w:t>Collaborative</w:t>
      </w:r>
      <w:r w:rsidRPr="001707B6">
        <w:rPr>
          <w:spacing w:val="-28"/>
          <w:w w:val="105"/>
        </w:rPr>
        <w:t xml:space="preserve"> </w:t>
      </w:r>
      <w:r w:rsidRPr="001707B6">
        <w:rPr>
          <w:w w:val="105"/>
        </w:rPr>
        <w:t>for</w:t>
      </w:r>
      <w:r w:rsidRPr="001707B6">
        <w:rPr>
          <w:spacing w:val="-28"/>
          <w:w w:val="105"/>
        </w:rPr>
        <w:t xml:space="preserve"> </w:t>
      </w:r>
      <w:r w:rsidRPr="001707B6">
        <w:rPr>
          <w:w w:val="105"/>
        </w:rPr>
        <w:t>Academic,</w:t>
      </w:r>
      <w:r w:rsidRPr="001707B6">
        <w:rPr>
          <w:spacing w:val="-28"/>
          <w:w w:val="105"/>
        </w:rPr>
        <w:t xml:space="preserve"> </w:t>
      </w:r>
      <w:r w:rsidRPr="001707B6">
        <w:rPr>
          <w:w w:val="105"/>
        </w:rPr>
        <w:t>Social</w:t>
      </w:r>
      <w:r w:rsidRPr="001707B6">
        <w:rPr>
          <w:spacing w:val="-28"/>
          <w:w w:val="105"/>
        </w:rPr>
        <w:t xml:space="preserve"> </w:t>
      </w:r>
      <w:r w:rsidRPr="001707B6">
        <w:rPr>
          <w:w w:val="105"/>
        </w:rPr>
        <w:t>and Emotional Learning</w:t>
      </w:r>
      <w:r w:rsidRPr="001707B6">
        <w:rPr>
          <w:spacing w:val="-16"/>
          <w:w w:val="105"/>
        </w:rPr>
        <w:t xml:space="preserve"> </w:t>
      </w:r>
      <w:r w:rsidRPr="001707B6">
        <w:rPr>
          <w:w w:val="105"/>
        </w:rPr>
        <w:t>(CASEL)</w:t>
      </w:r>
    </w:p>
    <w:p w:rsidR="00370C30" w:rsidRPr="00B817DE" w:rsidRDefault="00370C30" w:rsidP="007151E4">
      <w:pPr>
        <w:pStyle w:val="BodyText"/>
        <w:kinsoku w:val="0"/>
        <w:overflowPunct w:val="0"/>
        <w:spacing w:before="97" w:line="268" w:lineRule="auto"/>
        <w:ind w:left="246" w:right="-64"/>
        <w:rPr>
          <w:rFonts w:ascii="Arial" w:hAnsi="Arial" w:cs="Arial"/>
          <w:color w:val="1B75BC"/>
        </w:rPr>
      </w:pPr>
      <w:r w:rsidRPr="001707B6">
        <w:rPr>
          <w:rFonts w:ascii="Arial" w:hAnsi="Arial" w:cs="Arial"/>
          <w:color w:val="000000" w:themeColor="text1"/>
        </w:rPr>
        <w:t>The CASEL group provides resources, guidance and tools to support integrated academic, social, and emotional learning for all children in preschool through high school. Available from</w:t>
      </w:r>
      <w:r w:rsidRPr="001707B6">
        <w:rPr>
          <w:rFonts w:ascii="Arial" w:hAnsi="Arial" w:cs="Arial"/>
          <w:color w:val="000000" w:themeColor="text1"/>
          <w:spacing w:val="-5"/>
        </w:rPr>
        <w:t xml:space="preserve"> </w:t>
      </w:r>
      <w:hyperlink r:id="rId18" w:tooltip="Link to The Collaborative for Academic, Social and Emotional Learning  website" w:history="1">
        <w:r w:rsidRPr="000722F9">
          <w:rPr>
            <w:rFonts w:ascii="Arial" w:hAnsi="Arial" w:cs="Arial"/>
            <w:color w:val="002060"/>
          </w:rPr>
          <w:t>www.casel.org</w:t>
        </w:r>
      </w:hyperlink>
    </w:p>
    <w:p w:rsidR="00370C30" w:rsidRPr="001707B6" w:rsidRDefault="00370C30" w:rsidP="00B2487F">
      <w:pPr>
        <w:pStyle w:val="Heading3"/>
        <w:ind w:left="227"/>
        <w:rPr>
          <w:w w:val="105"/>
        </w:rPr>
      </w:pPr>
      <w:r w:rsidRPr="001707B6">
        <w:rPr>
          <w:w w:val="105"/>
        </w:rPr>
        <w:t>Raising children’s network</w:t>
      </w:r>
    </w:p>
    <w:p w:rsidR="00370C30" w:rsidRPr="00B817DE" w:rsidRDefault="00370C30" w:rsidP="007151E4">
      <w:pPr>
        <w:pStyle w:val="BodyText"/>
        <w:kinsoku w:val="0"/>
        <w:overflowPunct w:val="0"/>
        <w:spacing w:before="94" w:line="268" w:lineRule="auto"/>
        <w:ind w:left="246" w:right="-206"/>
        <w:rPr>
          <w:rFonts w:ascii="Arial" w:hAnsi="Arial" w:cs="Arial"/>
          <w:color w:val="1B75BC"/>
        </w:rPr>
      </w:pPr>
      <w:r w:rsidRPr="001707B6">
        <w:rPr>
          <w:rFonts w:ascii="Arial" w:hAnsi="Arial" w:cs="Arial"/>
          <w:color w:val="000000" w:themeColor="text1"/>
        </w:rPr>
        <w:t xml:space="preserve">The Australian parenting website: comprehensive, practical, expert child health and parenting information and activities covering children aged 0-15 years. Available at: </w:t>
      </w:r>
      <w:hyperlink r:id="rId19" w:history="1">
        <w:r w:rsidRPr="000722F9">
          <w:rPr>
            <w:rFonts w:ascii="Arial" w:hAnsi="Arial" w:cs="Arial"/>
            <w:color w:val="002060"/>
          </w:rPr>
          <w:t>www.</w:t>
        </w:r>
      </w:hyperlink>
      <w:r w:rsidRPr="000722F9">
        <w:rPr>
          <w:rFonts w:ascii="Arial" w:hAnsi="Arial" w:cs="Arial"/>
          <w:color w:val="002060"/>
        </w:rPr>
        <w:t xml:space="preserve"> raisingchildren.net.au</w:t>
      </w:r>
    </w:p>
    <w:p w:rsidR="00370C30" w:rsidRPr="001707B6" w:rsidRDefault="00370C30" w:rsidP="00B2487F">
      <w:pPr>
        <w:pStyle w:val="Heading3"/>
        <w:spacing w:before="240"/>
        <w:ind w:left="227"/>
        <w:rPr>
          <w:w w:val="105"/>
        </w:rPr>
      </w:pPr>
      <w:r w:rsidRPr="001707B6">
        <w:rPr>
          <w:w w:val="105"/>
        </w:rPr>
        <w:t>Risk,</w:t>
      </w:r>
      <w:r w:rsidRPr="001707B6">
        <w:rPr>
          <w:spacing w:val="-28"/>
          <w:w w:val="105"/>
        </w:rPr>
        <w:t xml:space="preserve"> </w:t>
      </w:r>
      <w:r w:rsidRPr="001707B6">
        <w:rPr>
          <w:w w:val="105"/>
        </w:rPr>
        <w:t>protection</w:t>
      </w:r>
      <w:r w:rsidRPr="001707B6">
        <w:rPr>
          <w:spacing w:val="-28"/>
          <w:w w:val="105"/>
        </w:rPr>
        <w:t xml:space="preserve"> </w:t>
      </w:r>
      <w:r w:rsidRPr="001707B6">
        <w:rPr>
          <w:w w:val="105"/>
        </w:rPr>
        <w:t>and</w:t>
      </w:r>
      <w:r w:rsidRPr="001707B6">
        <w:rPr>
          <w:spacing w:val="-28"/>
          <w:w w:val="105"/>
        </w:rPr>
        <w:t xml:space="preserve"> </w:t>
      </w:r>
      <w:r w:rsidRPr="001707B6">
        <w:rPr>
          <w:w w:val="105"/>
        </w:rPr>
        <w:t>resilience</w:t>
      </w:r>
      <w:r w:rsidRPr="001707B6">
        <w:rPr>
          <w:spacing w:val="-28"/>
          <w:w w:val="105"/>
        </w:rPr>
        <w:t xml:space="preserve"> </w:t>
      </w:r>
      <w:r w:rsidRPr="001707B6">
        <w:rPr>
          <w:w w:val="105"/>
        </w:rPr>
        <w:t>in</w:t>
      </w:r>
      <w:r w:rsidRPr="001707B6">
        <w:rPr>
          <w:spacing w:val="-28"/>
          <w:w w:val="105"/>
        </w:rPr>
        <w:t xml:space="preserve"> </w:t>
      </w:r>
      <w:r w:rsidRPr="001707B6">
        <w:rPr>
          <w:w w:val="105"/>
        </w:rPr>
        <w:t>children and</w:t>
      </w:r>
      <w:r w:rsidRPr="001707B6">
        <w:rPr>
          <w:spacing w:val="-8"/>
          <w:w w:val="105"/>
        </w:rPr>
        <w:t xml:space="preserve"> </w:t>
      </w:r>
      <w:r w:rsidRPr="001707B6">
        <w:rPr>
          <w:w w:val="105"/>
        </w:rPr>
        <w:t>families</w:t>
      </w:r>
    </w:p>
    <w:p w:rsidR="00370C30" w:rsidRPr="000722F9" w:rsidRDefault="00370C30" w:rsidP="00656A78">
      <w:pPr>
        <w:pStyle w:val="BodyText"/>
        <w:kinsoku w:val="0"/>
        <w:overflowPunct w:val="0"/>
        <w:spacing w:before="97" w:line="268" w:lineRule="auto"/>
        <w:ind w:left="246" w:right="-64"/>
        <w:rPr>
          <w:rFonts w:ascii="Arial" w:hAnsi="Arial" w:cs="Arial"/>
          <w:color w:val="002060"/>
        </w:rPr>
      </w:pPr>
      <w:r w:rsidRPr="001707B6">
        <w:rPr>
          <w:rFonts w:ascii="Arial" w:hAnsi="Arial" w:cs="Arial"/>
          <w:color w:val="000000" w:themeColor="text1"/>
          <w:w w:val="105"/>
        </w:rPr>
        <w:t>This Research to Practice Note aims to improve understanding</w:t>
      </w:r>
      <w:r w:rsidRPr="001707B6">
        <w:rPr>
          <w:rFonts w:ascii="Arial" w:hAnsi="Arial" w:cs="Arial"/>
          <w:color w:val="000000" w:themeColor="text1"/>
          <w:spacing w:val="-17"/>
          <w:w w:val="105"/>
        </w:rPr>
        <w:t xml:space="preserve"> </w:t>
      </w:r>
      <w:r w:rsidRPr="001707B6">
        <w:rPr>
          <w:rFonts w:ascii="Arial" w:hAnsi="Arial" w:cs="Arial"/>
          <w:color w:val="000000" w:themeColor="text1"/>
          <w:w w:val="105"/>
        </w:rPr>
        <w:t>of</w:t>
      </w:r>
      <w:r w:rsidRPr="001707B6">
        <w:rPr>
          <w:rFonts w:ascii="Arial" w:hAnsi="Arial" w:cs="Arial"/>
          <w:color w:val="000000" w:themeColor="text1"/>
          <w:spacing w:val="-17"/>
          <w:w w:val="105"/>
        </w:rPr>
        <w:t xml:space="preserve"> </w:t>
      </w:r>
      <w:r w:rsidRPr="001707B6">
        <w:rPr>
          <w:rFonts w:ascii="Arial" w:hAnsi="Arial" w:cs="Arial"/>
          <w:color w:val="000000" w:themeColor="text1"/>
          <w:w w:val="105"/>
        </w:rPr>
        <w:t>risk,</w:t>
      </w:r>
      <w:r w:rsidRPr="001707B6">
        <w:rPr>
          <w:rFonts w:ascii="Arial" w:hAnsi="Arial" w:cs="Arial"/>
          <w:color w:val="000000" w:themeColor="text1"/>
          <w:spacing w:val="-17"/>
          <w:w w:val="105"/>
        </w:rPr>
        <w:t xml:space="preserve"> </w:t>
      </w:r>
      <w:r w:rsidRPr="001707B6">
        <w:rPr>
          <w:rFonts w:ascii="Arial" w:hAnsi="Arial" w:cs="Arial"/>
          <w:color w:val="000000" w:themeColor="text1"/>
          <w:w w:val="105"/>
        </w:rPr>
        <w:t>protection</w:t>
      </w:r>
      <w:r w:rsidRPr="001707B6">
        <w:rPr>
          <w:rFonts w:ascii="Arial" w:hAnsi="Arial" w:cs="Arial"/>
          <w:color w:val="000000" w:themeColor="text1"/>
          <w:spacing w:val="-17"/>
          <w:w w:val="105"/>
        </w:rPr>
        <w:t xml:space="preserve"> </w:t>
      </w:r>
      <w:r w:rsidRPr="001707B6">
        <w:rPr>
          <w:rFonts w:ascii="Arial" w:hAnsi="Arial" w:cs="Arial"/>
          <w:color w:val="000000" w:themeColor="text1"/>
          <w:w w:val="105"/>
        </w:rPr>
        <w:t>and</w:t>
      </w:r>
      <w:r w:rsidRPr="001707B6">
        <w:rPr>
          <w:rFonts w:ascii="Arial" w:hAnsi="Arial" w:cs="Arial"/>
          <w:color w:val="000000" w:themeColor="text1"/>
          <w:spacing w:val="-17"/>
          <w:w w:val="105"/>
        </w:rPr>
        <w:t xml:space="preserve"> </w:t>
      </w:r>
      <w:r w:rsidRPr="001707B6">
        <w:rPr>
          <w:rFonts w:ascii="Arial" w:hAnsi="Arial" w:cs="Arial"/>
          <w:color w:val="000000" w:themeColor="text1"/>
          <w:w w:val="105"/>
        </w:rPr>
        <w:t>resilience</w:t>
      </w:r>
      <w:r w:rsidRPr="001707B6">
        <w:rPr>
          <w:rFonts w:ascii="Arial" w:hAnsi="Arial" w:cs="Arial"/>
          <w:color w:val="000000" w:themeColor="text1"/>
          <w:spacing w:val="-17"/>
          <w:w w:val="105"/>
        </w:rPr>
        <w:t xml:space="preserve"> </w:t>
      </w:r>
      <w:r w:rsidRPr="001707B6">
        <w:rPr>
          <w:rFonts w:ascii="Arial" w:hAnsi="Arial" w:cs="Arial"/>
          <w:color w:val="000000" w:themeColor="text1"/>
          <w:w w:val="105"/>
        </w:rPr>
        <w:t>in</w:t>
      </w:r>
      <w:r w:rsidRPr="001707B6">
        <w:rPr>
          <w:rFonts w:ascii="Arial" w:hAnsi="Arial" w:cs="Arial"/>
          <w:color w:val="000000" w:themeColor="text1"/>
          <w:spacing w:val="-17"/>
          <w:w w:val="105"/>
        </w:rPr>
        <w:t xml:space="preserve"> </w:t>
      </w:r>
      <w:r w:rsidRPr="001707B6">
        <w:rPr>
          <w:rFonts w:ascii="Arial" w:hAnsi="Arial" w:cs="Arial"/>
          <w:color w:val="000000" w:themeColor="text1"/>
          <w:w w:val="105"/>
        </w:rPr>
        <w:t>working with</w:t>
      </w:r>
      <w:r w:rsidRPr="001707B6">
        <w:rPr>
          <w:rFonts w:ascii="Arial" w:hAnsi="Arial" w:cs="Arial"/>
          <w:color w:val="000000" w:themeColor="text1"/>
          <w:spacing w:val="-12"/>
          <w:w w:val="105"/>
        </w:rPr>
        <w:t xml:space="preserve"> </w:t>
      </w:r>
      <w:r w:rsidRPr="001707B6">
        <w:rPr>
          <w:rFonts w:ascii="Arial" w:hAnsi="Arial" w:cs="Arial"/>
          <w:color w:val="000000" w:themeColor="text1"/>
          <w:w w:val="105"/>
        </w:rPr>
        <w:t>children</w:t>
      </w:r>
      <w:r w:rsidRPr="001707B6">
        <w:rPr>
          <w:rFonts w:ascii="Arial" w:hAnsi="Arial" w:cs="Arial"/>
          <w:color w:val="000000" w:themeColor="text1"/>
          <w:spacing w:val="-12"/>
          <w:w w:val="105"/>
        </w:rPr>
        <w:t xml:space="preserve"> </w:t>
      </w:r>
      <w:r w:rsidRPr="001707B6">
        <w:rPr>
          <w:rFonts w:ascii="Arial" w:hAnsi="Arial" w:cs="Arial"/>
          <w:color w:val="000000" w:themeColor="text1"/>
          <w:w w:val="105"/>
        </w:rPr>
        <w:t>and</w:t>
      </w:r>
      <w:r w:rsidRPr="001707B6">
        <w:rPr>
          <w:rFonts w:ascii="Arial" w:hAnsi="Arial" w:cs="Arial"/>
          <w:color w:val="000000" w:themeColor="text1"/>
          <w:spacing w:val="-12"/>
          <w:w w:val="105"/>
        </w:rPr>
        <w:t xml:space="preserve"> </w:t>
      </w:r>
      <w:r w:rsidRPr="001707B6">
        <w:rPr>
          <w:rFonts w:ascii="Arial" w:hAnsi="Arial" w:cs="Arial"/>
          <w:color w:val="000000" w:themeColor="text1"/>
          <w:w w:val="105"/>
        </w:rPr>
        <w:t>families</w:t>
      </w:r>
      <w:r w:rsidRPr="001707B6">
        <w:rPr>
          <w:rFonts w:ascii="Arial" w:hAnsi="Arial" w:cs="Arial"/>
          <w:color w:val="000000" w:themeColor="text1"/>
          <w:spacing w:val="-12"/>
          <w:w w:val="105"/>
        </w:rPr>
        <w:t xml:space="preserve"> </w:t>
      </w:r>
      <w:r w:rsidRPr="001707B6">
        <w:rPr>
          <w:rFonts w:ascii="Arial" w:hAnsi="Arial" w:cs="Arial"/>
          <w:color w:val="000000" w:themeColor="text1"/>
          <w:w w:val="105"/>
        </w:rPr>
        <w:t>and</w:t>
      </w:r>
      <w:r w:rsidRPr="001707B6">
        <w:rPr>
          <w:rFonts w:ascii="Arial" w:hAnsi="Arial" w:cs="Arial"/>
          <w:color w:val="000000" w:themeColor="text1"/>
          <w:spacing w:val="-12"/>
          <w:w w:val="105"/>
        </w:rPr>
        <w:t xml:space="preserve"> </w:t>
      </w:r>
      <w:r w:rsidRPr="001707B6">
        <w:rPr>
          <w:rFonts w:ascii="Arial" w:hAnsi="Arial" w:cs="Arial"/>
          <w:color w:val="000000" w:themeColor="text1"/>
          <w:w w:val="105"/>
        </w:rPr>
        <w:t>provides</w:t>
      </w:r>
      <w:r w:rsidRPr="001707B6">
        <w:rPr>
          <w:rFonts w:ascii="Arial" w:hAnsi="Arial" w:cs="Arial"/>
          <w:color w:val="000000" w:themeColor="text1"/>
          <w:spacing w:val="-12"/>
          <w:w w:val="105"/>
        </w:rPr>
        <w:t xml:space="preserve"> </w:t>
      </w:r>
      <w:r w:rsidRPr="001707B6">
        <w:rPr>
          <w:rFonts w:ascii="Arial" w:hAnsi="Arial" w:cs="Arial"/>
          <w:color w:val="000000" w:themeColor="text1"/>
          <w:w w:val="105"/>
        </w:rPr>
        <w:t>a</w:t>
      </w:r>
      <w:r w:rsidRPr="001707B6">
        <w:rPr>
          <w:rFonts w:ascii="Arial" w:hAnsi="Arial" w:cs="Arial"/>
          <w:color w:val="000000" w:themeColor="text1"/>
          <w:spacing w:val="-12"/>
          <w:w w:val="105"/>
        </w:rPr>
        <w:t xml:space="preserve"> </w:t>
      </w:r>
      <w:r w:rsidRPr="001707B6">
        <w:rPr>
          <w:rFonts w:ascii="Arial" w:hAnsi="Arial" w:cs="Arial"/>
          <w:color w:val="000000" w:themeColor="text1"/>
          <w:w w:val="105"/>
        </w:rPr>
        <w:t>brief</w:t>
      </w:r>
      <w:r w:rsidRPr="001707B6">
        <w:rPr>
          <w:rFonts w:ascii="Arial" w:hAnsi="Arial" w:cs="Arial"/>
          <w:color w:val="000000" w:themeColor="text1"/>
          <w:spacing w:val="-12"/>
          <w:w w:val="105"/>
        </w:rPr>
        <w:t xml:space="preserve"> </w:t>
      </w:r>
      <w:r w:rsidRPr="001707B6">
        <w:rPr>
          <w:rFonts w:ascii="Arial" w:hAnsi="Arial" w:cs="Arial"/>
          <w:color w:val="000000" w:themeColor="text1"/>
          <w:w w:val="105"/>
        </w:rPr>
        <w:t>overview</w:t>
      </w:r>
      <w:r w:rsidR="00656A78">
        <w:rPr>
          <w:rFonts w:ascii="Arial" w:hAnsi="Arial" w:cs="Arial"/>
          <w:color w:val="000000" w:themeColor="text1"/>
          <w:w w:val="105"/>
        </w:rPr>
        <w:br/>
      </w:r>
      <w:r w:rsidRPr="001707B6">
        <w:rPr>
          <w:rFonts w:ascii="Arial" w:hAnsi="Arial" w:cs="Arial"/>
          <w:color w:val="000000" w:themeColor="text1"/>
        </w:rPr>
        <w:t xml:space="preserve">of the relevant literature in this area. Available at: </w:t>
      </w:r>
      <w:hyperlink r:id="rId20" w:history="1">
        <w:r w:rsidRPr="000722F9">
          <w:rPr>
            <w:rFonts w:ascii="Arial" w:hAnsi="Arial" w:cs="Arial"/>
            <w:color w:val="002060"/>
          </w:rPr>
          <w:t>www.</w:t>
        </w:r>
      </w:hyperlink>
      <w:r w:rsidRPr="000722F9">
        <w:rPr>
          <w:rFonts w:ascii="Arial" w:hAnsi="Arial" w:cs="Arial"/>
          <w:color w:val="002060"/>
        </w:rPr>
        <w:t xml:space="preserve"> community.nsw.gov.au/</w:t>
      </w:r>
      <w:r w:rsidRPr="000722F9">
        <w:rPr>
          <w:rFonts w:ascii="Arial" w:hAnsi="Arial" w:cs="Arial"/>
          <w:color w:val="002060"/>
          <w:u w:val="single" w:color="1A74BB"/>
        </w:rPr>
        <w:t xml:space="preserve"> </w:t>
      </w:r>
      <w:r w:rsidRPr="000722F9">
        <w:rPr>
          <w:rFonts w:ascii="Arial" w:hAnsi="Arial" w:cs="Arial"/>
          <w:color w:val="002060"/>
        </w:rPr>
        <w:t>data/assets/</w:t>
      </w:r>
      <w:proofErr w:type="spellStart"/>
      <w:r w:rsidRPr="000722F9">
        <w:rPr>
          <w:rFonts w:ascii="Arial" w:hAnsi="Arial" w:cs="Arial"/>
          <w:color w:val="002060"/>
        </w:rPr>
        <w:t>pdf_file</w:t>
      </w:r>
      <w:proofErr w:type="spellEnd"/>
      <w:r w:rsidRPr="000722F9">
        <w:rPr>
          <w:rFonts w:ascii="Arial" w:hAnsi="Arial" w:cs="Arial"/>
          <w:color w:val="002060"/>
        </w:rPr>
        <w:t>/0018/321633/ researchnotes_resilience.pdf</w:t>
      </w:r>
    </w:p>
    <w:p w:rsidR="00370C30" w:rsidRPr="001707B6" w:rsidRDefault="00370C30" w:rsidP="00B2487F">
      <w:pPr>
        <w:pStyle w:val="Heading2"/>
        <w:ind w:left="227"/>
        <w:rPr>
          <w:color w:val="000000" w:themeColor="text1"/>
        </w:rPr>
      </w:pPr>
      <w:r w:rsidRPr="001707B6">
        <w:rPr>
          <w:color w:val="000000" w:themeColor="text1"/>
        </w:rPr>
        <w:t>Relevant research</w:t>
      </w:r>
    </w:p>
    <w:p w:rsidR="00370C30" w:rsidRPr="001707B6" w:rsidRDefault="00370C30" w:rsidP="007151E4">
      <w:pPr>
        <w:pStyle w:val="BodyText"/>
        <w:kinsoku w:val="0"/>
        <w:overflowPunct w:val="0"/>
        <w:spacing w:before="120" w:line="268" w:lineRule="auto"/>
        <w:ind w:left="246" w:right="78"/>
        <w:rPr>
          <w:rFonts w:ascii="Arial" w:hAnsi="Arial" w:cs="Arial"/>
          <w:color w:val="000000" w:themeColor="text1"/>
        </w:rPr>
      </w:pPr>
      <w:r w:rsidRPr="001707B6">
        <w:rPr>
          <w:rFonts w:ascii="Arial" w:hAnsi="Arial" w:cs="Arial"/>
          <w:color w:val="000000" w:themeColor="text1"/>
        </w:rPr>
        <w:t xml:space="preserve">Gregory, T., Harman-Smith, Y., </w:t>
      </w:r>
      <w:proofErr w:type="spellStart"/>
      <w:r w:rsidRPr="001707B6">
        <w:rPr>
          <w:rFonts w:ascii="Arial" w:hAnsi="Arial" w:cs="Arial"/>
          <w:color w:val="000000" w:themeColor="text1"/>
        </w:rPr>
        <w:t>Sincovich</w:t>
      </w:r>
      <w:proofErr w:type="spellEnd"/>
      <w:r w:rsidRPr="001707B6">
        <w:rPr>
          <w:rFonts w:ascii="Arial" w:hAnsi="Arial" w:cs="Arial"/>
          <w:color w:val="000000" w:themeColor="text1"/>
        </w:rPr>
        <w:t>, A., Wilson, A., &amp; Brinkman, S. (2016). It takes a village to raise a child:</w:t>
      </w:r>
    </w:p>
    <w:p w:rsidR="00370C30" w:rsidRPr="001707B6" w:rsidRDefault="00370C30" w:rsidP="007151E4">
      <w:pPr>
        <w:pStyle w:val="BodyText"/>
        <w:kinsoku w:val="0"/>
        <w:overflowPunct w:val="0"/>
        <w:spacing w:line="268" w:lineRule="auto"/>
        <w:ind w:left="246" w:right="78"/>
        <w:rPr>
          <w:rFonts w:ascii="Arial" w:hAnsi="Arial" w:cs="Arial"/>
          <w:color w:val="000000" w:themeColor="text1"/>
        </w:rPr>
      </w:pPr>
      <w:r w:rsidRPr="001707B6">
        <w:rPr>
          <w:rFonts w:ascii="Arial" w:hAnsi="Arial" w:cs="Arial"/>
          <w:color w:val="000000" w:themeColor="text1"/>
        </w:rPr>
        <w:t>The influence and impact of playgroups across Australia. Telethon Kids Institute: South Australia.</w:t>
      </w:r>
    </w:p>
    <w:p w:rsidR="00370C30" w:rsidRPr="001707B6" w:rsidRDefault="00370C30" w:rsidP="007151E4">
      <w:pPr>
        <w:pStyle w:val="BodyText"/>
        <w:kinsoku w:val="0"/>
        <w:overflowPunct w:val="0"/>
        <w:spacing w:before="114" w:line="268" w:lineRule="auto"/>
        <w:ind w:left="246" w:right="78"/>
        <w:rPr>
          <w:rFonts w:ascii="Arial" w:hAnsi="Arial" w:cs="Arial"/>
          <w:color w:val="000000" w:themeColor="text1"/>
          <w:w w:val="105"/>
        </w:rPr>
      </w:pPr>
      <w:proofErr w:type="spellStart"/>
      <w:r w:rsidRPr="001707B6">
        <w:rPr>
          <w:rFonts w:ascii="Arial" w:hAnsi="Arial" w:cs="Arial"/>
          <w:color w:val="000000" w:themeColor="text1"/>
          <w:w w:val="105"/>
        </w:rPr>
        <w:t>KidsMatter</w:t>
      </w:r>
      <w:proofErr w:type="spellEnd"/>
      <w:r w:rsidRPr="001707B6">
        <w:rPr>
          <w:rFonts w:ascii="Arial" w:hAnsi="Arial" w:cs="Arial"/>
          <w:color w:val="000000" w:themeColor="text1"/>
          <w:spacing w:val="-27"/>
          <w:w w:val="105"/>
        </w:rPr>
        <w:t xml:space="preserve"> </w:t>
      </w:r>
      <w:r w:rsidRPr="001707B6">
        <w:rPr>
          <w:rFonts w:ascii="Arial" w:hAnsi="Arial" w:cs="Arial"/>
          <w:color w:val="000000" w:themeColor="text1"/>
          <w:w w:val="105"/>
        </w:rPr>
        <w:t>(2014).</w:t>
      </w:r>
      <w:r w:rsidRPr="001707B6">
        <w:rPr>
          <w:rFonts w:ascii="Arial" w:hAnsi="Arial" w:cs="Arial"/>
          <w:color w:val="000000" w:themeColor="text1"/>
          <w:spacing w:val="-27"/>
          <w:w w:val="105"/>
        </w:rPr>
        <w:t xml:space="preserve"> </w:t>
      </w:r>
      <w:r w:rsidRPr="001707B6">
        <w:rPr>
          <w:rFonts w:ascii="Arial" w:hAnsi="Arial" w:cs="Arial"/>
          <w:color w:val="000000" w:themeColor="text1"/>
          <w:w w:val="105"/>
        </w:rPr>
        <w:t>Connections</w:t>
      </w:r>
      <w:r w:rsidRPr="001707B6">
        <w:rPr>
          <w:rFonts w:ascii="Arial" w:hAnsi="Arial" w:cs="Arial"/>
          <w:color w:val="000000" w:themeColor="text1"/>
          <w:spacing w:val="-27"/>
          <w:w w:val="105"/>
        </w:rPr>
        <w:t xml:space="preserve"> </w:t>
      </w:r>
      <w:r w:rsidRPr="001707B6">
        <w:rPr>
          <w:rFonts w:ascii="Arial" w:hAnsi="Arial" w:cs="Arial"/>
          <w:color w:val="000000" w:themeColor="text1"/>
          <w:w w:val="105"/>
        </w:rPr>
        <w:t>with</w:t>
      </w:r>
      <w:r w:rsidRPr="001707B6">
        <w:rPr>
          <w:rFonts w:ascii="Arial" w:hAnsi="Arial" w:cs="Arial"/>
          <w:color w:val="000000" w:themeColor="text1"/>
          <w:spacing w:val="-27"/>
          <w:w w:val="105"/>
        </w:rPr>
        <w:t xml:space="preserve"> </w:t>
      </w:r>
      <w:r w:rsidRPr="001707B6">
        <w:rPr>
          <w:rFonts w:ascii="Arial" w:hAnsi="Arial" w:cs="Arial"/>
          <w:color w:val="000000" w:themeColor="text1"/>
          <w:w w:val="105"/>
        </w:rPr>
        <w:t>the</w:t>
      </w:r>
      <w:r w:rsidRPr="001707B6">
        <w:rPr>
          <w:rFonts w:ascii="Arial" w:hAnsi="Arial" w:cs="Arial"/>
          <w:color w:val="000000" w:themeColor="text1"/>
          <w:spacing w:val="-27"/>
          <w:w w:val="105"/>
        </w:rPr>
        <w:t xml:space="preserve"> </w:t>
      </w:r>
      <w:r w:rsidRPr="001707B6">
        <w:rPr>
          <w:rFonts w:ascii="Arial" w:hAnsi="Arial" w:cs="Arial"/>
          <w:color w:val="000000" w:themeColor="text1"/>
          <w:w w:val="105"/>
        </w:rPr>
        <w:t>National</w:t>
      </w:r>
      <w:r w:rsidRPr="001707B6">
        <w:rPr>
          <w:rFonts w:ascii="Arial" w:hAnsi="Arial" w:cs="Arial"/>
          <w:color w:val="000000" w:themeColor="text1"/>
          <w:spacing w:val="-27"/>
          <w:w w:val="105"/>
        </w:rPr>
        <w:t xml:space="preserve"> </w:t>
      </w:r>
      <w:r w:rsidRPr="001707B6">
        <w:rPr>
          <w:rFonts w:ascii="Arial" w:hAnsi="Arial" w:cs="Arial"/>
          <w:color w:val="000000" w:themeColor="text1"/>
          <w:w w:val="105"/>
        </w:rPr>
        <w:t xml:space="preserve">Quality Framework Developing </w:t>
      </w:r>
      <w:r w:rsidRPr="001707B6">
        <w:rPr>
          <w:rFonts w:ascii="Arial" w:hAnsi="Arial" w:cs="Arial"/>
          <w:color w:val="000000" w:themeColor="text1"/>
          <w:spacing w:val="-3"/>
          <w:w w:val="105"/>
        </w:rPr>
        <w:t xml:space="preserve">children’s </w:t>
      </w:r>
      <w:r w:rsidRPr="001707B6">
        <w:rPr>
          <w:rFonts w:ascii="Arial" w:hAnsi="Arial" w:cs="Arial"/>
          <w:color w:val="000000" w:themeColor="text1"/>
          <w:w w:val="105"/>
        </w:rPr>
        <w:t>social and emotional skills.</w:t>
      </w:r>
    </w:p>
    <w:p w:rsidR="00370C30" w:rsidRPr="001707B6" w:rsidRDefault="00370C30" w:rsidP="007151E4">
      <w:pPr>
        <w:pStyle w:val="BodyText"/>
        <w:kinsoku w:val="0"/>
        <w:overflowPunct w:val="0"/>
        <w:spacing w:before="114" w:line="268" w:lineRule="auto"/>
        <w:ind w:left="246" w:right="219"/>
        <w:rPr>
          <w:rFonts w:ascii="Arial" w:hAnsi="Arial" w:cs="Arial"/>
          <w:color w:val="000000" w:themeColor="text1"/>
        </w:rPr>
      </w:pPr>
      <w:r w:rsidRPr="001707B6">
        <w:rPr>
          <w:rFonts w:ascii="Arial" w:hAnsi="Arial" w:cs="Arial"/>
          <w:color w:val="000000" w:themeColor="text1"/>
        </w:rPr>
        <w:t xml:space="preserve">Patel, S., </w:t>
      </w:r>
      <w:proofErr w:type="spellStart"/>
      <w:r w:rsidRPr="001707B6">
        <w:rPr>
          <w:rFonts w:ascii="Arial" w:hAnsi="Arial" w:cs="Arial"/>
          <w:color w:val="000000" w:themeColor="text1"/>
        </w:rPr>
        <w:t>Corter</w:t>
      </w:r>
      <w:proofErr w:type="spellEnd"/>
      <w:r w:rsidRPr="001707B6">
        <w:rPr>
          <w:rFonts w:ascii="Arial" w:hAnsi="Arial" w:cs="Arial"/>
          <w:color w:val="000000" w:themeColor="text1"/>
        </w:rPr>
        <w:t>, C., Pelletier, J., &amp; Bertrand, J. (2016). ‘Dose-response’ relations between participation in integrated early childhood services and children’s early</w:t>
      </w:r>
    </w:p>
    <w:p w:rsidR="00370C30" w:rsidRPr="001707B6" w:rsidRDefault="00370C30" w:rsidP="007151E4">
      <w:pPr>
        <w:pStyle w:val="BodyText"/>
        <w:kinsoku w:val="0"/>
        <w:overflowPunct w:val="0"/>
        <w:spacing w:line="268" w:lineRule="auto"/>
        <w:ind w:left="246" w:right="-64"/>
        <w:rPr>
          <w:rFonts w:ascii="Arial" w:hAnsi="Arial" w:cs="Arial"/>
          <w:color w:val="000000" w:themeColor="text1"/>
        </w:rPr>
      </w:pPr>
      <w:proofErr w:type="gramStart"/>
      <w:r w:rsidRPr="001707B6">
        <w:rPr>
          <w:rFonts w:ascii="Arial" w:hAnsi="Arial" w:cs="Arial"/>
          <w:color w:val="000000" w:themeColor="text1"/>
        </w:rPr>
        <w:t>development</w:t>
      </w:r>
      <w:proofErr w:type="gramEnd"/>
      <w:r w:rsidRPr="001707B6">
        <w:rPr>
          <w:rFonts w:ascii="Arial" w:hAnsi="Arial" w:cs="Arial"/>
          <w:color w:val="000000" w:themeColor="text1"/>
        </w:rPr>
        <w:t>. Early Childhood Research Quarterly, 35, 49- 62.</w:t>
      </w:r>
    </w:p>
    <w:p w:rsidR="00370C30" w:rsidRPr="001707B6" w:rsidRDefault="00370C30" w:rsidP="00370C30">
      <w:pPr>
        <w:pStyle w:val="BodyText"/>
        <w:kinsoku w:val="0"/>
        <w:overflowPunct w:val="0"/>
        <w:spacing w:before="114"/>
        <w:ind w:left="246"/>
        <w:rPr>
          <w:rFonts w:ascii="Arial" w:hAnsi="Arial" w:cs="Arial"/>
          <w:color w:val="000000" w:themeColor="text1"/>
        </w:rPr>
      </w:pPr>
      <w:r w:rsidRPr="001707B6">
        <w:rPr>
          <w:rFonts w:ascii="Arial" w:hAnsi="Arial" w:cs="Arial"/>
          <w:color w:val="000000" w:themeColor="text1"/>
        </w:rPr>
        <w:t xml:space="preserve">Smart, D., </w:t>
      </w:r>
      <w:proofErr w:type="spellStart"/>
      <w:r w:rsidRPr="001707B6">
        <w:rPr>
          <w:rFonts w:ascii="Arial" w:hAnsi="Arial" w:cs="Arial"/>
          <w:color w:val="000000" w:themeColor="text1"/>
        </w:rPr>
        <w:t>Sanson</w:t>
      </w:r>
      <w:proofErr w:type="spellEnd"/>
      <w:r w:rsidRPr="001707B6">
        <w:rPr>
          <w:rFonts w:ascii="Arial" w:hAnsi="Arial" w:cs="Arial"/>
          <w:color w:val="000000" w:themeColor="text1"/>
        </w:rPr>
        <w:t>, A., Baxter, J., Edwards, B., &amp; Hayes,</w:t>
      </w:r>
    </w:p>
    <w:p w:rsidR="00370C30" w:rsidRPr="001707B6" w:rsidRDefault="00370C30" w:rsidP="00370C30">
      <w:pPr>
        <w:pStyle w:val="BodyText"/>
        <w:kinsoku w:val="0"/>
        <w:overflowPunct w:val="0"/>
        <w:spacing w:before="28" w:line="268" w:lineRule="auto"/>
        <w:ind w:left="246" w:right="318"/>
        <w:rPr>
          <w:rFonts w:ascii="Arial" w:hAnsi="Arial" w:cs="Arial"/>
          <w:color w:val="000000" w:themeColor="text1"/>
        </w:rPr>
      </w:pPr>
      <w:r w:rsidRPr="001707B6">
        <w:rPr>
          <w:rFonts w:ascii="Arial" w:hAnsi="Arial" w:cs="Arial"/>
          <w:color w:val="000000" w:themeColor="text1"/>
        </w:rPr>
        <w:t>A. (2008). Home-to-school transitions for financially disadvantaged children. Sydney: The Smith Family.</w:t>
      </w:r>
    </w:p>
    <w:p w:rsidR="00370C30" w:rsidRPr="001707B6" w:rsidRDefault="00370C30" w:rsidP="00370C30">
      <w:pPr>
        <w:pStyle w:val="BodyText"/>
        <w:kinsoku w:val="0"/>
        <w:overflowPunct w:val="0"/>
        <w:spacing w:before="28" w:line="268" w:lineRule="auto"/>
        <w:ind w:left="246" w:right="318"/>
        <w:rPr>
          <w:rFonts w:ascii="Arial" w:hAnsi="Arial" w:cs="Arial"/>
          <w:color w:val="000000" w:themeColor="text1"/>
        </w:rPr>
        <w:sectPr w:rsidR="00370C30" w:rsidRPr="001707B6">
          <w:pgSz w:w="11910" w:h="16840"/>
          <w:pgMar w:top="340" w:right="740" w:bottom="0" w:left="320" w:header="720" w:footer="720" w:gutter="0"/>
          <w:cols w:num="2" w:space="720" w:equalWidth="0">
            <w:col w:w="4957" w:space="712"/>
            <w:col w:w="5181"/>
          </w:cols>
          <w:noEndnote/>
        </w:sectPr>
      </w:pPr>
    </w:p>
    <w:p w:rsidR="00370C30" w:rsidRPr="001707B6" w:rsidRDefault="00370C30" w:rsidP="00370C30">
      <w:pPr>
        <w:pStyle w:val="BodyText"/>
        <w:kinsoku w:val="0"/>
        <w:overflowPunct w:val="0"/>
        <w:spacing w:before="2"/>
        <w:rPr>
          <w:rFonts w:ascii="Arial" w:hAnsi="Arial" w:cs="Arial"/>
          <w:color w:val="000000" w:themeColor="text1"/>
          <w:sz w:val="10"/>
          <w:szCs w:val="10"/>
        </w:rPr>
      </w:pPr>
    </w:p>
    <w:p w:rsidR="00AD2D89" w:rsidRPr="001707B6" w:rsidRDefault="00AD2D89" w:rsidP="00575B7D">
      <w:pPr>
        <w:pBdr>
          <w:top w:val="single" w:sz="12" w:space="8" w:color="F7CAAC" w:themeColor="accent2" w:themeTint="66"/>
          <w:left w:val="single" w:sz="12" w:space="8" w:color="F7CAAC" w:themeColor="accent2" w:themeTint="66"/>
          <w:bottom w:val="single" w:sz="12" w:space="8" w:color="F7CAAC" w:themeColor="accent2" w:themeTint="66"/>
          <w:right w:val="single" w:sz="12" w:space="8" w:color="F7CAAC" w:themeColor="accent2" w:themeTint="66"/>
        </w:pBdr>
        <w:shd w:val="clear" w:color="auto" w:fill="FDF1D5"/>
        <w:ind w:left="284" w:right="218"/>
        <w:rPr>
          <w:rFonts w:ascii="Arial" w:hAnsi="Arial" w:cs="Arial"/>
          <w:color w:val="000000" w:themeColor="text1"/>
          <w:sz w:val="16"/>
          <w:szCs w:val="16"/>
        </w:rPr>
      </w:pPr>
      <w:r w:rsidRPr="001707B6">
        <w:rPr>
          <w:rFonts w:ascii="Arial" w:hAnsi="Arial" w:cs="Arial"/>
          <w:color w:val="000000" w:themeColor="text1"/>
          <w:sz w:val="16"/>
          <w:szCs w:val="16"/>
        </w:rPr>
        <w:t xml:space="preserve">The Australian Government is working with State and Territory Governments to implement the Australian Early Development Census (AEDC). Since 2002, the Australian Government has worked in partnership with eminent child health research institutes: the Centre for Community </w:t>
      </w:r>
      <w:r w:rsidR="007151E4" w:rsidRPr="001707B6">
        <w:rPr>
          <w:rFonts w:ascii="Arial" w:hAnsi="Arial" w:cs="Arial"/>
          <w:color w:val="000000" w:themeColor="text1"/>
          <w:sz w:val="16"/>
          <w:szCs w:val="16"/>
        </w:rPr>
        <w:br/>
      </w:r>
      <w:r w:rsidRPr="001707B6">
        <w:rPr>
          <w:rFonts w:ascii="Arial" w:hAnsi="Arial" w:cs="Arial"/>
          <w:color w:val="000000" w:themeColor="text1"/>
          <w:sz w:val="16"/>
          <w:szCs w:val="16"/>
        </w:rPr>
        <w:t>Child Health; Royal Children’s Hospital, Melbourne; and the Telethon Kids Institute, Perth, to deliver the AEDC to communities nationwide.</w:t>
      </w:r>
    </w:p>
    <w:p w:rsidR="00AD2D89" w:rsidRPr="001707B6" w:rsidRDefault="00AD2D89" w:rsidP="00575B7D">
      <w:pPr>
        <w:pBdr>
          <w:top w:val="single" w:sz="12" w:space="8" w:color="F7CAAC" w:themeColor="accent2" w:themeTint="66"/>
          <w:left w:val="single" w:sz="12" w:space="8" w:color="F7CAAC" w:themeColor="accent2" w:themeTint="66"/>
          <w:bottom w:val="single" w:sz="12" w:space="8" w:color="F7CAAC" w:themeColor="accent2" w:themeTint="66"/>
          <w:right w:val="single" w:sz="12" w:space="8" w:color="F7CAAC" w:themeColor="accent2" w:themeTint="66"/>
        </w:pBdr>
        <w:shd w:val="clear" w:color="auto" w:fill="FDF1D5"/>
        <w:spacing w:before="120"/>
        <w:ind w:left="284" w:right="218"/>
        <w:rPr>
          <w:rFonts w:ascii="Arial" w:hAnsi="Arial" w:cs="Arial"/>
          <w:color w:val="000000" w:themeColor="text1"/>
          <w:sz w:val="16"/>
          <w:szCs w:val="16"/>
        </w:rPr>
      </w:pPr>
      <w:r w:rsidRPr="001707B6">
        <w:rPr>
          <w:rFonts w:ascii="Arial" w:hAnsi="Arial" w:cs="Arial"/>
          <w:color w:val="000000" w:themeColor="text1"/>
          <w:sz w:val="16"/>
          <w:szCs w:val="16"/>
        </w:rPr>
        <w:t>Find out more at www.aedc.gov.au and https://education.nsw.gov.au/student-wellbeing/whole-school-approach/aedc</w:t>
      </w:r>
    </w:p>
    <w:p w:rsidR="00AD2D89" w:rsidRPr="001707B6" w:rsidRDefault="00AD2D89" w:rsidP="00575B7D">
      <w:pPr>
        <w:pBdr>
          <w:top w:val="single" w:sz="12" w:space="8" w:color="F7CAAC" w:themeColor="accent2" w:themeTint="66"/>
          <w:left w:val="single" w:sz="12" w:space="8" w:color="F7CAAC" w:themeColor="accent2" w:themeTint="66"/>
          <w:bottom w:val="single" w:sz="12" w:space="8" w:color="F7CAAC" w:themeColor="accent2" w:themeTint="66"/>
          <w:right w:val="single" w:sz="12" w:space="8" w:color="F7CAAC" w:themeColor="accent2" w:themeTint="66"/>
        </w:pBdr>
        <w:shd w:val="clear" w:color="auto" w:fill="FDF1D5"/>
        <w:spacing w:before="120"/>
        <w:ind w:left="284" w:right="218"/>
        <w:rPr>
          <w:rFonts w:ascii="Arial" w:hAnsi="Arial" w:cs="Arial"/>
          <w:color w:val="000000" w:themeColor="text1"/>
          <w:sz w:val="16"/>
          <w:szCs w:val="16"/>
        </w:rPr>
      </w:pPr>
      <w:r w:rsidRPr="001707B6">
        <w:rPr>
          <w:rFonts w:ascii="Arial" w:hAnsi="Arial" w:cs="Arial"/>
          <w:color w:val="000000" w:themeColor="text1"/>
          <w:sz w:val="16"/>
          <w:szCs w:val="16"/>
        </w:rPr>
        <w:t>© Department of Education Western Australia 2017 (see: https://www.education.wa.edu.au/copyright and https://www.education.wa.edu.au/ disclaimer for full details).</w:t>
      </w:r>
    </w:p>
    <w:p w:rsidR="00AD2D89" w:rsidRPr="001707B6" w:rsidRDefault="00AD2D89" w:rsidP="00575B7D">
      <w:pPr>
        <w:pBdr>
          <w:top w:val="single" w:sz="12" w:space="8" w:color="F7CAAC" w:themeColor="accent2" w:themeTint="66"/>
          <w:left w:val="single" w:sz="12" w:space="8" w:color="F7CAAC" w:themeColor="accent2" w:themeTint="66"/>
          <w:bottom w:val="single" w:sz="12" w:space="8" w:color="F7CAAC" w:themeColor="accent2" w:themeTint="66"/>
          <w:right w:val="single" w:sz="12" w:space="8" w:color="F7CAAC" w:themeColor="accent2" w:themeTint="66"/>
        </w:pBdr>
        <w:shd w:val="clear" w:color="auto" w:fill="FDF1D5"/>
        <w:spacing w:before="120"/>
        <w:ind w:left="284" w:right="218"/>
        <w:rPr>
          <w:rFonts w:ascii="Arial" w:hAnsi="Arial" w:cs="Arial"/>
          <w:color w:val="000000" w:themeColor="text1"/>
          <w:sz w:val="16"/>
          <w:szCs w:val="16"/>
        </w:rPr>
      </w:pPr>
      <w:r w:rsidRPr="001707B6">
        <w:rPr>
          <w:rFonts w:ascii="Arial" w:hAnsi="Arial" w:cs="Arial"/>
          <w:color w:val="000000" w:themeColor="text1"/>
          <w:sz w:val="16"/>
          <w:szCs w:val="16"/>
        </w:rPr>
        <w:t>Developed in partnership between the Western Australian Department of Education, the Association o</w:t>
      </w:r>
      <w:r w:rsidR="007151E4" w:rsidRPr="001707B6">
        <w:rPr>
          <w:rFonts w:ascii="Arial" w:hAnsi="Arial" w:cs="Arial"/>
          <w:color w:val="000000" w:themeColor="text1"/>
          <w:sz w:val="16"/>
          <w:szCs w:val="16"/>
        </w:rPr>
        <w:t xml:space="preserve">f Independent Schools Western </w:t>
      </w:r>
      <w:r w:rsidR="007151E4" w:rsidRPr="001707B6">
        <w:rPr>
          <w:rFonts w:ascii="Arial" w:hAnsi="Arial" w:cs="Arial"/>
          <w:color w:val="000000" w:themeColor="text1"/>
          <w:sz w:val="16"/>
          <w:szCs w:val="16"/>
        </w:rPr>
        <w:br/>
      </w:r>
      <w:r w:rsidRPr="001707B6">
        <w:rPr>
          <w:rFonts w:ascii="Arial" w:hAnsi="Arial" w:cs="Arial"/>
          <w:color w:val="000000" w:themeColor="text1"/>
          <w:sz w:val="16"/>
          <w:szCs w:val="16"/>
        </w:rPr>
        <w:t>Australia, Catholic Education of Western Australia, the New South Wales Department of Education and the South Australian Department for Education and Child Development. The partners acknowledge the assistance and expertise of the Telethon Kids Institute in the development of the resources.</w:t>
      </w:r>
    </w:p>
    <w:p w:rsidR="00AD2D89" w:rsidRDefault="004D15B7" w:rsidP="0038419D">
      <w:pPr>
        <w:pStyle w:val="BodyText"/>
        <w:kinsoku w:val="0"/>
        <w:overflowPunct w:val="0"/>
        <w:spacing w:before="120"/>
        <w:ind w:left="5726"/>
        <w:rPr>
          <w:rFonts w:asciiTheme="minorHAnsi" w:hAnsiTheme="minorHAnsi" w:cstheme="minorHAnsi"/>
          <w:color w:val="000000" w:themeColor="text1"/>
          <w:sz w:val="16"/>
          <w:szCs w:val="16"/>
        </w:rPr>
      </w:pPr>
      <w:r w:rsidRPr="007151E4">
        <w:rPr>
          <w:rFonts w:asciiTheme="minorHAnsi" w:hAnsiTheme="minorHAnsi" w:cstheme="minorHAnsi"/>
          <w:noProof/>
          <w:color w:val="000000" w:themeColor="text1"/>
        </w:rPr>
        <w:drawing>
          <wp:anchor distT="0" distB="0" distL="114300" distR="114300" simplePos="0" relativeHeight="251701248" behindDoc="0" locked="0" layoutInCell="1" allowOverlap="1" wp14:anchorId="43AAD2EF" wp14:editId="0B6AE395">
            <wp:simplePos x="0" y="0"/>
            <wp:positionH relativeFrom="column">
              <wp:posOffset>5969000</wp:posOffset>
            </wp:positionH>
            <wp:positionV relativeFrom="paragraph">
              <wp:posOffset>52070</wp:posOffset>
            </wp:positionV>
            <wp:extent cx="774700" cy="266700"/>
            <wp:effectExtent l="0" t="0" r="6350" b="0"/>
            <wp:wrapNone/>
            <wp:docPr id="184" name="Picture 174" title="Creative Commons Attribution 4.0 International licence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7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747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AD2D89" w:rsidRPr="007151E4">
        <w:rPr>
          <w:rFonts w:asciiTheme="minorHAnsi" w:hAnsiTheme="minorHAnsi" w:cstheme="minorHAnsi"/>
          <w:color w:val="000000" w:themeColor="text1"/>
          <w:sz w:val="16"/>
          <w:szCs w:val="16"/>
        </w:rPr>
        <w:t>© Western Australian Department of Education 2018</w:t>
      </w:r>
    </w:p>
    <w:p w:rsidR="0038419D" w:rsidRPr="007151E4" w:rsidRDefault="0038419D" w:rsidP="00257ED0">
      <w:pPr>
        <w:pStyle w:val="BodyText"/>
        <w:kinsoku w:val="0"/>
        <w:overflowPunct w:val="0"/>
        <w:spacing w:before="120"/>
        <w:jc w:val="center"/>
        <w:rPr>
          <w:rFonts w:asciiTheme="minorHAnsi" w:hAnsiTheme="minorHAnsi" w:cstheme="minorHAnsi"/>
          <w:color w:val="000000" w:themeColor="text1"/>
        </w:rPr>
      </w:pPr>
      <w:r>
        <w:rPr>
          <w:color w:val="231F20"/>
          <w:w w:val="105"/>
          <w:sz w:val="14"/>
          <w:szCs w:val="14"/>
        </w:rPr>
        <w:t>TKI882</w:t>
      </w:r>
      <w:r>
        <w:rPr>
          <w:color w:val="231F20"/>
          <w:spacing w:val="-13"/>
          <w:w w:val="105"/>
          <w:sz w:val="14"/>
          <w:szCs w:val="14"/>
        </w:rPr>
        <w:t xml:space="preserve"> </w:t>
      </w:r>
      <w:r>
        <w:rPr>
          <w:color w:val="231F20"/>
          <w:w w:val="105"/>
          <w:sz w:val="14"/>
          <w:szCs w:val="14"/>
        </w:rPr>
        <w:t>-</w:t>
      </w:r>
      <w:r>
        <w:rPr>
          <w:color w:val="231F20"/>
          <w:spacing w:val="-13"/>
          <w:w w:val="105"/>
          <w:sz w:val="14"/>
          <w:szCs w:val="14"/>
        </w:rPr>
        <w:t xml:space="preserve"> </w:t>
      </w:r>
      <w:r>
        <w:rPr>
          <w:color w:val="231F20"/>
          <w:w w:val="105"/>
          <w:sz w:val="14"/>
          <w:szCs w:val="14"/>
        </w:rPr>
        <w:t>AEDC</w:t>
      </w:r>
      <w:r>
        <w:rPr>
          <w:color w:val="231F20"/>
          <w:spacing w:val="-13"/>
          <w:w w:val="105"/>
          <w:sz w:val="14"/>
          <w:szCs w:val="14"/>
        </w:rPr>
        <w:t xml:space="preserve"> </w:t>
      </w:r>
      <w:r>
        <w:rPr>
          <w:color w:val="231F20"/>
          <w:w w:val="105"/>
          <w:sz w:val="14"/>
          <w:szCs w:val="14"/>
        </w:rPr>
        <w:t>Domain</w:t>
      </w:r>
      <w:r>
        <w:rPr>
          <w:color w:val="231F20"/>
          <w:spacing w:val="-13"/>
          <w:w w:val="105"/>
          <w:sz w:val="14"/>
          <w:szCs w:val="14"/>
        </w:rPr>
        <w:t xml:space="preserve"> </w:t>
      </w:r>
      <w:r>
        <w:rPr>
          <w:color w:val="231F20"/>
          <w:w w:val="105"/>
          <w:sz w:val="14"/>
          <w:szCs w:val="14"/>
        </w:rPr>
        <w:t>Guide</w:t>
      </w:r>
      <w:r>
        <w:rPr>
          <w:color w:val="231F20"/>
          <w:spacing w:val="-13"/>
          <w:w w:val="105"/>
          <w:sz w:val="14"/>
          <w:szCs w:val="14"/>
        </w:rPr>
        <w:t xml:space="preserve"> </w:t>
      </w:r>
      <w:r>
        <w:rPr>
          <w:color w:val="231F20"/>
          <w:w w:val="105"/>
          <w:sz w:val="14"/>
          <w:szCs w:val="14"/>
        </w:rPr>
        <w:t>Emotional</w:t>
      </w:r>
      <w:r>
        <w:rPr>
          <w:color w:val="231F20"/>
          <w:spacing w:val="-13"/>
          <w:w w:val="105"/>
          <w:sz w:val="14"/>
          <w:szCs w:val="14"/>
        </w:rPr>
        <w:t xml:space="preserve"> </w:t>
      </w:r>
      <w:r>
        <w:rPr>
          <w:color w:val="231F20"/>
          <w:w w:val="105"/>
          <w:sz w:val="14"/>
          <w:szCs w:val="14"/>
        </w:rPr>
        <w:t>Maturity</w:t>
      </w:r>
    </w:p>
    <w:sectPr w:rsidR="0038419D" w:rsidRPr="007151E4">
      <w:type w:val="continuous"/>
      <w:pgSz w:w="11910" w:h="16840"/>
      <w:pgMar w:top="580" w:right="740" w:bottom="280" w:left="320" w:header="720" w:footer="720" w:gutter="0"/>
      <w:cols w:space="720" w:equalWidth="0">
        <w:col w:w="10850"/>
      </w:cols>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402"/>
    <w:multiLevelType w:val="multilevel"/>
    <w:tmpl w:val="00000885"/>
    <w:lvl w:ilvl="0">
      <w:numFmt w:val="bullet"/>
      <w:lvlText w:val="•"/>
      <w:lvlJc w:val="left"/>
      <w:pPr>
        <w:ind w:left="1396" w:hanging="360"/>
      </w:pPr>
      <w:rPr>
        <w:rFonts w:ascii="Calibri" w:hAnsi="Calibri" w:cs="Calibri"/>
        <w:b w:val="0"/>
        <w:bCs w:val="0"/>
        <w:color w:val="231F20"/>
        <w:w w:val="56"/>
        <w:sz w:val="19"/>
        <w:szCs w:val="19"/>
      </w:rPr>
    </w:lvl>
    <w:lvl w:ilvl="1">
      <w:numFmt w:val="bullet"/>
      <w:lvlText w:val="•"/>
      <w:lvlJc w:val="left"/>
      <w:pPr>
        <w:ind w:left="2450" w:hanging="360"/>
      </w:pPr>
    </w:lvl>
    <w:lvl w:ilvl="2">
      <w:numFmt w:val="bullet"/>
      <w:lvlText w:val="•"/>
      <w:lvlJc w:val="left"/>
      <w:pPr>
        <w:ind w:left="3501" w:hanging="360"/>
      </w:pPr>
    </w:lvl>
    <w:lvl w:ilvl="3">
      <w:numFmt w:val="bullet"/>
      <w:lvlText w:val="•"/>
      <w:lvlJc w:val="left"/>
      <w:pPr>
        <w:ind w:left="4551" w:hanging="360"/>
      </w:pPr>
    </w:lvl>
    <w:lvl w:ilvl="4">
      <w:numFmt w:val="bullet"/>
      <w:lvlText w:val="•"/>
      <w:lvlJc w:val="left"/>
      <w:pPr>
        <w:ind w:left="5602" w:hanging="360"/>
      </w:pPr>
    </w:lvl>
    <w:lvl w:ilvl="5">
      <w:numFmt w:val="bullet"/>
      <w:lvlText w:val="•"/>
      <w:lvlJc w:val="left"/>
      <w:pPr>
        <w:ind w:left="6652" w:hanging="360"/>
      </w:pPr>
    </w:lvl>
    <w:lvl w:ilvl="6">
      <w:numFmt w:val="bullet"/>
      <w:lvlText w:val="•"/>
      <w:lvlJc w:val="left"/>
      <w:pPr>
        <w:ind w:left="7703" w:hanging="360"/>
      </w:pPr>
    </w:lvl>
    <w:lvl w:ilvl="7">
      <w:numFmt w:val="bullet"/>
      <w:lvlText w:val="•"/>
      <w:lvlJc w:val="left"/>
      <w:pPr>
        <w:ind w:left="8753" w:hanging="360"/>
      </w:pPr>
    </w:lvl>
    <w:lvl w:ilvl="8">
      <w:numFmt w:val="bullet"/>
      <w:lvlText w:val="•"/>
      <w:lvlJc w:val="left"/>
      <w:pPr>
        <w:ind w:left="9804" w:hanging="360"/>
      </w:pPr>
    </w:lvl>
  </w:abstractNum>
  <w:abstractNum w:abstractNumId="1" w15:restartNumberingAfterBreak="0">
    <w:nsid w:val="00000403"/>
    <w:multiLevelType w:val="multilevel"/>
    <w:tmpl w:val="00000886"/>
    <w:lvl w:ilvl="0">
      <w:numFmt w:val="bullet"/>
      <w:lvlText w:val="•"/>
      <w:lvlJc w:val="left"/>
      <w:pPr>
        <w:ind w:left="450" w:hanging="280"/>
      </w:pPr>
      <w:rPr>
        <w:rFonts w:ascii="Calibri" w:hAnsi="Calibri" w:cs="Calibri"/>
        <w:b w:val="0"/>
        <w:bCs w:val="0"/>
        <w:color w:val="231F20"/>
        <w:w w:val="56"/>
        <w:sz w:val="20"/>
        <w:szCs w:val="20"/>
      </w:rPr>
    </w:lvl>
    <w:lvl w:ilvl="1">
      <w:numFmt w:val="bullet"/>
      <w:lvlText w:val="•"/>
      <w:lvlJc w:val="left"/>
      <w:pPr>
        <w:ind w:left="1360" w:hanging="280"/>
      </w:pPr>
    </w:lvl>
    <w:lvl w:ilvl="2">
      <w:numFmt w:val="bullet"/>
      <w:lvlText w:val="•"/>
      <w:lvlJc w:val="left"/>
      <w:pPr>
        <w:ind w:left="2261" w:hanging="280"/>
      </w:pPr>
    </w:lvl>
    <w:lvl w:ilvl="3">
      <w:numFmt w:val="bullet"/>
      <w:lvlText w:val="•"/>
      <w:lvlJc w:val="left"/>
      <w:pPr>
        <w:ind w:left="3162" w:hanging="280"/>
      </w:pPr>
    </w:lvl>
    <w:lvl w:ilvl="4">
      <w:numFmt w:val="bullet"/>
      <w:lvlText w:val="•"/>
      <w:lvlJc w:val="left"/>
      <w:pPr>
        <w:ind w:left="4063" w:hanging="280"/>
      </w:pPr>
    </w:lvl>
    <w:lvl w:ilvl="5">
      <w:numFmt w:val="bullet"/>
      <w:lvlText w:val="•"/>
      <w:lvlJc w:val="left"/>
      <w:pPr>
        <w:ind w:left="4963" w:hanging="280"/>
      </w:pPr>
    </w:lvl>
    <w:lvl w:ilvl="6">
      <w:numFmt w:val="bullet"/>
      <w:lvlText w:val="•"/>
      <w:lvlJc w:val="left"/>
      <w:pPr>
        <w:ind w:left="5864" w:hanging="280"/>
      </w:pPr>
    </w:lvl>
    <w:lvl w:ilvl="7">
      <w:numFmt w:val="bullet"/>
      <w:lvlText w:val="•"/>
      <w:lvlJc w:val="left"/>
      <w:pPr>
        <w:ind w:left="6765" w:hanging="280"/>
      </w:pPr>
    </w:lvl>
    <w:lvl w:ilvl="8">
      <w:numFmt w:val="bullet"/>
      <w:lvlText w:val="•"/>
      <w:lvlJc w:val="left"/>
      <w:pPr>
        <w:ind w:left="7666" w:hanging="280"/>
      </w:pPr>
    </w:lvl>
  </w:abstractNum>
  <w:abstractNum w:abstractNumId="2" w15:restartNumberingAfterBreak="0">
    <w:nsid w:val="00000404"/>
    <w:multiLevelType w:val="multilevel"/>
    <w:tmpl w:val="00000887"/>
    <w:lvl w:ilvl="0">
      <w:numFmt w:val="bullet"/>
      <w:lvlText w:val="•"/>
      <w:lvlJc w:val="left"/>
      <w:pPr>
        <w:ind w:left="530" w:hanging="280"/>
      </w:pPr>
      <w:rPr>
        <w:rFonts w:ascii="Calibri" w:hAnsi="Calibri" w:cs="Calibri"/>
        <w:b w:val="0"/>
        <w:bCs w:val="0"/>
        <w:color w:val="1B75BC"/>
        <w:w w:val="56"/>
        <w:sz w:val="20"/>
        <w:szCs w:val="20"/>
      </w:rPr>
    </w:lvl>
    <w:lvl w:ilvl="1">
      <w:numFmt w:val="bullet"/>
      <w:lvlText w:val="•"/>
      <w:lvlJc w:val="left"/>
      <w:pPr>
        <w:ind w:left="1501" w:hanging="280"/>
      </w:pPr>
    </w:lvl>
    <w:lvl w:ilvl="2">
      <w:numFmt w:val="bullet"/>
      <w:lvlText w:val="•"/>
      <w:lvlJc w:val="left"/>
      <w:pPr>
        <w:ind w:left="2463" w:hanging="280"/>
      </w:pPr>
    </w:lvl>
    <w:lvl w:ilvl="3">
      <w:numFmt w:val="bullet"/>
      <w:lvlText w:val="•"/>
      <w:lvlJc w:val="left"/>
      <w:pPr>
        <w:ind w:left="3425" w:hanging="280"/>
      </w:pPr>
    </w:lvl>
    <w:lvl w:ilvl="4">
      <w:numFmt w:val="bullet"/>
      <w:lvlText w:val="•"/>
      <w:lvlJc w:val="left"/>
      <w:pPr>
        <w:ind w:left="4387" w:hanging="280"/>
      </w:pPr>
    </w:lvl>
    <w:lvl w:ilvl="5">
      <w:numFmt w:val="bullet"/>
      <w:lvlText w:val="•"/>
      <w:lvlJc w:val="left"/>
      <w:pPr>
        <w:ind w:left="5349" w:hanging="280"/>
      </w:pPr>
    </w:lvl>
    <w:lvl w:ilvl="6">
      <w:numFmt w:val="bullet"/>
      <w:lvlText w:val="•"/>
      <w:lvlJc w:val="left"/>
      <w:pPr>
        <w:ind w:left="6311" w:hanging="280"/>
      </w:pPr>
    </w:lvl>
    <w:lvl w:ilvl="7">
      <w:numFmt w:val="bullet"/>
      <w:lvlText w:val="•"/>
      <w:lvlJc w:val="left"/>
      <w:pPr>
        <w:ind w:left="7273" w:hanging="280"/>
      </w:pPr>
    </w:lvl>
    <w:lvl w:ilvl="8">
      <w:numFmt w:val="bullet"/>
      <w:lvlText w:val="•"/>
      <w:lvlJc w:val="left"/>
      <w:pPr>
        <w:ind w:left="8235" w:hanging="280"/>
      </w:pPr>
    </w:lvl>
  </w:abstractNum>
  <w:abstractNum w:abstractNumId="3" w15:restartNumberingAfterBreak="0">
    <w:nsid w:val="00000405"/>
    <w:multiLevelType w:val="multilevel"/>
    <w:tmpl w:val="00000888"/>
    <w:lvl w:ilvl="0">
      <w:numFmt w:val="bullet"/>
      <w:lvlText w:val="•"/>
      <w:lvlJc w:val="left"/>
      <w:pPr>
        <w:ind w:left="450" w:hanging="280"/>
      </w:pPr>
      <w:rPr>
        <w:rFonts w:ascii="Calibri" w:hAnsi="Calibri" w:cs="Calibri"/>
        <w:b w:val="0"/>
        <w:bCs w:val="0"/>
        <w:color w:val="1B75BC"/>
        <w:w w:val="56"/>
        <w:sz w:val="20"/>
        <w:szCs w:val="20"/>
      </w:rPr>
    </w:lvl>
    <w:lvl w:ilvl="1">
      <w:numFmt w:val="bullet"/>
      <w:lvlText w:val="•"/>
      <w:lvlJc w:val="left"/>
      <w:pPr>
        <w:ind w:left="1440" w:hanging="280"/>
      </w:pPr>
    </w:lvl>
    <w:lvl w:ilvl="2">
      <w:numFmt w:val="bullet"/>
      <w:lvlText w:val="•"/>
      <w:lvlJc w:val="left"/>
      <w:pPr>
        <w:ind w:left="2420" w:hanging="280"/>
      </w:pPr>
    </w:lvl>
    <w:lvl w:ilvl="3">
      <w:numFmt w:val="bullet"/>
      <w:lvlText w:val="•"/>
      <w:lvlJc w:val="left"/>
      <w:pPr>
        <w:ind w:left="3400" w:hanging="280"/>
      </w:pPr>
    </w:lvl>
    <w:lvl w:ilvl="4">
      <w:numFmt w:val="bullet"/>
      <w:lvlText w:val="•"/>
      <w:lvlJc w:val="left"/>
      <w:pPr>
        <w:ind w:left="4380" w:hanging="280"/>
      </w:pPr>
    </w:lvl>
    <w:lvl w:ilvl="5">
      <w:numFmt w:val="bullet"/>
      <w:lvlText w:val="•"/>
      <w:lvlJc w:val="left"/>
      <w:pPr>
        <w:ind w:left="5360" w:hanging="280"/>
      </w:pPr>
    </w:lvl>
    <w:lvl w:ilvl="6">
      <w:numFmt w:val="bullet"/>
      <w:lvlText w:val="•"/>
      <w:lvlJc w:val="left"/>
      <w:pPr>
        <w:ind w:left="6340" w:hanging="280"/>
      </w:pPr>
    </w:lvl>
    <w:lvl w:ilvl="7">
      <w:numFmt w:val="bullet"/>
      <w:lvlText w:val="•"/>
      <w:lvlJc w:val="left"/>
      <w:pPr>
        <w:ind w:left="7320" w:hanging="280"/>
      </w:pPr>
    </w:lvl>
    <w:lvl w:ilvl="8">
      <w:numFmt w:val="bullet"/>
      <w:lvlText w:val="•"/>
      <w:lvlJc w:val="left"/>
      <w:pPr>
        <w:ind w:left="8301" w:hanging="280"/>
      </w:pPr>
    </w:lvl>
  </w:abstractNum>
  <w:abstractNum w:abstractNumId="4" w15:restartNumberingAfterBreak="0">
    <w:nsid w:val="00000406"/>
    <w:multiLevelType w:val="multilevel"/>
    <w:tmpl w:val="00000889"/>
    <w:lvl w:ilvl="0">
      <w:numFmt w:val="bullet"/>
      <w:lvlText w:val="•"/>
      <w:lvlJc w:val="left"/>
      <w:pPr>
        <w:ind w:left="910" w:hanging="256"/>
      </w:pPr>
      <w:rPr>
        <w:rFonts w:ascii="Calibri" w:hAnsi="Calibri" w:cs="Calibri"/>
        <w:b w:val="0"/>
        <w:bCs w:val="0"/>
        <w:color w:val="231F20"/>
        <w:w w:val="58"/>
        <w:sz w:val="13"/>
        <w:szCs w:val="13"/>
      </w:rPr>
    </w:lvl>
    <w:lvl w:ilvl="1">
      <w:numFmt w:val="bullet"/>
      <w:lvlText w:val="•"/>
      <w:lvlJc w:val="left"/>
      <w:pPr>
        <w:ind w:left="1030" w:hanging="256"/>
      </w:pPr>
      <w:rPr>
        <w:rFonts w:ascii="Calibri" w:hAnsi="Calibri" w:cs="Calibri"/>
        <w:b w:val="0"/>
        <w:bCs w:val="0"/>
        <w:color w:val="231F20"/>
        <w:w w:val="58"/>
        <w:sz w:val="13"/>
        <w:szCs w:val="13"/>
      </w:rPr>
    </w:lvl>
    <w:lvl w:ilvl="2">
      <w:numFmt w:val="bullet"/>
      <w:lvlText w:val="•"/>
      <w:lvlJc w:val="left"/>
      <w:pPr>
        <w:ind w:left="956" w:hanging="256"/>
      </w:pPr>
    </w:lvl>
    <w:lvl w:ilvl="3">
      <w:numFmt w:val="bullet"/>
      <w:lvlText w:val="•"/>
      <w:lvlJc w:val="left"/>
      <w:pPr>
        <w:ind w:left="872" w:hanging="256"/>
      </w:pPr>
    </w:lvl>
    <w:lvl w:ilvl="4">
      <w:numFmt w:val="bullet"/>
      <w:lvlText w:val="•"/>
      <w:lvlJc w:val="left"/>
      <w:pPr>
        <w:ind w:left="788" w:hanging="256"/>
      </w:pPr>
    </w:lvl>
    <w:lvl w:ilvl="5">
      <w:numFmt w:val="bullet"/>
      <w:lvlText w:val="•"/>
      <w:lvlJc w:val="left"/>
      <w:pPr>
        <w:ind w:left="704" w:hanging="256"/>
      </w:pPr>
    </w:lvl>
    <w:lvl w:ilvl="6">
      <w:numFmt w:val="bullet"/>
      <w:lvlText w:val="•"/>
      <w:lvlJc w:val="left"/>
      <w:pPr>
        <w:ind w:left="620" w:hanging="256"/>
      </w:pPr>
    </w:lvl>
    <w:lvl w:ilvl="7">
      <w:numFmt w:val="bullet"/>
      <w:lvlText w:val="•"/>
      <w:lvlJc w:val="left"/>
      <w:pPr>
        <w:ind w:left="537" w:hanging="256"/>
      </w:pPr>
    </w:lvl>
    <w:lvl w:ilvl="8">
      <w:numFmt w:val="bullet"/>
      <w:lvlText w:val="•"/>
      <w:lvlJc w:val="left"/>
      <w:pPr>
        <w:ind w:left="453" w:hanging="256"/>
      </w:pPr>
    </w:lvl>
  </w:abstractNum>
  <w:abstractNum w:abstractNumId="5" w15:restartNumberingAfterBreak="0">
    <w:nsid w:val="00000407"/>
    <w:multiLevelType w:val="multilevel"/>
    <w:tmpl w:val="0000088A"/>
    <w:lvl w:ilvl="0">
      <w:numFmt w:val="bullet"/>
      <w:lvlText w:val="•"/>
      <w:lvlJc w:val="left"/>
      <w:pPr>
        <w:ind w:left="626" w:hanging="256"/>
      </w:pPr>
      <w:rPr>
        <w:rFonts w:ascii="Calibri" w:hAnsi="Calibri" w:cs="Calibri"/>
        <w:b w:val="0"/>
        <w:bCs w:val="0"/>
        <w:color w:val="231F20"/>
        <w:w w:val="58"/>
        <w:sz w:val="13"/>
        <w:szCs w:val="13"/>
      </w:rPr>
    </w:lvl>
    <w:lvl w:ilvl="1">
      <w:numFmt w:val="bullet"/>
      <w:lvlText w:val="•"/>
      <w:lvlJc w:val="left"/>
      <w:pPr>
        <w:ind w:left="814" w:hanging="256"/>
      </w:pPr>
    </w:lvl>
    <w:lvl w:ilvl="2">
      <w:numFmt w:val="bullet"/>
      <w:lvlText w:val="•"/>
      <w:lvlJc w:val="left"/>
      <w:pPr>
        <w:ind w:left="1008" w:hanging="256"/>
      </w:pPr>
    </w:lvl>
    <w:lvl w:ilvl="3">
      <w:numFmt w:val="bullet"/>
      <w:lvlText w:val="•"/>
      <w:lvlJc w:val="left"/>
      <w:pPr>
        <w:ind w:left="1202" w:hanging="256"/>
      </w:pPr>
    </w:lvl>
    <w:lvl w:ilvl="4">
      <w:numFmt w:val="bullet"/>
      <w:lvlText w:val="•"/>
      <w:lvlJc w:val="left"/>
      <w:pPr>
        <w:ind w:left="1396" w:hanging="256"/>
      </w:pPr>
    </w:lvl>
    <w:lvl w:ilvl="5">
      <w:numFmt w:val="bullet"/>
      <w:lvlText w:val="•"/>
      <w:lvlJc w:val="left"/>
      <w:pPr>
        <w:ind w:left="1590" w:hanging="256"/>
      </w:pPr>
    </w:lvl>
    <w:lvl w:ilvl="6">
      <w:numFmt w:val="bullet"/>
      <w:lvlText w:val="•"/>
      <w:lvlJc w:val="left"/>
      <w:pPr>
        <w:ind w:left="1785" w:hanging="256"/>
      </w:pPr>
    </w:lvl>
    <w:lvl w:ilvl="7">
      <w:numFmt w:val="bullet"/>
      <w:lvlText w:val="•"/>
      <w:lvlJc w:val="left"/>
      <w:pPr>
        <w:ind w:left="1979" w:hanging="256"/>
      </w:pPr>
    </w:lvl>
    <w:lvl w:ilvl="8">
      <w:numFmt w:val="bullet"/>
      <w:lvlText w:val="•"/>
      <w:lvlJc w:val="left"/>
      <w:pPr>
        <w:ind w:left="2173" w:hanging="256"/>
      </w:pPr>
    </w:lvl>
  </w:abstractNum>
  <w:abstractNum w:abstractNumId="6" w15:restartNumberingAfterBreak="0">
    <w:nsid w:val="00000408"/>
    <w:multiLevelType w:val="multilevel"/>
    <w:tmpl w:val="0000088B"/>
    <w:lvl w:ilvl="0">
      <w:numFmt w:val="bullet"/>
      <w:lvlText w:val="•"/>
      <w:lvlJc w:val="left"/>
      <w:pPr>
        <w:ind w:left="592" w:hanging="360"/>
      </w:pPr>
      <w:rPr>
        <w:rFonts w:ascii="Calibri" w:hAnsi="Calibri" w:cs="Calibri"/>
        <w:b w:val="0"/>
        <w:bCs w:val="0"/>
        <w:color w:val="231F20"/>
        <w:w w:val="56"/>
        <w:sz w:val="19"/>
        <w:szCs w:val="19"/>
      </w:rPr>
    </w:lvl>
    <w:lvl w:ilvl="1">
      <w:numFmt w:val="bullet"/>
      <w:lvlText w:val="•"/>
      <w:lvlJc w:val="left"/>
      <w:pPr>
        <w:ind w:left="1624" w:hanging="360"/>
      </w:pPr>
    </w:lvl>
    <w:lvl w:ilvl="2">
      <w:numFmt w:val="bullet"/>
      <w:lvlText w:val="•"/>
      <w:lvlJc w:val="left"/>
      <w:pPr>
        <w:ind w:left="2649" w:hanging="360"/>
      </w:pPr>
    </w:lvl>
    <w:lvl w:ilvl="3">
      <w:numFmt w:val="bullet"/>
      <w:lvlText w:val="•"/>
      <w:lvlJc w:val="left"/>
      <w:pPr>
        <w:ind w:left="3673" w:hanging="360"/>
      </w:pPr>
    </w:lvl>
    <w:lvl w:ilvl="4">
      <w:numFmt w:val="bullet"/>
      <w:lvlText w:val="•"/>
      <w:lvlJc w:val="left"/>
      <w:pPr>
        <w:ind w:left="4698" w:hanging="360"/>
      </w:pPr>
    </w:lvl>
    <w:lvl w:ilvl="5">
      <w:numFmt w:val="bullet"/>
      <w:lvlText w:val="•"/>
      <w:lvlJc w:val="left"/>
      <w:pPr>
        <w:ind w:left="5722" w:hanging="360"/>
      </w:pPr>
    </w:lvl>
    <w:lvl w:ilvl="6">
      <w:numFmt w:val="bullet"/>
      <w:lvlText w:val="•"/>
      <w:lvlJc w:val="left"/>
      <w:pPr>
        <w:ind w:left="6747" w:hanging="360"/>
      </w:pPr>
    </w:lvl>
    <w:lvl w:ilvl="7">
      <w:numFmt w:val="bullet"/>
      <w:lvlText w:val="•"/>
      <w:lvlJc w:val="left"/>
      <w:pPr>
        <w:ind w:left="7771" w:hanging="360"/>
      </w:pPr>
    </w:lvl>
    <w:lvl w:ilvl="8">
      <w:numFmt w:val="bullet"/>
      <w:lvlText w:val="•"/>
      <w:lvlJc w:val="left"/>
      <w:pPr>
        <w:ind w:left="8796" w:hanging="360"/>
      </w:pPr>
    </w:lvl>
  </w:abstractNum>
  <w:abstractNum w:abstractNumId="7" w15:restartNumberingAfterBreak="0">
    <w:nsid w:val="028303F2"/>
    <w:multiLevelType w:val="hybridMultilevel"/>
    <w:tmpl w:val="021C5222"/>
    <w:lvl w:ilvl="0" w:tplc="C5063424">
      <w:start w:val="1"/>
      <w:numFmt w:val="decimal"/>
      <w:pStyle w:val="IOStablelist1numbered2017"/>
      <w:lvlText w:val="%1."/>
      <w:lvlJc w:val="left"/>
      <w:pPr>
        <w:ind w:left="425" w:hanging="22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64C350E"/>
    <w:multiLevelType w:val="hybridMultilevel"/>
    <w:tmpl w:val="423EBB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86D5F5D"/>
    <w:multiLevelType w:val="hybridMultilevel"/>
    <w:tmpl w:val="28B62CF6"/>
    <w:lvl w:ilvl="0" w:tplc="6772F546">
      <w:start w:val="1"/>
      <w:numFmt w:val="lowerLetter"/>
      <w:pStyle w:val="IOStablelist2numbered2017"/>
      <w:lvlText w:val="%1."/>
      <w:lvlJc w:val="left"/>
      <w:pPr>
        <w:ind w:left="652" w:hanging="22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E8D7AAC"/>
    <w:multiLevelType w:val="hybridMultilevel"/>
    <w:tmpl w:val="DD9C3272"/>
    <w:lvl w:ilvl="0" w:tplc="0C090001">
      <w:start w:val="1"/>
      <w:numFmt w:val="bullet"/>
      <w:lvlText w:val=""/>
      <w:lvlJc w:val="left"/>
      <w:pPr>
        <w:ind w:left="952" w:hanging="360"/>
      </w:pPr>
      <w:rPr>
        <w:rFonts w:ascii="Symbol" w:hAnsi="Symbol" w:hint="default"/>
      </w:rPr>
    </w:lvl>
    <w:lvl w:ilvl="1" w:tplc="0C090003" w:tentative="1">
      <w:start w:val="1"/>
      <w:numFmt w:val="bullet"/>
      <w:lvlText w:val="o"/>
      <w:lvlJc w:val="left"/>
      <w:pPr>
        <w:ind w:left="1672" w:hanging="360"/>
      </w:pPr>
      <w:rPr>
        <w:rFonts w:ascii="Courier New" w:hAnsi="Courier New" w:cs="Courier New" w:hint="default"/>
      </w:rPr>
    </w:lvl>
    <w:lvl w:ilvl="2" w:tplc="0C090005" w:tentative="1">
      <w:start w:val="1"/>
      <w:numFmt w:val="bullet"/>
      <w:lvlText w:val=""/>
      <w:lvlJc w:val="left"/>
      <w:pPr>
        <w:ind w:left="2392" w:hanging="360"/>
      </w:pPr>
      <w:rPr>
        <w:rFonts w:ascii="Wingdings" w:hAnsi="Wingdings" w:hint="default"/>
      </w:rPr>
    </w:lvl>
    <w:lvl w:ilvl="3" w:tplc="0C090001" w:tentative="1">
      <w:start w:val="1"/>
      <w:numFmt w:val="bullet"/>
      <w:lvlText w:val=""/>
      <w:lvlJc w:val="left"/>
      <w:pPr>
        <w:ind w:left="3112" w:hanging="360"/>
      </w:pPr>
      <w:rPr>
        <w:rFonts w:ascii="Symbol" w:hAnsi="Symbol" w:hint="default"/>
      </w:rPr>
    </w:lvl>
    <w:lvl w:ilvl="4" w:tplc="0C090003" w:tentative="1">
      <w:start w:val="1"/>
      <w:numFmt w:val="bullet"/>
      <w:lvlText w:val="o"/>
      <w:lvlJc w:val="left"/>
      <w:pPr>
        <w:ind w:left="3832" w:hanging="360"/>
      </w:pPr>
      <w:rPr>
        <w:rFonts w:ascii="Courier New" w:hAnsi="Courier New" w:cs="Courier New" w:hint="default"/>
      </w:rPr>
    </w:lvl>
    <w:lvl w:ilvl="5" w:tplc="0C090005" w:tentative="1">
      <w:start w:val="1"/>
      <w:numFmt w:val="bullet"/>
      <w:lvlText w:val=""/>
      <w:lvlJc w:val="left"/>
      <w:pPr>
        <w:ind w:left="4552" w:hanging="360"/>
      </w:pPr>
      <w:rPr>
        <w:rFonts w:ascii="Wingdings" w:hAnsi="Wingdings" w:hint="default"/>
      </w:rPr>
    </w:lvl>
    <w:lvl w:ilvl="6" w:tplc="0C090001" w:tentative="1">
      <w:start w:val="1"/>
      <w:numFmt w:val="bullet"/>
      <w:lvlText w:val=""/>
      <w:lvlJc w:val="left"/>
      <w:pPr>
        <w:ind w:left="5272" w:hanging="360"/>
      </w:pPr>
      <w:rPr>
        <w:rFonts w:ascii="Symbol" w:hAnsi="Symbol" w:hint="default"/>
      </w:rPr>
    </w:lvl>
    <w:lvl w:ilvl="7" w:tplc="0C090003" w:tentative="1">
      <w:start w:val="1"/>
      <w:numFmt w:val="bullet"/>
      <w:lvlText w:val="o"/>
      <w:lvlJc w:val="left"/>
      <w:pPr>
        <w:ind w:left="5992" w:hanging="360"/>
      </w:pPr>
      <w:rPr>
        <w:rFonts w:ascii="Courier New" w:hAnsi="Courier New" w:cs="Courier New" w:hint="default"/>
      </w:rPr>
    </w:lvl>
    <w:lvl w:ilvl="8" w:tplc="0C090005" w:tentative="1">
      <w:start w:val="1"/>
      <w:numFmt w:val="bullet"/>
      <w:lvlText w:val=""/>
      <w:lvlJc w:val="left"/>
      <w:pPr>
        <w:ind w:left="6712" w:hanging="360"/>
      </w:pPr>
      <w:rPr>
        <w:rFonts w:ascii="Wingdings" w:hAnsi="Wingdings" w:hint="default"/>
      </w:rPr>
    </w:lvl>
  </w:abstractNum>
  <w:abstractNum w:abstractNumId="11" w15:restartNumberingAfterBreak="0">
    <w:nsid w:val="0EC31319"/>
    <w:multiLevelType w:val="hybridMultilevel"/>
    <w:tmpl w:val="A6BE419A"/>
    <w:lvl w:ilvl="0" w:tplc="0C090001">
      <w:start w:val="1"/>
      <w:numFmt w:val="bullet"/>
      <w:lvlText w:val=""/>
      <w:lvlJc w:val="left"/>
      <w:pPr>
        <w:ind w:left="952" w:hanging="360"/>
      </w:pPr>
      <w:rPr>
        <w:rFonts w:ascii="Symbol" w:hAnsi="Symbol" w:hint="default"/>
      </w:rPr>
    </w:lvl>
    <w:lvl w:ilvl="1" w:tplc="0C090003" w:tentative="1">
      <w:start w:val="1"/>
      <w:numFmt w:val="bullet"/>
      <w:lvlText w:val="o"/>
      <w:lvlJc w:val="left"/>
      <w:pPr>
        <w:ind w:left="1672" w:hanging="360"/>
      </w:pPr>
      <w:rPr>
        <w:rFonts w:ascii="Courier New" w:hAnsi="Courier New" w:cs="Courier New" w:hint="default"/>
      </w:rPr>
    </w:lvl>
    <w:lvl w:ilvl="2" w:tplc="0C090005" w:tentative="1">
      <w:start w:val="1"/>
      <w:numFmt w:val="bullet"/>
      <w:lvlText w:val=""/>
      <w:lvlJc w:val="left"/>
      <w:pPr>
        <w:ind w:left="2392" w:hanging="360"/>
      </w:pPr>
      <w:rPr>
        <w:rFonts w:ascii="Wingdings" w:hAnsi="Wingdings" w:hint="default"/>
      </w:rPr>
    </w:lvl>
    <w:lvl w:ilvl="3" w:tplc="0C090001" w:tentative="1">
      <w:start w:val="1"/>
      <w:numFmt w:val="bullet"/>
      <w:lvlText w:val=""/>
      <w:lvlJc w:val="left"/>
      <w:pPr>
        <w:ind w:left="3112" w:hanging="360"/>
      </w:pPr>
      <w:rPr>
        <w:rFonts w:ascii="Symbol" w:hAnsi="Symbol" w:hint="default"/>
      </w:rPr>
    </w:lvl>
    <w:lvl w:ilvl="4" w:tplc="0C090003" w:tentative="1">
      <w:start w:val="1"/>
      <w:numFmt w:val="bullet"/>
      <w:lvlText w:val="o"/>
      <w:lvlJc w:val="left"/>
      <w:pPr>
        <w:ind w:left="3832" w:hanging="360"/>
      </w:pPr>
      <w:rPr>
        <w:rFonts w:ascii="Courier New" w:hAnsi="Courier New" w:cs="Courier New" w:hint="default"/>
      </w:rPr>
    </w:lvl>
    <w:lvl w:ilvl="5" w:tplc="0C090005" w:tentative="1">
      <w:start w:val="1"/>
      <w:numFmt w:val="bullet"/>
      <w:lvlText w:val=""/>
      <w:lvlJc w:val="left"/>
      <w:pPr>
        <w:ind w:left="4552" w:hanging="360"/>
      </w:pPr>
      <w:rPr>
        <w:rFonts w:ascii="Wingdings" w:hAnsi="Wingdings" w:hint="default"/>
      </w:rPr>
    </w:lvl>
    <w:lvl w:ilvl="6" w:tplc="0C090001" w:tentative="1">
      <w:start w:val="1"/>
      <w:numFmt w:val="bullet"/>
      <w:lvlText w:val=""/>
      <w:lvlJc w:val="left"/>
      <w:pPr>
        <w:ind w:left="5272" w:hanging="360"/>
      </w:pPr>
      <w:rPr>
        <w:rFonts w:ascii="Symbol" w:hAnsi="Symbol" w:hint="default"/>
      </w:rPr>
    </w:lvl>
    <w:lvl w:ilvl="7" w:tplc="0C090003" w:tentative="1">
      <w:start w:val="1"/>
      <w:numFmt w:val="bullet"/>
      <w:lvlText w:val="o"/>
      <w:lvlJc w:val="left"/>
      <w:pPr>
        <w:ind w:left="5992" w:hanging="360"/>
      </w:pPr>
      <w:rPr>
        <w:rFonts w:ascii="Courier New" w:hAnsi="Courier New" w:cs="Courier New" w:hint="default"/>
      </w:rPr>
    </w:lvl>
    <w:lvl w:ilvl="8" w:tplc="0C090005" w:tentative="1">
      <w:start w:val="1"/>
      <w:numFmt w:val="bullet"/>
      <w:lvlText w:val=""/>
      <w:lvlJc w:val="left"/>
      <w:pPr>
        <w:ind w:left="6712" w:hanging="360"/>
      </w:pPr>
      <w:rPr>
        <w:rFonts w:ascii="Wingdings" w:hAnsi="Wingdings" w:hint="default"/>
      </w:rPr>
    </w:lvl>
  </w:abstractNum>
  <w:abstractNum w:abstractNumId="12" w15:restartNumberingAfterBreak="0">
    <w:nsid w:val="12F57917"/>
    <w:multiLevelType w:val="hybridMultilevel"/>
    <w:tmpl w:val="929ABB9C"/>
    <w:lvl w:ilvl="0" w:tplc="0C090001">
      <w:start w:val="1"/>
      <w:numFmt w:val="bullet"/>
      <w:lvlText w:val=""/>
      <w:lvlJc w:val="left"/>
      <w:pPr>
        <w:ind w:left="1854" w:hanging="360"/>
      </w:pPr>
      <w:rPr>
        <w:rFonts w:ascii="Symbol" w:hAnsi="Symbol"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13" w15:restartNumberingAfterBreak="0">
    <w:nsid w:val="15E11384"/>
    <w:multiLevelType w:val="hybridMultilevel"/>
    <w:tmpl w:val="C92630AE"/>
    <w:lvl w:ilvl="0" w:tplc="0C090001">
      <w:start w:val="1"/>
      <w:numFmt w:val="bullet"/>
      <w:lvlText w:val=""/>
      <w:lvlJc w:val="left"/>
      <w:pPr>
        <w:ind w:left="952" w:hanging="360"/>
      </w:pPr>
      <w:rPr>
        <w:rFonts w:ascii="Symbol" w:hAnsi="Symbol" w:hint="default"/>
      </w:rPr>
    </w:lvl>
    <w:lvl w:ilvl="1" w:tplc="0C090003" w:tentative="1">
      <w:start w:val="1"/>
      <w:numFmt w:val="bullet"/>
      <w:lvlText w:val="o"/>
      <w:lvlJc w:val="left"/>
      <w:pPr>
        <w:ind w:left="1672" w:hanging="360"/>
      </w:pPr>
      <w:rPr>
        <w:rFonts w:ascii="Courier New" w:hAnsi="Courier New" w:cs="Courier New" w:hint="default"/>
      </w:rPr>
    </w:lvl>
    <w:lvl w:ilvl="2" w:tplc="0C090005" w:tentative="1">
      <w:start w:val="1"/>
      <w:numFmt w:val="bullet"/>
      <w:lvlText w:val=""/>
      <w:lvlJc w:val="left"/>
      <w:pPr>
        <w:ind w:left="2392" w:hanging="360"/>
      </w:pPr>
      <w:rPr>
        <w:rFonts w:ascii="Wingdings" w:hAnsi="Wingdings" w:hint="default"/>
      </w:rPr>
    </w:lvl>
    <w:lvl w:ilvl="3" w:tplc="0C090001" w:tentative="1">
      <w:start w:val="1"/>
      <w:numFmt w:val="bullet"/>
      <w:lvlText w:val=""/>
      <w:lvlJc w:val="left"/>
      <w:pPr>
        <w:ind w:left="3112" w:hanging="360"/>
      </w:pPr>
      <w:rPr>
        <w:rFonts w:ascii="Symbol" w:hAnsi="Symbol" w:hint="default"/>
      </w:rPr>
    </w:lvl>
    <w:lvl w:ilvl="4" w:tplc="0C090003" w:tentative="1">
      <w:start w:val="1"/>
      <w:numFmt w:val="bullet"/>
      <w:lvlText w:val="o"/>
      <w:lvlJc w:val="left"/>
      <w:pPr>
        <w:ind w:left="3832" w:hanging="360"/>
      </w:pPr>
      <w:rPr>
        <w:rFonts w:ascii="Courier New" w:hAnsi="Courier New" w:cs="Courier New" w:hint="default"/>
      </w:rPr>
    </w:lvl>
    <w:lvl w:ilvl="5" w:tplc="0C090005" w:tentative="1">
      <w:start w:val="1"/>
      <w:numFmt w:val="bullet"/>
      <w:lvlText w:val=""/>
      <w:lvlJc w:val="left"/>
      <w:pPr>
        <w:ind w:left="4552" w:hanging="360"/>
      </w:pPr>
      <w:rPr>
        <w:rFonts w:ascii="Wingdings" w:hAnsi="Wingdings" w:hint="default"/>
      </w:rPr>
    </w:lvl>
    <w:lvl w:ilvl="6" w:tplc="0C090001" w:tentative="1">
      <w:start w:val="1"/>
      <w:numFmt w:val="bullet"/>
      <w:lvlText w:val=""/>
      <w:lvlJc w:val="left"/>
      <w:pPr>
        <w:ind w:left="5272" w:hanging="360"/>
      </w:pPr>
      <w:rPr>
        <w:rFonts w:ascii="Symbol" w:hAnsi="Symbol" w:hint="default"/>
      </w:rPr>
    </w:lvl>
    <w:lvl w:ilvl="7" w:tplc="0C090003" w:tentative="1">
      <w:start w:val="1"/>
      <w:numFmt w:val="bullet"/>
      <w:lvlText w:val="o"/>
      <w:lvlJc w:val="left"/>
      <w:pPr>
        <w:ind w:left="5992" w:hanging="360"/>
      </w:pPr>
      <w:rPr>
        <w:rFonts w:ascii="Courier New" w:hAnsi="Courier New" w:cs="Courier New" w:hint="default"/>
      </w:rPr>
    </w:lvl>
    <w:lvl w:ilvl="8" w:tplc="0C090005" w:tentative="1">
      <w:start w:val="1"/>
      <w:numFmt w:val="bullet"/>
      <w:lvlText w:val=""/>
      <w:lvlJc w:val="left"/>
      <w:pPr>
        <w:ind w:left="6712" w:hanging="360"/>
      </w:pPr>
      <w:rPr>
        <w:rFonts w:ascii="Wingdings" w:hAnsi="Wingdings" w:hint="default"/>
      </w:rPr>
    </w:lvl>
  </w:abstractNum>
  <w:abstractNum w:abstractNumId="14" w15:restartNumberingAfterBreak="0">
    <w:nsid w:val="23011A37"/>
    <w:multiLevelType w:val="multilevel"/>
    <w:tmpl w:val="AD96D9D8"/>
    <w:lvl w:ilvl="0">
      <w:start w:val="1"/>
      <w:numFmt w:val="decimal"/>
      <w:pStyle w:val="IOSLIstABC"/>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5" w15:restartNumberingAfterBreak="0">
    <w:nsid w:val="3475320A"/>
    <w:multiLevelType w:val="hybridMultilevel"/>
    <w:tmpl w:val="EA38103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36BA2F35"/>
    <w:multiLevelType w:val="hybridMultilevel"/>
    <w:tmpl w:val="2D0CB15C"/>
    <w:lvl w:ilvl="0" w:tplc="52BEB4A2">
      <w:start w:val="1"/>
      <w:numFmt w:val="bullet"/>
      <w:pStyle w:val="IOStablelist1bullet2017"/>
      <w:lvlText w:val=""/>
      <w:lvlJc w:val="left"/>
      <w:pPr>
        <w:ind w:left="425" w:hanging="227"/>
      </w:pPr>
      <w:rPr>
        <w:rFonts w:ascii="Symbol" w:hAnsi="Symbol" w:hint="default"/>
      </w:rPr>
    </w:lvl>
    <w:lvl w:ilvl="1" w:tplc="04090003">
      <w:start w:val="1"/>
      <w:numFmt w:val="bullet"/>
      <w:pStyle w:val="IOStablelist2bullet2017"/>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8277299"/>
    <w:multiLevelType w:val="hybridMultilevel"/>
    <w:tmpl w:val="5C7EE75E"/>
    <w:lvl w:ilvl="0" w:tplc="0C090001">
      <w:start w:val="1"/>
      <w:numFmt w:val="bullet"/>
      <w:lvlText w:val=""/>
      <w:lvlJc w:val="left"/>
      <w:pPr>
        <w:ind w:left="1756" w:hanging="360"/>
      </w:pPr>
      <w:rPr>
        <w:rFonts w:ascii="Symbol" w:hAnsi="Symbol" w:hint="default"/>
      </w:rPr>
    </w:lvl>
    <w:lvl w:ilvl="1" w:tplc="0C090003" w:tentative="1">
      <w:start w:val="1"/>
      <w:numFmt w:val="bullet"/>
      <w:lvlText w:val="o"/>
      <w:lvlJc w:val="left"/>
      <w:pPr>
        <w:ind w:left="2476" w:hanging="360"/>
      </w:pPr>
      <w:rPr>
        <w:rFonts w:ascii="Courier New" w:hAnsi="Courier New" w:cs="Courier New" w:hint="default"/>
      </w:rPr>
    </w:lvl>
    <w:lvl w:ilvl="2" w:tplc="0C090005" w:tentative="1">
      <w:start w:val="1"/>
      <w:numFmt w:val="bullet"/>
      <w:lvlText w:val=""/>
      <w:lvlJc w:val="left"/>
      <w:pPr>
        <w:ind w:left="3196" w:hanging="360"/>
      </w:pPr>
      <w:rPr>
        <w:rFonts w:ascii="Wingdings" w:hAnsi="Wingdings" w:hint="default"/>
      </w:rPr>
    </w:lvl>
    <w:lvl w:ilvl="3" w:tplc="0C090001" w:tentative="1">
      <w:start w:val="1"/>
      <w:numFmt w:val="bullet"/>
      <w:lvlText w:val=""/>
      <w:lvlJc w:val="left"/>
      <w:pPr>
        <w:ind w:left="3916" w:hanging="360"/>
      </w:pPr>
      <w:rPr>
        <w:rFonts w:ascii="Symbol" w:hAnsi="Symbol" w:hint="default"/>
      </w:rPr>
    </w:lvl>
    <w:lvl w:ilvl="4" w:tplc="0C090003" w:tentative="1">
      <w:start w:val="1"/>
      <w:numFmt w:val="bullet"/>
      <w:lvlText w:val="o"/>
      <w:lvlJc w:val="left"/>
      <w:pPr>
        <w:ind w:left="4636" w:hanging="360"/>
      </w:pPr>
      <w:rPr>
        <w:rFonts w:ascii="Courier New" w:hAnsi="Courier New" w:cs="Courier New" w:hint="default"/>
      </w:rPr>
    </w:lvl>
    <w:lvl w:ilvl="5" w:tplc="0C090005" w:tentative="1">
      <w:start w:val="1"/>
      <w:numFmt w:val="bullet"/>
      <w:lvlText w:val=""/>
      <w:lvlJc w:val="left"/>
      <w:pPr>
        <w:ind w:left="5356" w:hanging="360"/>
      </w:pPr>
      <w:rPr>
        <w:rFonts w:ascii="Wingdings" w:hAnsi="Wingdings" w:hint="default"/>
      </w:rPr>
    </w:lvl>
    <w:lvl w:ilvl="6" w:tplc="0C090001" w:tentative="1">
      <w:start w:val="1"/>
      <w:numFmt w:val="bullet"/>
      <w:lvlText w:val=""/>
      <w:lvlJc w:val="left"/>
      <w:pPr>
        <w:ind w:left="6076" w:hanging="360"/>
      </w:pPr>
      <w:rPr>
        <w:rFonts w:ascii="Symbol" w:hAnsi="Symbol" w:hint="default"/>
      </w:rPr>
    </w:lvl>
    <w:lvl w:ilvl="7" w:tplc="0C090003" w:tentative="1">
      <w:start w:val="1"/>
      <w:numFmt w:val="bullet"/>
      <w:lvlText w:val="o"/>
      <w:lvlJc w:val="left"/>
      <w:pPr>
        <w:ind w:left="6796" w:hanging="360"/>
      </w:pPr>
      <w:rPr>
        <w:rFonts w:ascii="Courier New" w:hAnsi="Courier New" w:cs="Courier New" w:hint="default"/>
      </w:rPr>
    </w:lvl>
    <w:lvl w:ilvl="8" w:tplc="0C090005" w:tentative="1">
      <w:start w:val="1"/>
      <w:numFmt w:val="bullet"/>
      <w:lvlText w:val=""/>
      <w:lvlJc w:val="left"/>
      <w:pPr>
        <w:ind w:left="7516" w:hanging="360"/>
      </w:pPr>
      <w:rPr>
        <w:rFonts w:ascii="Wingdings" w:hAnsi="Wingdings" w:hint="default"/>
      </w:rPr>
    </w:lvl>
  </w:abstractNum>
  <w:abstractNum w:abstractNumId="18" w15:restartNumberingAfterBreak="0">
    <w:nsid w:val="3CE0126F"/>
    <w:multiLevelType w:val="hybridMultilevel"/>
    <w:tmpl w:val="AA94772E"/>
    <w:lvl w:ilvl="0" w:tplc="0C090001">
      <w:start w:val="1"/>
      <w:numFmt w:val="bullet"/>
      <w:lvlText w:val=""/>
      <w:lvlJc w:val="left"/>
      <w:pPr>
        <w:ind w:left="1854" w:hanging="360"/>
      </w:pPr>
      <w:rPr>
        <w:rFonts w:ascii="Symbol" w:hAnsi="Symbol"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19" w15:restartNumberingAfterBreak="0">
    <w:nsid w:val="3E271A32"/>
    <w:multiLevelType w:val="hybridMultilevel"/>
    <w:tmpl w:val="6508794C"/>
    <w:lvl w:ilvl="0" w:tplc="D30632B6">
      <w:numFmt w:val="bullet"/>
      <w:lvlText w:val="•"/>
      <w:lvlJc w:val="left"/>
      <w:pPr>
        <w:ind w:left="2628" w:hanging="360"/>
      </w:pPr>
      <w:rPr>
        <w:rFonts w:ascii="Arial" w:eastAsiaTheme="minorEastAsia" w:hAnsi="Arial" w:cs="Arial" w:hint="default"/>
      </w:rPr>
    </w:lvl>
    <w:lvl w:ilvl="1" w:tplc="0C090003">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20" w15:restartNumberingAfterBreak="0">
    <w:nsid w:val="48F3468E"/>
    <w:multiLevelType w:val="hybridMultilevel"/>
    <w:tmpl w:val="EE6A0D2C"/>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21" w15:restartNumberingAfterBreak="0">
    <w:nsid w:val="53E708A4"/>
    <w:multiLevelType w:val="hybridMultilevel"/>
    <w:tmpl w:val="4F4A627C"/>
    <w:lvl w:ilvl="0" w:tplc="0C090001">
      <w:start w:val="1"/>
      <w:numFmt w:val="bullet"/>
      <w:lvlText w:val=""/>
      <w:lvlJc w:val="left"/>
      <w:pPr>
        <w:ind w:left="966" w:hanging="360"/>
      </w:pPr>
      <w:rPr>
        <w:rFonts w:ascii="Symbol" w:hAnsi="Symbol" w:hint="default"/>
      </w:rPr>
    </w:lvl>
    <w:lvl w:ilvl="1" w:tplc="0C090003" w:tentative="1">
      <w:start w:val="1"/>
      <w:numFmt w:val="bullet"/>
      <w:lvlText w:val="o"/>
      <w:lvlJc w:val="left"/>
      <w:pPr>
        <w:ind w:left="1686" w:hanging="360"/>
      </w:pPr>
      <w:rPr>
        <w:rFonts w:ascii="Courier New" w:hAnsi="Courier New" w:cs="Courier New" w:hint="default"/>
      </w:rPr>
    </w:lvl>
    <w:lvl w:ilvl="2" w:tplc="0C090005" w:tentative="1">
      <w:start w:val="1"/>
      <w:numFmt w:val="bullet"/>
      <w:lvlText w:val=""/>
      <w:lvlJc w:val="left"/>
      <w:pPr>
        <w:ind w:left="2406" w:hanging="360"/>
      </w:pPr>
      <w:rPr>
        <w:rFonts w:ascii="Wingdings" w:hAnsi="Wingdings" w:hint="default"/>
      </w:rPr>
    </w:lvl>
    <w:lvl w:ilvl="3" w:tplc="0C090001" w:tentative="1">
      <w:start w:val="1"/>
      <w:numFmt w:val="bullet"/>
      <w:lvlText w:val=""/>
      <w:lvlJc w:val="left"/>
      <w:pPr>
        <w:ind w:left="3126" w:hanging="360"/>
      </w:pPr>
      <w:rPr>
        <w:rFonts w:ascii="Symbol" w:hAnsi="Symbol" w:hint="default"/>
      </w:rPr>
    </w:lvl>
    <w:lvl w:ilvl="4" w:tplc="0C090003" w:tentative="1">
      <w:start w:val="1"/>
      <w:numFmt w:val="bullet"/>
      <w:lvlText w:val="o"/>
      <w:lvlJc w:val="left"/>
      <w:pPr>
        <w:ind w:left="3846" w:hanging="360"/>
      </w:pPr>
      <w:rPr>
        <w:rFonts w:ascii="Courier New" w:hAnsi="Courier New" w:cs="Courier New" w:hint="default"/>
      </w:rPr>
    </w:lvl>
    <w:lvl w:ilvl="5" w:tplc="0C090005" w:tentative="1">
      <w:start w:val="1"/>
      <w:numFmt w:val="bullet"/>
      <w:lvlText w:val=""/>
      <w:lvlJc w:val="left"/>
      <w:pPr>
        <w:ind w:left="4566" w:hanging="360"/>
      </w:pPr>
      <w:rPr>
        <w:rFonts w:ascii="Wingdings" w:hAnsi="Wingdings" w:hint="default"/>
      </w:rPr>
    </w:lvl>
    <w:lvl w:ilvl="6" w:tplc="0C090001" w:tentative="1">
      <w:start w:val="1"/>
      <w:numFmt w:val="bullet"/>
      <w:lvlText w:val=""/>
      <w:lvlJc w:val="left"/>
      <w:pPr>
        <w:ind w:left="5286" w:hanging="360"/>
      </w:pPr>
      <w:rPr>
        <w:rFonts w:ascii="Symbol" w:hAnsi="Symbol" w:hint="default"/>
      </w:rPr>
    </w:lvl>
    <w:lvl w:ilvl="7" w:tplc="0C090003" w:tentative="1">
      <w:start w:val="1"/>
      <w:numFmt w:val="bullet"/>
      <w:lvlText w:val="o"/>
      <w:lvlJc w:val="left"/>
      <w:pPr>
        <w:ind w:left="6006" w:hanging="360"/>
      </w:pPr>
      <w:rPr>
        <w:rFonts w:ascii="Courier New" w:hAnsi="Courier New" w:cs="Courier New" w:hint="default"/>
      </w:rPr>
    </w:lvl>
    <w:lvl w:ilvl="8" w:tplc="0C090005" w:tentative="1">
      <w:start w:val="1"/>
      <w:numFmt w:val="bullet"/>
      <w:lvlText w:val=""/>
      <w:lvlJc w:val="left"/>
      <w:pPr>
        <w:ind w:left="6726" w:hanging="360"/>
      </w:pPr>
      <w:rPr>
        <w:rFonts w:ascii="Wingdings" w:hAnsi="Wingdings" w:hint="default"/>
      </w:rPr>
    </w:lvl>
  </w:abstractNum>
  <w:abstractNum w:abstractNumId="22" w15:restartNumberingAfterBreak="0">
    <w:nsid w:val="57CC7156"/>
    <w:multiLevelType w:val="multilevel"/>
    <w:tmpl w:val="E94A5F9A"/>
    <w:lvl w:ilvl="0">
      <w:start w:val="1"/>
      <w:numFmt w:val="lowerLetter"/>
      <w:lvlText w:val="%1."/>
      <w:lvlJc w:val="left"/>
      <w:pPr>
        <w:ind w:left="1080" w:hanging="360"/>
      </w:pPr>
    </w:lvl>
    <w:lvl w:ilvl="1">
      <w:start w:val="1"/>
      <w:numFmt w:val="decimal"/>
      <w:pStyle w:val="IOSList2numbered2017"/>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3" w15:restartNumberingAfterBreak="0">
    <w:nsid w:val="5BE53912"/>
    <w:multiLevelType w:val="hybridMultilevel"/>
    <w:tmpl w:val="70F4B5AA"/>
    <w:lvl w:ilvl="0" w:tplc="5A504A66">
      <w:start w:val="1"/>
      <w:numFmt w:val="bullet"/>
      <w:pStyle w:val="IOSlist1bullet2017"/>
      <w:lvlText w:val=""/>
      <w:lvlJc w:val="left"/>
      <w:pPr>
        <w:ind w:left="720" w:hanging="360"/>
      </w:pPr>
      <w:rPr>
        <w:rFonts w:ascii="Symbol" w:hAnsi="Symbol" w:hint="default"/>
      </w:rPr>
    </w:lvl>
    <w:lvl w:ilvl="1" w:tplc="C2780A7E">
      <w:start w:val="1"/>
      <w:numFmt w:val="bullet"/>
      <w:pStyle w:val="IOSlist2bullet2017"/>
      <w:lvlText w:val="o"/>
      <w:lvlJc w:val="left"/>
      <w:pPr>
        <w:ind w:left="1440" w:hanging="360"/>
      </w:pPr>
      <w:rPr>
        <w:rFonts w:ascii="Courier New" w:hAnsi="Courier New" w:hint="default"/>
      </w:rPr>
    </w:lvl>
    <w:lvl w:ilvl="2" w:tplc="646E5AD8" w:tentative="1">
      <w:start w:val="1"/>
      <w:numFmt w:val="bullet"/>
      <w:lvlText w:val=""/>
      <w:lvlJc w:val="left"/>
      <w:pPr>
        <w:ind w:left="2160" w:hanging="360"/>
      </w:pPr>
      <w:rPr>
        <w:rFonts w:ascii="Wingdings" w:hAnsi="Wingdings" w:hint="default"/>
      </w:rPr>
    </w:lvl>
    <w:lvl w:ilvl="3" w:tplc="89121668" w:tentative="1">
      <w:start w:val="1"/>
      <w:numFmt w:val="bullet"/>
      <w:lvlText w:val=""/>
      <w:lvlJc w:val="left"/>
      <w:pPr>
        <w:ind w:left="2880" w:hanging="360"/>
      </w:pPr>
      <w:rPr>
        <w:rFonts w:ascii="Symbol" w:hAnsi="Symbol" w:hint="default"/>
      </w:rPr>
    </w:lvl>
    <w:lvl w:ilvl="4" w:tplc="1372748C" w:tentative="1">
      <w:start w:val="1"/>
      <w:numFmt w:val="bullet"/>
      <w:lvlText w:val="o"/>
      <w:lvlJc w:val="left"/>
      <w:pPr>
        <w:ind w:left="3600" w:hanging="360"/>
      </w:pPr>
      <w:rPr>
        <w:rFonts w:ascii="Courier New" w:hAnsi="Courier New" w:hint="default"/>
      </w:rPr>
    </w:lvl>
    <w:lvl w:ilvl="5" w:tplc="B73058BC" w:tentative="1">
      <w:start w:val="1"/>
      <w:numFmt w:val="bullet"/>
      <w:lvlText w:val=""/>
      <w:lvlJc w:val="left"/>
      <w:pPr>
        <w:ind w:left="4320" w:hanging="360"/>
      </w:pPr>
      <w:rPr>
        <w:rFonts w:ascii="Wingdings" w:hAnsi="Wingdings" w:hint="default"/>
      </w:rPr>
    </w:lvl>
    <w:lvl w:ilvl="6" w:tplc="9EA83BC2" w:tentative="1">
      <w:start w:val="1"/>
      <w:numFmt w:val="bullet"/>
      <w:lvlText w:val=""/>
      <w:lvlJc w:val="left"/>
      <w:pPr>
        <w:ind w:left="5040" w:hanging="360"/>
      </w:pPr>
      <w:rPr>
        <w:rFonts w:ascii="Symbol" w:hAnsi="Symbol" w:hint="default"/>
      </w:rPr>
    </w:lvl>
    <w:lvl w:ilvl="7" w:tplc="E8884F62" w:tentative="1">
      <w:start w:val="1"/>
      <w:numFmt w:val="bullet"/>
      <w:lvlText w:val="o"/>
      <w:lvlJc w:val="left"/>
      <w:pPr>
        <w:ind w:left="5760" w:hanging="360"/>
      </w:pPr>
      <w:rPr>
        <w:rFonts w:ascii="Courier New" w:hAnsi="Courier New" w:hint="default"/>
      </w:rPr>
    </w:lvl>
    <w:lvl w:ilvl="8" w:tplc="B6322E12" w:tentative="1">
      <w:start w:val="1"/>
      <w:numFmt w:val="bullet"/>
      <w:lvlText w:val=""/>
      <w:lvlJc w:val="left"/>
      <w:pPr>
        <w:ind w:left="6480" w:hanging="360"/>
      </w:pPr>
      <w:rPr>
        <w:rFonts w:ascii="Wingdings" w:hAnsi="Wingdings" w:hint="default"/>
      </w:rPr>
    </w:lvl>
  </w:abstractNum>
  <w:abstractNum w:abstractNumId="24" w15:restartNumberingAfterBreak="0">
    <w:nsid w:val="68606E56"/>
    <w:multiLevelType w:val="hybridMultilevel"/>
    <w:tmpl w:val="3AD8CA4E"/>
    <w:lvl w:ilvl="0" w:tplc="0C090001">
      <w:start w:val="1"/>
      <w:numFmt w:val="bullet"/>
      <w:lvlText w:val=""/>
      <w:lvlJc w:val="left"/>
      <w:pPr>
        <w:ind w:left="1854" w:hanging="360"/>
      </w:pPr>
      <w:rPr>
        <w:rFonts w:ascii="Symbol" w:hAnsi="Symbol"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25" w15:restartNumberingAfterBreak="0">
    <w:nsid w:val="6A005532"/>
    <w:multiLevelType w:val="hybridMultilevel"/>
    <w:tmpl w:val="2E70E2D6"/>
    <w:lvl w:ilvl="0" w:tplc="C50E35B2">
      <w:start w:val="1"/>
      <w:numFmt w:val="decimal"/>
      <w:pStyle w:val="IOSList1numbered2017"/>
      <w:lvlText w:val="%1."/>
      <w:lvlJc w:val="left"/>
      <w:pPr>
        <w:ind w:left="720" w:hanging="360"/>
      </w:pPr>
    </w:lvl>
    <w:lvl w:ilvl="1" w:tplc="9E665AD8">
      <w:start w:val="1"/>
      <w:numFmt w:val="lowerLetter"/>
      <w:lvlText w:val="%2."/>
      <w:lvlJc w:val="left"/>
      <w:pPr>
        <w:ind w:left="1440" w:hanging="360"/>
      </w:pPr>
    </w:lvl>
    <w:lvl w:ilvl="2" w:tplc="860C1388" w:tentative="1">
      <w:start w:val="1"/>
      <w:numFmt w:val="lowerRoman"/>
      <w:lvlText w:val="%3."/>
      <w:lvlJc w:val="right"/>
      <w:pPr>
        <w:ind w:left="2160" w:hanging="180"/>
      </w:pPr>
    </w:lvl>
    <w:lvl w:ilvl="3" w:tplc="BBAAF658" w:tentative="1">
      <w:start w:val="1"/>
      <w:numFmt w:val="decimal"/>
      <w:lvlText w:val="%4."/>
      <w:lvlJc w:val="left"/>
      <w:pPr>
        <w:ind w:left="2880" w:hanging="360"/>
      </w:pPr>
    </w:lvl>
    <w:lvl w:ilvl="4" w:tplc="31A852D0" w:tentative="1">
      <w:start w:val="1"/>
      <w:numFmt w:val="lowerLetter"/>
      <w:lvlText w:val="%5."/>
      <w:lvlJc w:val="left"/>
      <w:pPr>
        <w:ind w:left="3600" w:hanging="360"/>
      </w:pPr>
    </w:lvl>
    <w:lvl w:ilvl="5" w:tplc="7264DBFE" w:tentative="1">
      <w:start w:val="1"/>
      <w:numFmt w:val="lowerRoman"/>
      <w:lvlText w:val="%6."/>
      <w:lvlJc w:val="right"/>
      <w:pPr>
        <w:ind w:left="4320" w:hanging="180"/>
      </w:pPr>
    </w:lvl>
    <w:lvl w:ilvl="6" w:tplc="184C844C" w:tentative="1">
      <w:start w:val="1"/>
      <w:numFmt w:val="decimal"/>
      <w:lvlText w:val="%7."/>
      <w:lvlJc w:val="left"/>
      <w:pPr>
        <w:ind w:left="5040" w:hanging="360"/>
      </w:pPr>
    </w:lvl>
    <w:lvl w:ilvl="7" w:tplc="FEC8D49C" w:tentative="1">
      <w:start w:val="1"/>
      <w:numFmt w:val="lowerLetter"/>
      <w:lvlText w:val="%8."/>
      <w:lvlJc w:val="left"/>
      <w:pPr>
        <w:ind w:left="5760" w:hanging="360"/>
      </w:pPr>
    </w:lvl>
    <w:lvl w:ilvl="8" w:tplc="21205370" w:tentative="1">
      <w:start w:val="1"/>
      <w:numFmt w:val="lowerRoman"/>
      <w:lvlText w:val="%9."/>
      <w:lvlJc w:val="right"/>
      <w:pPr>
        <w:ind w:left="6480" w:hanging="180"/>
      </w:pPr>
    </w:lvl>
  </w:abstractNum>
  <w:abstractNum w:abstractNumId="26" w15:restartNumberingAfterBreak="0">
    <w:nsid w:val="6BE57099"/>
    <w:multiLevelType w:val="hybridMultilevel"/>
    <w:tmpl w:val="FD6EFD3C"/>
    <w:lvl w:ilvl="0" w:tplc="D30632B6">
      <w:numFmt w:val="bullet"/>
      <w:lvlText w:val="•"/>
      <w:lvlJc w:val="left"/>
      <w:pPr>
        <w:ind w:left="1494" w:hanging="360"/>
      </w:pPr>
      <w:rPr>
        <w:rFonts w:ascii="Arial" w:eastAsiaTheme="minorEastAsia" w:hAnsi="Arial" w:cs="Arial" w:hint="default"/>
      </w:rPr>
    </w:lvl>
    <w:lvl w:ilvl="1" w:tplc="0C090003" w:tentative="1">
      <w:start w:val="1"/>
      <w:numFmt w:val="bullet"/>
      <w:lvlText w:val="o"/>
      <w:lvlJc w:val="left"/>
      <w:pPr>
        <w:ind w:left="2214" w:hanging="360"/>
      </w:pPr>
      <w:rPr>
        <w:rFonts w:ascii="Courier New" w:hAnsi="Courier New" w:cs="Courier New" w:hint="default"/>
      </w:rPr>
    </w:lvl>
    <w:lvl w:ilvl="2" w:tplc="0C090005" w:tentative="1">
      <w:start w:val="1"/>
      <w:numFmt w:val="bullet"/>
      <w:lvlText w:val=""/>
      <w:lvlJc w:val="left"/>
      <w:pPr>
        <w:ind w:left="2934" w:hanging="360"/>
      </w:pPr>
      <w:rPr>
        <w:rFonts w:ascii="Wingdings" w:hAnsi="Wingdings" w:hint="default"/>
      </w:rPr>
    </w:lvl>
    <w:lvl w:ilvl="3" w:tplc="0C090001" w:tentative="1">
      <w:start w:val="1"/>
      <w:numFmt w:val="bullet"/>
      <w:lvlText w:val=""/>
      <w:lvlJc w:val="left"/>
      <w:pPr>
        <w:ind w:left="3654" w:hanging="360"/>
      </w:pPr>
      <w:rPr>
        <w:rFonts w:ascii="Symbol" w:hAnsi="Symbol" w:hint="default"/>
      </w:rPr>
    </w:lvl>
    <w:lvl w:ilvl="4" w:tplc="0C090003" w:tentative="1">
      <w:start w:val="1"/>
      <w:numFmt w:val="bullet"/>
      <w:lvlText w:val="o"/>
      <w:lvlJc w:val="left"/>
      <w:pPr>
        <w:ind w:left="4374" w:hanging="360"/>
      </w:pPr>
      <w:rPr>
        <w:rFonts w:ascii="Courier New" w:hAnsi="Courier New" w:cs="Courier New" w:hint="default"/>
      </w:rPr>
    </w:lvl>
    <w:lvl w:ilvl="5" w:tplc="0C090005" w:tentative="1">
      <w:start w:val="1"/>
      <w:numFmt w:val="bullet"/>
      <w:lvlText w:val=""/>
      <w:lvlJc w:val="left"/>
      <w:pPr>
        <w:ind w:left="5094" w:hanging="360"/>
      </w:pPr>
      <w:rPr>
        <w:rFonts w:ascii="Wingdings" w:hAnsi="Wingdings" w:hint="default"/>
      </w:rPr>
    </w:lvl>
    <w:lvl w:ilvl="6" w:tplc="0C090001" w:tentative="1">
      <w:start w:val="1"/>
      <w:numFmt w:val="bullet"/>
      <w:lvlText w:val=""/>
      <w:lvlJc w:val="left"/>
      <w:pPr>
        <w:ind w:left="5814" w:hanging="360"/>
      </w:pPr>
      <w:rPr>
        <w:rFonts w:ascii="Symbol" w:hAnsi="Symbol" w:hint="default"/>
      </w:rPr>
    </w:lvl>
    <w:lvl w:ilvl="7" w:tplc="0C090003" w:tentative="1">
      <w:start w:val="1"/>
      <w:numFmt w:val="bullet"/>
      <w:lvlText w:val="o"/>
      <w:lvlJc w:val="left"/>
      <w:pPr>
        <w:ind w:left="6534" w:hanging="360"/>
      </w:pPr>
      <w:rPr>
        <w:rFonts w:ascii="Courier New" w:hAnsi="Courier New" w:cs="Courier New" w:hint="default"/>
      </w:rPr>
    </w:lvl>
    <w:lvl w:ilvl="8" w:tplc="0C090005" w:tentative="1">
      <w:start w:val="1"/>
      <w:numFmt w:val="bullet"/>
      <w:lvlText w:val=""/>
      <w:lvlJc w:val="left"/>
      <w:pPr>
        <w:ind w:left="7254" w:hanging="360"/>
      </w:pPr>
      <w:rPr>
        <w:rFonts w:ascii="Wingdings" w:hAnsi="Wingdings" w:hint="default"/>
      </w:rPr>
    </w:lvl>
  </w:abstractNum>
  <w:abstractNum w:abstractNumId="27" w15:restartNumberingAfterBreak="0">
    <w:nsid w:val="73DF7C9C"/>
    <w:multiLevelType w:val="hybridMultilevel"/>
    <w:tmpl w:val="84A63D28"/>
    <w:lvl w:ilvl="0" w:tplc="2EB8D7DE">
      <w:start w:val="1"/>
      <w:numFmt w:val="upperLetter"/>
      <w:lvlText w:val="%1."/>
      <w:lvlJc w:val="left"/>
      <w:pPr>
        <w:ind w:left="1117" w:hanging="360"/>
      </w:pPr>
    </w:lvl>
    <w:lvl w:ilvl="1" w:tplc="0C090019" w:tentative="1">
      <w:start w:val="1"/>
      <w:numFmt w:val="lowerLetter"/>
      <w:lvlText w:val="%2."/>
      <w:lvlJc w:val="left"/>
      <w:pPr>
        <w:ind w:left="1837" w:hanging="360"/>
      </w:pPr>
    </w:lvl>
    <w:lvl w:ilvl="2" w:tplc="0C09001B" w:tentative="1">
      <w:start w:val="1"/>
      <w:numFmt w:val="lowerRoman"/>
      <w:lvlText w:val="%3."/>
      <w:lvlJc w:val="right"/>
      <w:pPr>
        <w:ind w:left="2557" w:hanging="180"/>
      </w:pPr>
    </w:lvl>
    <w:lvl w:ilvl="3" w:tplc="0C09000F" w:tentative="1">
      <w:start w:val="1"/>
      <w:numFmt w:val="decimal"/>
      <w:lvlText w:val="%4."/>
      <w:lvlJc w:val="left"/>
      <w:pPr>
        <w:ind w:left="3277" w:hanging="360"/>
      </w:pPr>
    </w:lvl>
    <w:lvl w:ilvl="4" w:tplc="0C090019" w:tentative="1">
      <w:start w:val="1"/>
      <w:numFmt w:val="lowerLetter"/>
      <w:lvlText w:val="%5."/>
      <w:lvlJc w:val="left"/>
      <w:pPr>
        <w:ind w:left="3997" w:hanging="360"/>
      </w:pPr>
    </w:lvl>
    <w:lvl w:ilvl="5" w:tplc="0C09001B" w:tentative="1">
      <w:start w:val="1"/>
      <w:numFmt w:val="lowerRoman"/>
      <w:lvlText w:val="%6."/>
      <w:lvlJc w:val="right"/>
      <w:pPr>
        <w:ind w:left="4717" w:hanging="180"/>
      </w:pPr>
    </w:lvl>
    <w:lvl w:ilvl="6" w:tplc="0C09000F" w:tentative="1">
      <w:start w:val="1"/>
      <w:numFmt w:val="decimal"/>
      <w:lvlText w:val="%7."/>
      <w:lvlJc w:val="left"/>
      <w:pPr>
        <w:ind w:left="5437" w:hanging="360"/>
      </w:pPr>
    </w:lvl>
    <w:lvl w:ilvl="7" w:tplc="0C090019" w:tentative="1">
      <w:start w:val="1"/>
      <w:numFmt w:val="lowerLetter"/>
      <w:lvlText w:val="%8."/>
      <w:lvlJc w:val="left"/>
      <w:pPr>
        <w:ind w:left="6157" w:hanging="360"/>
      </w:pPr>
    </w:lvl>
    <w:lvl w:ilvl="8" w:tplc="0C09001B" w:tentative="1">
      <w:start w:val="1"/>
      <w:numFmt w:val="lowerRoman"/>
      <w:lvlText w:val="%9."/>
      <w:lvlJc w:val="right"/>
      <w:pPr>
        <w:ind w:left="6877" w:hanging="180"/>
      </w:pPr>
    </w:lvl>
  </w:abstractNum>
  <w:abstractNum w:abstractNumId="28" w15:restartNumberingAfterBreak="0">
    <w:nsid w:val="7B804264"/>
    <w:multiLevelType w:val="hybridMultilevel"/>
    <w:tmpl w:val="8F3EEB22"/>
    <w:lvl w:ilvl="0" w:tplc="0C090001">
      <w:start w:val="1"/>
      <w:numFmt w:val="bullet"/>
      <w:lvlText w:val=""/>
      <w:lvlJc w:val="left"/>
      <w:pPr>
        <w:ind w:left="1324" w:hanging="360"/>
      </w:pPr>
      <w:rPr>
        <w:rFonts w:ascii="Symbol" w:hAnsi="Symbol" w:hint="default"/>
      </w:rPr>
    </w:lvl>
    <w:lvl w:ilvl="1" w:tplc="0C090003" w:tentative="1">
      <w:start w:val="1"/>
      <w:numFmt w:val="bullet"/>
      <w:lvlText w:val="o"/>
      <w:lvlJc w:val="left"/>
      <w:pPr>
        <w:ind w:left="2044" w:hanging="360"/>
      </w:pPr>
      <w:rPr>
        <w:rFonts w:ascii="Courier New" w:hAnsi="Courier New" w:cs="Courier New" w:hint="default"/>
      </w:rPr>
    </w:lvl>
    <w:lvl w:ilvl="2" w:tplc="0C090005" w:tentative="1">
      <w:start w:val="1"/>
      <w:numFmt w:val="bullet"/>
      <w:lvlText w:val=""/>
      <w:lvlJc w:val="left"/>
      <w:pPr>
        <w:ind w:left="2764" w:hanging="360"/>
      </w:pPr>
      <w:rPr>
        <w:rFonts w:ascii="Wingdings" w:hAnsi="Wingdings" w:hint="default"/>
      </w:rPr>
    </w:lvl>
    <w:lvl w:ilvl="3" w:tplc="0C090001" w:tentative="1">
      <w:start w:val="1"/>
      <w:numFmt w:val="bullet"/>
      <w:lvlText w:val=""/>
      <w:lvlJc w:val="left"/>
      <w:pPr>
        <w:ind w:left="3484" w:hanging="360"/>
      </w:pPr>
      <w:rPr>
        <w:rFonts w:ascii="Symbol" w:hAnsi="Symbol" w:hint="default"/>
      </w:rPr>
    </w:lvl>
    <w:lvl w:ilvl="4" w:tplc="0C090003" w:tentative="1">
      <w:start w:val="1"/>
      <w:numFmt w:val="bullet"/>
      <w:lvlText w:val="o"/>
      <w:lvlJc w:val="left"/>
      <w:pPr>
        <w:ind w:left="4204" w:hanging="360"/>
      </w:pPr>
      <w:rPr>
        <w:rFonts w:ascii="Courier New" w:hAnsi="Courier New" w:cs="Courier New" w:hint="default"/>
      </w:rPr>
    </w:lvl>
    <w:lvl w:ilvl="5" w:tplc="0C090005" w:tentative="1">
      <w:start w:val="1"/>
      <w:numFmt w:val="bullet"/>
      <w:lvlText w:val=""/>
      <w:lvlJc w:val="left"/>
      <w:pPr>
        <w:ind w:left="4924" w:hanging="360"/>
      </w:pPr>
      <w:rPr>
        <w:rFonts w:ascii="Wingdings" w:hAnsi="Wingdings" w:hint="default"/>
      </w:rPr>
    </w:lvl>
    <w:lvl w:ilvl="6" w:tplc="0C090001" w:tentative="1">
      <w:start w:val="1"/>
      <w:numFmt w:val="bullet"/>
      <w:lvlText w:val=""/>
      <w:lvlJc w:val="left"/>
      <w:pPr>
        <w:ind w:left="5644" w:hanging="360"/>
      </w:pPr>
      <w:rPr>
        <w:rFonts w:ascii="Symbol" w:hAnsi="Symbol" w:hint="default"/>
      </w:rPr>
    </w:lvl>
    <w:lvl w:ilvl="7" w:tplc="0C090003" w:tentative="1">
      <w:start w:val="1"/>
      <w:numFmt w:val="bullet"/>
      <w:lvlText w:val="o"/>
      <w:lvlJc w:val="left"/>
      <w:pPr>
        <w:ind w:left="6364" w:hanging="360"/>
      </w:pPr>
      <w:rPr>
        <w:rFonts w:ascii="Courier New" w:hAnsi="Courier New" w:cs="Courier New" w:hint="default"/>
      </w:rPr>
    </w:lvl>
    <w:lvl w:ilvl="8" w:tplc="0C090005" w:tentative="1">
      <w:start w:val="1"/>
      <w:numFmt w:val="bullet"/>
      <w:lvlText w:val=""/>
      <w:lvlJc w:val="left"/>
      <w:pPr>
        <w:ind w:left="7084" w:hanging="360"/>
      </w:pPr>
      <w:rPr>
        <w:rFonts w:ascii="Wingdings" w:hAnsi="Wingdings" w:hint="default"/>
      </w:rPr>
    </w:lvl>
  </w:abstractNum>
  <w:num w:numId="1">
    <w:abstractNumId w:val="23"/>
  </w:num>
  <w:num w:numId="2">
    <w:abstractNumId w:val="25"/>
  </w:num>
  <w:num w:numId="3">
    <w:abstractNumId w:val="23"/>
  </w:num>
  <w:num w:numId="4">
    <w:abstractNumId w:val="22"/>
  </w:num>
  <w:num w:numId="5">
    <w:abstractNumId w:val="16"/>
  </w:num>
  <w:num w:numId="6">
    <w:abstractNumId w:val="7"/>
  </w:num>
  <w:num w:numId="7">
    <w:abstractNumId w:val="16"/>
  </w:num>
  <w:num w:numId="8">
    <w:abstractNumId w:val="9"/>
  </w:num>
  <w:num w:numId="9">
    <w:abstractNumId w:val="27"/>
  </w:num>
  <w:num w:numId="10">
    <w:abstractNumId w:val="14"/>
  </w:num>
  <w:num w:numId="11">
    <w:abstractNumId w:val="6"/>
  </w:num>
  <w:num w:numId="12">
    <w:abstractNumId w:val="5"/>
  </w:num>
  <w:num w:numId="13">
    <w:abstractNumId w:val="4"/>
  </w:num>
  <w:num w:numId="14">
    <w:abstractNumId w:val="3"/>
  </w:num>
  <w:num w:numId="15">
    <w:abstractNumId w:val="2"/>
  </w:num>
  <w:num w:numId="16">
    <w:abstractNumId w:val="1"/>
  </w:num>
  <w:num w:numId="17">
    <w:abstractNumId w:val="0"/>
  </w:num>
  <w:num w:numId="18">
    <w:abstractNumId w:val="8"/>
  </w:num>
  <w:num w:numId="19">
    <w:abstractNumId w:val="17"/>
  </w:num>
  <w:num w:numId="20">
    <w:abstractNumId w:val="21"/>
  </w:num>
  <w:num w:numId="21">
    <w:abstractNumId w:val="15"/>
  </w:num>
  <w:num w:numId="22">
    <w:abstractNumId w:val="28"/>
  </w:num>
  <w:num w:numId="23">
    <w:abstractNumId w:val="18"/>
  </w:num>
  <w:num w:numId="24">
    <w:abstractNumId w:val="10"/>
  </w:num>
  <w:num w:numId="25">
    <w:abstractNumId w:val="13"/>
  </w:num>
  <w:num w:numId="26">
    <w:abstractNumId w:val="11"/>
  </w:num>
  <w:num w:numId="27">
    <w:abstractNumId w:val="12"/>
  </w:num>
  <w:num w:numId="28">
    <w:abstractNumId w:val="26"/>
  </w:num>
  <w:num w:numId="29">
    <w:abstractNumId w:val="19"/>
  </w:num>
  <w:num w:numId="30">
    <w:abstractNumId w:val="20"/>
  </w:num>
  <w:num w:numId="31">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3"/>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0C30"/>
    <w:rsid w:val="0002413D"/>
    <w:rsid w:val="00056009"/>
    <w:rsid w:val="000722F9"/>
    <w:rsid w:val="000B0417"/>
    <w:rsid w:val="000B6008"/>
    <w:rsid w:val="000D303E"/>
    <w:rsid w:val="00161B78"/>
    <w:rsid w:val="001707B6"/>
    <w:rsid w:val="001E6D84"/>
    <w:rsid w:val="002070A6"/>
    <w:rsid w:val="002536BF"/>
    <w:rsid w:val="00257ED0"/>
    <w:rsid w:val="0026776F"/>
    <w:rsid w:val="00281D36"/>
    <w:rsid w:val="002869C2"/>
    <w:rsid w:val="002A79D8"/>
    <w:rsid w:val="002F6177"/>
    <w:rsid w:val="00347C25"/>
    <w:rsid w:val="00370C30"/>
    <w:rsid w:val="00380D53"/>
    <w:rsid w:val="0038419D"/>
    <w:rsid w:val="003B424E"/>
    <w:rsid w:val="003C14D5"/>
    <w:rsid w:val="003E5780"/>
    <w:rsid w:val="00421354"/>
    <w:rsid w:val="00434FA9"/>
    <w:rsid w:val="00447081"/>
    <w:rsid w:val="00452E0E"/>
    <w:rsid w:val="004B1528"/>
    <w:rsid w:val="004D1146"/>
    <w:rsid w:val="004D15B7"/>
    <w:rsid w:val="004E04DA"/>
    <w:rsid w:val="005567D9"/>
    <w:rsid w:val="00575B7D"/>
    <w:rsid w:val="0058512A"/>
    <w:rsid w:val="00595655"/>
    <w:rsid w:val="0059699A"/>
    <w:rsid w:val="005A0114"/>
    <w:rsid w:val="005C3DA2"/>
    <w:rsid w:val="005D0C64"/>
    <w:rsid w:val="00656A78"/>
    <w:rsid w:val="006A2731"/>
    <w:rsid w:val="006E02D0"/>
    <w:rsid w:val="0070741C"/>
    <w:rsid w:val="007151E4"/>
    <w:rsid w:val="007266EB"/>
    <w:rsid w:val="00731649"/>
    <w:rsid w:val="007534D7"/>
    <w:rsid w:val="007B3F8A"/>
    <w:rsid w:val="008035E0"/>
    <w:rsid w:val="0081289F"/>
    <w:rsid w:val="008B5DEF"/>
    <w:rsid w:val="008C158F"/>
    <w:rsid w:val="00913FE3"/>
    <w:rsid w:val="00921428"/>
    <w:rsid w:val="00955377"/>
    <w:rsid w:val="00975CE1"/>
    <w:rsid w:val="009833DC"/>
    <w:rsid w:val="009D46D7"/>
    <w:rsid w:val="00A55CD2"/>
    <w:rsid w:val="00A84AD4"/>
    <w:rsid w:val="00AA6CE1"/>
    <w:rsid w:val="00AD2D89"/>
    <w:rsid w:val="00AD6094"/>
    <w:rsid w:val="00B20FEA"/>
    <w:rsid w:val="00B2487F"/>
    <w:rsid w:val="00B817DE"/>
    <w:rsid w:val="00B916CC"/>
    <w:rsid w:val="00BF0B1A"/>
    <w:rsid w:val="00C05FFB"/>
    <w:rsid w:val="00C14CA1"/>
    <w:rsid w:val="00C41E65"/>
    <w:rsid w:val="00C437C1"/>
    <w:rsid w:val="00C472DA"/>
    <w:rsid w:val="00CD3238"/>
    <w:rsid w:val="00D311A1"/>
    <w:rsid w:val="00D5746B"/>
    <w:rsid w:val="00D75250"/>
    <w:rsid w:val="00D95B19"/>
    <w:rsid w:val="00DB24B6"/>
    <w:rsid w:val="00DE11B1"/>
    <w:rsid w:val="00E01BBB"/>
    <w:rsid w:val="00E14620"/>
    <w:rsid w:val="00E24005"/>
    <w:rsid w:val="00E27881"/>
    <w:rsid w:val="00EE39F6"/>
    <w:rsid w:val="00EF4E9E"/>
    <w:rsid w:val="00F25D32"/>
    <w:rsid w:val="00F31CDA"/>
    <w:rsid w:val="00F455FC"/>
    <w:rsid w:val="00F475BE"/>
    <w:rsid w:val="00F5741F"/>
    <w:rsid w:val="00F60F2F"/>
    <w:rsid w:val="00F853E0"/>
    <w:rsid w:val="00F979A6"/>
    <w:rsid w:val="00FD2A5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E0E9022-7660-4341-A84C-E28E10571D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2"/>
        <w:lang w:val="en-AU" w:eastAsia="en-US" w:bidi="ar-SA"/>
      </w:rPr>
    </w:rPrDefault>
    <w:pPrDefault>
      <w:pPr>
        <w:spacing w:before="80"/>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370C30"/>
    <w:pPr>
      <w:widowControl w:val="0"/>
      <w:autoSpaceDE w:val="0"/>
      <w:autoSpaceDN w:val="0"/>
      <w:adjustRightInd w:val="0"/>
      <w:spacing w:before="0"/>
    </w:pPr>
    <w:rPr>
      <w:rFonts w:ascii="Calibri" w:eastAsiaTheme="minorEastAsia" w:hAnsi="Calibri" w:cs="Calibri"/>
      <w:sz w:val="22"/>
      <w:lang w:eastAsia="en-AU"/>
    </w:rPr>
  </w:style>
  <w:style w:type="paragraph" w:styleId="Heading1">
    <w:name w:val="heading 1"/>
    <w:basedOn w:val="Normal"/>
    <w:next w:val="Normal"/>
    <w:link w:val="Heading1Char"/>
    <w:uiPriority w:val="1"/>
    <w:qFormat/>
    <w:rsid w:val="0002413D"/>
    <w:pPr>
      <w:spacing w:line="684" w:lineRule="exact"/>
      <w:outlineLvl w:val="0"/>
    </w:pPr>
    <w:rPr>
      <w:rFonts w:ascii="Arial" w:hAnsi="Arial"/>
      <w:sz w:val="58"/>
      <w:szCs w:val="57"/>
    </w:rPr>
  </w:style>
  <w:style w:type="paragraph" w:styleId="Heading2">
    <w:name w:val="heading 2"/>
    <w:basedOn w:val="Normal"/>
    <w:next w:val="Normal"/>
    <w:link w:val="Heading2Char"/>
    <w:uiPriority w:val="1"/>
    <w:qFormat/>
    <w:rsid w:val="005A0114"/>
    <w:pPr>
      <w:spacing w:line="597" w:lineRule="exact"/>
      <w:ind w:left="565"/>
      <w:outlineLvl w:val="1"/>
    </w:pPr>
    <w:rPr>
      <w:rFonts w:ascii="Arial" w:hAnsi="Arial"/>
      <w:color w:val="0070C0"/>
      <w:sz w:val="32"/>
      <w:szCs w:val="52"/>
    </w:rPr>
  </w:style>
  <w:style w:type="paragraph" w:styleId="Heading3">
    <w:name w:val="heading 3"/>
    <w:basedOn w:val="Normal"/>
    <w:next w:val="Normal"/>
    <w:link w:val="Heading3Char"/>
    <w:uiPriority w:val="1"/>
    <w:qFormat/>
    <w:rsid w:val="00434FA9"/>
    <w:pPr>
      <w:spacing w:before="350"/>
      <w:ind w:left="288"/>
      <w:outlineLvl w:val="2"/>
    </w:pPr>
    <w:rPr>
      <w:rFonts w:ascii="Arial" w:hAnsi="Arial"/>
      <w:color w:val="000000" w:themeColor="text1"/>
      <w:sz w:val="26"/>
      <w:szCs w:val="35"/>
    </w:rPr>
  </w:style>
  <w:style w:type="paragraph" w:styleId="Heading4">
    <w:name w:val="heading 4"/>
    <w:basedOn w:val="Normal"/>
    <w:next w:val="Normal"/>
    <w:link w:val="Heading4Char"/>
    <w:uiPriority w:val="1"/>
    <w:qFormat/>
    <w:rsid w:val="00370C30"/>
    <w:pPr>
      <w:ind w:left="246"/>
      <w:outlineLvl w:val="3"/>
    </w:pPr>
    <w:rPr>
      <w:sz w:val="34"/>
      <w:szCs w:val="34"/>
    </w:rPr>
  </w:style>
  <w:style w:type="paragraph" w:styleId="Heading5">
    <w:name w:val="heading 5"/>
    <w:basedOn w:val="Normal"/>
    <w:next w:val="Normal"/>
    <w:link w:val="Heading5Char"/>
    <w:uiPriority w:val="1"/>
    <w:qFormat/>
    <w:rsid w:val="00370C30"/>
    <w:pPr>
      <w:ind w:left="246"/>
      <w:outlineLvl w:val="4"/>
    </w:pPr>
    <w:rPr>
      <w:sz w:val="26"/>
      <w:szCs w:val="26"/>
    </w:rPr>
  </w:style>
  <w:style w:type="paragraph" w:styleId="Heading6">
    <w:name w:val="heading 6"/>
    <w:basedOn w:val="Normal"/>
    <w:next w:val="Normal"/>
    <w:link w:val="Heading6Char"/>
    <w:uiPriority w:val="1"/>
    <w:qFormat/>
    <w:rsid w:val="00370C30"/>
    <w:pPr>
      <w:spacing w:line="242" w:lineRule="exact"/>
      <w:outlineLvl w:val="5"/>
    </w:pPr>
    <w:rPr>
      <w:sz w:val="24"/>
      <w:szCs w:val="24"/>
    </w:rPr>
  </w:style>
  <w:style w:type="paragraph" w:styleId="Heading7">
    <w:name w:val="heading 7"/>
    <w:basedOn w:val="Normal"/>
    <w:next w:val="Normal"/>
    <w:link w:val="Heading7Char"/>
    <w:uiPriority w:val="1"/>
    <w:qFormat/>
    <w:rsid w:val="00370C30"/>
    <w:pPr>
      <w:spacing w:before="122"/>
      <w:ind w:left="170"/>
      <w:outlineLvl w:val="6"/>
    </w:pPr>
    <w:rPr>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81D36"/>
    <w:rPr>
      <w:rFonts w:ascii="Tahoma" w:hAnsi="Tahoma" w:cs="Tahoma"/>
      <w:sz w:val="16"/>
      <w:szCs w:val="16"/>
      <w:lang w:val="en-US"/>
    </w:rPr>
  </w:style>
  <w:style w:type="character" w:customStyle="1" w:styleId="BalloonTextChar">
    <w:name w:val="Balloon Text Char"/>
    <w:basedOn w:val="DefaultParagraphFont"/>
    <w:link w:val="BalloonText"/>
    <w:uiPriority w:val="99"/>
    <w:semiHidden/>
    <w:rsid w:val="00281D36"/>
    <w:rPr>
      <w:rFonts w:ascii="Tahoma" w:hAnsi="Tahoma" w:cs="Tahoma"/>
      <w:sz w:val="16"/>
      <w:szCs w:val="16"/>
      <w:lang w:val="en-US"/>
    </w:rPr>
  </w:style>
  <w:style w:type="paragraph" w:customStyle="1" w:styleId="IOSbodytext2017">
    <w:name w:val="IOS body text 2017"/>
    <w:basedOn w:val="Normal"/>
    <w:qFormat/>
    <w:rsid w:val="00281D36"/>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before="240" w:line="300" w:lineRule="atLeast"/>
    </w:pPr>
    <w:rPr>
      <w:rFonts w:ascii="Arial" w:eastAsia="SimSun" w:hAnsi="Arial" w:cs="Times New Roman"/>
      <w:lang w:eastAsia="zh-CN"/>
    </w:rPr>
  </w:style>
  <w:style w:type="paragraph" w:customStyle="1" w:styleId="IOSreference2017">
    <w:name w:val="IOS reference 2017"/>
    <w:basedOn w:val="Normal"/>
    <w:next w:val="IOSbodytext2017"/>
    <w:qFormat/>
    <w:locked/>
    <w:rsid w:val="00281D36"/>
    <w:pPr>
      <w:tabs>
        <w:tab w:val="left" w:pos="567"/>
        <w:tab w:val="left" w:pos="1134"/>
        <w:tab w:val="left" w:pos="1701"/>
        <w:tab w:val="left" w:pos="2268"/>
        <w:tab w:val="left" w:pos="2835"/>
        <w:tab w:val="left" w:pos="3402"/>
      </w:tabs>
      <w:spacing w:line="240" w:lineRule="atLeast"/>
      <w:ind w:right="567"/>
    </w:pPr>
    <w:rPr>
      <w:rFonts w:ascii="Helvetica" w:eastAsia="SimSun" w:hAnsi="Helvetica" w:cs="Times New Roman"/>
      <w:sz w:val="18"/>
      <w:szCs w:val="18"/>
      <w:lang w:eastAsia="zh-CN"/>
    </w:rPr>
  </w:style>
  <w:style w:type="paragraph" w:customStyle="1" w:styleId="IOScaptiongraphics2017">
    <w:name w:val="IOS caption graphics 2017"/>
    <w:basedOn w:val="IOSreference2017"/>
    <w:next w:val="Normal"/>
    <w:qFormat/>
    <w:locked/>
    <w:rsid w:val="00281D36"/>
    <w:pPr>
      <w:keepNext/>
      <w:spacing w:before="240" w:after="80"/>
    </w:pPr>
    <w:rPr>
      <w:sz w:val="22"/>
    </w:rPr>
  </w:style>
  <w:style w:type="paragraph" w:customStyle="1" w:styleId="IOScaptionquote2017">
    <w:name w:val="IOS caption quote 2017"/>
    <w:basedOn w:val="IOScaptiongraphics2017"/>
    <w:next w:val="Normal"/>
    <w:qFormat/>
    <w:rsid w:val="00281D36"/>
  </w:style>
  <w:style w:type="paragraph" w:customStyle="1" w:styleId="IOSheading12017">
    <w:name w:val="IOS heading 1 2017"/>
    <w:basedOn w:val="Normal"/>
    <w:next w:val="IOSbodytext2017"/>
    <w:qFormat/>
    <w:locked/>
    <w:rsid w:val="00281D36"/>
    <w:pPr>
      <w:keepNext/>
      <w:pageBreakBefore/>
      <w:pBdr>
        <w:bottom w:val="single" w:sz="4" w:space="12" w:color="auto"/>
      </w:pBdr>
      <w:tabs>
        <w:tab w:val="left" w:pos="567"/>
        <w:tab w:val="left" w:pos="1134"/>
        <w:tab w:val="left" w:pos="1701"/>
        <w:tab w:val="left" w:pos="2268"/>
        <w:tab w:val="left" w:pos="2835"/>
        <w:tab w:val="left" w:pos="3402"/>
      </w:tabs>
      <w:spacing w:before="240" w:after="600"/>
      <w:ind w:left="851" w:hanging="851"/>
      <w:outlineLvl w:val="0"/>
    </w:pPr>
    <w:rPr>
      <w:rFonts w:ascii="Helvetica" w:eastAsia="SimSun" w:hAnsi="Helvetica" w:cs="Times New Roman"/>
      <w:sz w:val="56"/>
      <w:szCs w:val="56"/>
    </w:rPr>
  </w:style>
  <w:style w:type="paragraph" w:customStyle="1" w:styleId="IOSdocumenttitle2017">
    <w:name w:val="IOS document title 2017"/>
    <w:basedOn w:val="IOSheading12017"/>
    <w:next w:val="IOSbodytext2017"/>
    <w:qFormat/>
    <w:rsid w:val="00281D36"/>
    <w:pPr>
      <w:tabs>
        <w:tab w:val="left" w:pos="3969"/>
        <w:tab w:val="left" w:pos="4536"/>
        <w:tab w:val="left" w:pos="5103"/>
      </w:tabs>
    </w:pPr>
  </w:style>
  <w:style w:type="paragraph" w:customStyle="1" w:styleId="IOSfooter2017">
    <w:name w:val="IOS footer 2017"/>
    <w:basedOn w:val="Normal"/>
    <w:qFormat/>
    <w:locked/>
    <w:rsid w:val="00281D36"/>
    <w:pPr>
      <w:pBdr>
        <w:top w:val="single" w:sz="4" w:space="6" w:color="auto"/>
      </w:pBdr>
      <w:tabs>
        <w:tab w:val="left" w:pos="5245"/>
        <w:tab w:val="right" w:pos="10773"/>
      </w:tabs>
      <w:spacing w:before="480" w:line="300" w:lineRule="atLeast"/>
      <w:ind w:right="-7" w:hanging="1"/>
    </w:pPr>
    <w:rPr>
      <w:rFonts w:ascii="Helvetica" w:eastAsia="SimSun" w:hAnsi="Helvetica" w:cs="Times New Roman"/>
      <w:sz w:val="18"/>
      <w:szCs w:val="18"/>
      <w:lang w:eastAsia="zh-CN"/>
    </w:rPr>
  </w:style>
  <w:style w:type="paragraph" w:customStyle="1" w:styleId="IOSunformattedspace2017">
    <w:name w:val="IOS unformatted space 2017"/>
    <w:basedOn w:val="Normal"/>
    <w:qFormat/>
    <w:locked/>
    <w:rsid w:val="00281D36"/>
    <w:pPr>
      <w:tabs>
        <w:tab w:val="left" w:pos="567"/>
        <w:tab w:val="left" w:pos="1134"/>
        <w:tab w:val="left" w:pos="1701"/>
        <w:tab w:val="left" w:pos="2268"/>
        <w:tab w:val="left" w:pos="2835"/>
        <w:tab w:val="left" w:pos="3402"/>
      </w:tabs>
      <w:spacing w:line="300" w:lineRule="atLeast"/>
    </w:pPr>
    <w:rPr>
      <w:rFonts w:ascii="Arial" w:eastAsia="SimSun" w:hAnsi="Arial" w:cs="Times New Roman"/>
      <w:sz w:val="20"/>
      <w:lang w:eastAsia="zh-CN"/>
    </w:rPr>
  </w:style>
  <w:style w:type="paragraph" w:customStyle="1" w:styleId="IOSgraphics2017">
    <w:name w:val="IOS graphics 2017"/>
    <w:basedOn w:val="IOSunformattedspace2017"/>
    <w:next w:val="IOSreference2017"/>
    <w:qFormat/>
    <w:rsid w:val="00281D36"/>
    <w:pPr>
      <w:keepNext/>
    </w:pPr>
  </w:style>
  <w:style w:type="paragraph" w:customStyle="1" w:styleId="IOSheading22017">
    <w:name w:val="IOS heading 2 2017"/>
    <w:basedOn w:val="IOSheading12017"/>
    <w:next w:val="IOSbodytext2017"/>
    <w:qFormat/>
    <w:locked/>
    <w:rsid w:val="00281D36"/>
    <w:pPr>
      <w:pageBreakBefore w:val="0"/>
      <w:pBdr>
        <w:bottom w:val="none" w:sz="0" w:space="0" w:color="auto"/>
      </w:pBdr>
      <w:spacing w:before="400" w:after="240"/>
      <w:ind w:left="0" w:firstLine="0"/>
      <w:outlineLvl w:val="1"/>
    </w:pPr>
    <w:rPr>
      <w:sz w:val="48"/>
      <w:szCs w:val="36"/>
    </w:rPr>
  </w:style>
  <w:style w:type="paragraph" w:customStyle="1" w:styleId="IOSheading32017">
    <w:name w:val="IOS heading 3 2017"/>
    <w:basedOn w:val="IOSheading22017"/>
    <w:next w:val="IOSbodytext2017"/>
    <w:qFormat/>
    <w:locked/>
    <w:rsid w:val="00281D36"/>
    <w:pPr>
      <w:spacing w:before="360"/>
      <w:outlineLvl w:val="2"/>
    </w:pPr>
    <w:rPr>
      <w:sz w:val="40"/>
      <w:szCs w:val="40"/>
    </w:rPr>
  </w:style>
  <w:style w:type="paragraph" w:customStyle="1" w:styleId="IOSheading42017">
    <w:name w:val="IOS heading 4 2017"/>
    <w:basedOn w:val="IOSheading32017"/>
    <w:next w:val="IOSbodytext2017"/>
    <w:qFormat/>
    <w:locked/>
    <w:rsid w:val="00281D36"/>
    <w:pPr>
      <w:spacing w:before="320"/>
      <w:outlineLvl w:val="3"/>
    </w:pPr>
    <w:rPr>
      <w:sz w:val="32"/>
      <w:szCs w:val="32"/>
    </w:rPr>
  </w:style>
  <w:style w:type="paragraph" w:customStyle="1" w:styleId="IOSheading52017">
    <w:name w:val="IOS heading 5 2017"/>
    <w:basedOn w:val="IOSheading42017"/>
    <w:next w:val="IOSbodytext2017"/>
    <w:qFormat/>
    <w:locked/>
    <w:rsid w:val="00281D36"/>
    <w:pPr>
      <w:spacing w:before="280"/>
      <w:outlineLvl w:val="4"/>
    </w:pPr>
    <w:rPr>
      <w:sz w:val="28"/>
      <w:szCs w:val="24"/>
    </w:rPr>
  </w:style>
  <w:style w:type="paragraph" w:customStyle="1" w:styleId="IOSlines2017">
    <w:name w:val="IOS lines 2017"/>
    <w:basedOn w:val="Normal"/>
    <w:qFormat/>
    <w:rsid w:val="00281D36"/>
    <w:pPr>
      <w:tabs>
        <w:tab w:val="right" w:leader="underscore" w:pos="10773"/>
      </w:tabs>
      <w:spacing w:line="480" w:lineRule="atLeast"/>
      <w:ind w:left="-40" w:right="40"/>
    </w:pPr>
    <w:rPr>
      <w:rFonts w:ascii="Arial" w:eastAsia="SimSun" w:hAnsi="Arial" w:cs="Times New Roman"/>
      <w:szCs w:val="24"/>
      <w:lang w:eastAsia="zh-CN"/>
    </w:rPr>
  </w:style>
  <w:style w:type="paragraph" w:customStyle="1" w:styleId="IOSlist1bullet2017">
    <w:name w:val="IOS list 1 bullet 2017"/>
    <w:basedOn w:val="Normal"/>
    <w:qFormat/>
    <w:locked/>
    <w:rsid w:val="00281D36"/>
    <w:pPr>
      <w:numPr>
        <w:numId w:val="3"/>
      </w:numPr>
      <w:spacing w:line="280" w:lineRule="atLeast"/>
    </w:pPr>
    <w:rPr>
      <w:rFonts w:ascii="Arial" w:eastAsia="SimSun" w:hAnsi="Arial" w:cs="Times New Roman"/>
      <w:szCs w:val="24"/>
      <w:lang w:eastAsia="zh-CN"/>
    </w:rPr>
  </w:style>
  <w:style w:type="paragraph" w:customStyle="1" w:styleId="IOSList1numbered2017">
    <w:name w:val="IOS List 1 numbered 2017"/>
    <w:basedOn w:val="Normal"/>
    <w:qFormat/>
    <w:locked/>
    <w:rsid w:val="00281D36"/>
    <w:pPr>
      <w:numPr>
        <w:numId w:val="2"/>
      </w:numPr>
      <w:spacing w:line="280" w:lineRule="atLeast"/>
    </w:pPr>
    <w:rPr>
      <w:rFonts w:ascii="Arial" w:eastAsia="SimSun" w:hAnsi="Arial" w:cs="Times New Roman"/>
      <w:szCs w:val="24"/>
      <w:lang w:eastAsia="zh-CN"/>
    </w:rPr>
  </w:style>
  <w:style w:type="paragraph" w:customStyle="1" w:styleId="IOSlist2bullet2017">
    <w:name w:val="IOS list 2 bullet 2017"/>
    <w:basedOn w:val="Normal"/>
    <w:link w:val="IOSlist2bullet2017Char"/>
    <w:qFormat/>
    <w:locked/>
    <w:rsid w:val="00281D36"/>
    <w:pPr>
      <w:numPr>
        <w:ilvl w:val="1"/>
        <w:numId w:val="3"/>
      </w:numPr>
      <w:tabs>
        <w:tab w:val="left" w:pos="567"/>
        <w:tab w:val="left" w:pos="1134"/>
        <w:tab w:val="left" w:pos="1701"/>
        <w:tab w:val="left" w:pos="2268"/>
        <w:tab w:val="left" w:pos="2835"/>
        <w:tab w:val="left" w:pos="3402"/>
      </w:tabs>
      <w:spacing w:before="120" w:line="280" w:lineRule="atLeast"/>
    </w:pPr>
    <w:rPr>
      <w:rFonts w:ascii="Arial" w:eastAsia="SimSun" w:hAnsi="Arial" w:cs="Times New Roman"/>
      <w:szCs w:val="24"/>
      <w:lang w:eastAsia="zh-CN"/>
    </w:rPr>
  </w:style>
  <w:style w:type="character" w:customStyle="1" w:styleId="IOSlist2bullet2017Char">
    <w:name w:val="IOS list 2 bullet 2017 Char"/>
    <w:basedOn w:val="DefaultParagraphFont"/>
    <w:link w:val="IOSlist2bullet2017"/>
    <w:rsid w:val="00281D36"/>
    <w:rPr>
      <w:rFonts w:ascii="Arial" w:eastAsia="SimSun" w:hAnsi="Arial" w:cs="Times New Roman"/>
      <w:sz w:val="24"/>
      <w:szCs w:val="24"/>
      <w:lang w:eastAsia="zh-CN"/>
    </w:rPr>
  </w:style>
  <w:style w:type="paragraph" w:customStyle="1" w:styleId="IOSList2numbered2017">
    <w:name w:val="IOS List 2 numbered 2017"/>
    <w:basedOn w:val="Normal"/>
    <w:link w:val="IOSList2numbered2017Char"/>
    <w:qFormat/>
    <w:locked/>
    <w:rsid w:val="00281D36"/>
    <w:pPr>
      <w:numPr>
        <w:ilvl w:val="1"/>
        <w:numId w:val="4"/>
      </w:numPr>
      <w:tabs>
        <w:tab w:val="left" w:pos="567"/>
        <w:tab w:val="left" w:pos="1134"/>
        <w:tab w:val="left" w:pos="1701"/>
        <w:tab w:val="left" w:pos="2268"/>
        <w:tab w:val="left" w:pos="2835"/>
        <w:tab w:val="left" w:pos="3402"/>
      </w:tabs>
      <w:spacing w:before="120" w:line="280" w:lineRule="atLeast"/>
    </w:pPr>
    <w:rPr>
      <w:rFonts w:ascii="Arial" w:eastAsia="SimSun" w:hAnsi="Arial" w:cs="Times New Roman"/>
      <w:szCs w:val="24"/>
      <w:lang w:eastAsia="zh-CN"/>
    </w:rPr>
  </w:style>
  <w:style w:type="character" w:customStyle="1" w:styleId="IOSList2numbered2017Char">
    <w:name w:val="IOS List 2 numbered 2017 Char"/>
    <w:basedOn w:val="DefaultParagraphFont"/>
    <w:link w:val="IOSList2numbered2017"/>
    <w:rsid w:val="00281D36"/>
    <w:rPr>
      <w:rFonts w:ascii="Arial" w:eastAsia="SimSun" w:hAnsi="Arial" w:cs="Times New Roman"/>
      <w:sz w:val="24"/>
      <w:szCs w:val="24"/>
      <w:lang w:eastAsia="zh-CN"/>
    </w:rPr>
  </w:style>
  <w:style w:type="paragraph" w:customStyle="1" w:styleId="IOSquote2017">
    <w:name w:val="IOS quote 2017"/>
    <w:basedOn w:val="Normal"/>
    <w:next w:val="IOSreference2017"/>
    <w:qFormat/>
    <w:locked/>
    <w:rsid w:val="00281D36"/>
    <w:pPr>
      <w:spacing w:line="260" w:lineRule="atLeast"/>
      <w:ind w:left="567" w:right="567"/>
    </w:pPr>
    <w:rPr>
      <w:rFonts w:ascii="Arial" w:eastAsia="SimSun" w:hAnsi="Arial" w:cs="Times New Roman"/>
      <w:lang w:eastAsia="zh-CN"/>
    </w:rPr>
  </w:style>
  <w:style w:type="character" w:customStyle="1" w:styleId="IOSscientifictermorlanguage2017">
    <w:name w:val="IOS scientific term or language 2017"/>
    <w:basedOn w:val="DefaultParagraphFont"/>
    <w:uiPriority w:val="1"/>
    <w:qFormat/>
    <w:rsid w:val="00281D36"/>
    <w:rPr>
      <w:i/>
      <w:noProof w:val="0"/>
      <w:lang w:val="en-AU"/>
    </w:rPr>
  </w:style>
  <w:style w:type="character" w:customStyle="1" w:styleId="IOSstrongemphasis2017">
    <w:name w:val="IOS strong emphasis 2017"/>
    <w:basedOn w:val="DefaultParagraphFont"/>
    <w:uiPriority w:val="1"/>
    <w:qFormat/>
    <w:rsid w:val="00281D36"/>
    <w:rPr>
      <w:b/>
      <w:noProof w:val="0"/>
      <w:lang w:val="en-AU"/>
    </w:rPr>
  </w:style>
  <w:style w:type="paragraph" w:customStyle="1" w:styleId="IOStableheading2017">
    <w:name w:val="IOS table heading 2017"/>
    <w:basedOn w:val="Normal"/>
    <w:next w:val="Normal"/>
    <w:qFormat/>
    <w:locked/>
    <w:rsid w:val="00281D36"/>
    <w:pPr>
      <w:keepNext/>
      <w:keepLines/>
      <w:tabs>
        <w:tab w:val="left" w:pos="567"/>
        <w:tab w:val="left" w:pos="1134"/>
        <w:tab w:val="left" w:pos="1701"/>
        <w:tab w:val="left" w:pos="2268"/>
        <w:tab w:val="left" w:pos="2835"/>
        <w:tab w:val="left" w:pos="3402"/>
      </w:tabs>
      <w:spacing w:after="80" w:line="260" w:lineRule="atLeast"/>
    </w:pPr>
    <w:rPr>
      <w:rFonts w:ascii="Helvetica" w:eastAsia="SimSun" w:hAnsi="Helvetica" w:cs="Times New Roman"/>
      <w:b/>
      <w:szCs w:val="20"/>
      <w:lang w:eastAsia="zh-CN"/>
    </w:rPr>
  </w:style>
  <w:style w:type="paragraph" w:customStyle="1" w:styleId="IOStabletext2017">
    <w:name w:val="IOS table text 2017"/>
    <w:basedOn w:val="Normal"/>
    <w:qFormat/>
    <w:locked/>
    <w:rsid w:val="00281D36"/>
    <w:pPr>
      <w:tabs>
        <w:tab w:val="left" w:pos="567"/>
        <w:tab w:val="left" w:pos="1134"/>
        <w:tab w:val="left" w:pos="1701"/>
        <w:tab w:val="left" w:pos="2268"/>
        <w:tab w:val="left" w:pos="2835"/>
        <w:tab w:val="left" w:pos="3402"/>
      </w:tabs>
      <w:spacing w:after="80" w:line="260" w:lineRule="atLeast"/>
    </w:pPr>
    <w:rPr>
      <w:rFonts w:ascii="Helvetica" w:eastAsia="SimSun" w:hAnsi="Helvetica" w:cs="Times New Roman"/>
      <w:sz w:val="20"/>
      <w:szCs w:val="20"/>
      <w:lang w:eastAsia="zh-CN"/>
    </w:rPr>
  </w:style>
  <w:style w:type="paragraph" w:customStyle="1" w:styleId="IOStablelist1bullet2017">
    <w:name w:val="IOS table list 1 bullet 2017"/>
    <w:basedOn w:val="IOStabletext2017"/>
    <w:qFormat/>
    <w:locked/>
    <w:rsid w:val="00281D36"/>
    <w:pPr>
      <w:numPr>
        <w:numId w:val="7"/>
      </w:numPr>
      <w:tabs>
        <w:tab w:val="clear" w:pos="567"/>
        <w:tab w:val="left" w:pos="425"/>
      </w:tabs>
      <w:spacing w:after="40" w:line="240" w:lineRule="atLeast"/>
    </w:pPr>
  </w:style>
  <w:style w:type="paragraph" w:customStyle="1" w:styleId="IOStablelist1numbered2017">
    <w:name w:val="IOS table list 1 numbered 2017"/>
    <w:basedOn w:val="IOStabletext2017"/>
    <w:qFormat/>
    <w:rsid w:val="00281D36"/>
    <w:pPr>
      <w:numPr>
        <w:numId w:val="6"/>
      </w:numPr>
      <w:tabs>
        <w:tab w:val="clear" w:pos="567"/>
        <w:tab w:val="left" w:pos="425"/>
      </w:tabs>
      <w:spacing w:after="40" w:line="240" w:lineRule="atLeast"/>
    </w:pPr>
  </w:style>
  <w:style w:type="paragraph" w:customStyle="1" w:styleId="IOStablelist2bullet2017">
    <w:name w:val="IOS table list 2 bullet 2017"/>
    <w:basedOn w:val="IOStablelist1bullet2017"/>
    <w:qFormat/>
    <w:rsid w:val="00281D36"/>
    <w:pPr>
      <w:numPr>
        <w:ilvl w:val="1"/>
      </w:numPr>
      <w:tabs>
        <w:tab w:val="clear" w:pos="425"/>
        <w:tab w:val="clear" w:pos="2268"/>
        <w:tab w:val="clear" w:pos="3402"/>
        <w:tab w:val="left" w:pos="1106"/>
        <w:tab w:val="left" w:pos="2240"/>
      </w:tabs>
    </w:pPr>
  </w:style>
  <w:style w:type="paragraph" w:customStyle="1" w:styleId="IOStablelist2numbered2017">
    <w:name w:val="IOS table list 2 numbered 2017"/>
    <w:basedOn w:val="IOStablelist1numbered2017"/>
    <w:qFormat/>
    <w:rsid w:val="00281D36"/>
    <w:pPr>
      <w:numPr>
        <w:numId w:val="8"/>
      </w:numPr>
      <w:tabs>
        <w:tab w:val="clear" w:pos="425"/>
        <w:tab w:val="left" w:pos="652"/>
      </w:tabs>
    </w:pPr>
  </w:style>
  <w:style w:type="paragraph" w:customStyle="1" w:styleId="IOSTOC12017">
    <w:name w:val="IOS TOC 1 2017"/>
    <w:basedOn w:val="Normal"/>
    <w:next w:val="IOSbodytext2017"/>
    <w:qFormat/>
    <w:locked/>
    <w:rsid w:val="00281D36"/>
    <w:pPr>
      <w:tabs>
        <w:tab w:val="left" w:pos="851"/>
        <w:tab w:val="right" w:leader="dot" w:pos="10773"/>
      </w:tabs>
      <w:spacing w:line="300" w:lineRule="atLeast"/>
    </w:pPr>
    <w:rPr>
      <w:rFonts w:ascii="Arial" w:eastAsia="SimSun" w:hAnsi="Arial" w:cs="Times New Roman"/>
      <w:szCs w:val="20"/>
      <w:lang w:eastAsia="zh-CN"/>
    </w:rPr>
  </w:style>
  <w:style w:type="paragraph" w:customStyle="1" w:styleId="IOSTOC22017">
    <w:name w:val="IOS TOC 2 2017"/>
    <w:basedOn w:val="Normal"/>
    <w:next w:val="Normal"/>
    <w:qFormat/>
    <w:locked/>
    <w:rsid w:val="00281D36"/>
    <w:pPr>
      <w:tabs>
        <w:tab w:val="right" w:leader="dot" w:pos="10773"/>
      </w:tabs>
      <w:spacing w:before="40" w:line="300" w:lineRule="atLeast"/>
      <w:ind w:left="284"/>
    </w:pPr>
    <w:rPr>
      <w:rFonts w:ascii="Helvetica" w:eastAsia="SimSun" w:hAnsi="Helvetica" w:cs="Times New Roman"/>
      <w:sz w:val="20"/>
      <w:szCs w:val="20"/>
      <w:lang w:eastAsia="zh-CN"/>
    </w:rPr>
  </w:style>
  <w:style w:type="paragraph" w:customStyle="1" w:styleId="IOSTOCheading2017">
    <w:name w:val="IOS TOC heading 2017"/>
    <w:basedOn w:val="IOSheading22017"/>
    <w:next w:val="IOSTOC12017"/>
    <w:qFormat/>
    <w:rsid w:val="00281D36"/>
  </w:style>
  <w:style w:type="paragraph" w:customStyle="1" w:styleId="IOSLIstABC">
    <w:name w:val="IOS LIst ABC"/>
    <w:basedOn w:val="IOSbodytext2017"/>
    <w:link w:val="IOSLIstABCChar"/>
    <w:uiPriority w:val="1"/>
    <w:qFormat/>
    <w:rsid w:val="009D46D7"/>
    <w:pPr>
      <w:numPr>
        <w:numId w:val="10"/>
      </w:numPr>
      <w:ind w:left="1117" w:hanging="360"/>
    </w:pPr>
  </w:style>
  <w:style w:type="character" w:customStyle="1" w:styleId="IOSLIstABCChar">
    <w:name w:val="IOS LIst ABC Char"/>
    <w:basedOn w:val="DefaultParagraphFont"/>
    <w:link w:val="IOSLIstABC"/>
    <w:uiPriority w:val="1"/>
    <w:rsid w:val="009D46D7"/>
    <w:rPr>
      <w:rFonts w:ascii="Arial" w:eastAsia="SimSun" w:hAnsi="Arial" w:cs="Times New Roman"/>
      <w:sz w:val="24"/>
      <w:lang w:eastAsia="zh-CN"/>
    </w:rPr>
  </w:style>
  <w:style w:type="paragraph" w:customStyle="1" w:styleId="IOSboldcenter">
    <w:name w:val="IOS bold center"/>
    <w:basedOn w:val="IOSbodytext2017"/>
    <w:link w:val="IOSboldcenterChar"/>
    <w:qFormat/>
    <w:rsid w:val="002869C2"/>
    <w:pPr>
      <w:widowControl/>
      <w:spacing w:before="600"/>
    </w:pPr>
    <w:rPr>
      <w:b/>
      <w:sz w:val="28"/>
    </w:rPr>
  </w:style>
  <w:style w:type="character" w:customStyle="1" w:styleId="IOSboldcenterChar">
    <w:name w:val="IOS bold center Char"/>
    <w:basedOn w:val="DefaultParagraphFont"/>
    <w:link w:val="IOSboldcenter"/>
    <w:rsid w:val="002869C2"/>
    <w:rPr>
      <w:rFonts w:ascii="Arial" w:eastAsia="SimSun" w:hAnsi="Arial" w:cs="Times New Roman"/>
      <w:b/>
      <w:sz w:val="28"/>
      <w:lang w:eastAsia="zh-CN"/>
    </w:rPr>
  </w:style>
  <w:style w:type="paragraph" w:customStyle="1" w:styleId="IOSstrong">
    <w:name w:val="IOS strong"/>
    <w:basedOn w:val="IOSbodytext2017"/>
    <w:link w:val="IOSstrongChar"/>
    <w:uiPriority w:val="1"/>
    <w:qFormat/>
    <w:rsid w:val="00CD3238"/>
    <w:pPr>
      <w:widowControl/>
    </w:pPr>
    <w:rPr>
      <w:b/>
    </w:rPr>
  </w:style>
  <w:style w:type="character" w:customStyle="1" w:styleId="IOSstrongChar">
    <w:name w:val="IOS strong Char"/>
    <w:basedOn w:val="DefaultParagraphFont"/>
    <w:link w:val="IOSstrong"/>
    <w:uiPriority w:val="1"/>
    <w:rsid w:val="00CD3238"/>
    <w:rPr>
      <w:rFonts w:ascii="Arial" w:eastAsia="SimSun" w:hAnsi="Arial" w:cs="Times New Roman"/>
      <w:b/>
      <w:lang w:eastAsia="zh-CN"/>
    </w:rPr>
  </w:style>
  <w:style w:type="character" w:customStyle="1" w:styleId="Heading1Char">
    <w:name w:val="Heading 1 Char"/>
    <w:basedOn w:val="DefaultParagraphFont"/>
    <w:link w:val="Heading1"/>
    <w:uiPriority w:val="1"/>
    <w:rsid w:val="0002413D"/>
    <w:rPr>
      <w:rFonts w:ascii="Arial" w:eastAsiaTheme="minorEastAsia" w:hAnsi="Arial" w:cs="Calibri"/>
      <w:sz w:val="58"/>
      <w:szCs w:val="57"/>
      <w:lang w:eastAsia="en-AU"/>
    </w:rPr>
  </w:style>
  <w:style w:type="character" w:customStyle="1" w:styleId="Heading2Char">
    <w:name w:val="Heading 2 Char"/>
    <w:basedOn w:val="DefaultParagraphFont"/>
    <w:link w:val="Heading2"/>
    <w:uiPriority w:val="1"/>
    <w:rsid w:val="005A0114"/>
    <w:rPr>
      <w:rFonts w:ascii="Arial" w:eastAsiaTheme="minorEastAsia" w:hAnsi="Arial" w:cs="Calibri"/>
      <w:color w:val="0070C0"/>
      <w:sz w:val="32"/>
      <w:szCs w:val="52"/>
      <w:lang w:eastAsia="en-AU"/>
    </w:rPr>
  </w:style>
  <w:style w:type="character" w:customStyle="1" w:styleId="Heading3Char">
    <w:name w:val="Heading 3 Char"/>
    <w:basedOn w:val="DefaultParagraphFont"/>
    <w:link w:val="Heading3"/>
    <w:uiPriority w:val="1"/>
    <w:rsid w:val="00434FA9"/>
    <w:rPr>
      <w:rFonts w:ascii="Arial" w:eastAsiaTheme="minorEastAsia" w:hAnsi="Arial" w:cs="Calibri"/>
      <w:color w:val="000000" w:themeColor="text1"/>
      <w:sz w:val="26"/>
      <w:szCs w:val="35"/>
      <w:lang w:eastAsia="en-AU"/>
    </w:rPr>
  </w:style>
  <w:style w:type="character" w:customStyle="1" w:styleId="Heading4Char">
    <w:name w:val="Heading 4 Char"/>
    <w:basedOn w:val="DefaultParagraphFont"/>
    <w:link w:val="Heading4"/>
    <w:uiPriority w:val="1"/>
    <w:rsid w:val="00370C30"/>
    <w:rPr>
      <w:rFonts w:ascii="Calibri" w:eastAsiaTheme="minorEastAsia" w:hAnsi="Calibri" w:cs="Calibri"/>
      <w:sz w:val="34"/>
      <w:szCs w:val="34"/>
      <w:lang w:eastAsia="en-AU"/>
    </w:rPr>
  </w:style>
  <w:style w:type="character" w:customStyle="1" w:styleId="Heading5Char">
    <w:name w:val="Heading 5 Char"/>
    <w:basedOn w:val="DefaultParagraphFont"/>
    <w:link w:val="Heading5"/>
    <w:uiPriority w:val="1"/>
    <w:rsid w:val="00370C30"/>
    <w:rPr>
      <w:rFonts w:ascii="Calibri" w:eastAsiaTheme="minorEastAsia" w:hAnsi="Calibri" w:cs="Calibri"/>
      <w:sz w:val="26"/>
      <w:szCs w:val="26"/>
      <w:lang w:eastAsia="en-AU"/>
    </w:rPr>
  </w:style>
  <w:style w:type="character" w:customStyle="1" w:styleId="Heading6Char">
    <w:name w:val="Heading 6 Char"/>
    <w:basedOn w:val="DefaultParagraphFont"/>
    <w:link w:val="Heading6"/>
    <w:uiPriority w:val="1"/>
    <w:rsid w:val="00370C30"/>
    <w:rPr>
      <w:rFonts w:ascii="Calibri" w:eastAsiaTheme="minorEastAsia" w:hAnsi="Calibri" w:cs="Calibri"/>
      <w:szCs w:val="24"/>
      <w:lang w:eastAsia="en-AU"/>
    </w:rPr>
  </w:style>
  <w:style w:type="character" w:customStyle="1" w:styleId="Heading7Char">
    <w:name w:val="Heading 7 Char"/>
    <w:basedOn w:val="DefaultParagraphFont"/>
    <w:link w:val="Heading7"/>
    <w:uiPriority w:val="1"/>
    <w:rsid w:val="00370C30"/>
    <w:rPr>
      <w:rFonts w:ascii="Calibri" w:eastAsiaTheme="minorEastAsia" w:hAnsi="Calibri" w:cs="Calibri"/>
      <w:sz w:val="20"/>
      <w:szCs w:val="20"/>
      <w:lang w:eastAsia="en-AU"/>
    </w:rPr>
  </w:style>
  <w:style w:type="paragraph" w:styleId="BodyText">
    <w:name w:val="Body Text"/>
    <w:basedOn w:val="Normal"/>
    <w:link w:val="BodyTextChar"/>
    <w:uiPriority w:val="1"/>
    <w:qFormat/>
    <w:rsid w:val="00370C30"/>
    <w:rPr>
      <w:sz w:val="19"/>
      <w:szCs w:val="19"/>
    </w:rPr>
  </w:style>
  <w:style w:type="character" w:customStyle="1" w:styleId="BodyTextChar">
    <w:name w:val="Body Text Char"/>
    <w:basedOn w:val="DefaultParagraphFont"/>
    <w:link w:val="BodyText"/>
    <w:uiPriority w:val="1"/>
    <w:rsid w:val="00370C30"/>
    <w:rPr>
      <w:rFonts w:ascii="Calibri" w:eastAsiaTheme="minorEastAsia" w:hAnsi="Calibri" w:cs="Calibri"/>
      <w:sz w:val="19"/>
      <w:szCs w:val="19"/>
      <w:lang w:eastAsia="en-AU"/>
    </w:rPr>
  </w:style>
  <w:style w:type="paragraph" w:styleId="ListParagraph">
    <w:name w:val="List Paragraph"/>
    <w:basedOn w:val="Normal"/>
    <w:uiPriority w:val="1"/>
    <w:qFormat/>
    <w:rsid w:val="00370C30"/>
    <w:pPr>
      <w:spacing w:before="141"/>
      <w:ind w:left="592" w:hanging="360"/>
    </w:pPr>
    <w:rPr>
      <w:sz w:val="24"/>
      <w:szCs w:val="24"/>
    </w:rPr>
  </w:style>
  <w:style w:type="paragraph" w:customStyle="1" w:styleId="TableParagraph">
    <w:name w:val="Table Paragraph"/>
    <w:basedOn w:val="Normal"/>
    <w:uiPriority w:val="1"/>
    <w:qFormat/>
    <w:rsid w:val="00370C30"/>
    <w:rPr>
      <w:rFonts w:ascii="Times New Roman" w:hAnsi="Times New Roman" w:cs="Times New Roman"/>
      <w:sz w:val="24"/>
      <w:szCs w:val="24"/>
    </w:rPr>
  </w:style>
  <w:style w:type="paragraph" w:styleId="NormalWeb">
    <w:name w:val="Normal (Web)"/>
    <w:basedOn w:val="Normal"/>
    <w:uiPriority w:val="99"/>
    <w:semiHidden/>
    <w:unhideWhenUsed/>
    <w:rsid w:val="00370C30"/>
    <w:pPr>
      <w:widowControl/>
      <w:autoSpaceDE/>
      <w:autoSpaceDN/>
      <w:adjustRightInd/>
      <w:spacing w:before="100" w:beforeAutospacing="1" w:after="100" w:afterAutospacing="1"/>
    </w:pPr>
    <w:rPr>
      <w:rFonts w:ascii="Times New Roman" w:hAnsi="Times New Roman" w:cs="Times New Roman"/>
      <w:sz w:val="24"/>
      <w:szCs w:val="24"/>
    </w:rPr>
  </w:style>
  <w:style w:type="character" w:styleId="CommentReference">
    <w:name w:val="annotation reference"/>
    <w:basedOn w:val="DefaultParagraphFont"/>
    <w:uiPriority w:val="99"/>
    <w:semiHidden/>
    <w:unhideWhenUsed/>
    <w:rsid w:val="00B916CC"/>
    <w:rPr>
      <w:sz w:val="16"/>
      <w:szCs w:val="16"/>
    </w:rPr>
  </w:style>
  <w:style w:type="paragraph" w:styleId="CommentText">
    <w:name w:val="annotation text"/>
    <w:basedOn w:val="Normal"/>
    <w:link w:val="CommentTextChar"/>
    <w:uiPriority w:val="99"/>
    <w:semiHidden/>
    <w:unhideWhenUsed/>
    <w:rsid w:val="00B916CC"/>
    <w:rPr>
      <w:sz w:val="20"/>
      <w:szCs w:val="20"/>
    </w:rPr>
  </w:style>
  <w:style w:type="character" w:customStyle="1" w:styleId="CommentTextChar">
    <w:name w:val="Comment Text Char"/>
    <w:basedOn w:val="DefaultParagraphFont"/>
    <w:link w:val="CommentText"/>
    <w:uiPriority w:val="99"/>
    <w:semiHidden/>
    <w:rsid w:val="00B916CC"/>
    <w:rPr>
      <w:rFonts w:ascii="Calibri" w:eastAsiaTheme="minorEastAsia" w:hAnsi="Calibri" w:cs="Calibri"/>
      <w:sz w:val="20"/>
      <w:szCs w:val="20"/>
      <w:lang w:eastAsia="en-AU"/>
    </w:rPr>
  </w:style>
  <w:style w:type="paragraph" w:styleId="CommentSubject">
    <w:name w:val="annotation subject"/>
    <w:basedOn w:val="CommentText"/>
    <w:next w:val="CommentText"/>
    <w:link w:val="CommentSubjectChar"/>
    <w:uiPriority w:val="99"/>
    <w:semiHidden/>
    <w:unhideWhenUsed/>
    <w:rsid w:val="00B916CC"/>
    <w:rPr>
      <w:b/>
      <w:bCs/>
    </w:rPr>
  </w:style>
  <w:style w:type="character" w:customStyle="1" w:styleId="CommentSubjectChar">
    <w:name w:val="Comment Subject Char"/>
    <w:basedOn w:val="CommentTextChar"/>
    <w:link w:val="CommentSubject"/>
    <w:uiPriority w:val="99"/>
    <w:semiHidden/>
    <w:rsid w:val="00B916CC"/>
    <w:rPr>
      <w:rFonts w:ascii="Calibri" w:eastAsiaTheme="minorEastAsia" w:hAnsi="Calibri" w:cs="Calibri"/>
      <w:b/>
      <w:bCs/>
      <w:sz w:val="20"/>
      <w:szCs w:val="20"/>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8.png"/><Relationship Id="rId18" Type="http://schemas.openxmlformats.org/officeDocument/2006/relationships/hyperlink" Target="http://www.casel.org/"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7.png"/><Relationship Id="rId17" Type="http://schemas.openxmlformats.org/officeDocument/2006/relationships/hyperlink" Target="http://www.kidsmatter.edu.au/" TargetMode="External"/><Relationship Id="rId2" Type="http://schemas.openxmlformats.org/officeDocument/2006/relationships/styles" Target="styles.xml"/><Relationship Id="rId16" Type="http://schemas.openxmlformats.org/officeDocument/2006/relationships/hyperlink" Target="http://www.earlychildhoodaustralia.org.au/" TargetMode="External"/><Relationship Id="rId20" Type="http://schemas.openxmlformats.org/officeDocument/2006/relationships/hyperlink" Target="http://www/"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png"/><Relationship Id="rId5" Type="http://schemas.openxmlformats.org/officeDocument/2006/relationships/image" Target="media/image1.png"/><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hyperlink" Target="http://www/" TargetMode="Externa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551</TotalTime>
  <Pages>7</Pages>
  <Words>2541</Words>
  <Characters>14486</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NSW Department of Education</Company>
  <LinksUpToDate>false</LinksUpToDate>
  <CharactersWithSpaces>16994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Olessya Voblikova</dc:creator>
  <cp:keywords/>
  <dc:description/>
  <cp:lastModifiedBy>Olessya Voblikova</cp:lastModifiedBy>
  <cp:revision>70</cp:revision>
  <dcterms:created xsi:type="dcterms:W3CDTF">2019-03-29T00:24:00Z</dcterms:created>
  <dcterms:modified xsi:type="dcterms:W3CDTF">2019-07-08T04:23:00Z</dcterms:modified>
</cp:coreProperties>
</file>