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3AC1E" w14:textId="77777777" w:rsidR="00CE26F1" w:rsidRDefault="00CE26F1" w:rsidP="00FF4E13">
      <w:pPr>
        <w:pStyle w:val="Title"/>
        <w:spacing w:after="240"/>
        <w:rPr>
          <w:rFonts w:ascii="Montserrat" w:hAnsi="Montserrat"/>
          <w:b/>
          <w:color w:val="002060"/>
          <w:sz w:val="48"/>
          <w:szCs w:val="48"/>
        </w:rPr>
      </w:pPr>
    </w:p>
    <w:p w14:paraId="32D7EF99" w14:textId="210F9C26" w:rsidR="00AB0CA4" w:rsidRPr="002F4B72" w:rsidRDefault="00FF4E13" w:rsidP="00AB0CA4">
      <w:pPr>
        <w:spacing w:before="240"/>
        <w:rPr>
          <w:rFonts w:ascii="Montserrat" w:hAnsi="Montserrat"/>
          <w:b/>
          <w:color w:val="002060"/>
          <w:sz w:val="32"/>
          <w:szCs w:val="32"/>
        </w:rPr>
      </w:pPr>
      <w:r w:rsidRPr="00942D22">
        <w:rPr>
          <w:b/>
          <w:noProof/>
          <w:lang w:val="en-AU" w:eastAsia="en-AU"/>
        </w:rPr>
        <mc:AlternateContent>
          <mc:Choice Requires="wps">
            <w:drawing>
              <wp:anchor distT="0" distB="0" distL="114300" distR="114300" simplePos="0" relativeHeight="251659264" behindDoc="1" locked="0" layoutInCell="1" allowOverlap="1" wp14:anchorId="27D09AA5" wp14:editId="3A7BCEF2">
                <wp:simplePos x="0" y="0"/>
                <wp:positionH relativeFrom="column">
                  <wp:posOffset>-1164562</wp:posOffset>
                </wp:positionH>
                <wp:positionV relativeFrom="paragraph">
                  <wp:posOffset>-1731645</wp:posOffset>
                </wp:positionV>
                <wp:extent cx="8507896" cy="4834393"/>
                <wp:effectExtent l="0" t="0" r="7620" b="4445"/>
                <wp:wrapNone/>
                <wp:docPr id="3" name="Rectangle 3"/>
                <wp:cNvGraphicFramePr/>
                <a:graphic xmlns:a="http://schemas.openxmlformats.org/drawingml/2006/main">
                  <a:graphicData uri="http://schemas.microsoft.com/office/word/2010/wordprocessingShape">
                    <wps:wsp>
                      <wps:cNvSpPr/>
                      <wps:spPr>
                        <a:xfrm>
                          <a:off x="0" y="0"/>
                          <a:ext cx="8507896" cy="483439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BC070" id="Rectangle 3" o:spid="_x0000_s1026" style="position:absolute;margin-left:-91.7pt;margin-top:-136.35pt;width:669.9pt;height:38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" fillcolor="#f2f2f2 [3052]" stroked="f" strokeweight="1pt"/>
            </w:pict>
          </mc:Fallback>
        </mc:AlternateContent>
      </w:r>
      <w:r w:rsidR="00AB0CA4" w:rsidRPr="00AB0CA4">
        <w:rPr>
          <w:rFonts w:ascii="Montserrat" w:hAnsi="Montserrat"/>
          <w:b/>
          <w:color w:val="002060"/>
          <w:sz w:val="32"/>
          <w:szCs w:val="32"/>
        </w:rPr>
        <w:t xml:space="preserve"> </w:t>
      </w:r>
      <w:r w:rsidR="00AB0CA4">
        <w:rPr>
          <w:rFonts w:ascii="Montserrat" w:hAnsi="Montserrat"/>
          <w:b/>
          <w:color w:val="002060"/>
          <w:sz w:val="32"/>
          <w:szCs w:val="32"/>
        </w:rPr>
        <w:t>Alstonville Public School student designed learning spaces</w:t>
      </w:r>
    </w:p>
    <w:tbl>
      <w:tblPr>
        <w:tblStyle w:val="TableGrid"/>
        <w:tblW w:w="10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38"/>
      </w:tblGrid>
      <w:tr w:rsidR="003806FD" w14:paraId="3C317016" w14:textId="77777777" w:rsidTr="00AB0CA4">
        <w:trPr>
          <w:trHeight w:val="2268"/>
        </w:trPr>
        <w:sdt>
          <w:sdtPr>
            <w:id w:val="1597289800"/>
            <w:picture/>
          </w:sdtPr>
          <w:sdtEndPr/>
          <w:sdtContent>
            <w:tc>
              <w:tcPr>
                <w:tcW w:w="10538" w:type="dxa"/>
              </w:tcPr>
              <w:p w14:paraId="15A6D476" w14:textId="2309565F" w:rsidR="003806FD" w:rsidRDefault="003806FD" w:rsidP="00695EFC">
                <w:pPr>
                  <w:jc w:val="center"/>
                </w:pPr>
                <w:r>
                  <w:rPr>
                    <w:noProof/>
                    <w:lang w:val="en-AU" w:eastAsia="en-AU"/>
                  </w:rPr>
                  <w:drawing>
                    <wp:inline distT="0" distB="0" distL="0" distR="0" wp14:anchorId="466D1137" wp14:editId="0B8AA96F">
                      <wp:extent cx="5217886" cy="2715661"/>
                      <wp:effectExtent l="0" t="0" r="1905" b="889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258"/>
                              <a:stretch/>
                            </pic:blipFill>
                            <pic:spPr bwMode="auto">
                              <a:xfrm>
                                <a:off x="0" y="0"/>
                                <a:ext cx="5237558" cy="2725900"/>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bl>
    <w:p w14:paraId="5148C9D6" w14:textId="51ABEB3F" w:rsidR="003806FD" w:rsidRDefault="003806FD" w:rsidP="003806FD"/>
    <w:tbl>
      <w:tblPr>
        <w:tblStyle w:val="TableGrid"/>
        <w:tblW w:w="10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3515"/>
        <w:gridCol w:w="3516"/>
      </w:tblGrid>
      <w:tr w:rsidR="00FF4E13" w14:paraId="42B8F4C9" w14:textId="77777777" w:rsidTr="00FF4E13">
        <w:trPr>
          <w:trHeight w:val="555"/>
        </w:trPr>
        <w:tc>
          <w:tcPr>
            <w:tcW w:w="3515" w:type="dxa"/>
          </w:tcPr>
          <w:p w14:paraId="156799D8" w14:textId="211C8639" w:rsidR="00FF4E13" w:rsidRPr="00FF4E13" w:rsidRDefault="00CE26F1" w:rsidP="00CE26F1">
            <w:pPr>
              <w:jc w:val="center"/>
              <w:rPr>
                <w:rFonts w:ascii="Montserrat" w:hAnsi="Montserrat"/>
                <w:color w:val="002060"/>
                <w:sz w:val="48"/>
                <w:szCs w:val="48"/>
              </w:rPr>
            </w:pPr>
            <w:r>
              <w:rPr>
                <w:rFonts w:ascii="Montserrat" w:hAnsi="Montserrat"/>
                <w:color w:val="002060"/>
                <w:sz w:val="48"/>
                <w:szCs w:val="48"/>
              </w:rPr>
              <w:t>120</w:t>
            </w:r>
          </w:p>
        </w:tc>
        <w:tc>
          <w:tcPr>
            <w:tcW w:w="3515" w:type="dxa"/>
          </w:tcPr>
          <w:p w14:paraId="4285A2E6" w14:textId="1CE33106" w:rsidR="00FF4E13" w:rsidRPr="00FF4E13" w:rsidRDefault="00CE26F1" w:rsidP="00FF4E13">
            <w:pPr>
              <w:jc w:val="center"/>
              <w:rPr>
                <w:rFonts w:ascii="Montserrat" w:hAnsi="Montserrat"/>
                <w:color w:val="002060"/>
                <w:sz w:val="48"/>
                <w:szCs w:val="48"/>
              </w:rPr>
            </w:pPr>
            <w:r>
              <w:rPr>
                <w:rFonts w:ascii="Montserrat" w:hAnsi="Montserrat"/>
                <w:color w:val="002060"/>
                <w:sz w:val="48"/>
                <w:szCs w:val="48"/>
              </w:rPr>
              <w:t>2</w:t>
            </w:r>
          </w:p>
        </w:tc>
        <w:tc>
          <w:tcPr>
            <w:tcW w:w="3516" w:type="dxa"/>
          </w:tcPr>
          <w:p w14:paraId="1BC72A92" w14:textId="0D42A868" w:rsidR="00FF4E13" w:rsidRPr="00FF4E13" w:rsidRDefault="00CE26F1" w:rsidP="00FF4E13">
            <w:pPr>
              <w:jc w:val="center"/>
              <w:rPr>
                <w:rFonts w:ascii="Montserrat" w:hAnsi="Montserrat"/>
                <w:color w:val="002060"/>
                <w:sz w:val="48"/>
                <w:szCs w:val="48"/>
              </w:rPr>
            </w:pPr>
            <w:r>
              <w:rPr>
                <w:rFonts w:ascii="Montserrat" w:hAnsi="Montserrat"/>
                <w:color w:val="002060"/>
                <w:sz w:val="48"/>
                <w:szCs w:val="48"/>
              </w:rPr>
              <w:t>21</w:t>
            </w:r>
          </w:p>
        </w:tc>
      </w:tr>
      <w:tr w:rsidR="00FF4E13" w14:paraId="5FDE6D89" w14:textId="77777777" w:rsidTr="00FF4E13">
        <w:trPr>
          <w:trHeight w:val="382"/>
        </w:trPr>
        <w:tc>
          <w:tcPr>
            <w:tcW w:w="3515" w:type="dxa"/>
          </w:tcPr>
          <w:p w14:paraId="4C93A360" w14:textId="3CD5DC20" w:rsidR="00FF4E13" w:rsidRPr="00FF4E13" w:rsidRDefault="00CE26F1" w:rsidP="00FF4E13">
            <w:pPr>
              <w:jc w:val="center"/>
              <w:rPr>
                <w:rFonts w:ascii="Montserrat" w:hAnsi="Montserrat"/>
                <w:sz w:val="16"/>
                <w:szCs w:val="16"/>
              </w:rPr>
            </w:pPr>
            <w:r>
              <w:rPr>
                <w:rFonts w:ascii="Montserrat" w:hAnsi="Montserrat"/>
                <w:sz w:val="16"/>
                <w:szCs w:val="16"/>
              </w:rPr>
              <w:t>Students</w:t>
            </w:r>
          </w:p>
        </w:tc>
        <w:tc>
          <w:tcPr>
            <w:tcW w:w="3515" w:type="dxa"/>
          </w:tcPr>
          <w:p w14:paraId="56EF8A57" w14:textId="362563AC" w:rsidR="00FF4E13" w:rsidRPr="00FF4E13" w:rsidRDefault="00CE26F1" w:rsidP="00CE26F1">
            <w:pPr>
              <w:jc w:val="center"/>
              <w:rPr>
                <w:rFonts w:ascii="Montserrat" w:hAnsi="Montserrat"/>
                <w:sz w:val="16"/>
                <w:szCs w:val="16"/>
              </w:rPr>
            </w:pPr>
            <w:r>
              <w:rPr>
                <w:rFonts w:ascii="Montserrat" w:hAnsi="Montserrat"/>
                <w:sz w:val="16"/>
                <w:szCs w:val="16"/>
              </w:rPr>
              <w:t>Collaborative Learning Spaces</w:t>
            </w:r>
          </w:p>
        </w:tc>
        <w:tc>
          <w:tcPr>
            <w:tcW w:w="3516" w:type="dxa"/>
          </w:tcPr>
          <w:p w14:paraId="3E9B1E19" w14:textId="768F5BD0" w:rsidR="00FF4E13" w:rsidRPr="00FF4E13" w:rsidRDefault="00CE26F1" w:rsidP="00FF4E13">
            <w:pPr>
              <w:jc w:val="center"/>
              <w:rPr>
                <w:rFonts w:ascii="Montserrat" w:hAnsi="Montserrat"/>
                <w:sz w:val="16"/>
                <w:szCs w:val="16"/>
              </w:rPr>
            </w:pPr>
            <w:r>
              <w:rPr>
                <w:rFonts w:ascii="Montserrat" w:hAnsi="Montserrat"/>
                <w:sz w:val="16"/>
                <w:szCs w:val="16"/>
              </w:rPr>
              <w:t>Teachers</w:t>
            </w:r>
          </w:p>
        </w:tc>
      </w:tr>
    </w:tbl>
    <w:p w14:paraId="62E3D751" w14:textId="77777777" w:rsidR="00AB0CA4" w:rsidRDefault="00AB0CA4" w:rsidP="00FF4E13">
      <w:pPr>
        <w:rPr>
          <w:rFonts w:ascii="Montserrat" w:hAnsi="Montserrat"/>
          <w:color w:val="808080" w:themeColor="background1" w:themeShade="80"/>
          <w:sz w:val="24"/>
          <w:szCs w:val="24"/>
          <w:lang w:val="en-AU"/>
        </w:rPr>
      </w:pPr>
    </w:p>
    <w:p w14:paraId="7F2C4D33" w14:textId="19C7CB08" w:rsidR="00FF4E13" w:rsidRPr="00FF4E13" w:rsidRDefault="00A643E3" w:rsidP="00FF4E13">
      <w:pPr>
        <w:rPr>
          <w:rFonts w:ascii="Montserrat" w:hAnsi="Montserrat"/>
          <w:color w:val="808080" w:themeColor="background1" w:themeShade="80"/>
          <w:sz w:val="24"/>
          <w:szCs w:val="24"/>
        </w:rPr>
      </w:pPr>
      <w:r>
        <w:rPr>
          <w:rFonts w:ascii="Montserrat" w:hAnsi="Montserrat"/>
          <w:color w:val="808080" w:themeColor="background1" w:themeShade="80"/>
          <w:sz w:val="24"/>
          <w:szCs w:val="24"/>
          <w:lang w:val="en-AU"/>
        </w:rPr>
        <w:t>Throughout</w:t>
      </w:r>
      <w:r w:rsidRPr="00A643E3">
        <w:rPr>
          <w:rFonts w:ascii="Montserrat" w:hAnsi="Montserrat"/>
          <w:color w:val="808080" w:themeColor="background1" w:themeShade="80"/>
          <w:sz w:val="24"/>
          <w:szCs w:val="24"/>
          <w:lang w:val="en-AU"/>
        </w:rPr>
        <w:t xml:space="preserve"> 2019, the school had </w:t>
      </w:r>
      <w:r>
        <w:rPr>
          <w:rFonts w:ascii="Montserrat" w:hAnsi="Montserrat"/>
          <w:color w:val="808080" w:themeColor="background1" w:themeShade="80"/>
          <w:sz w:val="24"/>
          <w:szCs w:val="24"/>
          <w:lang w:val="en-AU"/>
        </w:rPr>
        <w:t>extensive renovations across the school, with al</w:t>
      </w:r>
      <w:r w:rsidRPr="00A643E3">
        <w:rPr>
          <w:rFonts w:ascii="Montserrat" w:hAnsi="Montserrat"/>
          <w:color w:val="808080" w:themeColor="background1" w:themeShade="80"/>
          <w:sz w:val="24"/>
          <w:szCs w:val="24"/>
          <w:lang w:val="en-AU"/>
        </w:rPr>
        <w:t xml:space="preserve">l </w:t>
      </w:r>
      <w:r>
        <w:rPr>
          <w:rFonts w:ascii="Montserrat" w:hAnsi="Montserrat"/>
          <w:color w:val="808080" w:themeColor="background1" w:themeShade="80"/>
          <w:sz w:val="24"/>
          <w:szCs w:val="24"/>
          <w:lang w:val="en-AU"/>
        </w:rPr>
        <w:t xml:space="preserve">16 </w:t>
      </w:r>
      <w:r w:rsidRPr="00A643E3">
        <w:rPr>
          <w:rFonts w:ascii="Montserrat" w:hAnsi="Montserrat"/>
          <w:color w:val="808080" w:themeColor="background1" w:themeShade="80"/>
          <w:sz w:val="24"/>
          <w:szCs w:val="24"/>
          <w:lang w:val="en-AU"/>
        </w:rPr>
        <w:t xml:space="preserve">classrooms refurbished and </w:t>
      </w:r>
      <w:r>
        <w:rPr>
          <w:rFonts w:ascii="Montserrat" w:hAnsi="Montserrat"/>
          <w:color w:val="808080" w:themeColor="background1" w:themeShade="80"/>
          <w:sz w:val="24"/>
          <w:szCs w:val="24"/>
          <w:lang w:val="en-AU"/>
        </w:rPr>
        <w:t xml:space="preserve">rejuvenation of </w:t>
      </w:r>
      <w:r w:rsidRPr="00A643E3">
        <w:rPr>
          <w:rFonts w:ascii="Montserrat" w:hAnsi="Montserrat"/>
          <w:color w:val="808080" w:themeColor="background1" w:themeShade="80"/>
          <w:sz w:val="24"/>
          <w:szCs w:val="24"/>
          <w:lang w:val="en-AU"/>
        </w:rPr>
        <w:t xml:space="preserve">outdoor learning areas.  </w:t>
      </w:r>
      <w:r>
        <w:rPr>
          <w:rFonts w:ascii="Montserrat" w:hAnsi="Montserrat"/>
          <w:color w:val="808080" w:themeColor="background1" w:themeShade="80"/>
          <w:sz w:val="24"/>
          <w:szCs w:val="24"/>
          <w:lang w:val="en-AU"/>
        </w:rPr>
        <w:t>Staff and students identified t</w:t>
      </w:r>
      <w:r w:rsidRPr="00A643E3">
        <w:rPr>
          <w:rFonts w:ascii="Montserrat" w:hAnsi="Montserrat"/>
          <w:color w:val="808080" w:themeColor="background1" w:themeShade="80"/>
          <w:sz w:val="24"/>
          <w:szCs w:val="24"/>
          <w:lang w:val="en-AU"/>
        </w:rPr>
        <w:t xml:space="preserve">wo large spaces </w:t>
      </w:r>
      <w:r>
        <w:rPr>
          <w:rFonts w:ascii="Montserrat" w:hAnsi="Montserrat"/>
          <w:color w:val="808080" w:themeColor="background1" w:themeShade="80"/>
          <w:sz w:val="24"/>
          <w:szCs w:val="24"/>
          <w:lang w:val="en-AU"/>
        </w:rPr>
        <w:t xml:space="preserve">that </w:t>
      </w:r>
      <w:r w:rsidRPr="00A643E3">
        <w:rPr>
          <w:rFonts w:ascii="Montserrat" w:hAnsi="Montserrat"/>
          <w:color w:val="808080" w:themeColor="background1" w:themeShade="80"/>
          <w:sz w:val="24"/>
          <w:szCs w:val="24"/>
          <w:lang w:val="en-AU"/>
        </w:rPr>
        <w:t xml:space="preserve">were being </w:t>
      </w:r>
      <w:r>
        <w:rPr>
          <w:rFonts w:ascii="Montserrat" w:hAnsi="Montserrat"/>
          <w:color w:val="808080" w:themeColor="background1" w:themeShade="80"/>
          <w:sz w:val="24"/>
          <w:szCs w:val="24"/>
          <w:lang w:val="en-AU"/>
        </w:rPr>
        <w:t>underu</w:t>
      </w:r>
      <w:r w:rsidRPr="00A643E3">
        <w:rPr>
          <w:rFonts w:ascii="Montserrat" w:hAnsi="Montserrat"/>
          <w:color w:val="808080" w:themeColor="background1" w:themeShade="80"/>
          <w:sz w:val="24"/>
          <w:szCs w:val="24"/>
          <w:lang w:val="en-AU"/>
        </w:rPr>
        <w:t>tilised</w:t>
      </w:r>
      <w:r>
        <w:rPr>
          <w:rFonts w:ascii="Montserrat" w:hAnsi="Montserrat"/>
          <w:color w:val="808080" w:themeColor="background1" w:themeShade="80"/>
          <w:sz w:val="24"/>
          <w:szCs w:val="24"/>
          <w:lang w:val="en-AU"/>
        </w:rPr>
        <w:t xml:space="preserve"> for learning, the library a</w:t>
      </w:r>
      <w:r w:rsidRPr="00A643E3">
        <w:rPr>
          <w:rFonts w:ascii="Montserrat" w:hAnsi="Montserrat"/>
          <w:color w:val="808080" w:themeColor="background1" w:themeShade="80"/>
          <w:sz w:val="24"/>
          <w:szCs w:val="24"/>
          <w:lang w:val="en-AU"/>
        </w:rPr>
        <w:t xml:space="preserve">nd original hall. </w:t>
      </w:r>
      <w:r>
        <w:rPr>
          <w:rFonts w:ascii="Montserrat" w:hAnsi="Montserrat"/>
          <w:color w:val="808080" w:themeColor="background1" w:themeShade="80"/>
          <w:sz w:val="24"/>
          <w:szCs w:val="24"/>
          <w:lang w:val="en-AU"/>
        </w:rPr>
        <w:t>The school</w:t>
      </w:r>
      <w:r w:rsidRPr="00A643E3">
        <w:rPr>
          <w:rFonts w:ascii="Montserrat" w:hAnsi="Montserrat"/>
          <w:color w:val="808080" w:themeColor="background1" w:themeShade="80"/>
          <w:sz w:val="24"/>
          <w:szCs w:val="24"/>
          <w:lang w:val="en-AU"/>
        </w:rPr>
        <w:t xml:space="preserve"> </w:t>
      </w:r>
      <w:r>
        <w:rPr>
          <w:rFonts w:ascii="Montserrat" w:hAnsi="Montserrat"/>
          <w:color w:val="808080" w:themeColor="background1" w:themeShade="80"/>
          <w:sz w:val="24"/>
          <w:szCs w:val="24"/>
          <w:lang w:val="en-AU"/>
        </w:rPr>
        <w:t>will</w:t>
      </w:r>
      <w:r w:rsidRPr="00A643E3">
        <w:rPr>
          <w:rFonts w:ascii="Montserrat" w:hAnsi="Montserrat"/>
          <w:color w:val="808080" w:themeColor="background1" w:themeShade="80"/>
          <w:sz w:val="24"/>
          <w:szCs w:val="24"/>
          <w:lang w:val="en-AU"/>
        </w:rPr>
        <w:t xml:space="preserve"> redevelop these spaces to suit the student </w:t>
      </w:r>
      <w:r w:rsidR="00EA719C" w:rsidRPr="00A643E3">
        <w:rPr>
          <w:rFonts w:ascii="Montserrat" w:hAnsi="Montserrat"/>
          <w:color w:val="808080" w:themeColor="background1" w:themeShade="80"/>
          <w:sz w:val="24"/>
          <w:szCs w:val="24"/>
          <w:lang w:val="en-AU"/>
        </w:rPr>
        <w:t>centred</w:t>
      </w:r>
      <w:r w:rsidRPr="00A643E3">
        <w:rPr>
          <w:rFonts w:ascii="Montserrat" w:hAnsi="Montserrat"/>
          <w:color w:val="808080" w:themeColor="background1" w:themeShade="80"/>
          <w:sz w:val="24"/>
          <w:szCs w:val="24"/>
          <w:lang w:val="en-AU"/>
        </w:rPr>
        <w:t xml:space="preserve"> and collaborative learning </w:t>
      </w:r>
      <w:r>
        <w:rPr>
          <w:rFonts w:ascii="Montserrat" w:hAnsi="Montserrat"/>
          <w:color w:val="808080" w:themeColor="background1" w:themeShade="80"/>
          <w:sz w:val="24"/>
          <w:szCs w:val="24"/>
          <w:lang w:val="en-AU"/>
        </w:rPr>
        <w:t xml:space="preserve">pedagogies </w:t>
      </w:r>
      <w:r w:rsidRPr="00A643E3">
        <w:rPr>
          <w:rFonts w:ascii="Montserrat" w:hAnsi="Montserrat"/>
          <w:color w:val="808080" w:themeColor="background1" w:themeShade="80"/>
          <w:sz w:val="24"/>
          <w:szCs w:val="24"/>
          <w:lang w:val="en-AU"/>
        </w:rPr>
        <w:t xml:space="preserve">that </w:t>
      </w:r>
      <w:r>
        <w:rPr>
          <w:rFonts w:ascii="Montserrat" w:hAnsi="Montserrat"/>
          <w:color w:val="808080" w:themeColor="background1" w:themeShade="80"/>
          <w:sz w:val="24"/>
          <w:szCs w:val="24"/>
          <w:lang w:val="en-AU"/>
        </w:rPr>
        <w:t xml:space="preserve">engage students in their learning </w:t>
      </w:r>
      <w:r w:rsidR="00EA719C" w:rsidRPr="00A643E3">
        <w:rPr>
          <w:rFonts w:ascii="Montserrat" w:hAnsi="Montserrat"/>
          <w:color w:val="808080" w:themeColor="background1" w:themeShade="80"/>
          <w:sz w:val="24"/>
          <w:szCs w:val="24"/>
          <w:lang w:val="en-AU"/>
        </w:rPr>
        <w:t>every day</w:t>
      </w:r>
      <w:r w:rsidRPr="00A643E3">
        <w:rPr>
          <w:rFonts w:ascii="Montserrat" w:hAnsi="Montserrat"/>
          <w:color w:val="808080" w:themeColor="background1" w:themeShade="80"/>
          <w:sz w:val="24"/>
          <w:szCs w:val="24"/>
          <w:lang w:val="en-A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FF4E13" w14:paraId="4E3F09F1" w14:textId="77777777" w:rsidTr="0053296D">
        <w:tc>
          <w:tcPr>
            <w:tcW w:w="5264" w:type="dxa"/>
          </w:tcPr>
          <w:p w14:paraId="4B04E1B6" w14:textId="6351330F" w:rsidR="00FF4E13" w:rsidRPr="002F4B72" w:rsidRDefault="00FF4E13" w:rsidP="00FF4E13">
            <w:pPr>
              <w:rPr>
                <w:rFonts w:ascii="Montserrat" w:hAnsi="Montserrat"/>
                <w:b/>
                <w:color w:val="002060"/>
                <w:sz w:val="24"/>
                <w:szCs w:val="24"/>
              </w:rPr>
            </w:pPr>
            <w:r w:rsidRPr="002F4B72">
              <w:rPr>
                <w:rFonts w:ascii="Montserrat" w:hAnsi="Montserrat"/>
                <w:b/>
                <w:color w:val="002060"/>
                <w:sz w:val="24"/>
                <w:szCs w:val="24"/>
              </w:rPr>
              <w:t>Why?</w:t>
            </w:r>
          </w:p>
        </w:tc>
        <w:tc>
          <w:tcPr>
            <w:tcW w:w="5264" w:type="dxa"/>
          </w:tcPr>
          <w:p w14:paraId="1553E32E" w14:textId="3D20BCC3" w:rsidR="00FF4E13" w:rsidRPr="002F4B72" w:rsidRDefault="00FF4E13" w:rsidP="00FF4E13">
            <w:pPr>
              <w:rPr>
                <w:rFonts w:ascii="Montserrat" w:hAnsi="Montserrat"/>
                <w:b/>
                <w:color w:val="002060"/>
                <w:sz w:val="24"/>
                <w:szCs w:val="24"/>
              </w:rPr>
            </w:pPr>
            <w:r w:rsidRPr="002F4B72">
              <w:rPr>
                <w:rFonts w:ascii="Montserrat" w:hAnsi="Montserrat"/>
                <w:b/>
                <w:color w:val="002060"/>
                <w:sz w:val="24"/>
                <w:szCs w:val="24"/>
              </w:rPr>
              <w:t>How?</w:t>
            </w:r>
          </w:p>
        </w:tc>
      </w:tr>
      <w:tr w:rsidR="00FF4E13" w14:paraId="7EF81957" w14:textId="77777777" w:rsidTr="0053296D">
        <w:tc>
          <w:tcPr>
            <w:tcW w:w="5264" w:type="dxa"/>
          </w:tcPr>
          <w:p w14:paraId="1FA8B949" w14:textId="41AE9AA3" w:rsidR="00FD19CA" w:rsidRDefault="006D1DCF" w:rsidP="00892F29">
            <w:pPr>
              <w:rPr>
                <w:rFonts w:ascii="Montserrat" w:hAnsi="Montserrat"/>
                <w:color w:val="808080" w:themeColor="background1" w:themeShade="80"/>
                <w:sz w:val="20"/>
                <w:szCs w:val="20"/>
                <w:lang w:val="en-AU"/>
              </w:rPr>
            </w:pPr>
            <w:r>
              <w:rPr>
                <w:rFonts w:ascii="Montserrat" w:hAnsi="Montserrat"/>
                <w:color w:val="808080" w:themeColor="background1" w:themeShade="80"/>
                <w:sz w:val="20"/>
                <w:szCs w:val="20"/>
                <w:lang w:val="en-AU"/>
              </w:rPr>
              <w:t xml:space="preserve">Students at </w:t>
            </w:r>
            <w:r w:rsidR="00FD19CA">
              <w:rPr>
                <w:rFonts w:ascii="Montserrat" w:hAnsi="Montserrat"/>
                <w:color w:val="808080" w:themeColor="background1" w:themeShade="80"/>
                <w:sz w:val="20"/>
                <w:szCs w:val="20"/>
                <w:lang w:val="en-AU"/>
              </w:rPr>
              <w:t xml:space="preserve">Alstonville Public School </w:t>
            </w:r>
            <w:r>
              <w:rPr>
                <w:rFonts w:ascii="Montserrat" w:hAnsi="Montserrat"/>
                <w:color w:val="808080" w:themeColor="background1" w:themeShade="80"/>
                <w:sz w:val="20"/>
                <w:szCs w:val="20"/>
                <w:lang w:val="en-AU"/>
              </w:rPr>
              <w:t xml:space="preserve">develop skills and apply their knowledge in real world projects, with a focus on developing ‘General Capabilities’ </w:t>
            </w:r>
            <w:r w:rsidR="00C52FFA">
              <w:rPr>
                <w:rFonts w:ascii="Montserrat" w:hAnsi="Montserrat"/>
                <w:color w:val="808080" w:themeColor="background1" w:themeShade="80"/>
                <w:sz w:val="20"/>
                <w:szCs w:val="20"/>
                <w:lang w:val="en-AU"/>
              </w:rPr>
              <w:t xml:space="preserve">to ensure students are equipped for learning throughout their lives. Project based learning is used to develop learning that matters and the school is a NSW DoE Primary STEM Action School. </w:t>
            </w:r>
          </w:p>
          <w:p w14:paraId="261C4DA5" w14:textId="77777777" w:rsidR="00FD19CA" w:rsidRDefault="00FD19CA" w:rsidP="00892F29">
            <w:pPr>
              <w:rPr>
                <w:rFonts w:ascii="Montserrat" w:hAnsi="Montserrat"/>
                <w:color w:val="808080" w:themeColor="background1" w:themeShade="80"/>
                <w:sz w:val="20"/>
                <w:szCs w:val="20"/>
                <w:lang w:val="en-AU"/>
              </w:rPr>
            </w:pPr>
          </w:p>
          <w:p w14:paraId="0CA7C58E" w14:textId="1F805E92" w:rsidR="00892F29" w:rsidRDefault="00892F29" w:rsidP="00892F29">
            <w:pPr>
              <w:rPr>
                <w:rFonts w:ascii="Montserrat" w:hAnsi="Montserrat"/>
                <w:color w:val="808080" w:themeColor="background1" w:themeShade="80"/>
                <w:sz w:val="20"/>
                <w:szCs w:val="20"/>
                <w:lang w:val="en-AU"/>
              </w:rPr>
            </w:pPr>
            <w:r w:rsidRPr="00892F29">
              <w:rPr>
                <w:rFonts w:ascii="Montserrat" w:hAnsi="Montserrat"/>
                <w:color w:val="808080" w:themeColor="background1" w:themeShade="80"/>
                <w:sz w:val="20"/>
                <w:szCs w:val="20"/>
                <w:lang w:val="en-AU"/>
              </w:rPr>
              <w:t xml:space="preserve">The school </w:t>
            </w:r>
            <w:r>
              <w:rPr>
                <w:rFonts w:ascii="Montserrat" w:hAnsi="Montserrat"/>
                <w:color w:val="808080" w:themeColor="background1" w:themeShade="80"/>
                <w:sz w:val="20"/>
                <w:szCs w:val="20"/>
                <w:lang w:val="en-AU"/>
              </w:rPr>
              <w:t xml:space="preserve">has a strong focus on </w:t>
            </w:r>
            <w:r w:rsidR="00FD19CA">
              <w:rPr>
                <w:rFonts w:ascii="Montserrat" w:hAnsi="Montserrat"/>
                <w:color w:val="808080" w:themeColor="background1" w:themeShade="80"/>
                <w:sz w:val="20"/>
                <w:szCs w:val="20"/>
                <w:lang w:val="en-AU"/>
              </w:rPr>
              <w:t xml:space="preserve">developing student agency and empowering student voice in their learning, leadership and school community. </w:t>
            </w:r>
            <w:r w:rsidR="006E5055">
              <w:rPr>
                <w:rFonts w:ascii="Montserrat" w:hAnsi="Montserrat"/>
                <w:color w:val="808080" w:themeColor="background1" w:themeShade="80"/>
                <w:sz w:val="20"/>
                <w:szCs w:val="20"/>
                <w:lang w:val="en-AU"/>
              </w:rPr>
              <w:t xml:space="preserve">As such, students are at the centre of the redesign of learning spaces. </w:t>
            </w:r>
            <w:r w:rsidR="00FD19CA">
              <w:rPr>
                <w:rFonts w:ascii="Montserrat" w:hAnsi="Montserrat"/>
                <w:color w:val="808080" w:themeColor="background1" w:themeShade="80"/>
                <w:sz w:val="20"/>
                <w:szCs w:val="20"/>
                <w:lang w:val="en-AU"/>
              </w:rPr>
              <w:t xml:space="preserve"> </w:t>
            </w:r>
          </w:p>
          <w:p w14:paraId="25A167C9" w14:textId="77777777" w:rsidR="00FD19CA" w:rsidRDefault="00FD19CA" w:rsidP="00892F29">
            <w:pPr>
              <w:rPr>
                <w:rFonts w:ascii="Montserrat" w:hAnsi="Montserrat"/>
                <w:color w:val="808080" w:themeColor="background1" w:themeShade="80"/>
                <w:sz w:val="20"/>
                <w:szCs w:val="20"/>
                <w:lang w:val="en-AU"/>
              </w:rPr>
            </w:pPr>
          </w:p>
          <w:p w14:paraId="636D3F29" w14:textId="0EA25319" w:rsidR="0053296D" w:rsidRPr="0053296D" w:rsidRDefault="0053296D" w:rsidP="006E5055">
            <w:pPr>
              <w:rPr>
                <w:rFonts w:ascii="Montserrat" w:hAnsi="Montserrat"/>
                <w:color w:val="808080" w:themeColor="background1" w:themeShade="80"/>
                <w:sz w:val="20"/>
                <w:szCs w:val="20"/>
              </w:rPr>
            </w:pPr>
          </w:p>
        </w:tc>
        <w:tc>
          <w:tcPr>
            <w:tcW w:w="5264" w:type="dxa"/>
          </w:tcPr>
          <w:p w14:paraId="5E4FBB80" w14:textId="01128E3E" w:rsidR="006E5055" w:rsidRDefault="006E5055" w:rsidP="006E5055">
            <w:pPr>
              <w:rPr>
                <w:rFonts w:ascii="Montserrat" w:hAnsi="Montserrat"/>
                <w:color w:val="808080" w:themeColor="background1" w:themeShade="80"/>
                <w:sz w:val="20"/>
                <w:szCs w:val="20"/>
                <w:lang w:val="en-AU"/>
              </w:rPr>
            </w:pPr>
            <w:r>
              <w:rPr>
                <w:rFonts w:ascii="Montserrat" w:hAnsi="Montserrat"/>
                <w:color w:val="808080" w:themeColor="background1" w:themeShade="80"/>
                <w:sz w:val="20"/>
                <w:szCs w:val="20"/>
                <w:lang w:val="en-AU"/>
              </w:rPr>
              <w:t xml:space="preserve">The school worked collaboratively with a </w:t>
            </w:r>
            <w:r w:rsidR="00303D58">
              <w:rPr>
                <w:rFonts w:ascii="Montserrat" w:hAnsi="Montserrat"/>
                <w:color w:val="808080" w:themeColor="background1" w:themeShade="80"/>
                <w:sz w:val="20"/>
                <w:szCs w:val="20"/>
                <w:lang w:val="en-AU"/>
              </w:rPr>
              <w:t>School Learning Environments and Change (</w:t>
            </w:r>
            <w:r>
              <w:rPr>
                <w:rFonts w:ascii="Montserrat" w:hAnsi="Montserrat"/>
                <w:color w:val="808080" w:themeColor="background1" w:themeShade="80"/>
                <w:sz w:val="20"/>
                <w:szCs w:val="20"/>
                <w:lang w:val="en-AU"/>
              </w:rPr>
              <w:t>SLEC</w:t>
            </w:r>
            <w:r w:rsidR="00303D58">
              <w:rPr>
                <w:rFonts w:ascii="Montserrat" w:hAnsi="Montserrat"/>
                <w:color w:val="808080" w:themeColor="background1" w:themeShade="80"/>
                <w:sz w:val="20"/>
                <w:szCs w:val="20"/>
                <w:lang w:val="en-AU"/>
              </w:rPr>
              <w:t>)</w:t>
            </w:r>
            <w:r w:rsidR="005B63D4">
              <w:rPr>
                <w:rFonts w:ascii="Montserrat" w:hAnsi="Montserrat"/>
                <w:color w:val="808080" w:themeColor="background1" w:themeShade="80"/>
                <w:sz w:val="20"/>
                <w:szCs w:val="20"/>
                <w:lang w:val="en-AU"/>
              </w:rPr>
              <w:t xml:space="preserve"> advisor</w:t>
            </w:r>
            <w:r>
              <w:rPr>
                <w:rFonts w:ascii="Montserrat" w:hAnsi="Montserrat"/>
                <w:color w:val="808080" w:themeColor="background1" w:themeShade="80"/>
                <w:sz w:val="20"/>
                <w:szCs w:val="20"/>
                <w:lang w:val="en-AU"/>
              </w:rPr>
              <w:t xml:space="preserve"> to co-design learning </w:t>
            </w:r>
            <w:r w:rsidR="000658D8">
              <w:rPr>
                <w:rFonts w:ascii="Montserrat" w:hAnsi="Montserrat"/>
                <w:color w:val="808080" w:themeColor="background1" w:themeShade="80"/>
                <w:sz w:val="20"/>
                <w:szCs w:val="20"/>
                <w:lang w:val="en-AU"/>
              </w:rPr>
              <w:t>that would enable</w:t>
            </w:r>
            <w:r>
              <w:rPr>
                <w:rFonts w:ascii="Montserrat" w:hAnsi="Montserrat"/>
                <w:color w:val="808080" w:themeColor="background1" w:themeShade="80"/>
                <w:sz w:val="20"/>
                <w:szCs w:val="20"/>
                <w:lang w:val="en-AU"/>
              </w:rPr>
              <w:t xml:space="preserve"> students, staff and parents to </w:t>
            </w:r>
            <w:r w:rsidR="000658D8">
              <w:rPr>
                <w:rFonts w:ascii="Montserrat" w:hAnsi="Montserrat"/>
                <w:color w:val="808080" w:themeColor="background1" w:themeShade="80"/>
                <w:sz w:val="20"/>
                <w:szCs w:val="20"/>
                <w:lang w:val="en-AU"/>
              </w:rPr>
              <w:t>engage in</w:t>
            </w:r>
            <w:r>
              <w:rPr>
                <w:rFonts w:ascii="Montserrat" w:hAnsi="Montserrat"/>
                <w:color w:val="808080" w:themeColor="background1" w:themeShade="80"/>
                <w:sz w:val="20"/>
                <w:szCs w:val="20"/>
                <w:lang w:val="en-AU"/>
              </w:rPr>
              <w:t xml:space="preserve"> the design of the spaces. The school community </w:t>
            </w:r>
            <w:r w:rsidR="000658D8">
              <w:rPr>
                <w:rFonts w:ascii="Montserrat" w:hAnsi="Montserrat"/>
                <w:color w:val="808080" w:themeColor="background1" w:themeShade="80"/>
                <w:sz w:val="20"/>
                <w:szCs w:val="20"/>
                <w:lang w:val="en-AU"/>
              </w:rPr>
              <w:t>participated</w:t>
            </w:r>
            <w:r>
              <w:rPr>
                <w:rFonts w:ascii="Montserrat" w:hAnsi="Montserrat"/>
                <w:color w:val="808080" w:themeColor="background1" w:themeShade="80"/>
                <w:sz w:val="20"/>
                <w:szCs w:val="20"/>
                <w:lang w:val="en-AU"/>
              </w:rPr>
              <w:t xml:space="preserve"> in </w:t>
            </w:r>
            <w:r w:rsidR="0020286E">
              <w:rPr>
                <w:rFonts w:ascii="Montserrat" w:hAnsi="Montserrat"/>
                <w:color w:val="808080" w:themeColor="background1" w:themeShade="80"/>
                <w:sz w:val="20"/>
                <w:szCs w:val="20"/>
                <w:lang w:val="en-AU"/>
              </w:rPr>
              <w:t xml:space="preserve">SLEC’s </w:t>
            </w:r>
            <w:r w:rsidR="00F109F8">
              <w:rPr>
                <w:rFonts w:ascii="Montserrat" w:hAnsi="Montserrat"/>
                <w:color w:val="808080" w:themeColor="background1" w:themeShade="80"/>
                <w:sz w:val="20"/>
                <w:szCs w:val="20"/>
                <w:lang w:val="en-AU"/>
              </w:rPr>
              <w:t xml:space="preserve">‘Flexible Learning Space by Design’ </w:t>
            </w:r>
            <w:r w:rsidR="0020286E">
              <w:rPr>
                <w:rFonts w:ascii="Montserrat" w:hAnsi="Montserrat"/>
                <w:color w:val="808080" w:themeColor="background1" w:themeShade="80"/>
                <w:sz w:val="20"/>
                <w:szCs w:val="20"/>
                <w:lang w:val="en-AU"/>
              </w:rPr>
              <w:t>professional learning, which was co-facilitated by the school leadership team and SLEC</w:t>
            </w:r>
            <w:r w:rsidR="008E1774">
              <w:rPr>
                <w:rFonts w:ascii="Montserrat" w:hAnsi="Montserrat"/>
                <w:color w:val="808080" w:themeColor="background1" w:themeShade="80"/>
                <w:sz w:val="20"/>
                <w:szCs w:val="20"/>
                <w:lang w:val="en-AU"/>
              </w:rPr>
              <w:t xml:space="preserve"> advisor</w:t>
            </w:r>
            <w:r w:rsidR="000658D8">
              <w:rPr>
                <w:rFonts w:ascii="Montserrat" w:hAnsi="Montserrat"/>
                <w:color w:val="808080" w:themeColor="background1" w:themeShade="80"/>
                <w:sz w:val="20"/>
                <w:szCs w:val="20"/>
                <w:lang w:val="en-AU"/>
              </w:rPr>
              <w:t>.</w:t>
            </w:r>
            <w:r w:rsidR="0020286E">
              <w:rPr>
                <w:rFonts w:ascii="Montserrat" w:hAnsi="Montserrat"/>
                <w:color w:val="808080" w:themeColor="background1" w:themeShade="80"/>
                <w:sz w:val="20"/>
                <w:szCs w:val="20"/>
                <w:lang w:val="en-AU"/>
              </w:rPr>
              <w:t xml:space="preserve"> </w:t>
            </w:r>
          </w:p>
          <w:tbl>
            <w:tblPr>
              <w:tblStyle w:val="TableGrid"/>
              <w:tblpPr w:leftFromText="180" w:rightFromText="180" w:vertAnchor="text" w:horzAnchor="margin" w:tblpY="413"/>
              <w:tblW w:w="0" w:type="auto"/>
              <w:tblBorders>
                <w:top w:val="none" w:sz="0" w:space="0" w:color="auto"/>
                <w:left w:val="single" w:sz="24" w:space="0" w:color="FF000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tblGrid>
            <w:tr w:rsidR="003C070D" w14:paraId="6C0D6E0C" w14:textId="77777777" w:rsidTr="003C070D">
              <w:trPr>
                <w:trHeight w:val="397"/>
              </w:trPr>
              <w:tc>
                <w:tcPr>
                  <w:tcW w:w="4991" w:type="dxa"/>
                  <w:vAlign w:val="bottom"/>
                </w:tcPr>
                <w:p w14:paraId="1161B29A" w14:textId="26BA3708" w:rsidR="003C070D" w:rsidRPr="0053296D" w:rsidRDefault="003C070D" w:rsidP="009D0F11">
                  <w:pPr>
                    <w:rPr>
                      <w:rFonts w:ascii="Montserrat" w:hAnsi="Montserrat"/>
                      <w:b/>
                      <w:color w:val="808080" w:themeColor="background1" w:themeShade="80"/>
                      <w:sz w:val="24"/>
                      <w:szCs w:val="24"/>
                    </w:rPr>
                  </w:pPr>
                  <w:r w:rsidRPr="0053296D">
                    <w:rPr>
                      <w:rFonts w:ascii="Montserrat" w:hAnsi="Montserrat"/>
                      <w:b/>
                      <w:color w:val="002060"/>
                      <w:sz w:val="24"/>
                      <w:szCs w:val="24"/>
                    </w:rPr>
                    <w:t>“</w:t>
                  </w:r>
                  <w:r w:rsidR="00F0634F">
                    <w:rPr>
                      <w:rFonts w:ascii="Montserrat" w:hAnsi="Montserrat"/>
                      <w:b/>
                      <w:color w:val="002060"/>
                      <w:sz w:val="24"/>
                      <w:szCs w:val="24"/>
                    </w:rPr>
                    <w:t>S</w:t>
                  </w:r>
                  <w:r w:rsidR="009D0F11">
                    <w:rPr>
                      <w:rFonts w:ascii="Montserrat" w:hAnsi="Montserrat"/>
                      <w:b/>
                      <w:color w:val="002060"/>
                      <w:sz w:val="24"/>
                      <w:szCs w:val="24"/>
                    </w:rPr>
                    <w:t xml:space="preserve">tudents took on the role of </w:t>
                  </w:r>
                  <w:r w:rsidR="00F0634F">
                    <w:rPr>
                      <w:rFonts w:ascii="Montserrat" w:hAnsi="Montserrat"/>
                      <w:b/>
                      <w:color w:val="002060"/>
                      <w:sz w:val="24"/>
                      <w:szCs w:val="24"/>
                    </w:rPr>
                    <w:t>designers and architects to</w:t>
                  </w:r>
                  <w:r w:rsidR="009D0F11">
                    <w:rPr>
                      <w:rFonts w:ascii="Montserrat" w:hAnsi="Montserrat"/>
                      <w:b/>
                      <w:color w:val="002060"/>
                      <w:sz w:val="24"/>
                      <w:szCs w:val="24"/>
                    </w:rPr>
                    <w:t xml:space="preserve"> </w:t>
                  </w:r>
                  <w:r w:rsidR="00F0634F">
                    <w:rPr>
                      <w:rFonts w:ascii="Montserrat" w:hAnsi="Montserrat"/>
                      <w:b/>
                      <w:color w:val="002060"/>
                      <w:sz w:val="24"/>
                      <w:szCs w:val="24"/>
                    </w:rPr>
                    <w:t xml:space="preserve">restructure the </w:t>
                  </w:r>
                  <w:r w:rsidR="009D0F11">
                    <w:rPr>
                      <w:rFonts w:ascii="Montserrat" w:hAnsi="Montserrat"/>
                      <w:b/>
                      <w:color w:val="002060"/>
                      <w:sz w:val="24"/>
                      <w:szCs w:val="24"/>
                    </w:rPr>
                    <w:t xml:space="preserve">learning </w:t>
                  </w:r>
                  <w:r w:rsidR="00F0634F">
                    <w:rPr>
                      <w:rFonts w:ascii="Montserrat" w:hAnsi="Montserrat"/>
                      <w:b/>
                      <w:color w:val="002060"/>
                      <w:sz w:val="24"/>
                      <w:szCs w:val="24"/>
                    </w:rPr>
                    <w:t>areas, so they would allow all students to use each of the 8 learning modes in isolation, or in a multimodal manner</w:t>
                  </w:r>
                  <w:r w:rsidR="00E56850">
                    <w:rPr>
                      <w:rFonts w:ascii="Montserrat" w:hAnsi="Montserrat"/>
                      <w:b/>
                      <w:color w:val="002060"/>
                      <w:sz w:val="24"/>
                      <w:szCs w:val="24"/>
                    </w:rPr>
                    <w:t>.</w:t>
                  </w:r>
                  <w:r>
                    <w:rPr>
                      <w:rFonts w:ascii="Montserrat" w:hAnsi="Montserrat"/>
                      <w:b/>
                      <w:color w:val="002060"/>
                      <w:sz w:val="24"/>
                      <w:szCs w:val="24"/>
                    </w:rPr>
                    <w:t xml:space="preserve">” </w:t>
                  </w:r>
                </w:p>
              </w:tc>
            </w:tr>
            <w:tr w:rsidR="003C070D" w14:paraId="7252B9AA" w14:textId="77777777" w:rsidTr="003C070D">
              <w:trPr>
                <w:trHeight w:val="119"/>
              </w:trPr>
              <w:tc>
                <w:tcPr>
                  <w:tcW w:w="4991" w:type="dxa"/>
                </w:tcPr>
                <w:p w14:paraId="5A43B3B9" w14:textId="185A016F" w:rsidR="003C070D" w:rsidRPr="0053296D" w:rsidRDefault="003C070D" w:rsidP="003C070D">
                  <w:pPr>
                    <w:rPr>
                      <w:rFonts w:ascii="Montserrat" w:hAnsi="Montserrat"/>
                      <w:color w:val="808080" w:themeColor="background1" w:themeShade="80"/>
                      <w:sz w:val="16"/>
                      <w:szCs w:val="16"/>
                    </w:rPr>
                  </w:pPr>
                  <w:r>
                    <w:rPr>
                      <w:rFonts w:ascii="Montserrat" w:hAnsi="Montserrat"/>
                      <w:color w:val="808080" w:themeColor="background1" w:themeShade="80"/>
                      <w:sz w:val="16"/>
                      <w:szCs w:val="16"/>
                    </w:rPr>
                    <w:t>Kate Moore</w:t>
                  </w:r>
                  <w:r w:rsidRPr="0053296D">
                    <w:rPr>
                      <w:rFonts w:ascii="Montserrat" w:hAnsi="Montserrat"/>
                      <w:color w:val="808080" w:themeColor="background1" w:themeShade="80"/>
                      <w:sz w:val="16"/>
                      <w:szCs w:val="16"/>
                    </w:rPr>
                    <w:t xml:space="preserve">, Principal, </w:t>
                  </w:r>
                  <w:r>
                    <w:rPr>
                      <w:rFonts w:ascii="Montserrat" w:hAnsi="Montserrat"/>
                      <w:color w:val="808080" w:themeColor="background1" w:themeShade="80"/>
                      <w:sz w:val="16"/>
                      <w:szCs w:val="16"/>
                    </w:rPr>
                    <w:t>Alstonville Public School</w:t>
                  </w:r>
                </w:p>
              </w:tc>
            </w:tr>
          </w:tbl>
          <w:p w14:paraId="711CF536" w14:textId="2D12E5FA" w:rsidR="0053296D" w:rsidRPr="0053296D" w:rsidRDefault="0053296D" w:rsidP="003C070D">
            <w:pPr>
              <w:rPr>
                <w:rFonts w:ascii="Montserrat" w:hAnsi="Montserrat"/>
                <w:color w:val="808080" w:themeColor="background1" w:themeShade="80"/>
                <w:sz w:val="20"/>
                <w:szCs w:val="20"/>
              </w:rPr>
            </w:pPr>
          </w:p>
        </w:tc>
      </w:tr>
    </w:tbl>
    <w:p w14:paraId="34D66CC0" w14:textId="2F2BF7E6" w:rsidR="00FF4E13" w:rsidRDefault="00FF4E13" w:rsidP="00FF4E13">
      <w:pPr>
        <w:rPr>
          <w:rFonts w:ascii="Montserrat" w:hAnsi="Montserrat"/>
          <w:color w:val="808080" w:themeColor="background1" w:themeShade="8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53296D" w:rsidRPr="0053296D" w14:paraId="39FAC8B5" w14:textId="77777777" w:rsidTr="007E41AD">
        <w:tc>
          <w:tcPr>
            <w:tcW w:w="5264" w:type="dxa"/>
          </w:tcPr>
          <w:p w14:paraId="198677EC" w14:textId="2169F394" w:rsidR="0053296D" w:rsidRPr="002F4B72" w:rsidRDefault="006172A8" w:rsidP="007E41AD">
            <w:pPr>
              <w:rPr>
                <w:rFonts w:ascii="Montserrat" w:hAnsi="Montserrat"/>
                <w:b/>
                <w:color w:val="002060"/>
                <w:sz w:val="24"/>
                <w:szCs w:val="24"/>
              </w:rPr>
            </w:pPr>
            <w:r>
              <w:rPr>
                <w:rFonts w:ascii="Montserrat" w:hAnsi="Montserrat"/>
                <w:b/>
                <w:color w:val="002060"/>
                <w:sz w:val="24"/>
                <w:szCs w:val="24"/>
              </w:rPr>
              <w:t>How</w:t>
            </w:r>
            <w:r w:rsidR="0053296D" w:rsidRPr="002F4B72">
              <w:rPr>
                <w:rFonts w:ascii="Montserrat" w:hAnsi="Montserrat"/>
                <w:b/>
                <w:color w:val="002060"/>
                <w:sz w:val="24"/>
                <w:szCs w:val="24"/>
              </w:rPr>
              <w:t>?</w:t>
            </w:r>
          </w:p>
        </w:tc>
        <w:tc>
          <w:tcPr>
            <w:tcW w:w="5264" w:type="dxa"/>
          </w:tcPr>
          <w:p w14:paraId="56B35CC5" w14:textId="78EC1820" w:rsidR="0053296D" w:rsidRPr="002F4B72" w:rsidRDefault="00F75DE9" w:rsidP="00A3335B">
            <w:pPr>
              <w:rPr>
                <w:rFonts w:ascii="Montserrat" w:hAnsi="Montserrat"/>
                <w:b/>
                <w:color w:val="002060"/>
                <w:sz w:val="24"/>
                <w:szCs w:val="24"/>
              </w:rPr>
            </w:pPr>
            <w:r>
              <w:rPr>
                <w:rFonts w:ascii="Montserrat" w:hAnsi="Montserrat"/>
                <w:b/>
                <w:color w:val="002060"/>
                <w:sz w:val="24"/>
                <w:szCs w:val="24"/>
              </w:rPr>
              <w:t>S</w:t>
            </w:r>
            <w:r w:rsidR="000658D8">
              <w:rPr>
                <w:rFonts w:ascii="Montserrat" w:hAnsi="Montserrat"/>
                <w:b/>
                <w:color w:val="002060"/>
                <w:sz w:val="24"/>
                <w:szCs w:val="24"/>
              </w:rPr>
              <w:t>tudent-</w:t>
            </w:r>
            <w:r w:rsidR="00A3335B">
              <w:rPr>
                <w:rFonts w:ascii="Montserrat" w:hAnsi="Montserrat"/>
                <w:b/>
                <w:color w:val="002060"/>
                <w:sz w:val="24"/>
                <w:szCs w:val="24"/>
              </w:rPr>
              <w:t>c</w:t>
            </w:r>
            <w:r>
              <w:rPr>
                <w:rFonts w:ascii="Montserrat" w:hAnsi="Montserrat"/>
                <w:b/>
                <w:color w:val="002060"/>
                <w:sz w:val="24"/>
                <w:szCs w:val="24"/>
              </w:rPr>
              <w:t xml:space="preserve">entred </w:t>
            </w:r>
            <w:r w:rsidR="00A3335B">
              <w:rPr>
                <w:rFonts w:ascii="Montserrat" w:hAnsi="Montserrat"/>
                <w:b/>
                <w:color w:val="002060"/>
                <w:sz w:val="24"/>
                <w:szCs w:val="24"/>
              </w:rPr>
              <w:t>d</w:t>
            </w:r>
            <w:r>
              <w:rPr>
                <w:rFonts w:ascii="Montserrat" w:hAnsi="Montserrat"/>
                <w:b/>
                <w:color w:val="002060"/>
                <w:sz w:val="24"/>
                <w:szCs w:val="24"/>
              </w:rPr>
              <w:t xml:space="preserve">esign </w:t>
            </w:r>
            <w:r w:rsidR="00A3335B">
              <w:rPr>
                <w:rFonts w:ascii="Montserrat" w:hAnsi="Montserrat"/>
                <w:b/>
                <w:color w:val="002060"/>
                <w:sz w:val="24"/>
                <w:szCs w:val="24"/>
              </w:rPr>
              <w:t>p</w:t>
            </w:r>
            <w:r>
              <w:rPr>
                <w:rFonts w:ascii="Montserrat" w:hAnsi="Montserrat"/>
                <w:b/>
                <w:color w:val="002060"/>
                <w:sz w:val="24"/>
                <w:szCs w:val="24"/>
              </w:rPr>
              <w:t>rocess</w:t>
            </w:r>
          </w:p>
        </w:tc>
      </w:tr>
      <w:tr w:rsidR="0053296D" w:rsidRPr="0053296D" w14:paraId="3C5A0D99" w14:textId="77777777" w:rsidTr="007E41AD">
        <w:tc>
          <w:tcPr>
            <w:tcW w:w="5264" w:type="dxa"/>
          </w:tcPr>
          <w:p w14:paraId="66CFB7E8" w14:textId="65D48CB9" w:rsidR="006172A8" w:rsidRDefault="002823D0" w:rsidP="00A34517">
            <w:pPr>
              <w:spacing w:after="120"/>
              <w:rPr>
                <w:rFonts w:ascii="Montserrat" w:hAnsi="Montserrat"/>
                <w:color w:val="808080" w:themeColor="background1" w:themeShade="80"/>
                <w:sz w:val="20"/>
                <w:szCs w:val="20"/>
                <w:lang w:val="en-AU"/>
              </w:rPr>
            </w:pPr>
            <w:r w:rsidRPr="00892F29">
              <w:rPr>
                <w:rFonts w:ascii="Montserrat" w:hAnsi="Montserrat"/>
                <w:color w:val="808080" w:themeColor="background1" w:themeShade="80"/>
                <w:sz w:val="20"/>
                <w:szCs w:val="20"/>
                <w:lang w:val="en-AU"/>
              </w:rPr>
              <w:t>‘Fle</w:t>
            </w:r>
            <w:r w:rsidR="0083159B">
              <w:rPr>
                <w:rFonts w:ascii="Montserrat" w:hAnsi="Montserrat"/>
                <w:color w:val="808080" w:themeColor="background1" w:themeShade="80"/>
                <w:sz w:val="20"/>
                <w:szCs w:val="20"/>
                <w:lang w:val="en-AU"/>
              </w:rPr>
              <w:t xml:space="preserve">xible Learning Space by Design’, a SLEC </w:t>
            </w:r>
            <w:r w:rsidRPr="00892F29">
              <w:rPr>
                <w:rFonts w:ascii="Montserrat" w:hAnsi="Montserrat"/>
                <w:color w:val="808080" w:themeColor="background1" w:themeShade="80"/>
                <w:sz w:val="20"/>
                <w:szCs w:val="20"/>
                <w:lang w:val="en-AU"/>
              </w:rPr>
              <w:t>professional learning</w:t>
            </w:r>
            <w:r>
              <w:rPr>
                <w:rFonts w:ascii="Montserrat" w:hAnsi="Montserrat"/>
                <w:color w:val="808080" w:themeColor="background1" w:themeShade="80"/>
                <w:sz w:val="20"/>
                <w:szCs w:val="20"/>
                <w:lang w:val="en-AU"/>
              </w:rPr>
              <w:t xml:space="preserve"> </w:t>
            </w:r>
            <w:r w:rsidR="0083159B">
              <w:rPr>
                <w:rFonts w:ascii="Montserrat" w:hAnsi="Montserrat"/>
                <w:color w:val="808080" w:themeColor="background1" w:themeShade="80"/>
                <w:sz w:val="20"/>
                <w:szCs w:val="20"/>
                <w:lang w:val="en-AU"/>
              </w:rPr>
              <w:t xml:space="preserve">course, </w:t>
            </w:r>
            <w:r>
              <w:rPr>
                <w:rFonts w:ascii="Montserrat" w:hAnsi="Montserrat"/>
                <w:color w:val="808080" w:themeColor="background1" w:themeShade="80"/>
                <w:sz w:val="20"/>
                <w:szCs w:val="20"/>
                <w:lang w:val="en-AU"/>
              </w:rPr>
              <w:t xml:space="preserve">underpinned </w:t>
            </w:r>
            <w:r w:rsidR="0083159B">
              <w:rPr>
                <w:rFonts w:ascii="Montserrat" w:hAnsi="Montserrat"/>
                <w:color w:val="808080" w:themeColor="background1" w:themeShade="80"/>
                <w:sz w:val="20"/>
                <w:szCs w:val="20"/>
                <w:lang w:val="en-AU"/>
              </w:rPr>
              <w:t>the</w:t>
            </w:r>
            <w:r>
              <w:rPr>
                <w:rFonts w:ascii="Montserrat" w:hAnsi="Montserrat"/>
                <w:color w:val="808080" w:themeColor="background1" w:themeShade="80"/>
                <w:sz w:val="20"/>
                <w:szCs w:val="20"/>
                <w:lang w:val="en-AU"/>
              </w:rPr>
              <w:t xml:space="preserve"> design process</w:t>
            </w:r>
            <w:r w:rsidR="0083159B">
              <w:rPr>
                <w:rFonts w:ascii="Montserrat" w:hAnsi="Montserrat"/>
                <w:color w:val="808080" w:themeColor="background1" w:themeShade="80"/>
                <w:sz w:val="20"/>
                <w:szCs w:val="20"/>
                <w:lang w:val="en-AU"/>
              </w:rPr>
              <w:t xml:space="preserve">. </w:t>
            </w:r>
            <w:r w:rsidRPr="00892F29">
              <w:rPr>
                <w:rFonts w:ascii="Montserrat" w:hAnsi="Montserrat"/>
                <w:color w:val="808080" w:themeColor="background1" w:themeShade="80"/>
                <w:sz w:val="20"/>
                <w:szCs w:val="20"/>
                <w:lang w:val="en-AU"/>
              </w:rPr>
              <w:t xml:space="preserve">20 teachers, 120 Year 3-6 students and </w:t>
            </w:r>
            <w:r>
              <w:rPr>
                <w:rFonts w:ascii="Montserrat" w:hAnsi="Montserrat"/>
                <w:color w:val="808080" w:themeColor="background1" w:themeShade="80"/>
                <w:sz w:val="20"/>
                <w:szCs w:val="20"/>
                <w:lang w:val="en-AU"/>
              </w:rPr>
              <w:t>15</w:t>
            </w:r>
            <w:r w:rsidRPr="00892F29">
              <w:rPr>
                <w:rFonts w:ascii="Montserrat" w:hAnsi="Montserrat"/>
                <w:color w:val="808080" w:themeColor="background1" w:themeShade="80"/>
                <w:sz w:val="20"/>
                <w:szCs w:val="20"/>
                <w:lang w:val="en-AU"/>
              </w:rPr>
              <w:t xml:space="preserve"> parents</w:t>
            </w:r>
            <w:r w:rsidR="0083159B">
              <w:rPr>
                <w:rFonts w:ascii="Montserrat" w:hAnsi="Montserrat"/>
                <w:color w:val="808080" w:themeColor="background1" w:themeShade="80"/>
                <w:sz w:val="20"/>
                <w:szCs w:val="20"/>
                <w:lang w:val="en-AU"/>
              </w:rPr>
              <w:t xml:space="preserve"> participated in the course</w:t>
            </w:r>
            <w:r w:rsidRPr="00892F29">
              <w:rPr>
                <w:rFonts w:ascii="Montserrat" w:hAnsi="Montserrat"/>
                <w:color w:val="808080" w:themeColor="background1" w:themeShade="80"/>
                <w:sz w:val="20"/>
                <w:szCs w:val="20"/>
                <w:lang w:val="en-AU"/>
              </w:rPr>
              <w:t xml:space="preserve">. </w:t>
            </w:r>
            <w:r w:rsidR="00F344A9">
              <w:rPr>
                <w:rFonts w:ascii="Montserrat" w:hAnsi="Montserrat"/>
                <w:color w:val="808080" w:themeColor="background1" w:themeShade="80"/>
                <w:sz w:val="20"/>
                <w:szCs w:val="20"/>
                <w:lang w:val="en-AU"/>
              </w:rPr>
              <w:t xml:space="preserve">This process took place </w:t>
            </w:r>
            <w:r w:rsidR="008E1774">
              <w:rPr>
                <w:rFonts w:ascii="Montserrat" w:hAnsi="Montserrat"/>
                <w:color w:val="808080" w:themeColor="background1" w:themeShade="80"/>
                <w:sz w:val="20"/>
                <w:szCs w:val="20"/>
                <w:lang w:val="en-AU"/>
              </w:rPr>
              <w:t>in</w:t>
            </w:r>
            <w:r w:rsidR="00F344A9">
              <w:rPr>
                <w:rFonts w:ascii="Montserrat" w:hAnsi="Montserrat"/>
                <w:color w:val="808080" w:themeColor="background1" w:themeShade="80"/>
                <w:sz w:val="20"/>
                <w:szCs w:val="20"/>
                <w:lang w:val="en-AU"/>
              </w:rPr>
              <w:t xml:space="preserve"> four sessions spread out over a number of weeks. Initially the</w:t>
            </w:r>
            <w:r w:rsidR="006172A8">
              <w:rPr>
                <w:rFonts w:ascii="Montserrat" w:hAnsi="Montserrat"/>
                <w:color w:val="808080" w:themeColor="background1" w:themeShade="80"/>
                <w:sz w:val="20"/>
                <w:szCs w:val="20"/>
                <w:lang w:val="en-AU"/>
              </w:rPr>
              <w:t xml:space="preserve"> SLEC advisor introduced the </w:t>
            </w:r>
            <w:r w:rsidR="0083159B">
              <w:rPr>
                <w:rFonts w:ascii="Montserrat" w:hAnsi="Montserrat"/>
                <w:color w:val="808080" w:themeColor="background1" w:themeShade="80"/>
                <w:sz w:val="20"/>
                <w:szCs w:val="20"/>
                <w:lang w:val="en-AU"/>
              </w:rPr>
              <w:t>department’s eight learning m</w:t>
            </w:r>
            <w:r w:rsidR="006172A8">
              <w:rPr>
                <w:rFonts w:ascii="Montserrat" w:hAnsi="Montserrat"/>
                <w:color w:val="808080" w:themeColor="background1" w:themeShade="80"/>
                <w:sz w:val="20"/>
                <w:szCs w:val="20"/>
                <w:lang w:val="en-AU"/>
              </w:rPr>
              <w:t xml:space="preserve">odes to students and teachers in a brief workshop to </w:t>
            </w:r>
            <w:r w:rsidR="006F1CF2">
              <w:rPr>
                <w:rFonts w:ascii="Montserrat" w:hAnsi="Montserrat"/>
                <w:color w:val="808080" w:themeColor="background1" w:themeShade="80"/>
                <w:sz w:val="20"/>
                <w:szCs w:val="20"/>
                <w:lang w:val="en-AU"/>
              </w:rPr>
              <w:t xml:space="preserve">focus attention on how the design of learning spaces supports student flexibility in engaging different learning modes. </w:t>
            </w:r>
          </w:p>
          <w:p w14:paraId="76F92D54" w14:textId="0A6A5CC6" w:rsidR="0053296D" w:rsidRPr="00F75DE9" w:rsidRDefault="00F344A9" w:rsidP="008E1774">
            <w:pPr>
              <w:spacing w:after="120"/>
              <w:rPr>
                <w:rFonts w:ascii="Montserrat" w:hAnsi="Montserrat"/>
                <w:color w:val="808080" w:themeColor="background1" w:themeShade="80"/>
                <w:sz w:val="20"/>
                <w:szCs w:val="20"/>
                <w:lang w:val="en-AU"/>
              </w:rPr>
            </w:pPr>
            <w:r>
              <w:rPr>
                <w:rFonts w:ascii="Montserrat" w:hAnsi="Montserrat"/>
                <w:color w:val="808080" w:themeColor="background1" w:themeShade="80"/>
                <w:sz w:val="20"/>
                <w:szCs w:val="20"/>
                <w:lang w:val="en-AU"/>
              </w:rPr>
              <w:t xml:space="preserve">The remaining sessions were focused on design process and included students presenting learning space research to the group to support the design. </w:t>
            </w:r>
          </w:p>
        </w:tc>
        <w:tc>
          <w:tcPr>
            <w:tcW w:w="5264" w:type="dxa"/>
          </w:tcPr>
          <w:p w14:paraId="70CB867B" w14:textId="10819B04" w:rsidR="00F344A9" w:rsidRDefault="00F344A9" w:rsidP="00F75DE9">
            <w:pPr>
              <w:rPr>
                <w:rFonts w:ascii="Montserrat" w:hAnsi="Montserrat"/>
                <w:color w:val="808080" w:themeColor="background1" w:themeShade="80"/>
                <w:sz w:val="20"/>
                <w:szCs w:val="20"/>
                <w:lang w:val="en-AU"/>
              </w:rPr>
            </w:pPr>
            <w:r>
              <w:rPr>
                <w:rFonts w:ascii="Montserrat" w:hAnsi="Montserrat"/>
                <w:color w:val="808080" w:themeColor="background1" w:themeShade="80"/>
                <w:sz w:val="20"/>
                <w:szCs w:val="20"/>
                <w:lang w:val="en-AU"/>
              </w:rPr>
              <w:t xml:space="preserve">Prior to the initial whole group workshop, </w:t>
            </w:r>
            <w:r w:rsidRPr="00A34517">
              <w:rPr>
                <w:rFonts w:ascii="Montserrat" w:hAnsi="Montserrat"/>
                <w:color w:val="808080" w:themeColor="background1" w:themeShade="80"/>
                <w:sz w:val="20"/>
                <w:szCs w:val="20"/>
                <w:lang w:val="en-AU"/>
              </w:rPr>
              <w:t>students collaboratively completed research to</w:t>
            </w:r>
            <w:r>
              <w:rPr>
                <w:rFonts w:ascii="Montserrat" w:hAnsi="Montserrat"/>
                <w:color w:val="808080" w:themeColor="background1" w:themeShade="80"/>
                <w:sz w:val="20"/>
                <w:szCs w:val="20"/>
                <w:lang w:val="en-AU"/>
              </w:rPr>
              <w:t xml:space="preserve"> discover, ‘What does our community need for successful learning in these spaces?’ Students collected evidence through surveys of the school community and observations of the current use of the spaces. Students visited the local community preschool to learn about play based learning environments, and a group of 12 students travelled to Sydney to visit Google to see a flexible work space in action and newly built schools to understand how space supports learning in these </w:t>
            </w:r>
            <w:r w:rsidR="00164BFE">
              <w:rPr>
                <w:rFonts w:ascii="Montserrat" w:hAnsi="Montserrat"/>
                <w:color w:val="808080" w:themeColor="background1" w:themeShade="80"/>
                <w:sz w:val="20"/>
                <w:szCs w:val="20"/>
                <w:lang w:val="en-AU"/>
              </w:rPr>
              <w:t>settings</w:t>
            </w:r>
            <w:r>
              <w:rPr>
                <w:rFonts w:ascii="Montserrat" w:hAnsi="Montserrat"/>
                <w:color w:val="808080" w:themeColor="background1" w:themeShade="80"/>
                <w:sz w:val="20"/>
                <w:szCs w:val="20"/>
                <w:lang w:val="en-AU"/>
              </w:rPr>
              <w:t xml:space="preserve">. </w:t>
            </w:r>
          </w:p>
          <w:p w14:paraId="65F7365E" w14:textId="60D5A036" w:rsidR="00F75DE9" w:rsidRPr="00892F29" w:rsidRDefault="00F75DE9" w:rsidP="00F75DE9">
            <w:pPr>
              <w:rPr>
                <w:rFonts w:ascii="Montserrat" w:hAnsi="Montserrat"/>
                <w:color w:val="808080" w:themeColor="background1" w:themeShade="80"/>
                <w:sz w:val="20"/>
                <w:szCs w:val="20"/>
                <w:lang w:val="en-AU"/>
              </w:rPr>
            </w:pPr>
            <w:r w:rsidRPr="00892F29">
              <w:rPr>
                <w:rFonts w:ascii="Montserrat" w:hAnsi="Montserrat"/>
                <w:color w:val="808080" w:themeColor="background1" w:themeShade="80"/>
                <w:sz w:val="20"/>
                <w:szCs w:val="20"/>
                <w:lang w:val="en-AU"/>
              </w:rPr>
              <w:t>Students remained a</w:t>
            </w:r>
            <w:r w:rsidR="00F344A9">
              <w:rPr>
                <w:rFonts w:ascii="Montserrat" w:hAnsi="Montserrat"/>
                <w:color w:val="808080" w:themeColor="background1" w:themeShade="80"/>
                <w:sz w:val="20"/>
                <w:szCs w:val="20"/>
                <w:lang w:val="en-AU"/>
              </w:rPr>
              <w:t xml:space="preserve">t the centre of this process, collaboratively </w:t>
            </w:r>
            <w:r w:rsidRPr="00892F29">
              <w:rPr>
                <w:rFonts w:ascii="Montserrat" w:hAnsi="Montserrat"/>
                <w:color w:val="808080" w:themeColor="background1" w:themeShade="80"/>
                <w:sz w:val="20"/>
                <w:szCs w:val="20"/>
                <w:lang w:val="en-AU"/>
              </w:rPr>
              <w:t>design</w:t>
            </w:r>
            <w:r w:rsidR="00F344A9">
              <w:rPr>
                <w:rFonts w:ascii="Montserrat" w:hAnsi="Montserrat"/>
                <w:color w:val="808080" w:themeColor="background1" w:themeShade="80"/>
                <w:sz w:val="20"/>
                <w:szCs w:val="20"/>
                <w:lang w:val="en-AU"/>
              </w:rPr>
              <w:t>ing</w:t>
            </w:r>
            <w:r w:rsidRPr="00892F29">
              <w:rPr>
                <w:rFonts w:ascii="Montserrat" w:hAnsi="Montserrat"/>
                <w:color w:val="808080" w:themeColor="background1" w:themeShade="80"/>
                <w:sz w:val="20"/>
                <w:szCs w:val="20"/>
                <w:lang w:val="en-AU"/>
              </w:rPr>
              <w:t xml:space="preserve"> prototypes for the refurbishment of these two areas in the school.</w:t>
            </w:r>
          </w:p>
          <w:p w14:paraId="58B53FB6" w14:textId="5AEA34C4" w:rsidR="0053296D" w:rsidRPr="0053296D" w:rsidRDefault="0053296D" w:rsidP="007E41AD">
            <w:pPr>
              <w:rPr>
                <w:rFonts w:ascii="Montserrat" w:hAnsi="Montserrat"/>
                <w:color w:val="808080" w:themeColor="background1" w:themeShade="80"/>
                <w:sz w:val="20"/>
                <w:szCs w:val="20"/>
              </w:rPr>
            </w:pPr>
          </w:p>
        </w:tc>
      </w:tr>
    </w:tbl>
    <w:p w14:paraId="44D2056D" w14:textId="4805AC3F" w:rsidR="0053296D" w:rsidRDefault="0053296D" w:rsidP="00FF4E13">
      <w:pPr>
        <w:rPr>
          <w:rFonts w:ascii="Montserrat" w:hAnsi="Montserrat"/>
          <w:color w:val="808080" w:themeColor="background1" w:themeShade="80"/>
          <w:sz w:val="24"/>
          <w:szCs w:val="24"/>
        </w:rPr>
      </w:pPr>
    </w:p>
    <w:tbl>
      <w:tblPr>
        <w:tblStyle w:val="TableGrid"/>
        <w:tblW w:w="10528" w:type="dxa"/>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CellMar>
          <w:left w:w="0" w:type="dxa"/>
          <w:right w:w="0" w:type="dxa"/>
        </w:tblCellMar>
        <w:tblLook w:val="04A0" w:firstRow="1" w:lastRow="0" w:firstColumn="1" w:lastColumn="0" w:noHBand="0" w:noVBand="1"/>
      </w:tblPr>
      <w:tblGrid>
        <w:gridCol w:w="5250"/>
        <w:gridCol w:w="14"/>
        <w:gridCol w:w="178"/>
        <w:gridCol w:w="4197"/>
        <w:gridCol w:w="709"/>
        <w:gridCol w:w="180"/>
      </w:tblGrid>
      <w:tr w:rsidR="008B268D" w14:paraId="2F62FD88" w14:textId="77777777" w:rsidTr="008750FB">
        <w:trPr>
          <w:gridAfter w:val="1"/>
          <w:wAfter w:w="180" w:type="dxa"/>
          <w:trHeight w:val="1701"/>
        </w:trPr>
        <w:sdt>
          <w:sdtPr>
            <w:rPr>
              <w:rFonts w:ascii="Montserrat" w:hAnsi="Montserrat"/>
              <w:color w:val="808080" w:themeColor="background1" w:themeShade="80"/>
              <w:sz w:val="24"/>
              <w:szCs w:val="24"/>
            </w:rPr>
            <w:id w:val="1600369342"/>
            <w:picture/>
          </w:sdtPr>
          <w:sdtEndPr/>
          <w:sdtContent>
            <w:tc>
              <w:tcPr>
                <w:tcW w:w="5250" w:type="dxa"/>
              </w:tcPr>
              <w:p w14:paraId="000630B1" w14:textId="7537A587" w:rsidR="0053296D" w:rsidRDefault="007525C7" w:rsidP="007525C7">
                <w:pPr>
                  <w:tabs>
                    <w:tab w:val="left" w:pos="3118"/>
                  </w:tabs>
                  <w:rPr>
                    <w:rFonts w:ascii="Montserrat" w:hAnsi="Montserrat"/>
                    <w:color w:val="808080" w:themeColor="background1" w:themeShade="80"/>
                    <w:sz w:val="24"/>
                    <w:szCs w:val="24"/>
                  </w:rPr>
                </w:pPr>
                <w:r>
                  <w:rPr>
                    <w:rFonts w:ascii="Montserrat" w:hAnsi="Montserrat"/>
                    <w:noProof/>
                    <w:color w:val="808080" w:themeColor="background1" w:themeShade="80"/>
                    <w:sz w:val="24"/>
                    <w:szCs w:val="24"/>
                    <w:lang w:val="en-AU" w:eastAsia="en-AU"/>
                  </w:rPr>
                  <w:drawing>
                    <wp:inline distT="0" distB="0" distL="0" distR="0" wp14:anchorId="46C41AF9" wp14:editId="077CB1EB">
                      <wp:extent cx="3291840" cy="2179731"/>
                      <wp:effectExtent l="0" t="0" r="3810" b="0"/>
                      <wp:docPr id="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94849" cy="2181723"/>
                              </a:xfrm>
                              <a:prstGeom prst="rect">
                                <a:avLst/>
                              </a:prstGeom>
                              <a:noFill/>
                              <a:ln>
                                <a:noFill/>
                              </a:ln>
                            </pic:spPr>
                          </pic:pic>
                        </a:graphicData>
                      </a:graphic>
                    </wp:inline>
                  </w:drawing>
                </w:r>
              </w:p>
            </w:tc>
          </w:sdtContent>
        </w:sdt>
        <w:sdt>
          <w:sdtPr>
            <w:rPr>
              <w:rFonts w:ascii="Montserrat" w:hAnsi="Montserrat"/>
              <w:color w:val="808080" w:themeColor="background1" w:themeShade="80"/>
              <w:sz w:val="24"/>
              <w:szCs w:val="24"/>
            </w:rPr>
            <w:id w:val="-950863835"/>
            <w:picture/>
          </w:sdtPr>
          <w:sdtEndPr/>
          <w:sdtContent>
            <w:tc>
              <w:tcPr>
                <w:tcW w:w="5098" w:type="dxa"/>
                <w:gridSpan w:val="4"/>
              </w:tcPr>
              <w:p w14:paraId="08869DDE" w14:textId="02D93216" w:rsidR="0053296D" w:rsidRDefault="007525C7" w:rsidP="00FF4E13">
                <w:pPr>
                  <w:rPr>
                    <w:rFonts w:ascii="Montserrat" w:hAnsi="Montserrat"/>
                    <w:color w:val="808080" w:themeColor="background1" w:themeShade="80"/>
                    <w:sz w:val="24"/>
                    <w:szCs w:val="24"/>
                  </w:rPr>
                </w:pPr>
                <w:r>
                  <w:rPr>
                    <w:rFonts w:ascii="Montserrat" w:hAnsi="Montserrat"/>
                    <w:noProof/>
                    <w:color w:val="808080" w:themeColor="background1" w:themeShade="80"/>
                    <w:sz w:val="24"/>
                    <w:szCs w:val="24"/>
                    <w:lang w:val="en-AU" w:eastAsia="en-AU"/>
                  </w:rPr>
                  <w:drawing>
                    <wp:inline distT="0" distB="0" distL="0" distR="0" wp14:anchorId="09E13C14" wp14:editId="4713B4DB">
                      <wp:extent cx="2976000" cy="2232000"/>
                      <wp:effectExtent l="0" t="0" r="0" b="0"/>
                      <wp:docPr id="1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76000" cy="2232000"/>
                              </a:xfrm>
                              <a:prstGeom prst="rect">
                                <a:avLst/>
                              </a:prstGeom>
                              <a:noFill/>
                              <a:ln>
                                <a:noFill/>
                              </a:ln>
                            </pic:spPr>
                          </pic:pic>
                        </a:graphicData>
                      </a:graphic>
                    </wp:inline>
                  </w:drawing>
                </w:r>
              </w:p>
            </w:tc>
          </w:sdtContent>
        </w:sdt>
      </w:tr>
      <w:tr w:rsidR="007525C7" w:rsidRPr="0053296D" w14:paraId="404E60E3" w14:textId="77777777" w:rsidTr="008750FB">
        <w:tblPrEx>
          <w:tblBorders>
            <w:insideH w:val="none" w:sz="0" w:space="0" w:color="auto"/>
            <w:insideV w:val="none" w:sz="0" w:space="0" w:color="auto"/>
          </w:tblBorders>
          <w:tblCellMar>
            <w:right w:w="198" w:type="dxa"/>
          </w:tblCellMar>
        </w:tblPrEx>
        <w:tc>
          <w:tcPr>
            <w:tcW w:w="5264" w:type="dxa"/>
            <w:gridSpan w:val="2"/>
          </w:tcPr>
          <w:p w14:paraId="22E29337" w14:textId="118C9EF0" w:rsidR="008750FB" w:rsidRDefault="008750FB" w:rsidP="00A3335B">
            <w:pPr>
              <w:rPr>
                <w:rFonts w:ascii="Montserrat" w:hAnsi="Montserrat"/>
                <w:b/>
                <w:color w:val="002060"/>
                <w:sz w:val="24"/>
                <w:szCs w:val="24"/>
              </w:rPr>
            </w:pPr>
          </w:p>
          <w:p w14:paraId="088E1133" w14:textId="4E0AF9FB" w:rsidR="007525C7" w:rsidRPr="002F4B72" w:rsidRDefault="00A3335B" w:rsidP="00A3335B">
            <w:pPr>
              <w:rPr>
                <w:rFonts w:ascii="Montserrat" w:hAnsi="Montserrat"/>
                <w:b/>
                <w:color w:val="002060"/>
                <w:sz w:val="24"/>
                <w:szCs w:val="24"/>
              </w:rPr>
            </w:pPr>
            <w:r>
              <w:rPr>
                <w:rFonts w:ascii="Montserrat" w:hAnsi="Montserrat"/>
                <w:b/>
                <w:color w:val="002060"/>
                <w:sz w:val="24"/>
                <w:szCs w:val="24"/>
              </w:rPr>
              <w:t xml:space="preserve">Intended </w:t>
            </w:r>
            <w:r w:rsidR="00B43503">
              <w:rPr>
                <w:rFonts w:ascii="Montserrat" w:hAnsi="Montserrat"/>
                <w:b/>
                <w:color w:val="002060"/>
                <w:sz w:val="24"/>
                <w:szCs w:val="24"/>
              </w:rPr>
              <w:t>outcome</w:t>
            </w:r>
            <w:r w:rsidR="00C05428">
              <w:rPr>
                <w:rFonts w:ascii="Montserrat" w:hAnsi="Montserrat"/>
                <w:b/>
                <w:color w:val="002060"/>
                <w:sz w:val="24"/>
                <w:szCs w:val="24"/>
              </w:rPr>
              <w:t xml:space="preserve"> – Live Ideas Space</w:t>
            </w:r>
          </w:p>
        </w:tc>
        <w:tc>
          <w:tcPr>
            <w:tcW w:w="5264" w:type="dxa"/>
            <w:gridSpan w:val="4"/>
          </w:tcPr>
          <w:p w14:paraId="26D2733B" w14:textId="77777777" w:rsidR="00C75A51" w:rsidRDefault="00C75A51" w:rsidP="00B43503">
            <w:pPr>
              <w:rPr>
                <w:rFonts w:ascii="Montserrat" w:hAnsi="Montserrat"/>
                <w:b/>
                <w:color w:val="002060"/>
                <w:sz w:val="24"/>
                <w:szCs w:val="24"/>
              </w:rPr>
            </w:pPr>
          </w:p>
          <w:p w14:paraId="4D3689B9" w14:textId="5D270646" w:rsidR="007525C7" w:rsidRPr="002F4B72" w:rsidRDefault="00B43503" w:rsidP="00F0634F">
            <w:pPr>
              <w:rPr>
                <w:rFonts w:ascii="Montserrat" w:hAnsi="Montserrat"/>
                <w:b/>
                <w:color w:val="002060"/>
                <w:sz w:val="24"/>
                <w:szCs w:val="24"/>
              </w:rPr>
            </w:pPr>
            <w:r>
              <w:rPr>
                <w:rFonts w:ascii="Montserrat" w:hAnsi="Montserrat"/>
                <w:b/>
                <w:color w:val="002060"/>
                <w:sz w:val="24"/>
                <w:szCs w:val="24"/>
              </w:rPr>
              <w:t xml:space="preserve">Intended outcome – </w:t>
            </w:r>
            <w:r w:rsidR="00F0634F">
              <w:rPr>
                <w:rFonts w:ascii="Montserrat" w:hAnsi="Montserrat"/>
                <w:b/>
                <w:color w:val="002060"/>
                <w:sz w:val="24"/>
                <w:szCs w:val="24"/>
              </w:rPr>
              <w:t>Information</w:t>
            </w:r>
            <w:r>
              <w:rPr>
                <w:rFonts w:ascii="Montserrat" w:hAnsi="Montserrat"/>
                <w:b/>
                <w:color w:val="002060"/>
                <w:sz w:val="24"/>
                <w:szCs w:val="24"/>
              </w:rPr>
              <w:t xml:space="preserve"> Exchange</w:t>
            </w:r>
            <w:r w:rsidR="00C75A51">
              <w:rPr>
                <w:rFonts w:ascii="Montserrat" w:hAnsi="Montserrat"/>
                <w:b/>
                <w:color w:val="002060"/>
                <w:sz w:val="24"/>
                <w:szCs w:val="24"/>
              </w:rPr>
              <w:t xml:space="preserve"> Hub</w:t>
            </w:r>
          </w:p>
        </w:tc>
      </w:tr>
      <w:tr w:rsidR="007525C7" w:rsidRPr="0053296D" w14:paraId="4DA1D99D" w14:textId="77777777" w:rsidTr="008750FB">
        <w:tblPrEx>
          <w:tblBorders>
            <w:insideH w:val="none" w:sz="0" w:space="0" w:color="auto"/>
            <w:insideV w:val="none" w:sz="0" w:space="0" w:color="auto"/>
          </w:tblBorders>
          <w:tblCellMar>
            <w:right w:w="198" w:type="dxa"/>
          </w:tblCellMar>
        </w:tblPrEx>
        <w:tc>
          <w:tcPr>
            <w:tcW w:w="5264" w:type="dxa"/>
            <w:gridSpan w:val="2"/>
          </w:tcPr>
          <w:p w14:paraId="34E81B48" w14:textId="77777777" w:rsidR="007525C7" w:rsidRPr="007525C7" w:rsidRDefault="007525C7" w:rsidP="007E41AD">
            <w:pPr>
              <w:rPr>
                <w:rFonts w:ascii="Montserrat" w:hAnsi="Montserrat"/>
                <w:color w:val="002060"/>
                <w:sz w:val="20"/>
                <w:szCs w:val="20"/>
              </w:rPr>
            </w:pPr>
          </w:p>
          <w:p w14:paraId="20241196" w14:textId="3F9BD1BB" w:rsidR="00A37B66" w:rsidRDefault="00F80DE8" w:rsidP="007E41AD">
            <w:pPr>
              <w:rPr>
                <w:rFonts w:ascii="Montserrat" w:hAnsi="Montserrat"/>
                <w:color w:val="808080" w:themeColor="background1" w:themeShade="80"/>
                <w:sz w:val="20"/>
                <w:szCs w:val="20"/>
              </w:rPr>
            </w:pPr>
            <w:r>
              <w:rPr>
                <w:rFonts w:ascii="Montserrat" w:hAnsi="Montserrat"/>
                <w:color w:val="808080" w:themeColor="background1" w:themeShade="80"/>
                <w:sz w:val="20"/>
                <w:szCs w:val="20"/>
              </w:rPr>
              <w:t xml:space="preserve">When the redevelopment of the </w:t>
            </w:r>
            <w:r w:rsidR="0083159B">
              <w:rPr>
                <w:rFonts w:ascii="Montserrat" w:hAnsi="Montserrat"/>
                <w:color w:val="808080" w:themeColor="background1" w:themeShade="80"/>
                <w:sz w:val="20"/>
                <w:szCs w:val="20"/>
              </w:rPr>
              <w:t xml:space="preserve">existing </w:t>
            </w:r>
            <w:r w:rsidR="00B43503">
              <w:rPr>
                <w:rFonts w:ascii="Montserrat" w:hAnsi="Montserrat"/>
                <w:color w:val="808080" w:themeColor="background1" w:themeShade="80"/>
                <w:sz w:val="20"/>
                <w:szCs w:val="20"/>
              </w:rPr>
              <w:t xml:space="preserve">Library into the </w:t>
            </w:r>
            <w:r w:rsidR="00C05428">
              <w:rPr>
                <w:rFonts w:ascii="Montserrat" w:hAnsi="Montserrat"/>
                <w:color w:val="808080" w:themeColor="background1" w:themeShade="80"/>
                <w:sz w:val="20"/>
                <w:szCs w:val="20"/>
              </w:rPr>
              <w:t>Live Ideas</w:t>
            </w:r>
            <w:r>
              <w:rPr>
                <w:rFonts w:ascii="Montserrat" w:hAnsi="Montserrat"/>
                <w:color w:val="808080" w:themeColor="background1" w:themeShade="80"/>
                <w:sz w:val="20"/>
                <w:szCs w:val="20"/>
              </w:rPr>
              <w:t xml:space="preserve"> </w:t>
            </w:r>
            <w:r w:rsidR="008E1774">
              <w:rPr>
                <w:rFonts w:ascii="Montserrat" w:hAnsi="Montserrat"/>
                <w:color w:val="808080" w:themeColor="background1" w:themeShade="80"/>
                <w:sz w:val="20"/>
                <w:szCs w:val="20"/>
              </w:rPr>
              <w:t>S</w:t>
            </w:r>
            <w:r>
              <w:rPr>
                <w:rFonts w:ascii="Montserrat" w:hAnsi="Montserrat"/>
                <w:color w:val="808080" w:themeColor="background1" w:themeShade="80"/>
                <w:sz w:val="20"/>
                <w:szCs w:val="20"/>
              </w:rPr>
              <w:t xml:space="preserve">pace is complete, it is intended </w:t>
            </w:r>
            <w:r w:rsidR="00C05428">
              <w:rPr>
                <w:rFonts w:ascii="Montserrat" w:hAnsi="Montserrat"/>
                <w:color w:val="808080" w:themeColor="background1" w:themeShade="80"/>
                <w:sz w:val="20"/>
                <w:szCs w:val="20"/>
              </w:rPr>
              <w:t xml:space="preserve">to </w:t>
            </w:r>
            <w:r w:rsidR="00A5547F">
              <w:rPr>
                <w:rFonts w:ascii="Montserrat" w:hAnsi="Montserrat"/>
                <w:color w:val="808080" w:themeColor="background1" w:themeShade="80"/>
                <w:sz w:val="20"/>
                <w:szCs w:val="20"/>
              </w:rPr>
              <w:t xml:space="preserve">be </w:t>
            </w:r>
            <w:r w:rsidR="00C05428">
              <w:rPr>
                <w:rFonts w:ascii="Montserrat" w:hAnsi="Montserrat"/>
                <w:color w:val="808080" w:themeColor="background1" w:themeShade="80"/>
                <w:sz w:val="20"/>
                <w:szCs w:val="20"/>
              </w:rPr>
              <w:t xml:space="preserve">an </w:t>
            </w:r>
            <w:r w:rsidR="00A5547F">
              <w:rPr>
                <w:rFonts w:ascii="Montserrat" w:hAnsi="Montserrat"/>
                <w:color w:val="808080" w:themeColor="background1" w:themeShade="80"/>
                <w:sz w:val="20"/>
                <w:szCs w:val="20"/>
              </w:rPr>
              <w:t xml:space="preserve">active </w:t>
            </w:r>
            <w:r w:rsidR="008164EB">
              <w:rPr>
                <w:rFonts w:ascii="Montserrat" w:hAnsi="Montserrat"/>
                <w:color w:val="808080" w:themeColor="background1" w:themeShade="80"/>
                <w:sz w:val="20"/>
                <w:szCs w:val="20"/>
              </w:rPr>
              <w:t xml:space="preserve">learning </w:t>
            </w:r>
            <w:r w:rsidR="008E1774">
              <w:rPr>
                <w:rFonts w:ascii="Montserrat" w:hAnsi="Montserrat"/>
                <w:color w:val="808080" w:themeColor="background1" w:themeShade="80"/>
                <w:sz w:val="20"/>
                <w:szCs w:val="20"/>
              </w:rPr>
              <w:t>environment</w:t>
            </w:r>
            <w:r w:rsidR="00A5547F">
              <w:rPr>
                <w:rFonts w:ascii="Montserrat" w:hAnsi="Montserrat"/>
                <w:color w:val="808080" w:themeColor="background1" w:themeShade="80"/>
                <w:sz w:val="20"/>
                <w:szCs w:val="20"/>
              </w:rPr>
              <w:t xml:space="preserve"> for</w:t>
            </w:r>
            <w:r w:rsidR="00C05428">
              <w:rPr>
                <w:rFonts w:ascii="Montserrat" w:hAnsi="Montserrat"/>
                <w:color w:val="808080" w:themeColor="background1" w:themeShade="80"/>
                <w:sz w:val="20"/>
                <w:szCs w:val="20"/>
              </w:rPr>
              <w:t xml:space="preserve"> all studen</w:t>
            </w:r>
            <w:r w:rsidR="006E31D0">
              <w:rPr>
                <w:rFonts w:ascii="Montserrat" w:hAnsi="Montserrat"/>
                <w:color w:val="808080" w:themeColor="background1" w:themeShade="80"/>
                <w:sz w:val="20"/>
                <w:szCs w:val="20"/>
              </w:rPr>
              <w:t>t</w:t>
            </w:r>
            <w:r w:rsidR="00C05428">
              <w:rPr>
                <w:rFonts w:ascii="Montserrat" w:hAnsi="Montserrat"/>
                <w:color w:val="808080" w:themeColor="background1" w:themeShade="80"/>
                <w:sz w:val="20"/>
                <w:szCs w:val="20"/>
              </w:rPr>
              <w:t>s.</w:t>
            </w:r>
            <w:r w:rsidR="008164EB">
              <w:rPr>
                <w:rFonts w:ascii="Montserrat" w:hAnsi="Montserrat"/>
                <w:color w:val="808080" w:themeColor="background1" w:themeShade="80"/>
                <w:sz w:val="20"/>
                <w:szCs w:val="20"/>
              </w:rPr>
              <w:t xml:space="preserve"> The Live Ideas Space will </w:t>
            </w:r>
            <w:r w:rsidR="008E1774">
              <w:rPr>
                <w:rFonts w:ascii="Montserrat" w:hAnsi="Montserrat"/>
                <w:color w:val="808080" w:themeColor="background1" w:themeShade="80"/>
                <w:sz w:val="20"/>
                <w:szCs w:val="20"/>
              </w:rPr>
              <w:t xml:space="preserve">include </w:t>
            </w:r>
            <w:r w:rsidR="00A5547F">
              <w:rPr>
                <w:rFonts w:ascii="Montserrat" w:hAnsi="Montserrat"/>
                <w:color w:val="808080" w:themeColor="background1" w:themeShade="80"/>
                <w:sz w:val="20"/>
                <w:szCs w:val="20"/>
              </w:rPr>
              <w:t xml:space="preserve">breakout rooms designed specifically for </w:t>
            </w:r>
            <w:r w:rsidR="00A37B66">
              <w:rPr>
                <w:rFonts w:ascii="Montserrat" w:hAnsi="Montserrat"/>
                <w:color w:val="808080" w:themeColor="background1" w:themeShade="80"/>
                <w:sz w:val="20"/>
                <w:szCs w:val="20"/>
              </w:rPr>
              <w:t xml:space="preserve">student collaboration in learning and flexibility in </w:t>
            </w:r>
            <w:r w:rsidR="005C028B">
              <w:rPr>
                <w:rFonts w:ascii="Montserrat" w:hAnsi="Montserrat"/>
                <w:color w:val="808080" w:themeColor="background1" w:themeShade="80"/>
                <w:sz w:val="20"/>
                <w:szCs w:val="20"/>
              </w:rPr>
              <w:t>engaging</w:t>
            </w:r>
            <w:r w:rsidR="00A37B66">
              <w:rPr>
                <w:rFonts w:ascii="Montserrat" w:hAnsi="Montserrat"/>
                <w:color w:val="808080" w:themeColor="background1" w:themeShade="80"/>
                <w:sz w:val="20"/>
                <w:szCs w:val="20"/>
              </w:rPr>
              <w:t xml:space="preserve"> </w:t>
            </w:r>
            <w:r w:rsidR="005C028B">
              <w:rPr>
                <w:rFonts w:ascii="Montserrat" w:hAnsi="Montserrat"/>
                <w:color w:val="808080" w:themeColor="background1" w:themeShade="80"/>
                <w:sz w:val="20"/>
                <w:szCs w:val="20"/>
              </w:rPr>
              <w:t>multiple</w:t>
            </w:r>
            <w:r w:rsidR="00A37B66">
              <w:rPr>
                <w:rFonts w:ascii="Montserrat" w:hAnsi="Montserrat"/>
                <w:color w:val="808080" w:themeColor="background1" w:themeShade="80"/>
                <w:sz w:val="20"/>
                <w:szCs w:val="20"/>
              </w:rPr>
              <w:t xml:space="preserve"> learning modes. </w:t>
            </w:r>
            <w:r w:rsidR="008E1774">
              <w:rPr>
                <w:rFonts w:ascii="Montserrat" w:hAnsi="Montserrat"/>
                <w:color w:val="808080" w:themeColor="background1" w:themeShade="80"/>
                <w:sz w:val="20"/>
                <w:szCs w:val="20"/>
              </w:rPr>
              <w:t xml:space="preserve">Digital </w:t>
            </w:r>
            <w:r w:rsidR="008164EB">
              <w:rPr>
                <w:rFonts w:ascii="Montserrat" w:hAnsi="Montserrat"/>
                <w:color w:val="808080" w:themeColor="background1" w:themeShade="80"/>
                <w:sz w:val="20"/>
                <w:szCs w:val="20"/>
              </w:rPr>
              <w:t xml:space="preserve">technologies, including robotics equipment will be stored and used in this space, as well as green screen media production </w:t>
            </w:r>
            <w:r w:rsidR="008E1774">
              <w:rPr>
                <w:rFonts w:ascii="Montserrat" w:hAnsi="Montserrat"/>
                <w:color w:val="808080" w:themeColor="background1" w:themeShade="80"/>
                <w:sz w:val="20"/>
                <w:szCs w:val="20"/>
              </w:rPr>
              <w:t xml:space="preserve">and Makerspace </w:t>
            </w:r>
            <w:r w:rsidR="008164EB">
              <w:rPr>
                <w:rFonts w:ascii="Montserrat" w:hAnsi="Montserrat"/>
                <w:color w:val="808080" w:themeColor="background1" w:themeShade="80"/>
                <w:sz w:val="20"/>
                <w:szCs w:val="20"/>
              </w:rPr>
              <w:t xml:space="preserve">rooms for student use. The purpose is for students to have access and choice in using all available technologies </w:t>
            </w:r>
            <w:r w:rsidR="0064298D">
              <w:rPr>
                <w:rFonts w:ascii="Montserrat" w:hAnsi="Montserrat"/>
                <w:color w:val="808080" w:themeColor="background1" w:themeShade="80"/>
                <w:sz w:val="20"/>
                <w:szCs w:val="20"/>
              </w:rPr>
              <w:t xml:space="preserve">and space </w:t>
            </w:r>
            <w:r w:rsidR="008164EB">
              <w:rPr>
                <w:rFonts w:ascii="Montserrat" w:hAnsi="Montserrat"/>
                <w:color w:val="808080" w:themeColor="background1" w:themeShade="80"/>
                <w:sz w:val="20"/>
                <w:szCs w:val="20"/>
              </w:rPr>
              <w:t>to sup</w:t>
            </w:r>
            <w:r w:rsidR="005C028B">
              <w:rPr>
                <w:rFonts w:ascii="Montserrat" w:hAnsi="Montserrat"/>
                <w:color w:val="808080" w:themeColor="background1" w:themeShade="80"/>
                <w:sz w:val="20"/>
                <w:szCs w:val="20"/>
              </w:rPr>
              <w:t>port student learning and creation of projects.</w:t>
            </w:r>
          </w:p>
          <w:p w14:paraId="3CB93FEE" w14:textId="77777777" w:rsidR="00A37B66" w:rsidRDefault="00A37B66" w:rsidP="007E41AD">
            <w:pPr>
              <w:rPr>
                <w:rFonts w:ascii="Montserrat" w:hAnsi="Montserrat"/>
                <w:color w:val="808080" w:themeColor="background1" w:themeShade="80"/>
                <w:sz w:val="20"/>
                <w:szCs w:val="20"/>
              </w:rPr>
            </w:pPr>
          </w:p>
          <w:p w14:paraId="1E5D4824" w14:textId="77777777" w:rsidR="00A37B66" w:rsidRDefault="00A37B66" w:rsidP="007E41AD">
            <w:pPr>
              <w:rPr>
                <w:rFonts w:ascii="Montserrat" w:hAnsi="Montserrat"/>
                <w:color w:val="808080" w:themeColor="background1" w:themeShade="80"/>
                <w:sz w:val="20"/>
                <w:szCs w:val="20"/>
              </w:rPr>
            </w:pPr>
          </w:p>
          <w:p w14:paraId="738F4BC2" w14:textId="3CD83CFD" w:rsidR="007525C7" w:rsidRPr="0053296D" w:rsidRDefault="00A37B66" w:rsidP="008164EB">
            <w:pPr>
              <w:rPr>
                <w:rFonts w:ascii="Montserrat" w:hAnsi="Montserrat"/>
                <w:color w:val="808080" w:themeColor="background1" w:themeShade="80"/>
                <w:sz w:val="20"/>
                <w:szCs w:val="20"/>
              </w:rPr>
            </w:pPr>
            <w:r>
              <w:rPr>
                <w:rFonts w:ascii="Montserrat" w:hAnsi="Montserrat"/>
                <w:color w:val="808080" w:themeColor="background1" w:themeShade="80"/>
                <w:sz w:val="20"/>
                <w:szCs w:val="20"/>
              </w:rPr>
              <w:t xml:space="preserve"> </w:t>
            </w:r>
          </w:p>
        </w:tc>
        <w:tc>
          <w:tcPr>
            <w:tcW w:w="5264" w:type="dxa"/>
            <w:gridSpan w:val="4"/>
          </w:tcPr>
          <w:p w14:paraId="5C6486F2" w14:textId="77777777" w:rsidR="007525C7" w:rsidRDefault="007525C7" w:rsidP="007E41AD">
            <w:pPr>
              <w:rPr>
                <w:rFonts w:ascii="Montserrat" w:hAnsi="Montserrat"/>
                <w:color w:val="808080" w:themeColor="background1" w:themeShade="80"/>
                <w:sz w:val="20"/>
                <w:szCs w:val="20"/>
              </w:rPr>
            </w:pPr>
          </w:p>
          <w:p w14:paraId="0C7C2AE5" w14:textId="4A1D0EB1" w:rsidR="00F0634F" w:rsidRDefault="00B43503" w:rsidP="006E31D0">
            <w:pPr>
              <w:ind w:left="720" w:hanging="720"/>
              <w:rPr>
                <w:rFonts w:ascii="Montserrat" w:hAnsi="Montserrat"/>
                <w:color w:val="808080" w:themeColor="background1" w:themeShade="80"/>
                <w:sz w:val="20"/>
                <w:szCs w:val="20"/>
              </w:rPr>
            </w:pPr>
            <w:r>
              <w:rPr>
                <w:rFonts w:ascii="Montserrat" w:hAnsi="Montserrat"/>
                <w:color w:val="808080" w:themeColor="background1" w:themeShade="80"/>
                <w:sz w:val="20"/>
                <w:szCs w:val="20"/>
              </w:rPr>
              <w:t xml:space="preserve">The </w:t>
            </w:r>
            <w:r w:rsidR="0064298D">
              <w:rPr>
                <w:rFonts w:ascii="Montserrat" w:hAnsi="Montserrat"/>
                <w:color w:val="808080" w:themeColor="background1" w:themeShade="80"/>
                <w:sz w:val="20"/>
                <w:szCs w:val="20"/>
              </w:rPr>
              <w:t>original</w:t>
            </w:r>
            <w:r>
              <w:rPr>
                <w:rFonts w:ascii="Montserrat" w:hAnsi="Montserrat"/>
                <w:color w:val="808080" w:themeColor="background1" w:themeShade="80"/>
                <w:sz w:val="20"/>
                <w:szCs w:val="20"/>
              </w:rPr>
              <w:t xml:space="preserve"> hall wil</w:t>
            </w:r>
            <w:r w:rsidR="00F0634F">
              <w:rPr>
                <w:rFonts w:ascii="Montserrat" w:hAnsi="Montserrat"/>
                <w:color w:val="808080" w:themeColor="background1" w:themeShade="80"/>
                <w:sz w:val="20"/>
                <w:szCs w:val="20"/>
              </w:rPr>
              <w:t xml:space="preserve">l be redeveloped into the </w:t>
            </w:r>
          </w:p>
          <w:p w14:paraId="2598ACE6" w14:textId="4B6A68ED" w:rsidR="00F0634F" w:rsidRDefault="00F0634F" w:rsidP="006E31D0">
            <w:pPr>
              <w:ind w:left="720" w:hanging="720"/>
              <w:rPr>
                <w:rFonts w:ascii="Montserrat" w:hAnsi="Montserrat"/>
                <w:color w:val="808080" w:themeColor="background1" w:themeShade="80"/>
                <w:sz w:val="20"/>
                <w:szCs w:val="20"/>
              </w:rPr>
            </w:pPr>
            <w:r>
              <w:rPr>
                <w:rFonts w:ascii="Montserrat" w:hAnsi="Montserrat"/>
                <w:color w:val="808080" w:themeColor="background1" w:themeShade="80"/>
                <w:sz w:val="20"/>
                <w:szCs w:val="20"/>
              </w:rPr>
              <w:t xml:space="preserve">Information </w:t>
            </w:r>
            <w:r w:rsidR="00B43503">
              <w:rPr>
                <w:rFonts w:ascii="Montserrat" w:hAnsi="Montserrat"/>
                <w:color w:val="808080" w:themeColor="background1" w:themeShade="80"/>
                <w:sz w:val="20"/>
                <w:szCs w:val="20"/>
              </w:rPr>
              <w:t>Exc</w:t>
            </w:r>
            <w:r w:rsidR="001C216F">
              <w:rPr>
                <w:rFonts w:ascii="Montserrat" w:hAnsi="Montserrat"/>
                <w:color w:val="808080" w:themeColor="background1" w:themeShade="80"/>
                <w:sz w:val="20"/>
                <w:szCs w:val="20"/>
              </w:rPr>
              <w:t>hange H</w:t>
            </w:r>
            <w:r>
              <w:rPr>
                <w:rFonts w:ascii="Montserrat" w:hAnsi="Montserrat"/>
                <w:color w:val="808080" w:themeColor="background1" w:themeShade="80"/>
                <w:sz w:val="20"/>
                <w:szCs w:val="20"/>
              </w:rPr>
              <w:t xml:space="preserve">ub, which will house the </w:t>
            </w:r>
          </w:p>
          <w:p w14:paraId="74D9A80B" w14:textId="2525F6D1" w:rsidR="00F0634F" w:rsidRDefault="00B43503" w:rsidP="00F0634F">
            <w:pPr>
              <w:ind w:left="720" w:hanging="720"/>
              <w:rPr>
                <w:rFonts w:ascii="Montserrat" w:hAnsi="Montserrat"/>
                <w:color w:val="808080" w:themeColor="background1" w:themeShade="80"/>
                <w:sz w:val="20"/>
                <w:szCs w:val="20"/>
              </w:rPr>
            </w:pPr>
            <w:r>
              <w:rPr>
                <w:rFonts w:ascii="Montserrat" w:hAnsi="Montserrat"/>
                <w:color w:val="808080" w:themeColor="background1" w:themeShade="80"/>
                <w:sz w:val="20"/>
                <w:szCs w:val="20"/>
              </w:rPr>
              <w:t>school’</w:t>
            </w:r>
            <w:r w:rsidR="006E31D0">
              <w:rPr>
                <w:rFonts w:ascii="Montserrat" w:hAnsi="Montserrat"/>
                <w:color w:val="808080" w:themeColor="background1" w:themeShade="80"/>
                <w:sz w:val="20"/>
                <w:szCs w:val="20"/>
              </w:rPr>
              <w:t xml:space="preserve">s </w:t>
            </w:r>
            <w:r w:rsidR="00F0634F">
              <w:rPr>
                <w:rFonts w:ascii="Montserrat" w:hAnsi="Montserrat"/>
                <w:color w:val="808080" w:themeColor="background1" w:themeShade="80"/>
                <w:sz w:val="20"/>
                <w:szCs w:val="20"/>
              </w:rPr>
              <w:t xml:space="preserve">library and provide access to </w:t>
            </w:r>
          </w:p>
          <w:p w14:paraId="0B5DD08C" w14:textId="12BCECEB" w:rsidR="00F0634F" w:rsidRDefault="006E31D0" w:rsidP="00F0634F">
            <w:pPr>
              <w:ind w:left="720" w:hanging="720"/>
              <w:rPr>
                <w:rFonts w:ascii="Montserrat" w:hAnsi="Montserrat"/>
                <w:color w:val="808080" w:themeColor="background1" w:themeShade="80"/>
                <w:sz w:val="20"/>
                <w:szCs w:val="20"/>
              </w:rPr>
            </w:pPr>
            <w:r w:rsidRPr="006E31D0">
              <w:rPr>
                <w:rFonts w:ascii="Montserrat" w:hAnsi="Montserrat"/>
                <w:color w:val="808080" w:themeColor="background1" w:themeShade="80"/>
                <w:sz w:val="20"/>
                <w:szCs w:val="20"/>
              </w:rPr>
              <w:t xml:space="preserve">technological tools and flexible learning spaces for </w:t>
            </w:r>
          </w:p>
          <w:p w14:paraId="57FFFCC8" w14:textId="77777777" w:rsidR="00F0634F" w:rsidRDefault="006E31D0" w:rsidP="00F0634F">
            <w:pPr>
              <w:ind w:left="720" w:hanging="720"/>
              <w:rPr>
                <w:rFonts w:ascii="Montserrat" w:hAnsi="Montserrat"/>
                <w:color w:val="808080" w:themeColor="background1" w:themeShade="80"/>
                <w:sz w:val="20"/>
                <w:szCs w:val="20"/>
              </w:rPr>
            </w:pPr>
            <w:r w:rsidRPr="006E31D0">
              <w:rPr>
                <w:rFonts w:ascii="Montserrat" w:hAnsi="Montserrat"/>
                <w:color w:val="808080" w:themeColor="background1" w:themeShade="80"/>
                <w:sz w:val="20"/>
                <w:szCs w:val="20"/>
              </w:rPr>
              <w:t xml:space="preserve">classes to use. The outdoor spaces surrounding </w:t>
            </w:r>
          </w:p>
          <w:p w14:paraId="6DA6A286" w14:textId="77777777" w:rsidR="00F0634F" w:rsidRDefault="006E31D0" w:rsidP="00F0634F">
            <w:pPr>
              <w:ind w:left="720" w:hanging="720"/>
              <w:rPr>
                <w:rFonts w:ascii="Montserrat" w:hAnsi="Montserrat"/>
                <w:color w:val="808080" w:themeColor="background1" w:themeShade="80"/>
                <w:sz w:val="20"/>
                <w:szCs w:val="20"/>
              </w:rPr>
            </w:pPr>
            <w:r w:rsidRPr="006E31D0">
              <w:rPr>
                <w:rFonts w:ascii="Montserrat" w:hAnsi="Montserrat"/>
                <w:color w:val="808080" w:themeColor="background1" w:themeShade="80"/>
                <w:sz w:val="20"/>
                <w:szCs w:val="20"/>
              </w:rPr>
              <w:t xml:space="preserve">this building are vacant and are not purposefully </w:t>
            </w:r>
          </w:p>
          <w:p w14:paraId="234FB8C5" w14:textId="77777777" w:rsidR="00F0634F" w:rsidRDefault="006E31D0" w:rsidP="00F0634F">
            <w:pPr>
              <w:ind w:left="720" w:hanging="720"/>
              <w:rPr>
                <w:rFonts w:ascii="Montserrat" w:hAnsi="Montserrat"/>
                <w:color w:val="808080" w:themeColor="background1" w:themeShade="80"/>
                <w:sz w:val="20"/>
                <w:szCs w:val="20"/>
              </w:rPr>
            </w:pPr>
            <w:r w:rsidRPr="006E31D0">
              <w:rPr>
                <w:rFonts w:ascii="Montserrat" w:hAnsi="Montserrat"/>
                <w:color w:val="808080" w:themeColor="background1" w:themeShade="80"/>
                <w:sz w:val="20"/>
                <w:szCs w:val="20"/>
              </w:rPr>
              <w:t>used.  The rede</w:t>
            </w:r>
            <w:r w:rsidR="00F0634F">
              <w:rPr>
                <w:rFonts w:ascii="Montserrat" w:hAnsi="Montserrat"/>
                <w:color w:val="808080" w:themeColor="background1" w:themeShade="80"/>
                <w:sz w:val="20"/>
                <w:szCs w:val="20"/>
              </w:rPr>
              <w:t>velopment of two ou</w:t>
            </w:r>
            <w:bookmarkStart w:id="0" w:name="_GoBack"/>
            <w:bookmarkEnd w:id="0"/>
            <w:r w:rsidR="00F0634F">
              <w:rPr>
                <w:rFonts w:ascii="Montserrat" w:hAnsi="Montserrat"/>
                <w:color w:val="808080" w:themeColor="background1" w:themeShade="80"/>
                <w:sz w:val="20"/>
                <w:szCs w:val="20"/>
              </w:rPr>
              <w:t xml:space="preserve">tdoor spaces </w:t>
            </w:r>
          </w:p>
          <w:p w14:paraId="1C10D03D" w14:textId="77777777" w:rsidR="00F0634F" w:rsidRDefault="006E31D0" w:rsidP="00F0634F">
            <w:pPr>
              <w:ind w:left="720" w:hanging="720"/>
              <w:rPr>
                <w:rFonts w:ascii="Montserrat" w:hAnsi="Montserrat"/>
                <w:color w:val="808080" w:themeColor="background1" w:themeShade="80"/>
                <w:sz w:val="20"/>
                <w:szCs w:val="20"/>
              </w:rPr>
            </w:pPr>
            <w:r w:rsidRPr="006E31D0">
              <w:rPr>
                <w:rFonts w:ascii="Montserrat" w:hAnsi="Montserrat"/>
                <w:color w:val="808080" w:themeColor="background1" w:themeShade="80"/>
                <w:sz w:val="20"/>
                <w:szCs w:val="20"/>
              </w:rPr>
              <w:t xml:space="preserve">adjacent have been included in the final design. </w:t>
            </w:r>
          </w:p>
          <w:p w14:paraId="52D8A8DA" w14:textId="77777777" w:rsidR="00F0634F" w:rsidRDefault="006E31D0" w:rsidP="00F0634F">
            <w:pPr>
              <w:ind w:left="720" w:hanging="720"/>
              <w:rPr>
                <w:rFonts w:ascii="Montserrat" w:hAnsi="Montserrat"/>
                <w:color w:val="808080" w:themeColor="background1" w:themeShade="80"/>
                <w:sz w:val="20"/>
                <w:szCs w:val="20"/>
              </w:rPr>
            </w:pPr>
            <w:r w:rsidRPr="006E31D0">
              <w:rPr>
                <w:rFonts w:ascii="Montserrat" w:hAnsi="Montserrat"/>
                <w:color w:val="808080" w:themeColor="background1" w:themeShade="80"/>
                <w:sz w:val="20"/>
                <w:szCs w:val="20"/>
              </w:rPr>
              <w:t xml:space="preserve">The intended outcome is that the use of the </w:t>
            </w:r>
          </w:p>
          <w:p w14:paraId="15371B69" w14:textId="77777777" w:rsidR="00F0634F" w:rsidRDefault="006E31D0" w:rsidP="00F0634F">
            <w:pPr>
              <w:ind w:left="720" w:hanging="720"/>
              <w:rPr>
                <w:rFonts w:ascii="Montserrat" w:hAnsi="Montserrat"/>
                <w:color w:val="808080" w:themeColor="background1" w:themeShade="80"/>
                <w:sz w:val="20"/>
                <w:szCs w:val="20"/>
              </w:rPr>
            </w:pPr>
            <w:r w:rsidRPr="006E31D0">
              <w:rPr>
                <w:rFonts w:ascii="Montserrat" w:hAnsi="Montserrat"/>
                <w:color w:val="808080" w:themeColor="background1" w:themeShade="80"/>
                <w:sz w:val="20"/>
                <w:szCs w:val="20"/>
              </w:rPr>
              <w:t xml:space="preserve">library will be invigorated, with all students active </w:t>
            </w:r>
          </w:p>
          <w:p w14:paraId="4AF84860" w14:textId="77777777" w:rsidR="00E93DB6" w:rsidRDefault="006E31D0" w:rsidP="00F0634F">
            <w:pPr>
              <w:ind w:left="720" w:hanging="720"/>
              <w:rPr>
                <w:rFonts w:ascii="Montserrat" w:hAnsi="Montserrat"/>
                <w:color w:val="808080" w:themeColor="background1" w:themeShade="80"/>
                <w:sz w:val="20"/>
                <w:szCs w:val="20"/>
              </w:rPr>
            </w:pPr>
            <w:r w:rsidRPr="006E31D0">
              <w:rPr>
                <w:rFonts w:ascii="Montserrat" w:hAnsi="Montserrat"/>
                <w:color w:val="808080" w:themeColor="background1" w:themeShade="80"/>
                <w:sz w:val="20"/>
                <w:szCs w:val="20"/>
              </w:rPr>
              <w:t xml:space="preserve">in using the Ideas Exchange </w:t>
            </w:r>
            <w:r w:rsidR="00E93DB6">
              <w:rPr>
                <w:rFonts w:ascii="Montserrat" w:hAnsi="Montserrat"/>
                <w:color w:val="808080" w:themeColor="background1" w:themeShade="80"/>
                <w:sz w:val="20"/>
                <w:szCs w:val="20"/>
              </w:rPr>
              <w:t xml:space="preserve">Hub </w:t>
            </w:r>
            <w:r w:rsidRPr="006E31D0">
              <w:rPr>
                <w:rFonts w:ascii="Montserrat" w:hAnsi="Montserrat"/>
                <w:color w:val="808080" w:themeColor="background1" w:themeShade="80"/>
                <w:sz w:val="20"/>
                <w:szCs w:val="20"/>
              </w:rPr>
              <w:t xml:space="preserve">to build their </w:t>
            </w:r>
          </w:p>
          <w:p w14:paraId="5B5A4A2F" w14:textId="3E38B0F4" w:rsidR="00B43503" w:rsidRPr="0053296D" w:rsidRDefault="006E31D0" w:rsidP="00E93DB6">
            <w:pPr>
              <w:ind w:left="720" w:hanging="720"/>
              <w:rPr>
                <w:rFonts w:ascii="Montserrat" w:hAnsi="Montserrat"/>
                <w:color w:val="808080" w:themeColor="background1" w:themeShade="80"/>
                <w:sz w:val="20"/>
                <w:szCs w:val="20"/>
              </w:rPr>
            </w:pPr>
            <w:r w:rsidRPr="006E31D0">
              <w:rPr>
                <w:rFonts w:ascii="Montserrat" w:hAnsi="Montserrat"/>
                <w:color w:val="808080" w:themeColor="background1" w:themeShade="80"/>
                <w:sz w:val="20"/>
                <w:szCs w:val="20"/>
              </w:rPr>
              <w:t>skills and knowledge across the curriculum.</w:t>
            </w:r>
          </w:p>
          <w:p w14:paraId="015FA74D" w14:textId="323502AE" w:rsidR="007525C7" w:rsidRPr="0053296D" w:rsidRDefault="007525C7" w:rsidP="007E41AD">
            <w:pPr>
              <w:rPr>
                <w:rFonts w:ascii="Montserrat" w:hAnsi="Montserrat"/>
                <w:color w:val="808080" w:themeColor="background1" w:themeShade="80"/>
                <w:sz w:val="20"/>
                <w:szCs w:val="20"/>
              </w:rPr>
            </w:pPr>
          </w:p>
        </w:tc>
      </w:tr>
      <w:tr w:rsidR="00BD4E3D" w:rsidRPr="0053296D" w14:paraId="028CB540" w14:textId="77777777" w:rsidTr="008750FB">
        <w:tblPrEx>
          <w:tblBorders>
            <w:insideH w:val="none" w:sz="0" w:space="0" w:color="auto"/>
            <w:insideV w:val="none" w:sz="0" w:space="0" w:color="auto"/>
          </w:tblBorders>
          <w:tblCellMar>
            <w:right w:w="198" w:type="dxa"/>
          </w:tblCellMar>
        </w:tblPrEx>
        <w:tc>
          <w:tcPr>
            <w:tcW w:w="5264" w:type="dxa"/>
            <w:gridSpan w:val="2"/>
          </w:tcPr>
          <w:p w14:paraId="36BDD775" w14:textId="2FDEA859" w:rsidR="00BD4E3D" w:rsidRPr="007525C7" w:rsidRDefault="00BD4E3D" w:rsidP="007E41AD">
            <w:pPr>
              <w:rPr>
                <w:rFonts w:ascii="Montserrat" w:hAnsi="Montserrat"/>
                <w:color w:val="002060"/>
                <w:sz w:val="20"/>
                <w:szCs w:val="20"/>
              </w:rPr>
            </w:pPr>
          </w:p>
        </w:tc>
        <w:tc>
          <w:tcPr>
            <w:tcW w:w="5264" w:type="dxa"/>
            <w:gridSpan w:val="4"/>
          </w:tcPr>
          <w:p w14:paraId="2BFF7733" w14:textId="77777777" w:rsidR="00BD4E3D" w:rsidRDefault="00BD4E3D" w:rsidP="007E41AD">
            <w:pPr>
              <w:rPr>
                <w:rFonts w:ascii="Montserrat" w:hAnsi="Montserrat"/>
                <w:color w:val="808080" w:themeColor="background1" w:themeShade="80"/>
                <w:sz w:val="20"/>
                <w:szCs w:val="20"/>
              </w:rPr>
            </w:pPr>
          </w:p>
        </w:tc>
      </w:tr>
      <w:tr w:rsidR="008B268D" w14:paraId="61242DE6" w14:textId="3F656DB4" w:rsidTr="008750FB">
        <w:tblPrEx>
          <w:tblCellMar>
            <w:left w:w="198" w:type="dxa"/>
            <w:right w:w="142" w:type="dxa"/>
          </w:tblCellMar>
        </w:tblPrEx>
        <w:trPr>
          <w:gridAfter w:val="2"/>
          <w:wAfter w:w="889" w:type="dxa"/>
          <w:trHeight w:val="277"/>
        </w:trPr>
        <w:sdt>
          <w:sdtPr>
            <w:rPr>
              <w:rFonts w:ascii="Montserrat" w:hAnsi="Montserrat"/>
              <w:color w:val="808080" w:themeColor="background1" w:themeShade="80"/>
              <w:sz w:val="24"/>
              <w:szCs w:val="24"/>
            </w:rPr>
            <w:id w:val="-1410377674"/>
            <w:picture/>
          </w:sdtPr>
          <w:sdtEndPr/>
          <w:sdtContent>
            <w:tc>
              <w:tcPr>
                <w:tcW w:w="5442" w:type="dxa"/>
                <w:gridSpan w:val="3"/>
                <w:vMerge w:val="restart"/>
              </w:tcPr>
              <w:p w14:paraId="4612FA96" w14:textId="77777777" w:rsidR="008B268D" w:rsidRDefault="008B268D" w:rsidP="007E41AD">
                <w:pPr>
                  <w:rPr>
                    <w:rFonts w:ascii="Montserrat" w:hAnsi="Montserrat"/>
                    <w:color w:val="808080" w:themeColor="background1" w:themeShade="80"/>
                    <w:sz w:val="24"/>
                    <w:szCs w:val="24"/>
                  </w:rPr>
                </w:pPr>
                <w:r>
                  <w:rPr>
                    <w:rFonts w:ascii="Montserrat" w:hAnsi="Montserrat"/>
                    <w:noProof/>
                    <w:color w:val="808080" w:themeColor="background1" w:themeShade="80"/>
                    <w:sz w:val="24"/>
                    <w:szCs w:val="24"/>
                    <w:lang w:val="en-AU" w:eastAsia="en-AU"/>
                  </w:rPr>
                  <w:drawing>
                    <wp:inline distT="0" distB="0" distL="0" distR="0" wp14:anchorId="3CD8A626" wp14:editId="3E0FC49A">
                      <wp:extent cx="2891972" cy="2198914"/>
                      <wp:effectExtent l="0" t="0" r="3810" b="0"/>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03376" cy="2207585"/>
                              </a:xfrm>
                              <a:prstGeom prst="rect">
                                <a:avLst/>
                              </a:prstGeom>
                              <a:noFill/>
                              <a:ln>
                                <a:noFill/>
                              </a:ln>
                            </pic:spPr>
                          </pic:pic>
                        </a:graphicData>
                      </a:graphic>
                    </wp:inline>
                  </w:drawing>
                </w:r>
              </w:p>
            </w:tc>
          </w:sdtContent>
        </w:sdt>
        <w:tc>
          <w:tcPr>
            <w:tcW w:w="4197" w:type="dxa"/>
            <w:tcBorders>
              <w:bottom w:val="single" w:sz="48" w:space="0" w:color="FFFFFF" w:themeColor="background1"/>
            </w:tcBorders>
          </w:tcPr>
          <w:p w14:paraId="312E6125" w14:textId="77777777" w:rsidR="008B268D" w:rsidRDefault="008B268D" w:rsidP="007E41AD">
            <w:pPr>
              <w:rPr>
                <w:rFonts w:ascii="Montserrat" w:hAnsi="Montserrat"/>
                <w:color w:val="808080" w:themeColor="background1" w:themeShade="80"/>
                <w:sz w:val="24"/>
                <w:szCs w:val="24"/>
              </w:rPr>
            </w:pPr>
          </w:p>
        </w:tc>
      </w:tr>
      <w:tr w:rsidR="008B268D" w14:paraId="4E1F6FDD" w14:textId="77777777" w:rsidTr="008750FB">
        <w:tblPrEx>
          <w:tblCellMar>
            <w:left w:w="198" w:type="dxa"/>
            <w:right w:w="142" w:type="dxa"/>
          </w:tblCellMar>
        </w:tblPrEx>
        <w:trPr>
          <w:gridAfter w:val="2"/>
          <w:wAfter w:w="889" w:type="dxa"/>
          <w:trHeight w:val="2840"/>
        </w:trPr>
        <w:tc>
          <w:tcPr>
            <w:tcW w:w="5442" w:type="dxa"/>
            <w:gridSpan w:val="3"/>
            <w:vMerge/>
            <w:tcBorders>
              <w:right w:val="single" w:sz="24" w:space="0" w:color="FF0000"/>
            </w:tcBorders>
          </w:tcPr>
          <w:p w14:paraId="13BB1CB0" w14:textId="77777777" w:rsidR="008B268D" w:rsidRDefault="008B268D" w:rsidP="007E41AD">
            <w:pPr>
              <w:rPr>
                <w:rFonts w:ascii="Montserrat" w:hAnsi="Montserrat"/>
                <w:color w:val="808080" w:themeColor="background1" w:themeShade="80"/>
                <w:sz w:val="24"/>
                <w:szCs w:val="24"/>
              </w:rPr>
            </w:pPr>
          </w:p>
        </w:tc>
        <w:tc>
          <w:tcPr>
            <w:tcW w:w="4197" w:type="dxa"/>
            <w:tcBorders>
              <w:top w:val="single" w:sz="48" w:space="0" w:color="FFFFFF" w:themeColor="background1"/>
              <w:left w:val="single" w:sz="24" w:space="0" w:color="FF0000"/>
              <w:bottom w:val="single" w:sz="48" w:space="0" w:color="FFFFFF" w:themeColor="background1"/>
            </w:tcBorders>
            <w:vAlign w:val="center"/>
          </w:tcPr>
          <w:p w14:paraId="350FFCBA" w14:textId="392046AC" w:rsidR="008B268D" w:rsidRDefault="008B268D" w:rsidP="008B268D">
            <w:pPr>
              <w:rPr>
                <w:rFonts w:ascii="Montserrat" w:hAnsi="Montserrat"/>
                <w:b/>
                <w:color w:val="002060"/>
                <w:sz w:val="20"/>
                <w:szCs w:val="20"/>
              </w:rPr>
            </w:pPr>
            <w:r w:rsidRPr="002F4B72">
              <w:rPr>
                <w:rFonts w:ascii="Montserrat" w:hAnsi="Montserrat"/>
                <w:b/>
                <w:color w:val="002060"/>
                <w:sz w:val="20"/>
                <w:szCs w:val="20"/>
              </w:rPr>
              <w:t>“</w:t>
            </w:r>
            <w:r w:rsidR="00464CFF">
              <w:rPr>
                <w:rFonts w:ascii="Montserrat" w:hAnsi="Montserrat"/>
                <w:b/>
                <w:color w:val="002060"/>
                <w:sz w:val="20"/>
                <w:szCs w:val="20"/>
              </w:rPr>
              <w:t>We learnt a</w:t>
            </w:r>
            <w:r w:rsidR="00E56850">
              <w:rPr>
                <w:rFonts w:ascii="Montserrat" w:hAnsi="Montserrat"/>
                <w:b/>
                <w:color w:val="002060"/>
                <w:sz w:val="20"/>
                <w:szCs w:val="20"/>
              </w:rPr>
              <w:t xml:space="preserve">bout the learning modes and also how furniture and </w:t>
            </w:r>
            <w:r w:rsidR="00DE0D7E">
              <w:rPr>
                <w:rFonts w:ascii="Montserrat" w:hAnsi="Montserrat"/>
                <w:b/>
                <w:color w:val="002060"/>
                <w:sz w:val="20"/>
                <w:szCs w:val="20"/>
              </w:rPr>
              <w:t>the way</w:t>
            </w:r>
            <w:r w:rsidR="00E56850">
              <w:rPr>
                <w:rFonts w:ascii="Montserrat" w:hAnsi="Montserrat"/>
                <w:b/>
                <w:color w:val="002060"/>
                <w:sz w:val="20"/>
                <w:szCs w:val="20"/>
              </w:rPr>
              <w:t xml:space="preserve"> buildings are designed can affect the way you learn.</w:t>
            </w:r>
            <w:r w:rsidRPr="002F4B72">
              <w:rPr>
                <w:rFonts w:ascii="Montserrat" w:hAnsi="Montserrat"/>
                <w:b/>
                <w:color w:val="002060"/>
                <w:sz w:val="20"/>
                <w:szCs w:val="20"/>
              </w:rPr>
              <w:t>”</w:t>
            </w:r>
          </w:p>
          <w:p w14:paraId="2036B6C2" w14:textId="77777777" w:rsidR="001451BC" w:rsidRPr="002F4B72" w:rsidRDefault="001451BC" w:rsidP="008B268D">
            <w:pPr>
              <w:rPr>
                <w:rFonts w:ascii="Montserrat" w:hAnsi="Montserrat"/>
                <w:b/>
                <w:color w:val="002060"/>
                <w:sz w:val="20"/>
                <w:szCs w:val="20"/>
              </w:rPr>
            </w:pPr>
          </w:p>
          <w:p w14:paraId="0C485632" w14:textId="68A7330D" w:rsidR="008B268D" w:rsidRDefault="00E56850" w:rsidP="008B268D">
            <w:pPr>
              <w:rPr>
                <w:rFonts w:ascii="Montserrat" w:hAnsi="Montserrat"/>
                <w:color w:val="808080" w:themeColor="background1" w:themeShade="80"/>
                <w:sz w:val="24"/>
                <w:szCs w:val="24"/>
              </w:rPr>
            </w:pPr>
            <w:r>
              <w:rPr>
                <w:rFonts w:ascii="Montserrat" w:hAnsi="Montserrat"/>
                <w:color w:val="808080" w:themeColor="background1" w:themeShade="80"/>
                <w:sz w:val="16"/>
                <w:szCs w:val="16"/>
              </w:rPr>
              <w:t>Lochie, student, Alstonville Public School</w:t>
            </w:r>
          </w:p>
        </w:tc>
      </w:tr>
      <w:tr w:rsidR="008B268D" w14:paraId="2A137A6A" w14:textId="77777777" w:rsidTr="008750FB">
        <w:tblPrEx>
          <w:tblCellMar>
            <w:left w:w="198" w:type="dxa"/>
            <w:right w:w="142" w:type="dxa"/>
          </w:tblCellMar>
        </w:tblPrEx>
        <w:trPr>
          <w:gridAfter w:val="2"/>
          <w:wAfter w:w="889" w:type="dxa"/>
          <w:trHeight w:val="159"/>
        </w:trPr>
        <w:tc>
          <w:tcPr>
            <w:tcW w:w="5442" w:type="dxa"/>
            <w:gridSpan w:val="3"/>
            <w:vMerge/>
          </w:tcPr>
          <w:p w14:paraId="271357DD" w14:textId="77777777" w:rsidR="008B268D" w:rsidRDefault="008B268D" w:rsidP="007E41AD">
            <w:pPr>
              <w:rPr>
                <w:rFonts w:ascii="Montserrat" w:hAnsi="Montserrat"/>
                <w:color w:val="808080" w:themeColor="background1" w:themeShade="80"/>
                <w:sz w:val="24"/>
                <w:szCs w:val="24"/>
              </w:rPr>
            </w:pPr>
          </w:p>
        </w:tc>
        <w:tc>
          <w:tcPr>
            <w:tcW w:w="4197" w:type="dxa"/>
            <w:tcBorders>
              <w:top w:val="single" w:sz="48" w:space="0" w:color="FFFFFF" w:themeColor="background1"/>
            </w:tcBorders>
          </w:tcPr>
          <w:p w14:paraId="2C1E8650" w14:textId="77777777" w:rsidR="008B268D" w:rsidRDefault="008B268D" w:rsidP="007E41AD">
            <w:pPr>
              <w:rPr>
                <w:rFonts w:ascii="Montserrat" w:hAnsi="Montserrat"/>
                <w:color w:val="808080" w:themeColor="background1" w:themeShade="80"/>
                <w:sz w:val="24"/>
                <w:szCs w:val="24"/>
              </w:rPr>
            </w:pPr>
          </w:p>
        </w:tc>
      </w:tr>
    </w:tbl>
    <w:p w14:paraId="445822E9" w14:textId="33FDEABA" w:rsidR="008B268D" w:rsidRPr="002F4B72" w:rsidRDefault="00695EFC" w:rsidP="008B268D">
      <w:pPr>
        <w:rPr>
          <w:rFonts w:ascii="Montserrat" w:hAnsi="Montserrat"/>
          <w:b/>
          <w:color w:val="002060"/>
          <w:sz w:val="24"/>
          <w:szCs w:val="24"/>
        </w:rPr>
      </w:pPr>
      <w:r>
        <w:rPr>
          <w:rFonts w:ascii="Montserrat" w:hAnsi="Montserrat"/>
          <w:b/>
          <w:color w:val="002060"/>
          <w:sz w:val="24"/>
          <w:szCs w:val="24"/>
        </w:rPr>
        <w:t xml:space="preserve">Student </w:t>
      </w:r>
      <w:r w:rsidR="00DF25DE">
        <w:rPr>
          <w:rFonts w:ascii="Montserrat" w:hAnsi="Montserrat"/>
          <w:b/>
          <w:color w:val="002060"/>
          <w:sz w:val="24"/>
          <w:szCs w:val="24"/>
        </w:rPr>
        <w:t xml:space="preserve">research </w:t>
      </w:r>
    </w:p>
    <w:p w14:paraId="2329E528" w14:textId="77C8E1F7" w:rsidR="002F4B72" w:rsidRDefault="00DF25DE" w:rsidP="002F4B72">
      <w:pPr>
        <w:rPr>
          <w:rFonts w:ascii="Montserrat" w:hAnsi="Montserrat"/>
          <w:color w:val="808080" w:themeColor="background1" w:themeShade="80"/>
          <w:sz w:val="20"/>
          <w:szCs w:val="20"/>
        </w:rPr>
      </w:pPr>
      <w:r>
        <w:rPr>
          <w:rFonts w:ascii="Montserrat" w:hAnsi="Montserrat"/>
          <w:color w:val="808080" w:themeColor="background1" w:themeShade="80"/>
          <w:sz w:val="20"/>
          <w:szCs w:val="20"/>
        </w:rPr>
        <w:t>The Year 5 research group</w:t>
      </w:r>
      <w:r w:rsidRPr="00DF25DE">
        <w:rPr>
          <w:rFonts w:ascii="Montserrat" w:hAnsi="Montserrat"/>
          <w:color w:val="808080" w:themeColor="background1" w:themeShade="80"/>
          <w:sz w:val="20"/>
          <w:szCs w:val="20"/>
        </w:rPr>
        <w:t xml:space="preserve"> discovered that </w:t>
      </w:r>
      <w:r>
        <w:rPr>
          <w:rFonts w:ascii="Montserrat" w:hAnsi="Montserrat"/>
          <w:color w:val="808080" w:themeColor="background1" w:themeShade="80"/>
          <w:sz w:val="20"/>
          <w:szCs w:val="20"/>
        </w:rPr>
        <w:t>these</w:t>
      </w:r>
      <w:r w:rsidRPr="00DF25DE">
        <w:rPr>
          <w:rFonts w:ascii="Montserrat" w:hAnsi="Montserrat"/>
          <w:color w:val="808080" w:themeColor="background1" w:themeShade="80"/>
          <w:sz w:val="20"/>
          <w:szCs w:val="20"/>
        </w:rPr>
        <w:t xml:space="preserve"> </w:t>
      </w:r>
      <w:r>
        <w:rPr>
          <w:rFonts w:ascii="Montserrat" w:hAnsi="Montserrat"/>
          <w:color w:val="808080" w:themeColor="background1" w:themeShade="80"/>
          <w:sz w:val="20"/>
          <w:szCs w:val="20"/>
        </w:rPr>
        <w:t xml:space="preserve">learning </w:t>
      </w:r>
      <w:r w:rsidRPr="00DF25DE">
        <w:rPr>
          <w:rFonts w:ascii="Montserrat" w:hAnsi="Montserrat"/>
          <w:color w:val="808080" w:themeColor="background1" w:themeShade="80"/>
          <w:sz w:val="20"/>
          <w:szCs w:val="20"/>
        </w:rPr>
        <w:t>space</w:t>
      </w:r>
      <w:r>
        <w:rPr>
          <w:rFonts w:ascii="Montserrat" w:hAnsi="Montserrat"/>
          <w:color w:val="808080" w:themeColor="background1" w:themeShade="80"/>
          <w:sz w:val="20"/>
          <w:szCs w:val="20"/>
        </w:rPr>
        <w:t>s</w:t>
      </w:r>
      <w:r w:rsidRPr="00DF25DE">
        <w:rPr>
          <w:rFonts w:ascii="Montserrat" w:hAnsi="Montserrat"/>
          <w:color w:val="808080" w:themeColor="background1" w:themeShade="80"/>
          <w:sz w:val="20"/>
          <w:szCs w:val="20"/>
        </w:rPr>
        <w:t xml:space="preserve"> would need to </w:t>
      </w:r>
      <w:r>
        <w:rPr>
          <w:rFonts w:ascii="Montserrat" w:hAnsi="Montserrat"/>
          <w:color w:val="808080" w:themeColor="background1" w:themeShade="80"/>
          <w:sz w:val="20"/>
          <w:szCs w:val="20"/>
        </w:rPr>
        <w:t xml:space="preserve">have furniture that is </w:t>
      </w:r>
      <w:r w:rsidRPr="00DF25DE">
        <w:rPr>
          <w:rFonts w:ascii="Montserrat" w:hAnsi="Montserrat"/>
          <w:color w:val="808080" w:themeColor="background1" w:themeShade="80"/>
          <w:sz w:val="20"/>
          <w:szCs w:val="20"/>
        </w:rPr>
        <w:t xml:space="preserve">be able to be moved around so that </w:t>
      </w:r>
      <w:r>
        <w:rPr>
          <w:rFonts w:ascii="Montserrat" w:hAnsi="Montserrat"/>
          <w:color w:val="808080" w:themeColor="background1" w:themeShade="80"/>
          <w:sz w:val="20"/>
          <w:szCs w:val="20"/>
        </w:rPr>
        <w:t xml:space="preserve">different learning modes can be used. </w:t>
      </w:r>
      <w:r w:rsidRPr="00DF25DE">
        <w:rPr>
          <w:rFonts w:ascii="Montserrat" w:hAnsi="Montserrat"/>
          <w:color w:val="808080" w:themeColor="background1" w:themeShade="80"/>
          <w:sz w:val="20"/>
          <w:szCs w:val="20"/>
        </w:rPr>
        <w:t>The</w:t>
      </w:r>
      <w:r>
        <w:rPr>
          <w:rFonts w:ascii="Montserrat" w:hAnsi="Montserrat"/>
          <w:color w:val="808080" w:themeColor="background1" w:themeShade="80"/>
          <w:sz w:val="20"/>
          <w:szCs w:val="20"/>
        </w:rPr>
        <w:t xml:space="preserve"> survey data showed that </w:t>
      </w:r>
      <w:r w:rsidRPr="00DF25DE">
        <w:rPr>
          <w:rFonts w:ascii="Montserrat" w:hAnsi="Montserrat"/>
          <w:color w:val="808080" w:themeColor="background1" w:themeShade="80"/>
          <w:sz w:val="20"/>
          <w:szCs w:val="20"/>
        </w:rPr>
        <w:t>students a</w:t>
      </w:r>
      <w:r>
        <w:rPr>
          <w:rFonts w:ascii="Montserrat" w:hAnsi="Montserrat"/>
          <w:color w:val="808080" w:themeColor="background1" w:themeShade="80"/>
          <w:sz w:val="20"/>
          <w:szCs w:val="20"/>
        </w:rPr>
        <w:t>t Alstonville Public School would like</w:t>
      </w:r>
      <w:r w:rsidRPr="00DF25DE">
        <w:rPr>
          <w:rFonts w:ascii="Montserrat" w:hAnsi="Montserrat"/>
          <w:color w:val="808080" w:themeColor="background1" w:themeShade="80"/>
          <w:sz w:val="20"/>
          <w:szCs w:val="20"/>
        </w:rPr>
        <w:t xml:space="preserve"> comfortable seating, calming colours with interesting walls, some moveable tables, spaces to brainstorm and learn in groups, more technology and spaces to be able to record </w:t>
      </w:r>
      <w:r>
        <w:rPr>
          <w:rFonts w:ascii="Montserrat" w:hAnsi="Montserrat"/>
          <w:color w:val="808080" w:themeColor="background1" w:themeShade="80"/>
          <w:sz w:val="20"/>
          <w:szCs w:val="20"/>
        </w:rPr>
        <w:t xml:space="preserve">audio or video </w:t>
      </w:r>
      <w:r w:rsidRPr="00DF25DE">
        <w:rPr>
          <w:rFonts w:ascii="Montserrat" w:hAnsi="Montserrat"/>
          <w:color w:val="808080" w:themeColor="background1" w:themeShade="80"/>
          <w:sz w:val="20"/>
          <w:szCs w:val="20"/>
        </w:rPr>
        <w:t>without other sounds.</w:t>
      </w:r>
    </w:p>
    <w:tbl>
      <w:tblPr>
        <w:tblStyle w:val="TableGrid"/>
        <w:tblW w:w="10538"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
        <w:gridCol w:w="4740"/>
        <w:gridCol w:w="250"/>
        <w:gridCol w:w="5216"/>
        <w:gridCol w:w="302"/>
      </w:tblGrid>
      <w:tr w:rsidR="002F4B72" w14:paraId="715C7B81" w14:textId="77777777" w:rsidTr="00931365">
        <w:trPr>
          <w:gridBefore w:val="1"/>
          <w:gridAfter w:val="1"/>
          <w:wBefore w:w="30" w:type="dxa"/>
          <w:wAfter w:w="302" w:type="dxa"/>
          <w:trHeight w:val="2268"/>
        </w:trPr>
        <w:tc>
          <w:tcPr>
            <w:tcW w:w="4740" w:type="dxa"/>
            <w:tcBorders>
              <w:left w:val="single" w:sz="24" w:space="0" w:color="FF0000"/>
            </w:tcBorders>
            <w:vAlign w:val="center"/>
          </w:tcPr>
          <w:p w14:paraId="2A0964A0" w14:textId="3A09F381" w:rsidR="002F4B72" w:rsidRDefault="002F4B72" w:rsidP="002F4B72">
            <w:pPr>
              <w:rPr>
                <w:rFonts w:ascii="Montserrat" w:hAnsi="Montserrat"/>
                <w:b/>
                <w:color w:val="002060"/>
                <w:sz w:val="20"/>
                <w:szCs w:val="20"/>
              </w:rPr>
            </w:pPr>
            <w:r w:rsidRPr="002F4B72">
              <w:rPr>
                <w:rFonts w:ascii="Montserrat" w:hAnsi="Montserrat"/>
                <w:b/>
                <w:color w:val="002060"/>
                <w:sz w:val="20"/>
                <w:szCs w:val="20"/>
              </w:rPr>
              <w:t>“</w:t>
            </w:r>
            <w:r w:rsidR="00755283">
              <w:rPr>
                <w:rFonts w:ascii="Montserrat" w:hAnsi="Montserrat"/>
                <w:b/>
                <w:color w:val="002060"/>
                <w:sz w:val="20"/>
                <w:szCs w:val="20"/>
              </w:rPr>
              <w:t>Students have been working to synthesise in</w:t>
            </w:r>
            <w:r w:rsidR="00055655">
              <w:rPr>
                <w:rFonts w:ascii="Montserrat" w:hAnsi="Montserrat"/>
                <w:b/>
                <w:color w:val="002060"/>
                <w:sz w:val="20"/>
                <w:szCs w:val="20"/>
              </w:rPr>
              <w:t>formation and collaborate</w:t>
            </w:r>
            <w:r w:rsidR="00755283">
              <w:rPr>
                <w:rFonts w:ascii="Montserrat" w:hAnsi="Montserrat"/>
                <w:b/>
                <w:color w:val="002060"/>
                <w:sz w:val="20"/>
                <w:szCs w:val="20"/>
              </w:rPr>
              <w:t xml:space="preserve"> on developing their </w:t>
            </w:r>
            <w:r w:rsidR="00055655">
              <w:rPr>
                <w:rFonts w:ascii="Montserrat" w:hAnsi="Montserrat"/>
                <w:b/>
                <w:color w:val="002060"/>
                <w:sz w:val="20"/>
                <w:szCs w:val="20"/>
              </w:rPr>
              <w:t xml:space="preserve">design </w:t>
            </w:r>
            <w:r w:rsidR="00755283">
              <w:rPr>
                <w:rFonts w:ascii="Montserrat" w:hAnsi="Montserrat"/>
                <w:b/>
                <w:color w:val="002060"/>
                <w:sz w:val="20"/>
                <w:szCs w:val="20"/>
              </w:rPr>
              <w:t>ideas</w:t>
            </w:r>
            <w:r w:rsidR="00055655">
              <w:rPr>
                <w:rFonts w:ascii="Montserrat" w:hAnsi="Montserrat"/>
                <w:b/>
                <w:color w:val="002060"/>
                <w:sz w:val="20"/>
                <w:szCs w:val="20"/>
              </w:rPr>
              <w:t xml:space="preserve"> and communicate these to the </w:t>
            </w:r>
            <w:r w:rsidR="00565D0E">
              <w:rPr>
                <w:rFonts w:ascii="Montserrat" w:hAnsi="Montserrat"/>
                <w:b/>
                <w:color w:val="002060"/>
                <w:sz w:val="20"/>
                <w:szCs w:val="20"/>
              </w:rPr>
              <w:t xml:space="preserve">whole </w:t>
            </w:r>
            <w:r w:rsidR="00055655">
              <w:rPr>
                <w:rFonts w:ascii="Montserrat" w:hAnsi="Montserrat"/>
                <w:b/>
                <w:color w:val="002060"/>
                <w:sz w:val="20"/>
                <w:szCs w:val="20"/>
              </w:rPr>
              <w:t>group</w:t>
            </w:r>
            <w:r w:rsidR="00755283">
              <w:rPr>
                <w:rFonts w:ascii="Montserrat" w:hAnsi="Montserrat"/>
                <w:b/>
                <w:color w:val="002060"/>
                <w:sz w:val="20"/>
                <w:szCs w:val="20"/>
              </w:rPr>
              <w:t>.</w:t>
            </w:r>
            <w:r w:rsidRPr="002F4B72">
              <w:rPr>
                <w:rFonts w:ascii="Montserrat" w:hAnsi="Montserrat"/>
                <w:b/>
                <w:color w:val="002060"/>
                <w:sz w:val="20"/>
                <w:szCs w:val="20"/>
              </w:rPr>
              <w:t>”</w:t>
            </w:r>
          </w:p>
          <w:p w14:paraId="2ACF7900" w14:textId="77777777" w:rsidR="001451BC" w:rsidRPr="002F4B72" w:rsidRDefault="001451BC" w:rsidP="002F4B72">
            <w:pPr>
              <w:rPr>
                <w:rFonts w:ascii="Montserrat" w:hAnsi="Montserrat"/>
                <w:b/>
                <w:color w:val="002060"/>
                <w:sz w:val="20"/>
                <w:szCs w:val="20"/>
              </w:rPr>
            </w:pPr>
          </w:p>
          <w:p w14:paraId="2794FB4F" w14:textId="3BEFAE21" w:rsidR="002F4B72" w:rsidRDefault="00BD52BF" w:rsidP="00055655">
            <w:pPr>
              <w:rPr>
                <w:rFonts w:ascii="Montserrat" w:hAnsi="Montserrat"/>
                <w:color w:val="808080" w:themeColor="background1" w:themeShade="80"/>
                <w:sz w:val="20"/>
                <w:szCs w:val="20"/>
              </w:rPr>
            </w:pPr>
            <w:r>
              <w:rPr>
                <w:rFonts w:ascii="Montserrat" w:hAnsi="Montserrat"/>
                <w:color w:val="808080" w:themeColor="background1" w:themeShade="80"/>
                <w:sz w:val="16"/>
                <w:szCs w:val="16"/>
              </w:rPr>
              <w:t>Cassie Mars</w:t>
            </w:r>
            <w:r w:rsidR="00055655">
              <w:rPr>
                <w:rFonts w:ascii="Montserrat" w:hAnsi="Montserrat"/>
                <w:color w:val="808080" w:themeColor="background1" w:themeShade="80"/>
                <w:sz w:val="16"/>
                <w:szCs w:val="16"/>
              </w:rPr>
              <w:t>h</w:t>
            </w:r>
            <w:r w:rsidR="002F4B72" w:rsidRPr="0053296D">
              <w:rPr>
                <w:rFonts w:ascii="Montserrat" w:hAnsi="Montserrat"/>
                <w:color w:val="808080" w:themeColor="background1" w:themeShade="80"/>
                <w:sz w:val="16"/>
                <w:szCs w:val="16"/>
              </w:rPr>
              <w:t xml:space="preserve">, </w:t>
            </w:r>
            <w:r w:rsidR="00055655">
              <w:rPr>
                <w:rFonts w:ascii="Montserrat" w:hAnsi="Montserrat"/>
                <w:color w:val="808080" w:themeColor="background1" w:themeShade="80"/>
                <w:sz w:val="16"/>
                <w:szCs w:val="16"/>
              </w:rPr>
              <w:t>Assistant Principal, Alstonville Public School</w:t>
            </w:r>
          </w:p>
        </w:tc>
        <w:sdt>
          <w:sdtPr>
            <w:rPr>
              <w:rFonts w:ascii="Montserrat" w:hAnsi="Montserrat"/>
              <w:color w:val="808080" w:themeColor="background1" w:themeShade="80"/>
              <w:sz w:val="20"/>
              <w:szCs w:val="20"/>
            </w:rPr>
            <w:id w:val="1360011497"/>
            <w:picture/>
          </w:sdtPr>
          <w:sdtEndPr/>
          <w:sdtContent>
            <w:tc>
              <w:tcPr>
                <w:tcW w:w="5466" w:type="dxa"/>
                <w:gridSpan w:val="2"/>
              </w:tcPr>
              <w:p w14:paraId="1979D13B" w14:textId="7DBA0E17" w:rsidR="002F4B72" w:rsidRDefault="002F4B72" w:rsidP="002F4B72">
                <w:pPr>
                  <w:rPr>
                    <w:rFonts w:ascii="Montserrat" w:hAnsi="Montserrat"/>
                    <w:color w:val="808080" w:themeColor="background1" w:themeShade="80"/>
                    <w:sz w:val="20"/>
                    <w:szCs w:val="20"/>
                  </w:rPr>
                </w:pPr>
                <w:r>
                  <w:rPr>
                    <w:rFonts w:ascii="Montserrat" w:hAnsi="Montserrat"/>
                    <w:noProof/>
                    <w:color w:val="808080" w:themeColor="background1" w:themeShade="80"/>
                    <w:sz w:val="20"/>
                    <w:szCs w:val="20"/>
                    <w:lang w:val="en-AU" w:eastAsia="en-AU"/>
                  </w:rPr>
                  <w:drawing>
                    <wp:inline distT="0" distB="0" distL="0" distR="0" wp14:anchorId="76CD8754" wp14:editId="24EA2745">
                      <wp:extent cx="2807932" cy="1665514"/>
                      <wp:effectExtent l="0" t="0" r="0" b="0"/>
                      <wp:docPr id="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32293" cy="1679964"/>
                              </a:xfrm>
                              <a:prstGeom prst="rect">
                                <a:avLst/>
                              </a:prstGeom>
                              <a:noFill/>
                              <a:ln>
                                <a:noFill/>
                              </a:ln>
                            </pic:spPr>
                          </pic:pic>
                        </a:graphicData>
                      </a:graphic>
                    </wp:inline>
                  </w:drawing>
                </w:r>
              </w:p>
            </w:tc>
          </w:sdtContent>
        </w:sdt>
      </w:tr>
      <w:tr w:rsidR="002F4B72" w:rsidRPr="0053296D" w14:paraId="5F06ECC7" w14:textId="77777777" w:rsidTr="00931365">
        <w:tblPrEx>
          <w:tblCellMar>
            <w:left w:w="0" w:type="dxa"/>
            <w:right w:w="198" w:type="dxa"/>
          </w:tblCellMar>
        </w:tblPrEx>
        <w:tc>
          <w:tcPr>
            <w:tcW w:w="5020" w:type="dxa"/>
            <w:gridSpan w:val="3"/>
          </w:tcPr>
          <w:p w14:paraId="5D838E70" w14:textId="1FDF01E9" w:rsidR="00931365" w:rsidRDefault="00931365" w:rsidP="00931365">
            <w:pPr>
              <w:rPr>
                <w:rFonts w:ascii="Montserrat" w:hAnsi="Montserrat"/>
                <w:b/>
                <w:color w:val="002060"/>
                <w:sz w:val="24"/>
                <w:szCs w:val="24"/>
              </w:rPr>
            </w:pPr>
          </w:p>
          <w:p w14:paraId="714A6071" w14:textId="26BC0D47" w:rsidR="002F4B72" w:rsidRPr="002F4B72" w:rsidRDefault="00303D58" w:rsidP="00931365">
            <w:pPr>
              <w:rPr>
                <w:rFonts w:ascii="Montserrat" w:hAnsi="Montserrat"/>
                <w:b/>
                <w:color w:val="002060"/>
                <w:sz w:val="24"/>
                <w:szCs w:val="24"/>
              </w:rPr>
            </w:pPr>
            <w:r>
              <w:rPr>
                <w:rFonts w:ascii="Montserrat" w:hAnsi="Montserrat"/>
                <w:b/>
                <w:color w:val="002060"/>
                <w:sz w:val="24"/>
                <w:szCs w:val="24"/>
              </w:rPr>
              <w:t>Lesson</w:t>
            </w:r>
            <w:r w:rsidR="00CA7EAA">
              <w:rPr>
                <w:rFonts w:ascii="Montserrat" w:hAnsi="Montserrat"/>
                <w:b/>
                <w:color w:val="002060"/>
                <w:sz w:val="24"/>
                <w:szCs w:val="24"/>
              </w:rPr>
              <w:t>s</w:t>
            </w:r>
            <w:r>
              <w:rPr>
                <w:rFonts w:ascii="Montserrat" w:hAnsi="Montserrat"/>
                <w:b/>
                <w:color w:val="002060"/>
                <w:sz w:val="24"/>
                <w:szCs w:val="24"/>
              </w:rPr>
              <w:t xml:space="preserve"> Learnt</w:t>
            </w:r>
          </w:p>
        </w:tc>
        <w:tc>
          <w:tcPr>
            <w:tcW w:w="5518" w:type="dxa"/>
            <w:gridSpan w:val="2"/>
          </w:tcPr>
          <w:p w14:paraId="78D70134" w14:textId="77777777" w:rsidR="00931365" w:rsidRDefault="00931365" w:rsidP="007E41AD">
            <w:pPr>
              <w:rPr>
                <w:rFonts w:ascii="Montserrat" w:hAnsi="Montserrat"/>
                <w:b/>
                <w:color w:val="002060"/>
                <w:sz w:val="24"/>
                <w:szCs w:val="24"/>
              </w:rPr>
            </w:pPr>
          </w:p>
          <w:p w14:paraId="4D62B6AD" w14:textId="49591066" w:rsidR="002F4B72" w:rsidRPr="002F4B72" w:rsidRDefault="00C16A4F" w:rsidP="007E41AD">
            <w:pPr>
              <w:rPr>
                <w:rFonts w:ascii="Montserrat" w:hAnsi="Montserrat"/>
                <w:b/>
                <w:color w:val="002060"/>
                <w:sz w:val="24"/>
                <w:szCs w:val="24"/>
              </w:rPr>
            </w:pPr>
            <w:r>
              <w:rPr>
                <w:rFonts w:ascii="Montserrat" w:hAnsi="Montserrat"/>
                <w:b/>
                <w:color w:val="002060"/>
                <w:sz w:val="24"/>
                <w:szCs w:val="24"/>
              </w:rPr>
              <w:t>Project finalisation</w:t>
            </w:r>
          </w:p>
        </w:tc>
      </w:tr>
      <w:tr w:rsidR="002F4B72" w:rsidRPr="0053296D" w14:paraId="0E47A8F2" w14:textId="77777777" w:rsidTr="00931365">
        <w:tblPrEx>
          <w:tblCellMar>
            <w:left w:w="0" w:type="dxa"/>
            <w:right w:w="198" w:type="dxa"/>
          </w:tblCellMar>
        </w:tblPrEx>
        <w:tc>
          <w:tcPr>
            <w:tcW w:w="5020" w:type="dxa"/>
            <w:gridSpan w:val="3"/>
          </w:tcPr>
          <w:p w14:paraId="27B677A5" w14:textId="77777777" w:rsidR="002F4B72" w:rsidRPr="007525C7" w:rsidRDefault="002F4B72" w:rsidP="007E41AD">
            <w:pPr>
              <w:rPr>
                <w:rFonts w:ascii="Montserrat" w:hAnsi="Montserrat"/>
                <w:color w:val="002060"/>
                <w:sz w:val="20"/>
                <w:szCs w:val="20"/>
              </w:rPr>
            </w:pPr>
          </w:p>
          <w:p w14:paraId="0CF5168F" w14:textId="5FAC99C9" w:rsidR="00CA7EAA" w:rsidRDefault="00AC5BE2" w:rsidP="007E41AD">
            <w:pPr>
              <w:rPr>
                <w:rFonts w:ascii="Montserrat" w:hAnsi="Montserrat"/>
                <w:color w:val="808080" w:themeColor="background1" w:themeShade="80"/>
                <w:sz w:val="20"/>
                <w:szCs w:val="20"/>
              </w:rPr>
            </w:pPr>
            <w:r>
              <w:rPr>
                <w:rFonts w:ascii="Montserrat" w:hAnsi="Montserrat"/>
                <w:color w:val="808080" w:themeColor="background1" w:themeShade="80"/>
                <w:sz w:val="20"/>
                <w:szCs w:val="20"/>
              </w:rPr>
              <w:t xml:space="preserve">The project was intended to be student centered and in this respect it was successful. This was due to the high level of student agency </w:t>
            </w:r>
            <w:r w:rsidR="00CA7EAA">
              <w:rPr>
                <w:rFonts w:ascii="Montserrat" w:hAnsi="Montserrat"/>
                <w:color w:val="808080" w:themeColor="background1" w:themeShade="80"/>
                <w:sz w:val="20"/>
                <w:szCs w:val="20"/>
              </w:rPr>
              <w:t xml:space="preserve">and understanding of the design process through STEM </w:t>
            </w:r>
            <w:r w:rsidR="000658D8">
              <w:rPr>
                <w:rFonts w:ascii="Montserrat" w:hAnsi="Montserrat"/>
                <w:color w:val="808080" w:themeColor="background1" w:themeShade="80"/>
                <w:sz w:val="20"/>
                <w:szCs w:val="20"/>
              </w:rPr>
              <w:t>learning that</w:t>
            </w:r>
            <w:r>
              <w:rPr>
                <w:rFonts w:ascii="Montserrat" w:hAnsi="Montserrat"/>
                <w:color w:val="808080" w:themeColor="background1" w:themeShade="80"/>
                <w:sz w:val="20"/>
                <w:szCs w:val="20"/>
              </w:rPr>
              <w:t xml:space="preserve"> has been developed at the school over the past 3 years. Students are confident, comfortable and agile in working collaboratively with peers to achieve a goal and this was observed throughout </w:t>
            </w:r>
            <w:r w:rsidR="00CA7EAA">
              <w:rPr>
                <w:rFonts w:ascii="Montserrat" w:hAnsi="Montserrat"/>
                <w:color w:val="808080" w:themeColor="background1" w:themeShade="80"/>
                <w:sz w:val="20"/>
                <w:szCs w:val="20"/>
              </w:rPr>
              <w:t>this design</w:t>
            </w:r>
            <w:r>
              <w:rPr>
                <w:rFonts w:ascii="Montserrat" w:hAnsi="Montserrat"/>
                <w:color w:val="808080" w:themeColor="background1" w:themeShade="80"/>
                <w:sz w:val="20"/>
                <w:szCs w:val="20"/>
              </w:rPr>
              <w:t xml:space="preserve"> process.</w:t>
            </w:r>
          </w:p>
          <w:p w14:paraId="1259E4A4" w14:textId="77777777" w:rsidR="00CA7EAA" w:rsidRDefault="00CA7EAA" w:rsidP="007E41AD">
            <w:pPr>
              <w:rPr>
                <w:rFonts w:ascii="Montserrat" w:hAnsi="Montserrat"/>
                <w:color w:val="808080" w:themeColor="background1" w:themeShade="80"/>
                <w:sz w:val="20"/>
                <w:szCs w:val="20"/>
              </w:rPr>
            </w:pPr>
          </w:p>
          <w:p w14:paraId="097F6E1E" w14:textId="0ED5F898" w:rsidR="002F4B72" w:rsidRPr="0053296D" w:rsidRDefault="000658D8" w:rsidP="000658D8">
            <w:pPr>
              <w:rPr>
                <w:rFonts w:ascii="Montserrat" w:hAnsi="Montserrat"/>
                <w:color w:val="808080" w:themeColor="background1" w:themeShade="80"/>
                <w:sz w:val="20"/>
                <w:szCs w:val="20"/>
              </w:rPr>
            </w:pPr>
            <w:r>
              <w:rPr>
                <w:rFonts w:ascii="Montserrat" w:hAnsi="Montserrat"/>
                <w:color w:val="808080" w:themeColor="background1" w:themeShade="80"/>
                <w:sz w:val="20"/>
                <w:szCs w:val="20"/>
              </w:rPr>
              <w:t xml:space="preserve">SLEC </w:t>
            </w:r>
            <w:r w:rsidR="006C3111">
              <w:rPr>
                <w:rFonts w:ascii="Montserrat" w:hAnsi="Montserrat"/>
                <w:color w:val="808080" w:themeColor="background1" w:themeShade="80"/>
                <w:sz w:val="20"/>
                <w:szCs w:val="20"/>
              </w:rPr>
              <w:t xml:space="preserve">provided a </w:t>
            </w:r>
            <w:r>
              <w:rPr>
                <w:rFonts w:ascii="Montserrat" w:hAnsi="Montserrat"/>
                <w:color w:val="808080" w:themeColor="background1" w:themeShade="80"/>
                <w:sz w:val="20"/>
                <w:szCs w:val="20"/>
              </w:rPr>
              <w:t>well-researched</w:t>
            </w:r>
            <w:r w:rsidR="006C3111">
              <w:rPr>
                <w:rFonts w:ascii="Montserrat" w:hAnsi="Montserrat"/>
                <w:color w:val="808080" w:themeColor="background1" w:themeShade="80"/>
                <w:sz w:val="20"/>
                <w:szCs w:val="20"/>
              </w:rPr>
              <w:t xml:space="preserve"> and effective professional learning workshop that required </w:t>
            </w:r>
            <w:r w:rsidR="00F26E8F">
              <w:rPr>
                <w:rFonts w:ascii="Montserrat" w:hAnsi="Montserrat"/>
                <w:color w:val="808080" w:themeColor="background1" w:themeShade="80"/>
                <w:sz w:val="20"/>
                <w:szCs w:val="20"/>
              </w:rPr>
              <w:t>minor changes</w:t>
            </w:r>
            <w:r w:rsidR="006C3111">
              <w:rPr>
                <w:rFonts w:ascii="Montserrat" w:hAnsi="Montserrat"/>
                <w:color w:val="808080" w:themeColor="background1" w:themeShade="80"/>
                <w:sz w:val="20"/>
                <w:szCs w:val="20"/>
              </w:rPr>
              <w:t xml:space="preserve"> to suit the student and parent audience.</w:t>
            </w:r>
            <w:r w:rsidR="00BE01CA">
              <w:rPr>
                <w:rFonts w:ascii="Montserrat" w:hAnsi="Montserrat"/>
                <w:color w:val="808080" w:themeColor="background1" w:themeShade="80"/>
                <w:sz w:val="20"/>
                <w:szCs w:val="20"/>
              </w:rPr>
              <w:t xml:space="preserve"> </w:t>
            </w:r>
            <w:r w:rsidR="00F26E8F">
              <w:rPr>
                <w:rFonts w:ascii="Montserrat" w:hAnsi="Montserrat"/>
                <w:color w:val="808080" w:themeColor="background1" w:themeShade="80"/>
                <w:sz w:val="20"/>
                <w:szCs w:val="20"/>
              </w:rPr>
              <w:t xml:space="preserve">Teachers and students have continued to use the learning modes and details about inclusive learning space design in their classroom setup and </w:t>
            </w:r>
            <w:r w:rsidR="0090619F">
              <w:rPr>
                <w:rFonts w:ascii="Montserrat" w:hAnsi="Montserrat"/>
                <w:color w:val="808080" w:themeColor="background1" w:themeShade="80"/>
                <w:sz w:val="20"/>
                <w:szCs w:val="20"/>
              </w:rPr>
              <w:t xml:space="preserve">daily practice. </w:t>
            </w:r>
            <w:r w:rsidR="00BE01CA">
              <w:rPr>
                <w:rFonts w:ascii="Montserrat" w:hAnsi="Montserrat"/>
                <w:color w:val="808080" w:themeColor="background1" w:themeShade="80"/>
                <w:sz w:val="20"/>
                <w:szCs w:val="20"/>
              </w:rPr>
              <w:t xml:space="preserve"> </w:t>
            </w:r>
          </w:p>
        </w:tc>
        <w:tc>
          <w:tcPr>
            <w:tcW w:w="5518" w:type="dxa"/>
            <w:gridSpan w:val="2"/>
          </w:tcPr>
          <w:p w14:paraId="78B03389" w14:textId="77777777" w:rsidR="002F4B72" w:rsidRDefault="002F4B72" w:rsidP="007E41AD">
            <w:pPr>
              <w:rPr>
                <w:rFonts w:ascii="Montserrat" w:hAnsi="Montserrat"/>
                <w:color w:val="808080" w:themeColor="background1" w:themeShade="80"/>
                <w:sz w:val="20"/>
                <w:szCs w:val="20"/>
              </w:rPr>
            </w:pPr>
          </w:p>
          <w:p w14:paraId="214CE00E" w14:textId="2130BE8F" w:rsidR="002F4B72" w:rsidRDefault="00C16A4F" w:rsidP="007E41AD">
            <w:pPr>
              <w:rPr>
                <w:rFonts w:ascii="Montserrat" w:hAnsi="Montserrat"/>
                <w:color w:val="808080" w:themeColor="background1" w:themeShade="80"/>
                <w:sz w:val="20"/>
                <w:szCs w:val="20"/>
              </w:rPr>
            </w:pPr>
            <w:r>
              <w:rPr>
                <w:rFonts w:ascii="Montserrat" w:hAnsi="Montserrat"/>
                <w:color w:val="808080" w:themeColor="background1" w:themeShade="80"/>
                <w:sz w:val="20"/>
                <w:szCs w:val="20"/>
              </w:rPr>
              <w:t xml:space="preserve">The school </w:t>
            </w:r>
            <w:r w:rsidR="000658D8">
              <w:rPr>
                <w:rFonts w:ascii="Montserrat" w:hAnsi="Montserrat"/>
                <w:color w:val="808080" w:themeColor="background1" w:themeShade="80"/>
                <w:sz w:val="20"/>
                <w:szCs w:val="20"/>
              </w:rPr>
              <w:t>intended to have the project finished</w:t>
            </w:r>
            <w:r>
              <w:rPr>
                <w:rFonts w:ascii="Montserrat" w:hAnsi="Montserrat"/>
                <w:color w:val="808080" w:themeColor="background1" w:themeShade="80"/>
                <w:sz w:val="20"/>
                <w:szCs w:val="20"/>
              </w:rPr>
              <w:t xml:space="preserve"> by the end of the 2020 school year. They </w:t>
            </w:r>
            <w:r w:rsidR="000658D8">
              <w:rPr>
                <w:rFonts w:ascii="Montserrat" w:hAnsi="Montserrat"/>
                <w:color w:val="808080" w:themeColor="background1" w:themeShade="80"/>
                <w:sz w:val="20"/>
                <w:szCs w:val="20"/>
              </w:rPr>
              <w:t>worked</w:t>
            </w:r>
            <w:r>
              <w:rPr>
                <w:rFonts w:ascii="Montserrat" w:hAnsi="Montserrat"/>
                <w:color w:val="808080" w:themeColor="background1" w:themeShade="80"/>
                <w:sz w:val="20"/>
                <w:szCs w:val="20"/>
              </w:rPr>
              <w:t xml:space="preserve"> with NSW Department of Education Assets Management Unit and draftsmen to start the process. </w:t>
            </w:r>
          </w:p>
          <w:p w14:paraId="2A7CF6C4" w14:textId="77777777" w:rsidR="00931365" w:rsidRDefault="00931365" w:rsidP="007E41AD">
            <w:pPr>
              <w:rPr>
                <w:rFonts w:ascii="Montserrat" w:hAnsi="Montserrat"/>
                <w:color w:val="808080" w:themeColor="background1" w:themeShade="80"/>
                <w:sz w:val="20"/>
                <w:szCs w:val="20"/>
              </w:rPr>
            </w:pPr>
          </w:p>
          <w:p w14:paraId="0FB1366F" w14:textId="77777777" w:rsidR="00931365" w:rsidRDefault="00931365" w:rsidP="007E41AD">
            <w:pPr>
              <w:rPr>
                <w:rFonts w:ascii="Montserrat" w:hAnsi="Montserrat"/>
                <w:color w:val="808080" w:themeColor="background1" w:themeShade="80"/>
                <w:sz w:val="20"/>
                <w:szCs w:val="20"/>
              </w:rPr>
            </w:pPr>
          </w:p>
          <w:p w14:paraId="423EBC74" w14:textId="12013C4C" w:rsidR="00931365" w:rsidRDefault="00931365" w:rsidP="007E41AD">
            <w:pPr>
              <w:rPr>
                <w:rFonts w:ascii="Montserrat" w:hAnsi="Montserrat"/>
                <w:color w:val="808080" w:themeColor="background1" w:themeShade="80"/>
                <w:sz w:val="20"/>
                <w:szCs w:val="20"/>
              </w:rPr>
            </w:pPr>
            <w:r>
              <w:rPr>
                <w:rFonts w:ascii="Montserrat" w:hAnsi="Montserrat"/>
                <w:noProof/>
                <w:color w:val="808080" w:themeColor="background1" w:themeShade="80"/>
                <w:sz w:val="20"/>
                <w:szCs w:val="20"/>
                <w:lang w:val="en-AU" w:eastAsia="en-AU"/>
              </w:rPr>
              <w:drawing>
                <wp:inline distT="0" distB="0" distL="0" distR="0" wp14:anchorId="5472F465" wp14:editId="4E1502D6">
                  <wp:extent cx="3378200" cy="1643743"/>
                  <wp:effectExtent l="0" t="0" r="0" b="0"/>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388585" cy="1648796"/>
                          </a:xfrm>
                          <a:prstGeom prst="rect">
                            <a:avLst/>
                          </a:prstGeom>
                          <a:noFill/>
                          <a:ln>
                            <a:noFill/>
                          </a:ln>
                        </pic:spPr>
                      </pic:pic>
                    </a:graphicData>
                  </a:graphic>
                </wp:inline>
              </w:drawing>
            </w:r>
          </w:p>
          <w:p w14:paraId="03B69390" w14:textId="1C81FFCA" w:rsidR="00931365" w:rsidRPr="0053296D" w:rsidRDefault="00931365" w:rsidP="007E41AD">
            <w:pPr>
              <w:rPr>
                <w:rFonts w:ascii="Montserrat" w:hAnsi="Montserrat"/>
                <w:color w:val="808080" w:themeColor="background1" w:themeShade="80"/>
                <w:sz w:val="20"/>
                <w:szCs w:val="20"/>
              </w:rPr>
            </w:pPr>
          </w:p>
        </w:tc>
      </w:tr>
    </w:tbl>
    <w:p w14:paraId="1BE02213" w14:textId="66FB32B6" w:rsidR="007525C7" w:rsidRPr="00FF4E13" w:rsidRDefault="007525C7" w:rsidP="002F4B72">
      <w:pPr>
        <w:rPr>
          <w:rFonts w:ascii="Montserrat" w:hAnsi="Montserrat"/>
          <w:color w:val="808080" w:themeColor="background1" w:themeShade="80"/>
          <w:sz w:val="24"/>
          <w:szCs w:val="24"/>
        </w:rPr>
      </w:pPr>
    </w:p>
    <w:sectPr w:rsidR="007525C7" w:rsidRPr="00FF4E13" w:rsidSect="003806FD">
      <w:pgSz w:w="12240" w:h="15840"/>
      <w:pgMar w:top="567"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4F52B45"/>
    <w:rsid w:val="00025351"/>
    <w:rsid w:val="00055655"/>
    <w:rsid w:val="000658D8"/>
    <w:rsid w:val="00143114"/>
    <w:rsid w:val="001451BC"/>
    <w:rsid w:val="00164BFE"/>
    <w:rsid w:val="001C216F"/>
    <w:rsid w:val="0020286E"/>
    <w:rsid w:val="002820FF"/>
    <w:rsid w:val="002823D0"/>
    <w:rsid w:val="00285C14"/>
    <w:rsid w:val="002B30AF"/>
    <w:rsid w:val="002F4B72"/>
    <w:rsid w:val="00303D58"/>
    <w:rsid w:val="003806FD"/>
    <w:rsid w:val="003923C8"/>
    <w:rsid w:val="003C070D"/>
    <w:rsid w:val="00464CFF"/>
    <w:rsid w:val="0053296D"/>
    <w:rsid w:val="00565D0E"/>
    <w:rsid w:val="005B63D4"/>
    <w:rsid w:val="005C028B"/>
    <w:rsid w:val="006172A8"/>
    <w:rsid w:val="0064298D"/>
    <w:rsid w:val="00695EFC"/>
    <w:rsid w:val="006C3111"/>
    <w:rsid w:val="006D1DCF"/>
    <w:rsid w:val="006D4222"/>
    <w:rsid w:val="006E31D0"/>
    <w:rsid w:val="006E5055"/>
    <w:rsid w:val="006F1CF2"/>
    <w:rsid w:val="00747414"/>
    <w:rsid w:val="007525C7"/>
    <w:rsid w:val="00755283"/>
    <w:rsid w:val="007E41AD"/>
    <w:rsid w:val="008164EB"/>
    <w:rsid w:val="00821ADA"/>
    <w:rsid w:val="0083159B"/>
    <w:rsid w:val="008750FB"/>
    <w:rsid w:val="00892F29"/>
    <w:rsid w:val="008B268D"/>
    <w:rsid w:val="008E1774"/>
    <w:rsid w:val="0090619F"/>
    <w:rsid w:val="00931365"/>
    <w:rsid w:val="00942D22"/>
    <w:rsid w:val="009D0F11"/>
    <w:rsid w:val="00A3335B"/>
    <w:rsid w:val="00A34517"/>
    <w:rsid w:val="00A37B66"/>
    <w:rsid w:val="00A5547F"/>
    <w:rsid w:val="00A643E3"/>
    <w:rsid w:val="00AB0CA4"/>
    <w:rsid w:val="00AB2BB4"/>
    <w:rsid w:val="00AC5BE2"/>
    <w:rsid w:val="00AF5811"/>
    <w:rsid w:val="00B43503"/>
    <w:rsid w:val="00B80824"/>
    <w:rsid w:val="00BD4E3D"/>
    <w:rsid w:val="00BD52BF"/>
    <w:rsid w:val="00BE01CA"/>
    <w:rsid w:val="00C05428"/>
    <w:rsid w:val="00C16A4F"/>
    <w:rsid w:val="00C52FFA"/>
    <w:rsid w:val="00C66AF9"/>
    <w:rsid w:val="00C75A51"/>
    <w:rsid w:val="00CA7EAA"/>
    <w:rsid w:val="00CC24FF"/>
    <w:rsid w:val="00CE26F1"/>
    <w:rsid w:val="00D25FB9"/>
    <w:rsid w:val="00D806EE"/>
    <w:rsid w:val="00DD5C03"/>
    <w:rsid w:val="00DE0D7E"/>
    <w:rsid w:val="00DE2FFE"/>
    <w:rsid w:val="00DF25DE"/>
    <w:rsid w:val="00E56850"/>
    <w:rsid w:val="00E93DB6"/>
    <w:rsid w:val="00EA719C"/>
    <w:rsid w:val="00EE0478"/>
    <w:rsid w:val="00F0634F"/>
    <w:rsid w:val="00F109F8"/>
    <w:rsid w:val="00F26E8F"/>
    <w:rsid w:val="00F344A9"/>
    <w:rsid w:val="00F75DE9"/>
    <w:rsid w:val="00F80DE8"/>
    <w:rsid w:val="00FD19CA"/>
    <w:rsid w:val="00FE014D"/>
    <w:rsid w:val="00FF4E13"/>
    <w:rsid w:val="00FF74FA"/>
    <w:rsid w:val="44F52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2B45"/>
  <w15:chartTrackingRefBased/>
  <w15:docId w15:val="{813B087D-CA8D-493A-B179-C33570016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06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6F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8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B7E0DF34243A4BBDA5D66ECFE3704B" ma:contentTypeVersion="12" ma:contentTypeDescription="Create a new document." ma:contentTypeScope="" ma:versionID="a29ad0e770f1a9d6f58ca33e76f7cd98">
  <xsd:schema xmlns:xsd="http://www.w3.org/2001/XMLSchema" xmlns:xs="http://www.w3.org/2001/XMLSchema" xmlns:p="http://schemas.microsoft.com/office/2006/metadata/properties" xmlns:ns2="da4df7c7-e29d-4cfd-82ab-74c1a630ce28" xmlns:ns3="10255d4c-7496-4755-9dc8-5a0c1b8fb20e" targetNamespace="http://schemas.microsoft.com/office/2006/metadata/properties" ma:root="true" ma:fieldsID="1704a34bcc493c1d5ce317ff222d9ab1" ns2:_="" ns3:_="">
    <xsd:import namespace="da4df7c7-e29d-4cfd-82ab-74c1a630ce28"/>
    <xsd:import namespace="10255d4c-7496-4755-9dc8-5a0c1b8fb2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df7c7-e29d-4cfd-82ab-74c1a630ce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255d4c-7496-4755-9dc8-5a0c1b8fb2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97756-688F-42DF-8D0F-D06B9B578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df7c7-e29d-4cfd-82ab-74c1a630ce28"/>
    <ds:schemaRef ds:uri="10255d4c-7496-4755-9dc8-5a0c1b8fb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642655-04C5-4D8C-8946-10D73FC8EA0A}">
  <ds:schemaRefs>
    <ds:schemaRef ds:uri="10255d4c-7496-4755-9dc8-5a0c1b8fb20e"/>
    <ds:schemaRef ds:uri="http://purl.org/dc/elements/1.1/"/>
    <ds:schemaRef ds:uri="http://schemas.microsoft.com/office/2006/metadata/properties"/>
    <ds:schemaRef ds:uri="da4df7c7-e29d-4cfd-82ab-74c1a630ce2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3C470F8-F8F9-4DFB-8277-787AD30C9564}">
  <ds:schemaRefs>
    <ds:schemaRef ds:uri="http://schemas.microsoft.com/sharepoint/v3/contenttype/forms"/>
  </ds:schemaRefs>
</ds:datastoreItem>
</file>

<file path=customXml/itemProps4.xml><?xml version="1.0" encoding="utf-8"?>
<ds:datastoreItem xmlns:ds="http://schemas.openxmlformats.org/officeDocument/2006/customXml" ds:itemID="{35B9172E-8372-4247-B5D7-C2C8421D0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3</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Medcalf</dc:creator>
  <cp:keywords/>
  <dc:description/>
  <cp:lastModifiedBy>Sarina Wilson</cp:lastModifiedBy>
  <cp:revision>25</cp:revision>
  <dcterms:created xsi:type="dcterms:W3CDTF">2019-11-03T23:37:00Z</dcterms:created>
  <dcterms:modified xsi:type="dcterms:W3CDTF">2020-08-09T21:16:00Z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0x0101006DB7E0DF34243A4BBDA5D66ECFE3704B</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