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3132F" w14:textId="77777777" w:rsidR="00A36BC6" w:rsidRPr="00DD2418" w:rsidRDefault="00197306" w:rsidP="00CC47F1">
      <w:pPr>
        <w:pStyle w:val="Heading1"/>
        <w:rPr>
          <w:noProof/>
        </w:rPr>
      </w:pPr>
      <w:r w:rsidRPr="301F94C8">
        <w:rPr>
          <w:noProof/>
        </w:rPr>
        <w:t>Literal comprehension</w:t>
      </w:r>
      <w:r>
        <w:br/>
      </w:r>
      <w:r w:rsidR="002A76DB" w:rsidRPr="301F94C8">
        <w:rPr>
          <w:b w:val="0"/>
          <w:noProof/>
        </w:rPr>
        <w:t>Stage 4</w:t>
      </w:r>
    </w:p>
    <w:p w14:paraId="31BC1D52" w14:textId="20AA2166" w:rsidR="6978933C" w:rsidRDefault="6978933C" w:rsidP="301F94C8">
      <w:pPr>
        <w:pStyle w:val="Heading2"/>
        <w:rPr>
          <w:rFonts w:asciiTheme="minorHAnsi" w:eastAsiaTheme="minorEastAsia" w:hAnsiTheme="minorHAnsi" w:cstheme="minorBidi"/>
          <w:noProof/>
          <w:color w:val="000000" w:themeColor="text1"/>
          <w:sz w:val="22"/>
          <w:szCs w:val="22"/>
          <w:lang w:val="en-US"/>
        </w:rPr>
      </w:pPr>
      <w:r w:rsidRPr="301F94C8">
        <w:rPr>
          <w:noProof/>
        </w:rPr>
        <w:t>Overview</w:t>
      </w:r>
    </w:p>
    <w:p w14:paraId="38636910" w14:textId="6C38D322" w:rsidR="00017C8C" w:rsidRPr="00017C8C" w:rsidRDefault="00017C8C" w:rsidP="00017C8C">
      <w:pPr>
        <w:pStyle w:val="Heading3"/>
        <w:rPr>
          <w:rFonts w:ascii="Segoe UI" w:hAnsi="Segoe UI" w:cs="Segoe UI"/>
          <w:color w:val="1F3763"/>
          <w:sz w:val="18"/>
          <w:szCs w:val="18"/>
          <w:lang w:eastAsia="en-AU"/>
        </w:rPr>
      </w:pPr>
      <w:r w:rsidRPr="00017C8C">
        <w:rPr>
          <w:lang w:eastAsia="en-AU"/>
        </w:rPr>
        <w:t>Purpose</w:t>
      </w:r>
    </w:p>
    <w:p w14:paraId="58C24B53" w14:textId="58277FD4" w:rsidR="00017C8C" w:rsidRPr="00017C8C" w:rsidRDefault="00017C8C" w:rsidP="00E56910">
      <w:pPr>
        <w:spacing w:before="0" w:line="360" w:lineRule="auto"/>
        <w:textAlignment w:val="baseline"/>
        <w:rPr>
          <w:rFonts w:eastAsia="Times New Roman" w:cs="Arial"/>
          <w:sz w:val="18"/>
          <w:szCs w:val="18"/>
          <w:lang w:eastAsia="en-AU"/>
        </w:rPr>
      </w:pPr>
      <w:r w:rsidRPr="00017C8C">
        <w:rPr>
          <w:rFonts w:eastAsia="Times New Roman" w:cs="Arial"/>
          <w:color w:val="000000"/>
          <w:szCs w:val="22"/>
          <w:lang w:eastAsia="en-AU"/>
        </w:rPr>
        <w:t>This literacy teaching strategy supports teaching and learning for</w:t>
      </w:r>
      <w:r>
        <w:rPr>
          <w:rFonts w:eastAsia="Times New Roman" w:cs="Arial"/>
          <w:color w:val="000000"/>
          <w:szCs w:val="22"/>
          <w:lang w:eastAsia="en-AU"/>
        </w:rPr>
        <w:t xml:space="preserve"> Stage 4 </w:t>
      </w:r>
      <w:r w:rsidRPr="00017C8C">
        <w:rPr>
          <w:rFonts w:eastAsia="Times New Roman" w:cs="Arial"/>
          <w:color w:val="000000"/>
          <w:szCs w:val="22"/>
          <w:lang w:eastAsia="en-AU"/>
        </w:rPr>
        <w:t>students across all key learning areas. It targets specific literacy skills and suggests a learning sequence to build skill development. Teachers can select individual tasks, or a sequence, and embed into their teaching and learning program according to their students’ needs. While exemplar texts are provided throughout this resource, it is recommended that teachers select texts which are relevant to their students and curriculum. </w:t>
      </w:r>
    </w:p>
    <w:p w14:paraId="69C3C70A" w14:textId="30E22ED2" w:rsidR="00FE3AB8" w:rsidRPr="00DD2418" w:rsidRDefault="00FE3AB8" w:rsidP="75A44E45">
      <w:pPr>
        <w:pStyle w:val="Heading3"/>
        <w:rPr>
          <w:noProof/>
        </w:rPr>
      </w:pPr>
      <w:r w:rsidRPr="5BB7C89D">
        <w:rPr>
          <w:noProof/>
        </w:rPr>
        <w:t xml:space="preserve">Learning </w:t>
      </w:r>
      <w:r w:rsidR="692B4046" w:rsidRPr="5BB7C89D">
        <w:rPr>
          <w:noProof/>
        </w:rPr>
        <w:t>intention</w:t>
      </w:r>
    </w:p>
    <w:p w14:paraId="16B7CA17" w14:textId="76AC4DF3" w:rsidR="00C304A6" w:rsidRPr="00DD2418" w:rsidRDefault="00FE3AB8" w:rsidP="003562EE">
      <w:pPr>
        <w:spacing w:line="360" w:lineRule="auto"/>
        <w:rPr>
          <w:noProof/>
        </w:rPr>
      </w:pPr>
      <w:r w:rsidRPr="75A44E45">
        <w:rPr>
          <w:noProof/>
        </w:rPr>
        <w:t xml:space="preserve">Students will </w:t>
      </w:r>
      <w:r w:rsidR="4A57FD33" w:rsidRPr="75A44E45">
        <w:rPr>
          <w:noProof/>
        </w:rPr>
        <w:t xml:space="preserve">learn to </w:t>
      </w:r>
      <w:r w:rsidRPr="75A44E45">
        <w:rPr>
          <w:noProof/>
        </w:rPr>
        <w:t>use a range of texts to locate and interpret directly stated information, including multimodal and digital texts. Students will use skimming and scanning strategies to identify key words to respond to tasks.</w:t>
      </w:r>
    </w:p>
    <w:p w14:paraId="23D086B6" w14:textId="1170DDED" w:rsidR="00C42169" w:rsidRPr="00DD2418" w:rsidRDefault="008C3ED1" w:rsidP="003B0E60">
      <w:pPr>
        <w:pStyle w:val="Heading3"/>
        <w:rPr>
          <w:noProof/>
        </w:rPr>
      </w:pPr>
      <w:r w:rsidRPr="75A44E45">
        <w:rPr>
          <w:noProof/>
        </w:rPr>
        <w:t>Syllabus o</w:t>
      </w:r>
      <w:r w:rsidR="00C42169" w:rsidRPr="75A44E45">
        <w:rPr>
          <w:noProof/>
        </w:rPr>
        <w:t>utcome</w:t>
      </w:r>
      <w:r w:rsidR="3AC11A0C" w:rsidRPr="75A44E45">
        <w:rPr>
          <w:noProof/>
        </w:rPr>
        <w:t>s</w:t>
      </w:r>
    </w:p>
    <w:p w14:paraId="11CCA9FE" w14:textId="1570254F" w:rsidR="00460851" w:rsidRPr="00DD2418" w:rsidRDefault="1ED9AEC3" w:rsidP="003562EE">
      <w:pPr>
        <w:spacing w:line="360" w:lineRule="auto"/>
        <w:rPr>
          <w:noProof/>
          <w:lang w:eastAsia="zh-CN"/>
        </w:rPr>
      </w:pPr>
      <w:r w:rsidRPr="00DD2418">
        <w:rPr>
          <w:noProof/>
        </w:rPr>
        <w:t>The following teaching and learning strateg</w:t>
      </w:r>
      <w:r w:rsidR="2FD17B17" w:rsidRPr="00DD2418">
        <w:rPr>
          <w:noProof/>
        </w:rPr>
        <w:t>ies</w:t>
      </w:r>
      <w:r w:rsidRPr="00DD2418">
        <w:rPr>
          <w:noProof/>
        </w:rPr>
        <w:t xml:space="preserve"> will assist in covering elements of the following outcomes:</w:t>
      </w:r>
    </w:p>
    <w:p w14:paraId="58C70E1C" w14:textId="2D77C026" w:rsidR="00A17A12" w:rsidRDefault="00A17A12" w:rsidP="006512E7">
      <w:pPr>
        <w:pStyle w:val="ListParagraph"/>
        <w:numPr>
          <w:ilvl w:val="0"/>
          <w:numId w:val="15"/>
        </w:numPr>
        <w:spacing w:before="20" w:after="20" w:line="360" w:lineRule="auto"/>
        <w:ind w:left="714" w:hanging="357"/>
        <w:contextualSpacing w:val="0"/>
        <w:rPr>
          <w:noProof/>
        </w:rPr>
      </w:pPr>
      <w:r>
        <w:rPr>
          <w:noProof/>
        </w:rPr>
        <w:t xml:space="preserve">EN4-RVL-01: uses a range of personal, creative and critical strategies to read texts that are complex in their ideas and construction </w:t>
      </w:r>
    </w:p>
    <w:p w14:paraId="66133098" w14:textId="115A89DA" w:rsidR="00A17A12" w:rsidRPr="00A17A12" w:rsidRDefault="00A17A12" w:rsidP="006512E7">
      <w:pPr>
        <w:pStyle w:val="ListParagraph"/>
        <w:numPr>
          <w:ilvl w:val="0"/>
          <w:numId w:val="15"/>
        </w:numPr>
        <w:spacing w:before="20" w:after="20" w:line="360" w:lineRule="auto"/>
        <w:ind w:left="714" w:hanging="357"/>
        <w:contextualSpacing w:val="0"/>
        <w:rPr>
          <w:noProof/>
        </w:rPr>
      </w:pPr>
      <w:r>
        <w:rPr>
          <w:noProof/>
        </w:rPr>
        <w:t>EN4-URA-01: analyses how meaning is created through the use of and response to language forms, features and structures</w:t>
      </w:r>
    </w:p>
    <w:p w14:paraId="73A23FC0" w14:textId="65390D7B" w:rsidR="00C304A6" w:rsidRPr="00DD2418" w:rsidRDefault="000A20FD" w:rsidP="006512E7">
      <w:pPr>
        <w:pStyle w:val="ListParagraph"/>
        <w:numPr>
          <w:ilvl w:val="0"/>
          <w:numId w:val="15"/>
        </w:numPr>
        <w:spacing w:before="20" w:after="20" w:line="360" w:lineRule="auto"/>
        <w:ind w:left="714" w:hanging="357"/>
        <w:contextualSpacing w:val="0"/>
        <w:rPr>
          <w:noProof/>
        </w:rPr>
      </w:pPr>
      <w:r w:rsidRPr="00DD2418">
        <w:rPr>
          <w:noProof/>
        </w:rPr>
        <w:t>EN4-1A: r</w:t>
      </w:r>
      <w:r w:rsidR="00C304A6" w:rsidRPr="00DD2418">
        <w:rPr>
          <w:noProof/>
        </w:rPr>
        <w:t>esponds to and composes texts for understanding, interpretation, critical analysis, imag</w:t>
      </w:r>
      <w:r w:rsidRPr="00DD2418">
        <w:rPr>
          <w:noProof/>
        </w:rPr>
        <w:t>inative expression and pleasure</w:t>
      </w:r>
    </w:p>
    <w:p w14:paraId="327497B8" w14:textId="77777777" w:rsidR="00C304A6" w:rsidRPr="00DD2418" w:rsidRDefault="00C304A6" w:rsidP="006512E7">
      <w:pPr>
        <w:pStyle w:val="ListParagraph"/>
        <w:numPr>
          <w:ilvl w:val="0"/>
          <w:numId w:val="15"/>
        </w:numPr>
        <w:spacing w:before="20" w:after="20" w:line="360" w:lineRule="auto"/>
        <w:ind w:left="714" w:hanging="357"/>
        <w:contextualSpacing w:val="0"/>
        <w:rPr>
          <w:noProof/>
        </w:rPr>
      </w:pPr>
      <w:r w:rsidRPr="00DD2418">
        <w:rPr>
          <w:noProof/>
        </w:rPr>
        <w:t>EN4-2A:</w:t>
      </w:r>
      <w:r w:rsidR="000A20FD" w:rsidRPr="00DD2418">
        <w:rPr>
          <w:noProof/>
        </w:rPr>
        <w:t xml:space="preserve"> e</w:t>
      </w:r>
      <w:r w:rsidRPr="00DD2418">
        <w:rPr>
          <w:noProof/>
        </w:rPr>
        <w:t>ffectively uses a widening range of processes, skills, strategies and knowledge for responding to and composing texts in d</w:t>
      </w:r>
      <w:r w:rsidR="000A20FD" w:rsidRPr="00DD2418">
        <w:rPr>
          <w:noProof/>
        </w:rPr>
        <w:t>ifferent media and technologies</w:t>
      </w:r>
    </w:p>
    <w:p w14:paraId="3DED4822" w14:textId="579B8BD3" w:rsidR="00C304A6" w:rsidRDefault="000A20FD" w:rsidP="00017C8C">
      <w:pPr>
        <w:pStyle w:val="ListParagraph"/>
        <w:numPr>
          <w:ilvl w:val="0"/>
          <w:numId w:val="15"/>
        </w:numPr>
        <w:spacing w:before="20" w:after="20" w:line="360" w:lineRule="auto"/>
        <w:ind w:left="714" w:hanging="357"/>
        <w:contextualSpacing w:val="0"/>
        <w:rPr>
          <w:noProof/>
        </w:rPr>
      </w:pPr>
      <w:r w:rsidRPr="75A44E45">
        <w:rPr>
          <w:noProof/>
        </w:rPr>
        <w:t>EN4-</w:t>
      </w:r>
      <w:r w:rsidR="00E00199">
        <w:rPr>
          <w:noProof/>
        </w:rPr>
        <w:t>3</w:t>
      </w:r>
      <w:r w:rsidRPr="75A44E45">
        <w:rPr>
          <w:noProof/>
        </w:rPr>
        <w:t>B: u</w:t>
      </w:r>
      <w:r w:rsidR="00C304A6" w:rsidRPr="75A44E45">
        <w:rPr>
          <w:noProof/>
        </w:rPr>
        <w:t>ses and describes language forms, features and structures of texts appropriate to a range of purposes, audiences and contexts</w:t>
      </w:r>
      <w:r w:rsidRPr="75A44E45">
        <w:rPr>
          <w:noProof/>
        </w:rPr>
        <w:t>.</w:t>
      </w:r>
    </w:p>
    <w:p w14:paraId="3ABC5ECF" w14:textId="46F3C756" w:rsidR="00017C8C" w:rsidRPr="00A319C8" w:rsidRDefault="00000000" w:rsidP="00017C8C">
      <w:pPr>
        <w:spacing w:line="360" w:lineRule="auto"/>
        <w:rPr>
          <w:rStyle w:val="normaltextrun"/>
          <w:color w:val="0563C1"/>
          <w:u w:val="single"/>
        </w:rPr>
      </w:pPr>
      <w:hyperlink r:id="rId11" w:tgtFrame="_blank" w:history="1">
        <w:r w:rsidR="00017C8C" w:rsidRPr="00A319C8">
          <w:rPr>
            <w:rStyle w:val="normaltextrun"/>
            <w:rFonts w:cs="Arial"/>
            <w:color w:val="0563C1"/>
            <w:szCs w:val="22"/>
            <w:u w:val="single"/>
            <w:shd w:val="clear" w:color="auto" w:fill="FFFFFF"/>
          </w:rPr>
          <w:t>NSW English K-10 Syllabus (2022)</w:t>
        </w:r>
      </w:hyperlink>
      <w:r w:rsidR="00017C8C" w:rsidRPr="00A319C8">
        <w:rPr>
          <w:rStyle w:val="normaltextrun"/>
          <w:rFonts w:cs="Arial"/>
          <w:color w:val="0563C1"/>
          <w:szCs w:val="22"/>
          <w:u w:val="single"/>
          <w:shd w:val="clear" w:color="auto" w:fill="FFFFFF"/>
        </w:rPr>
        <w:t> </w:t>
      </w:r>
      <w:r w:rsidR="00017C8C" w:rsidRPr="00A319C8">
        <w:rPr>
          <w:rStyle w:val="normaltextrun"/>
          <w:color w:val="0563C1"/>
          <w:u w:val="single"/>
        </w:rPr>
        <w:t> </w:t>
      </w:r>
    </w:p>
    <w:p w14:paraId="48B0A158" w14:textId="4F75A951" w:rsidR="00E230D6" w:rsidRPr="00A319C8" w:rsidRDefault="00017C8C" w:rsidP="00A319C8">
      <w:pPr>
        <w:pStyle w:val="FeatureBox"/>
        <w:rPr>
          <w:color w:val="000000"/>
          <w:sz w:val="18"/>
          <w:szCs w:val="18"/>
          <w:shd w:val="clear" w:color="auto" w:fill="FFFFFF"/>
        </w:rPr>
      </w:pPr>
      <w:r w:rsidRPr="00A319C8">
        <w:rPr>
          <w:rStyle w:val="normaltextrun"/>
          <w:color w:val="000000"/>
          <w:sz w:val="22"/>
          <w:szCs w:val="20"/>
          <w:shd w:val="clear" w:color="auto" w:fill="FFFFFF"/>
        </w:rPr>
        <w:t xml:space="preserve">Visit the </w:t>
      </w:r>
      <w:hyperlink r:id="rId12" w:tgtFrame="_blank" w:history="1">
        <w:r w:rsidRPr="00A319C8">
          <w:rPr>
            <w:rStyle w:val="normaltextrun"/>
            <w:color w:val="0563C1"/>
            <w:sz w:val="22"/>
            <w:szCs w:val="20"/>
            <w:u w:val="single"/>
            <w:shd w:val="clear" w:color="auto" w:fill="FFFFFF"/>
          </w:rPr>
          <w:t>Leading curriculum K-12 website</w:t>
        </w:r>
      </w:hyperlink>
      <w:r w:rsidRPr="00A319C8">
        <w:rPr>
          <w:rStyle w:val="normaltextrun"/>
          <w:color w:val="000000"/>
          <w:sz w:val="22"/>
          <w:szCs w:val="20"/>
          <w:shd w:val="clear" w:color="auto" w:fill="FFFFFF"/>
        </w:rPr>
        <w:t xml:space="preserve"> for more information on the syllabus implementation timeline.</w:t>
      </w:r>
      <w:r w:rsidR="00E230D6" w:rsidRPr="00A319C8">
        <w:rPr>
          <w:rFonts w:eastAsia="Arial"/>
          <w:noProof/>
          <w:sz w:val="22"/>
          <w:szCs w:val="32"/>
        </w:rPr>
        <w:br w:type="page"/>
      </w:r>
    </w:p>
    <w:p w14:paraId="70045183" w14:textId="48BAFE0A" w:rsidR="0AEA6A94" w:rsidRDefault="0AEA6A94" w:rsidP="75A44E45">
      <w:pPr>
        <w:pStyle w:val="Heading3"/>
        <w:rPr>
          <w:rFonts w:eastAsia="Arial" w:cs="Arial"/>
          <w:noProof/>
          <w:szCs w:val="36"/>
        </w:rPr>
      </w:pPr>
      <w:r w:rsidRPr="75A44E45">
        <w:rPr>
          <w:rFonts w:eastAsia="Arial" w:cs="Arial"/>
          <w:noProof/>
          <w:szCs w:val="36"/>
        </w:rPr>
        <w:lastRenderedPageBreak/>
        <w:t>Success criteria</w:t>
      </w:r>
    </w:p>
    <w:p w14:paraId="110E04BC" w14:textId="3AC2842C" w:rsidR="0AEA6A94" w:rsidRDefault="0AEA6A94" w:rsidP="003562EE">
      <w:pPr>
        <w:spacing w:line="360" w:lineRule="auto"/>
      </w:pPr>
      <w:r w:rsidRPr="3462D4AF">
        <w:rPr>
          <w:rFonts w:eastAsia="Arial" w:cs="Arial"/>
          <w:noProof/>
          <w:color w:val="000000" w:themeColor="text1"/>
        </w:rPr>
        <w:t xml:space="preserve">The following Year 7 NAPLAN item descriptors may guide teachers to </w:t>
      </w:r>
      <w:r w:rsidR="09E5DF02" w:rsidRPr="3462D4AF">
        <w:rPr>
          <w:rFonts w:eastAsia="Arial" w:cs="Arial"/>
          <w:noProof/>
          <w:color w:val="000000" w:themeColor="text1"/>
        </w:rPr>
        <w:t xml:space="preserve">co-construct </w:t>
      </w:r>
      <w:r w:rsidRPr="3462D4AF">
        <w:rPr>
          <w:rFonts w:eastAsia="Arial" w:cs="Arial"/>
          <w:noProof/>
          <w:color w:val="000000" w:themeColor="text1"/>
        </w:rPr>
        <w:t>success criteria for student learning.</w:t>
      </w:r>
    </w:p>
    <w:p w14:paraId="1F45839F" w14:textId="77777777" w:rsidR="006639E9" w:rsidRPr="00F613F7" w:rsidRDefault="006639E9" w:rsidP="006512E7">
      <w:pPr>
        <w:pStyle w:val="ListParagraph"/>
        <w:numPr>
          <w:ilvl w:val="0"/>
          <w:numId w:val="15"/>
        </w:numPr>
        <w:spacing w:before="20" w:after="20" w:line="360" w:lineRule="auto"/>
        <w:ind w:left="714" w:hanging="357"/>
        <w:contextualSpacing w:val="0"/>
        <w:rPr>
          <w:noProof/>
        </w:rPr>
      </w:pPr>
      <w:r w:rsidRPr="00F613F7">
        <w:rPr>
          <w:noProof/>
        </w:rPr>
        <w:t>analyses the meaning of a quotation</w:t>
      </w:r>
    </w:p>
    <w:p w14:paraId="48D73B3C" w14:textId="77777777" w:rsidR="006639E9" w:rsidRPr="00DD2418" w:rsidRDefault="006639E9" w:rsidP="006512E7">
      <w:pPr>
        <w:pStyle w:val="ListParagraph"/>
        <w:numPr>
          <w:ilvl w:val="0"/>
          <w:numId w:val="15"/>
        </w:numPr>
        <w:spacing w:before="20" w:after="20" w:line="360" w:lineRule="auto"/>
        <w:ind w:left="714" w:hanging="357"/>
        <w:contextualSpacing w:val="0"/>
        <w:rPr>
          <w:noProof/>
        </w:rPr>
      </w:pPr>
      <w:r w:rsidRPr="00DD2418">
        <w:rPr>
          <w:noProof/>
        </w:rPr>
        <w:t>interprets directly stated information in a narrative</w:t>
      </w:r>
    </w:p>
    <w:p w14:paraId="040849C9" w14:textId="77777777" w:rsidR="006639E9" w:rsidRPr="00DD2418" w:rsidRDefault="006639E9" w:rsidP="006512E7">
      <w:pPr>
        <w:pStyle w:val="ListParagraph"/>
        <w:numPr>
          <w:ilvl w:val="0"/>
          <w:numId w:val="15"/>
        </w:numPr>
        <w:spacing w:before="20" w:after="20" w:line="360" w:lineRule="auto"/>
        <w:ind w:left="714" w:hanging="357"/>
        <w:contextualSpacing w:val="0"/>
        <w:rPr>
          <w:noProof/>
        </w:rPr>
      </w:pPr>
      <w:r w:rsidRPr="00DD2418">
        <w:rPr>
          <w:noProof/>
        </w:rPr>
        <w:t>locates directly stated information in a narrative</w:t>
      </w:r>
    </w:p>
    <w:p w14:paraId="4D036774" w14:textId="77777777" w:rsidR="006639E9" w:rsidRPr="00DD2418" w:rsidRDefault="006639E9" w:rsidP="006512E7">
      <w:pPr>
        <w:pStyle w:val="ListParagraph"/>
        <w:numPr>
          <w:ilvl w:val="0"/>
          <w:numId w:val="15"/>
        </w:numPr>
        <w:spacing w:before="20" w:after="20" w:line="360" w:lineRule="auto"/>
        <w:ind w:left="714" w:hanging="357"/>
        <w:contextualSpacing w:val="0"/>
        <w:rPr>
          <w:noProof/>
        </w:rPr>
      </w:pPr>
      <w:r w:rsidRPr="00DD2418">
        <w:rPr>
          <w:noProof/>
        </w:rPr>
        <w:t>interprets directly stated information in a persuasive text</w:t>
      </w:r>
    </w:p>
    <w:p w14:paraId="16A4B944" w14:textId="77777777" w:rsidR="006639E9" w:rsidRPr="00DD2418" w:rsidRDefault="006639E9" w:rsidP="006512E7">
      <w:pPr>
        <w:pStyle w:val="ListParagraph"/>
        <w:numPr>
          <w:ilvl w:val="0"/>
          <w:numId w:val="15"/>
        </w:numPr>
        <w:spacing w:before="20" w:after="20" w:line="360" w:lineRule="auto"/>
        <w:ind w:left="714" w:hanging="357"/>
        <w:contextualSpacing w:val="0"/>
        <w:rPr>
          <w:noProof/>
        </w:rPr>
      </w:pPr>
      <w:r w:rsidRPr="00DD2418">
        <w:rPr>
          <w:noProof/>
        </w:rPr>
        <w:t>interprets directly stated information in an information text</w:t>
      </w:r>
    </w:p>
    <w:p w14:paraId="48641D4D" w14:textId="77777777" w:rsidR="00875ADE" w:rsidRDefault="006639E9" w:rsidP="006512E7">
      <w:pPr>
        <w:pStyle w:val="ListParagraph"/>
        <w:numPr>
          <w:ilvl w:val="0"/>
          <w:numId w:val="15"/>
        </w:numPr>
        <w:spacing w:before="20" w:after="20" w:line="360" w:lineRule="auto"/>
        <w:ind w:left="714" w:hanging="357"/>
        <w:contextualSpacing w:val="0"/>
        <w:rPr>
          <w:noProof/>
        </w:rPr>
      </w:pPr>
      <w:r w:rsidRPr="00DD2418">
        <w:rPr>
          <w:noProof/>
        </w:rPr>
        <w:t>interprets information in an information text.</w:t>
      </w:r>
    </w:p>
    <w:p w14:paraId="43C4E445" w14:textId="7F3DE318" w:rsidR="00FE3AB8" w:rsidRPr="00DD2418" w:rsidRDefault="008C3ED1" w:rsidP="003B0E60">
      <w:pPr>
        <w:pStyle w:val="Heading3"/>
        <w:rPr>
          <w:noProof/>
        </w:rPr>
      </w:pPr>
      <w:r w:rsidRPr="00DD2418">
        <w:rPr>
          <w:noProof/>
        </w:rPr>
        <w:t>Literacy Learning Progression g</w:t>
      </w:r>
      <w:r w:rsidR="00FE3AB8" w:rsidRPr="00DD2418">
        <w:rPr>
          <w:noProof/>
        </w:rPr>
        <w:t>uide</w:t>
      </w:r>
    </w:p>
    <w:p w14:paraId="737607FA" w14:textId="77777777" w:rsidR="00FE3AB8" w:rsidRPr="00DD2418" w:rsidRDefault="003D3DE0" w:rsidP="00875ADE">
      <w:pPr>
        <w:pStyle w:val="Heading4"/>
        <w:spacing w:line="360" w:lineRule="auto"/>
        <w:rPr>
          <w:noProof/>
        </w:rPr>
      </w:pPr>
      <w:r w:rsidRPr="00DD2418">
        <w:rPr>
          <w:noProof/>
        </w:rPr>
        <w:t>Understanding Texts (UnT9-UnT11</w:t>
      </w:r>
      <w:r w:rsidR="00FE3AB8" w:rsidRPr="00DD2418">
        <w:rPr>
          <w:noProof/>
        </w:rPr>
        <w:t>)</w:t>
      </w:r>
    </w:p>
    <w:p w14:paraId="121CE4A7" w14:textId="77777777" w:rsidR="00BE3058" w:rsidRPr="00DD2418" w:rsidRDefault="00BE3058" w:rsidP="003562EE">
      <w:pPr>
        <w:spacing w:line="360" w:lineRule="auto"/>
        <w:rPr>
          <w:noProof/>
        </w:rPr>
      </w:pPr>
      <w:r w:rsidRPr="00DD2418">
        <w:rPr>
          <w:noProof/>
        </w:rPr>
        <w:t>Ke</w:t>
      </w:r>
      <w:r w:rsidR="00054A65" w:rsidRPr="00DD2418">
        <w:rPr>
          <w:noProof/>
        </w:rPr>
        <w:t>y: C=comprehension P=process V=v</w:t>
      </w:r>
      <w:r w:rsidRPr="00DD2418">
        <w:rPr>
          <w:noProof/>
        </w:rPr>
        <w:t>ocabulary</w:t>
      </w:r>
    </w:p>
    <w:p w14:paraId="797CA49E" w14:textId="77777777" w:rsidR="00FE3AB8" w:rsidRPr="00DD2418" w:rsidRDefault="00FE3AB8" w:rsidP="003B0E60">
      <w:pPr>
        <w:pStyle w:val="Heading5"/>
        <w:rPr>
          <w:noProof/>
        </w:rPr>
      </w:pPr>
      <w:r w:rsidRPr="00DD2418">
        <w:rPr>
          <w:noProof/>
        </w:rPr>
        <w:t>UnT9</w:t>
      </w:r>
    </w:p>
    <w:p w14:paraId="09D4177C" w14:textId="4E40FA37" w:rsidR="069CA4E4" w:rsidRDefault="069CA4E4" w:rsidP="1D29F7B8">
      <w:pPr>
        <w:pStyle w:val="ListParagraph"/>
        <w:numPr>
          <w:ilvl w:val="0"/>
          <w:numId w:val="15"/>
        </w:numPr>
        <w:spacing w:before="20" w:after="20" w:line="360" w:lineRule="auto"/>
        <w:ind w:left="714" w:hanging="357"/>
        <w:rPr>
          <w:noProof/>
        </w:rPr>
      </w:pPr>
      <w:r>
        <w:t>summarises the text identifying key details only (C)</w:t>
      </w:r>
      <w:r w:rsidRPr="1D29F7B8">
        <w:rPr>
          <w:noProof/>
        </w:rPr>
        <w:t xml:space="preserve"> </w:t>
      </w:r>
    </w:p>
    <w:p w14:paraId="2EB09046" w14:textId="056796C8" w:rsidR="006C2370" w:rsidRPr="00DD2418" w:rsidRDefault="00B73087" w:rsidP="006512E7">
      <w:pPr>
        <w:pStyle w:val="ListParagraph"/>
        <w:numPr>
          <w:ilvl w:val="0"/>
          <w:numId w:val="15"/>
        </w:numPr>
        <w:spacing w:before="20" w:after="20" w:line="360" w:lineRule="auto"/>
        <w:ind w:left="714" w:hanging="357"/>
        <w:contextualSpacing w:val="0"/>
        <w:rPr>
          <w:noProof/>
        </w:rPr>
      </w:pPr>
      <w:r w:rsidRPr="00B73087">
        <w:rPr>
          <w:noProof/>
        </w:rPr>
        <w:t>identifies different interpretations of the text citing evidence from a text</w:t>
      </w:r>
      <w:r w:rsidRPr="00B73087" w:rsidDel="00B73087">
        <w:rPr>
          <w:noProof/>
        </w:rPr>
        <w:t xml:space="preserve"> </w:t>
      </w:r>
      <w:r w:rsidR="00D93225" w:rsidRPr="00DD2418">
        <w:rPr>
          <w:noProof/>
        </w:rPr>
        <w:t>(C)</w:t>
      </w:r>
    </w:p>
    <w:p w14:paraId="469BA6E5" w14:textId="3C25E970" w:rsidR="006C2370" w:rsidRDefault="00B73087" w:rsidP="006512E7">
      <w:pPr>
        <w:pStyle w:val="ListParagraph"/>
        <w:numPr>
          <w:ilvl w:val="0"/>
          <w:numId w:val="15"/>
        </w:numPr>
        <w:spacing w:before="20" w:after="20" w:line="360" w:lineRule="auto"/>
        <w:ind w:left="714" w:hanging="357"/>
        <w:contextualSpacing w:val="0"/>
        <w:rPr>
          <w:noProof/>
        </w:rPr>
      </w:pPr>
      <w:r w:rsidRPr="1D29F7B8">
        <w:rPr>
          <w:noProof/>
        </w:rPr>
        <w:t xml:space="preserve">analyses texts which have more than one purpose and explain how parts of the text support a particular purpose </w:t>
      </w:r>
      <w:r w:rsidR="00D93225" w:rsidRPr="1D29F7B8">
        <w:rPr>
          <w:noProof/>
        </w:rPr>
        <w:t>(C)</w:t>
      </w:r>
    </w:p>
    <w:p w14:paraId="4D33242A" w14:textId="7AA27518" w:rsidR="4C641BC7" w:rsidRDefault="4C641BC7" w:rsidP="1D29F7B8">
      <w:pPr>
        <w:pStyle w:val="ListParagraph"/>
        <w:numPr>
          <w:ilvl w:val="0"/>
          <w:numId w:val="15"/>
        </w:numPr>
        <w:spacing w:before="20" w:after="20" w:line="360" w:lineRule="auto"/>
        <w:ind w:left="714" w:hanging="357"/>
        <w:rPr>
          <w:noProof/>
        </w:rPr>
      </w:pPr>
      <w:r w:rsidRPr="1D29F7B8">
        <w:rPr>
          <w:noProof/>
        </w:rPr>
        <w:t>selects reading/viewing strategies appropriate to reading purpose (e.g. scans text for evidence) (P)</w:t>
      </w:r>
    </w:p>
    <w:p w14:paraId="5C5E7462" w14:textId="6D666E4E" w:rsidR="003D3DE0" w:rsidRPr="00DD2418" w:rsidRDefault="003D3DE0" w:rsidP="003B0E60">
      <w:pPr>
        <w:pStyle w:val="Heading5"/>
        <w:rPr>
          <w:noProof/>
        </w:rPr>
      </w:pPr>
      <w:r w:rsidRPr="00DD2418">
        <w:rPr>
          <w:noProof/>
        </w:rPr>
        <w:t>UnT10</w:t>
      </w:r>
    </w:p>
    <w:p w14:paraId="2EA3C199" w14:textId="381F5112" w:rsidR="003D3DE0" w:rsidRPr="00DD2418" w:rsidRDefault="0099380B" w:rsidP="006512E7">
      <w:pPr>
        <w:pStyle w:val="ListParagraph"/>
        <w:numPr>
          <w:ilvl w:val="0"/>
          <w:numId w:val="15"/>
        </w:numPr>
        <w:spacing w:before="20" w:after="20" w:line="360" w:lineRule="auto"/>
        <w:ind w:left="714" w:hanging="357"/>
        <w:contextualSpacing w:val="0"/>
        <w:rPr>
          <w:noProof/>
        </w:rPr>
      </w:pPr>
      <w:r w:rsidRPr="0099380B">
        <w:rPr>
          <w:noProof/>
        </w:rPr>
        <w:t xml:space="preserve">reads and views complex or some highly complex texts (see </w:t>
      </w:r>
      <w:r w:rsidRPr="00187A72">
        <w:rPr>
          <w:i/>
          <w:noProof/>
        </w:rPr>
        <w:t>Text complexity</w:t>
      </w:r>
      <w:r w:rsidRPr="0099380B">
        <w:rPr>
          <w:noProof/>
        </w:rPr>
        <w:t>)</w:t>
      </w:r>
      <w:r w:rsidRPr="0099380B" w:rsidDel="0099380B">
        <w:rPr>
          <w:noProof/>
        </w:rPr>
        <w:t xml:space="preserve"> </w:t>
      </w:r>
      <w:r w:rsidR="003D3DE0" w:rsidRPr="00DD2418">
        <w:rPr>
          <w:noProof/>
        </w:rPr>
        <w:t>(C)</w:t>
      </w:r>
    </w:p>
    <w:p w14:paraId="5B46D6EF" w14:textId="77777777" w:rsidR="003D3DE0" w:rsidRPr="00DD2418" w:rsidRDefault="002A76DB" w:rsidP="006512E7">
      <w:pPr>
        <w:pStyle w:val="ListParagraph"/>
        <w:numPr>
          <w:ilvl w:val="0"/>
          <w:numId w:val="15"/>
        </w:numPr>
        <w:spacing w:before="20" w:after="20" w:line="360" w:lineRule="auto"/>
        <w:ind w:left="714" w:hanging="357"/>
        <w:contextualSpacing w:val="0"/>
        <w:rPr>
          <w:noProof/>
        </w:rPr>
      </w:pPr>
      <w:r w:rsidRPr="00DD2418">
        <w:rPr>
          <w:noProof/>
        </w:rPr>
        <w:t>s</w:t>
      </w:r>
      <w:r w:rsidR="006C2370" w:rsidRPr="00DD2418">
        <w:rPr>
          <w:noProof/>
        </w:rPr>
        <w:t>ynthesises information from a variety of complex texts (C)</w:t>
      </w:r>
    </w:p>
    <w:p w14:paraId="47B06C2F" w14:textId="1985BB38" w:rsidR="006C2370" w:rsidRDefault="002A76DB" w:rsidP="006512E7">
      <w:pPr>
        <w:pStyle w:val="ListParagraph"/>
        <w:numPr>
          <w:ilvl w:val="0"/>
          <w:numId w:val="15"/>
        </w:numPr>
        <w:spacing w:before="20" w:after="20" w:line="360" w:lineRule="auto"/>
        <w:ind w:left="714" w:hanging="357"/>
        <w:contextualSpacing w:val="0"/>
        <w:rPr>
          <w:noProof/>
        </w:rPr>
      </w:pPr>
      <w:r w:rsidRPr="00DD2418">
        <w:rPr>
          <w:noProof/>
        </w:rPr>
        <w:t>i</w:t>
      </w:r>
      <w:r w:rsidR="006C2370" w:rsidRPr="00DD2418">
        <w:rPr>
          <w:noProof/>
        </w:rPr>
        <w:t>ntegrates automatically a range of processes such as predicting, confirming predictions, monitoring, and connecting relevant elements of the text to build meaning</w:t>
      </w:r>
      <w:r w:rsidR="00D93225" w:rsidRPr="00DD2418">
        <w:rPr>
          <w:noProof/>
        </w:rPr>
        <w:t xml:space="preserve"> (P)</w:t>
      </w:r>
    </w:p>
    <w:p w14:paraId="3A6C1A3A" w14:textId="440C1142" w:rsidR="007A1B42" w:rsidRPr="00DD2418" w:rsidRDefault="007A1B42" w:rsidP="006512E7">
      <w:pPr>
        <w:pStyle w:val="ListParagraph"/>
        <w:numPr>
          <w:ilvl w:val="0"/>
          <w:numId w:val="15"/>
        </w:numPr>
        <w:spacing w:before="20" w:after="20" w:line="360" w:lineRule="auto"/>
        <w:ind w:left="714" w:hanging="357"/>
        <w:contextualSpacing w:val="0"/>
        <w:rPr>
          <w:noProof/>
        </w:rPr>
      </w:pPr>
      <w:r>
        <w:t>navigates extended texts including complex digital texts (P)</w:t>
      </w:r>
    </w:p>
    <w:p w14:paraId="56332D5A" w14:textId="77777777" w:rsidR="003D3DE0" w:rsidRPr="00DD2418" w:rsidRDefault="003D3DE0" w:rsidP="003B0E60">
      <w:pPr>
        <w:pStyle w:val="Heading5"/>
        <w:rPr>
          <w:noProof/>
        </w:rPr>
      </w:pPr>
      <w:r w:rsidRPr="00DD2418">
        <w:rPr>
          <w:noProof/>
        </w:rPr>
        <w:t>UnT11</w:t>
      </w:r>
    </w:p>
    <w:p w14:paraId="045FAD37" w14:textId="4827A2A6" w:rsidR="003D3DE0" w:rsidRPr="00DD2418" w:rsidRDefault="002A76DB" w:rsidP="1D29F7B8">
      <w:pPr>
        <w:pStyle w:val="ListParagraph"/>
        <w:numPr>
          <w:ilvl w:val="0"/>
          <w:numId w:val="15"/>
        </w:numPr>
        <w:spacing w:before="20" w:after="20" w:line="360" w:lineRule="auto"/>
        <w:ind w:left="714" w:hanging="357"/>
        <w:rPr>
          <w:noProof/>
        </w:rPr>
      </w:pPr>
      <w:r w:rsidRPr="1D29F7B8">
        <w:rPr>
          <w:noProof/>
        </w:rPr>
        <w:t>r</w:t>
      </w:r>
      <w:r w:rsidR="006C2370" w:rsidRPr="1D29F7B8">
        <w:rPr>
          <w:noProof/>
        </w:rPr>
        <w:t>eads and view</w:t>
      </w:r>
      <w:r w:rsidR="0045493F" w:rsidRPr="1D29F7B8">
        <w:rPr>
          <w:noProof/>
        </w:rPr>
        <w:t>s</w:t>
      </w:r>
      <w:r w:rsidR="006C2370" w:rsidRPr="1D29F7B8">
        <w:rPr>
          <w:noProof/>
        </w:rPr>
        <w:t xml:space="preserve"> sophisticated texts (see </w:t>
      </w:r>
      <w:r w:rsidR="006C2370" w:rsidRPr="1D29F7B8">
        <w:rPr>
          <w:i/>
          <w:iCs/>
          <w:noProof/>
        </w:rPr>
        <w:t>Text complexity</w:t>
      </w:r>
      <w:r w:rsidR="006C2370" w:rsidRPr="1D29F7B8">
        <w:rPr>
          <w:noProof/>
        </w:rPr>
        <w:t>)</w:t>
      </w:r>
      <w:r w:rsidR="003D3DE0" w:rsidRPr="1D29F7B8">
        <w:rPr>
          <w:noProof/>
        </w:rPr>
        <w:t xml:space="preserve"> (C)</w:t>
      </w:r>
    </w:p>
    <w:p w14:paraId="6584D073" w14:textId="2272C438" w:rsidR="006C2370" w:rsidRDefault="002A76DB" w:rsidP="006512E7">
      <w:pPr>
        <w:pStyle w:val="ListParagraph"/>
        <w:numPr>
          <w:ilvl w:val="0"/>
          <w:numId w:val="15"/>
        </w:numPr>
        <w:spacing w:before="20" w:after="20" w:line="360" w:lineRule="auto"/>
        <w:ind w:left="714" w:hanging="357"/>
        <w:contextualSpacing w:val="0"/>
        <w:rPr>
          <w:noProof/>
        </w:rPr>
      </w:pPr>
      <w:r w:rsidRPr="0E446B5E">
        <w:rPr>
          <w:noProof/>
        </w:rPr>
        <w:t>i</w:t>
      </w:r>
      <w:r w:rsidR="006C2370" w:rsidRPr="0E446B5E">
        <w:rPr>
          <w:noProof/>
        </w:rPr>
        <w:t>dentifies relevant and irrelevant information in texts (P)</w:t>
      </w:r>
    </w:p>
    <w:p w14:paraId="27DE51AA" w14:textId="0B5F2735" w:rsidR="00A26B80" w:rsidRPr="00017C8C" w:rsidRDefault="00000000">
      <w:pPr>
        <w:spacing w:before="240" w:line="276" w:lineRule="auto"/>
        <w:rPr>
          <w:rFonts w:cs="Arial"/>
          <w:noProof/>
        </w:rPr>
      </w:pPr>
      <w:hyperlink r:id="rId13" w:tgtFrame="_blank" w:history="1">
        <w:r w:rsidR="00017C8C" w:rsidRPr="00017C8C">
          <w:rPr>
            <w:rStyle w:val="normaltextrun"/>
            <w:rFonts w:cs="Arial"/>
            <w:color w:val="0563C1"/>
            <w:szCs w:val="22"/>
            <w:u w:val="single"/>
            <w:shd w:val="clear" w:color="auto" w:fill="FFFFFF"/>
          </w:rPr>
          <w:t>National Literacy Learning Progression</w:t>
        </w:r>
      </w:hyperlink>
      <w:r w:rsidR="00017C8C" w:rsidRPr="00017C8C">
        <w:rPr>
          <w:rStyle w:val="eop"/>
          <w:rFonts w:cs="Arial"/>
          <w:color w:val="2F5496"/>
          <w:szCs w:val="22"/>
          <w:shd w:val="clear" w:color="auto" w:fill="FFFFFF"/>
        </w:rPr>
        <w:t> </w:t>
      </w:r>
      <w:r w:rsidR="00017C8C" w:rsidRPr="00017C8C">
        <w:rPr>
          <w:rFonts w:cs="Arial"/>
          <w:noProof/>
        </w:rPr>
        <w:t xml:space="preserve"> </w:t>
      </w:r>
      <w:r w:rsidR="00A26B80" w:rsidRPr="00017C8C">
        <w:rPr>
          <w:rFonts w:cs="Arial"/>
          <w:noProof/>
        </w:rPr>
        <w:br w:type="page"/>
      </w:r>
    </w:p>
    <w:p w14:paraId="0F8FF703" w14:textId="77777777" w:rsidR="00A26B80" w:rsidRDefault="00A26B80" w:rsidP="006512E7">
      <w:pPr>
        <w:pStyle w:val="Heading2"/>
        <w:numPr>
          <w:ilvl w:val="1"/>
          <w:numId w:val="22"/>
        </w:numPr>
        <w:spacing w:before="600" w:after="280"/>
        <w:ind w:left="0"/>
        <w:rPr>
          <w:sz w:val="36"/>
        </w:rPr>
      </w:pPr>
      <w:bookmarkStart w:id="0" w:name="_Hlk113955161"/>
      <w:r w:rsidRPr="006E51CD">
        <w:rPr>
          <w:sz w:val="36"/>
        </w:rPr>
        <w:lastRenderedPageBreak/>
        <w:t>Evidence base</w:t>
      </w:r>
    </w:p>
    <w:p w14:paraId="2103D701" w14:textId="77777777" w:rsidR="00A26B80" w:rsidRPr="00690C1E" w:rsidRDefault="00A26B80" w:rsidP="006512E7">
      <w:pPr>
        <w:pStyle w:val="NormalWeb"/>
        <w:numPr>
          <w:ilvl w:val="0"/>
          <w:numId w:val="23"/>
        </w:numPr>
        <w:shd w:val="clear" w:color="auto" w:fill="FFFFFF"/>
        <w:spacing w:before="0" w:beforeAutospacing="0" w:after="0" w:afterAutospacing="0" w:line="360" w:lineRule="auto"/>
        <w:ind w:left="714" w:hanging="357"/>
        <w:rPr>
          <w:rFonts w:ascii="Arial" w:hAnsi="Arial" w:cs="Arial"/>
          <w:color w:val="242424"/>
          <w:sz w:val="22"/>
          <w:szCs w:val="22"/>
        </w:rPr>
      </w:pPr>
      <w:r w:rsidRPr="00690C1E">
        <w:rPr>
          <w:rFonts w:ascii="Arial" w:hAnsi="Arial" w:cs="Arial"/>
          <w:color w:val="242424"/>
          <w:sz w:val="22"/>
          <w:szCs w:val="22"/>
        </w:rPr>
        <w:t xml:space="preserve">Centre for Education Statistics and Evaluation (2017). </w:t>
      </w:r>
      <w:hyperlink r:id="rId14" w:history="1">
        <w:r w:rsidRPr="00690C1E">
          <w:rPr>
            <w:rStyle w:val="Hyperlink"/>
            <w:rFonts w:ascii="Arial" w:hAnsi="Arial" w:cs="Arial"/>
            <w:sz w:val="22"/>
            <w:szCs w:val="22"/>
          </w:rPr>
          <w:t>Effective reading instruction in the early years of school</w:t>
        </w:r>
      </w:hyperlink>
      <w:r w:rsidRPr="00690C1E">
        <w:rPr>
          <w:rFonts w:ascii="Arial" w:hAnsi="Arial" w:cs="Arial"/>
          <w:color w:val="242424"/>
          <w:sz w:val="22"/>
          <w:szCs w:val="22"/>
        </w:rPr>
        <w:t xml:space="preserve">, </w:t>
      </w:r>
      <w:r w:rsidRPr="00690C1E">
        <w:rPr>
          <w:rFonts w:ascii="Arial" w:hAnsi="Arial" w:cs="Arial"/>
          <w:sz w:val="22"/>
          <w:szCs w:val="22"/>
        </w:rPr>
        <w:t>literature review.</w:t>
      </w:r>
    </w:p>
    <w:p w14:paraId="02CF6224" w14:textId="77777777" w:rsidR="00A26B80" w:rsidRPr="00690C1E" w:rsidRDefault="00A26B80" w:rsidP="006512E7">
      <w:pPr>
        <w:pStyle w:val="ListParagraph"/>
        <w:numPr>
          <w:ilvl w:val="0"/>
          <w:numId w:val="23"/>
        </w:numPr>
        <w:spacing w:before="0" w:line="360" w:lineRule="auto"/>
        <w:ind w:left="714" w:hanging="357"/>
        <w:rPr>
          <w:rFonts w:cs="Arial"/>
          <w:szCs w:val="22"/>
        </w:rPr>
      </w:pPr>
      <w:r w:rsidRPr="00690C1E">
        <w:rPr>
          <w:rFonts w:cs="Arial"/>
          <w:szCs w:val="22"/>
        </w:rPr>
        <w:t>Oakhill, J., Cain, K. &amp; Elbro, C. (2015). Understanding and teaching reading comprehension: A handbook. Routledge.</w:t>
      </w:r>
    </w:p>
    <w:p w14:paraId="68F4BED7" w14:textId="77777777" w:rsidR="00A26B80" w:rsidRPr="00690C1E" w:rsidRDefault="00A26B80" w:rsidP="006512E7">
      <w:pPr>
        <w:pStyle w:val="ListParagraph"/>
        <w:numPr>
          <w:ilvl w:val="0"/>
          <w:numId w:val="23"/>
        </w:numPr>
        <w:spacing w:before="0" w:line="360" w:lineRule="auto"/>
        <w:ind w:left="714" w:hanging="357"/>
        <w:rPr>
          <w:rFonts w:cs="Arial"/>
          <w:szCs w:val="22"/>
        </w:rPr>
      </w:pPr>
      <w:r w:rsidRPr="00690C1E">
        <w:rPr>
          <w:rFonts w:cs="Arial"/>
          <w:szCs w:val="22"/>
        </w:rPr>
        <w:t>Quigley, A. (2020). Closing the reading gap. Routledge.</w:t>
      </w:r>
    </w:p>
    <w:p w14:paraId="5D848521" w14:textId="49C9B7CE" w:rsidR="006D2A82" w:rsidRDefault="00A26B80" w:rsidP="006512E7">
      <w:pPr>
        <w:pStyle w:val="ListParagraph"/>
        <w:numPr>
          <w:ilvl w:val="0"/>
          <w:numId w:val="23"/>
        </w:numPr>
        <w:spacing w:before="0" w:line="360" w:lineRule="auto"/>
        <w:ind w:left="714" w:hanging="357"/>
        <w:rPr>
          <w:rFonts w:cs="Arial"/>
          <w:szCs w:val="22"/>
        </w:rPr>
      </w:pPr>
      <w:r w:rsidRPr="00690C1E">
        <w:rPr>
          <w:rFonts w:cs="Arial"/>
          <w:szCs w:val="22"/>
        </w:rPr>
        <w:t>Scarborough, H.S. (2001). Connecting early language and literacy to later reading (dis)abilities: Evidence, theory and practice. In S. Neuman &amp; D. Dickson (Eds.), Handbook for research in early literacy (pp. 97-110). New York, NY: Guilford Press</w:t>
      </w:r>
    </w:p>
    <w:bookmarkEnd w:id="0"/>
    <w:p w14:paraId="3CED7058" w14:textId="5FD02D83" w:rsidR="006D2A82" w:rsidRPr="00690C1E" w:rsidRDefault="006D2A82" w:rsidP="006D2A82">
      <w:pPr>
        <w:pStyle w:val="FeatureBox"/>
        <w:spacing w:before="120" w:after="120"/>
        <w:rPr>
          <w:sz w:val="22"/>
          <w:szCs w:val="22"/>
        </w:rPr>
      </w:pPr>
      <w:r w:rsidRPr="00690C1E">
        <w:rPr>
          <w:rStyle w:val="normaltextrun"/>
          <w:b/>
          <w:bCs/>
          <w:sz w:val="22"/>
          <w:szCs w:val="22"/>
          <w:lang w:val="en-US"/>
        </w:rPr>
        <w:t>Alignment to system priorities and/or needs:</w:t>
      </w:r>
      <w:r w:rsidRPr="00690C1E">
        <w:rPr>
          <w:sz w:val="22"/>
          <w:szCs w:val="22"/>
        </w:rPr>
        <w:t xml:space="preserve"> </w:t>
      </w:r>
      <w:hyperlink r:id="rId15" w:history="1">
        <w:r w:rsidRPr="70F1BFF6">
          <w:rPr>
            <w:rStyle w:val="Hyperlink"/>
            <w:sz w:val="22"/>
            <w:szCs w:val="22"/>
          </w:rPr>
          <w:t>Five priorities for Literacy and Numeracy</w:t>
        </w:r>
      </w:hyperlink>
      <w:r w:rsidRPr="70F1BFF6">
        <w:rPr>
          <w:color w:val="2F5496" w:themeColor="accent1" w:themeShade="BF"/>
          <w:sz w:val="22"/>
          <w:szCs w:val="22"/>
        </w:rPr>
        <w:t xml:space="preserve">, </w:t>
      </w:r>
      <w:hyperlink r:id="rId16" w:tgtFrame="_blank" w:history="1">
        <w:r w:rsidR="00017C8C" w:rsidRPr="70F1BFF6">
          <w:rPr>
            <w:rStyle w:val="normaltextrun"/>
            <w:color w:val="2F5496" w:themeColor="accent1" w:themeShade="BF"/>
            <w:sz w:val="22"/>
            <w:szCs w:val="22"/>
            <w:u w:val="single"/>
            <w:shd w:val="clear" w:color="auto" w:fill="FFFFFF"/>
            <w:lang w:val="en-US"/>
          </w:rPr>
          <w:t>Our Plan for NSW Public Education</w:t>
        </w:r>
      </w:hyperlink>
      <w:r w:rsidR="00017C8C" w:rsidRPr="70F1BFF6">
        <w:rPr>
          <w:rStyle w:val="normaltextrun"/>
          <w:color w:val="2F5496" w:themeColor="accent1" w:themeShade="BF"/>
          <w:sz w:val="22"/>
          <w:szCs w:val="22"/>
          <w:shd w:val="clear" w:color="auto" w:fill="FFFFFF"/>
          <w:lang w:val="en-US"/>
        </w:rPr>
        <w:t>,</w:t>
      </w:r>
      <w:r w:rsidR="00017C8C" w:rsidRPr="70F1BFF6">
        <w:rPr>
          <w:rStyle w:val="eop"/>
          <w:color w:val="2F5496" w:themeColor="accent1" w:themeShade="BF"/>
          <w:sz w:val="22"/>
          <w:szCs w:val="22"/>
          <w:shd w:val="clear" w:color="auto" w:fill="FFFFFF"/>
        </w:rPr>
        <w:t> </w:t>
      </w:r>
      <w:hyperlink r:id="rId17" w:history="1">
        <w:r w:rsidRPr="70F1BFF6">
          <w:rPr>
            <w:rStyle w:val="Hyperlink"/>
            <w:sz w:val="22"/>
            <w:szCs w:val="22"/>
          </w:rPr>
          <w:t>School Excellence Policy (nsw.gov.au)</w:t>
        </w:r>
      </w:hyperlink>
      <w:r w:rsidRPr="70F1BFF6">
        <w:rPr>
          <w:color w:val="2F5496" w:themeColor="accent1" w:themeShade="BF"/>
          <w:sz w:val="22"/>
          <w:szCs w:val="22"/>
        </w:rPr>
        <w:t>.</w:t>
      </w:r>
      <w:r w:rsidRPr="70F1BFF6">
        <w:rPr>
          <w:rStyle w:val="normaltextrun"/>
          <w:color w:val="4472C4" w:themeColor="accent1"/>
          <w:sz w:val="22"/>
          <w:szCs w:val="22"/>
        </w:rPr>
        <w:t> </w:t>
      </w:r>
      <w:r w:rsidRPr="70F1BFF6">
        <w:rPr>
          <w:rStyle w:val="eop"/>
          <w:color w:val="4472C4" w:themeColor="accent1"/>
          <w:sz w:val="22"/>
          <w:szCs w:val="22"/>
        </w:rPr>
        <w:t xml:space="preserve"> </w:t>
      </w:r>
    </w:p>
    <w:p w14:paraId="7BFBC69E" w14:textId="77777777" w:rsidR="006D2A82" w:rsidRPr="00690C1E" w:rsidRDefault="006D2A82" w:rsidP="006D2A82">
      <w:pPr>
        <w:pStyle w:val="FeatureBox"/>
        <w:spacing w:before="120" w:after="120"/>
        <w:rPr>
          <w:sz w:val="22"/>
          <w:szCs w:val="22"/>
        </w:rPr>
      </w:pPr>
      <w:r w:rsidRPr="00690C1E">
        <w:rPr>
          <w:rStyle w:val="normaltextrun"/>
          <w:b/>
          <w:bCs/>
          <w:sz w:val="22"/>
          <w:szCs w:val="22"/>
          <w:lang w:val="en-US"/>
        </w:rPr>
        <w:t>Alignment to School Excellence Framework:</w:t>
      </w:r>
      <w:r w:rsidRPr="00690C1E">
        <w:rPr>
          <w:rStyle w:val="normaltextrun"/>
          <w:sz w:val="22"/>
          <w:szCs w:val="22"/>
          <w:lang w:val="en-US"/>
        </w:rPr>
        <w:t xml:space="preserve"> Learning domain: Curriculum, Teaching domain: Effective classroom practice and Professional standards</w:t>
      </w:r>
      <w:r w:rsidRPr="00690C1E">
        <w:rPr>
          <w:rStyle w:val="normaltextrun"/>
          <w:sz w:val="22"/>
          <w:szCs w:val="22"/>
        </w:rPr>
        <w:t> </w:t>
      </w:r>
      <w:r>
        <w:rPr>
          <w:rStyle w:val="eop"/>
          <w:sz w:val="22"/>
          <w:szCs w:val="22"/>
        </w:rPr>
        <w:t xml:space="preserve"> </w:t>
      </w:r>
    </w:p>
    <w:p w14:paraId="04FF95C3" w14:textId="45C9D1F9" w:rsidR="006D2A82" w:rsidRPr="00690C1E" w:rsidRDefault="006D2A82" w:rsidP="006D2A82">
      <w:pPr>
        <w:pStyle w:val="FeatureBox"/>
        <w:spacing w:before="120" w:after="120"/>
        <w:rPr>
          <w:rStyle w:val="normaltextrun"/>
          <w:b/>
          <w:bCs/>
          <w:sz w:val="22"/>
          <w:szCs w:val="22"/>
          <w:lang w:val="en-US"/>
        </w:rPr>
      </w:pPr>
      <w:r w:rsidRPr="00690C1E">
        <w:rPr>
          <w:rStyle w:val="normaltextrun"/>
          <w:b/>
          <w:bCs/>
          <w:sz w:val="22"/>
          <w:szCs w:val="22"/>
          <w:lang w:val="en-US"/>
        </w:rPr>
        <w:t xml:space="preserve">Consulted with: </w:t>
      </w:r>
      <w:r w:rsidRPr="00690C1E">
        <w:rPr>
          <w:rStyle w:val="normaltextrun"/>
          <w:bCs/>
          <w:sz w:val="22"/>
          <w:szCs w:val="22"/>
          <w:lang w:val="en-US"/>
        </w:rPr>
        <w:t>Strategic Delivery, Teach</w:t>
      </w:r>
      <w:r>
        <w:rPr>
          <w:rStyle w:val="normaltextrun"/>
          <w:bCs/>
          <w:sz w:val="22"/>
          <w:szCs w:val="22"/>
          <w:lang w:val="en-US"/>
        </w:rPr>
        <w:t>ing</w:t>
      </w:r>
      <w:r w:rsidRPr="00690C1E">
        <w:rPr>
          <w:rStyle w:val="normaltextrun"/>
          <w:bCs/>
          <w:sz w:val="22"/>
          <w:szCs w:val="22"/>
          <w:lang w:val="en-US"/>
        </w:rPr>
        <w:t xml:space="preserve"> </w:t>
      </w:r>
      <w:proofErr w:type="gramStart"/>
      <w:r w:rsidR="00017C8C">
        <w:rPr>
          <w:rStyle w:val="normaltextrun"/>
          <w:bCs/>
          <w:sz w:val="22"/>
          <w:szCs w:val="22"/>
          <w:lang w:val="en-US"/>
        </w:rPr>
        <w:t>Q</w:t>
      </w:r>
      <w:r w:rsidRPr="00690C1E">
        <w:rPr>
          <w:rStyle w:val="normaltextrun"/>
          <w:bCs/>
          <w:sz w:val="22"/>
          <w:szCs w:val="22"/>
          <w:lang w:val="en-US"/>
        </w:rPr>
        <w:t>uality</w:t>
      </w:r>
      <w:proofErr w:type="gramEnd"/>
      <w:r w:rsidRPr="00690C1E">
        <w:rPr>
          <w:rStyle w:val="normaltextrun"/>
          <w:bCs/>
          <w:sz w:val="22"/>
          <w:szCs w:val="22"/>
          <w:lang w:val="en-US"/>
        </w:rPr>
        <w:t xml:space="preserve"> and </w:t>
      </w:r>
      <w:r w:rsidR="00017C8C">
        <w:rPr>
          <w:rStyle w:val="normaltextrun"/>
          <w:bCs/>
          <w:sz w:val="22"/>
          <w:szCs w:val="22"/>
          <w:lang w:val="en-US"/>
        </w:rPr>
        <w:t>I</w:t>
      </w:r>
      <w:r w:rsidRPr="00690C1E">
        <w:rPr>
          <w:rStyle w:val="normaltextrun"/>
          <w:bCs/>
          <w:sz w:val="22"/>
          <w:szCs w:val="22"/>
          <w:lang w:val="en-US"/>
        </w:rPr>
        <w:t xml:space="preserve">mpact </w:t>
      </w:r>
    </w:p>
    <w:p w14:paraId="5C20FEC7" w14:textId="77777777" w:rsidR="006D2A82" w:rsidRPr="00690C1E" w:rsidRDefault="006D2A82" w:rsidP="006D2A82">
      <w:pPr>
        <w:pStyle w:val="FeatureBox"/>
        <w:spacing w:before="120" w:after="120"/>
        <w:rPr>
          <w:sz w:val="22"/>
          <w:szCs w:val="22"/>
        </w:rPr>
      </w:pPr>
      <w:r w:rsidRPr="00690C1E">
        <w:rPr>
          <w:rStyle w:val="normaltextrun"/>
          <w:b/>
          <w:bCs/>
          <w:sz w:val="22"/>
          <w:szCs w:val="22"/>
          <w:lang w:val="en-US"/>
        </w:rPr>
        <w:t xml:space="preserve">Author: </w:t>
      </w:r>
      <w:r w:rsidRPr="00690C1E">
        <w:rPr>
          <w:rStyle w:val="normaltextrun"/>
          <w:sz w:val="22"/>
          <w:szCs w:val="22"/>
          <w:lang w:val="en-US"/>
        </w:rPr>
        <w:t>Literacy and Numeracy</w:t>
      </w:r>
      <w:r>
        <w:rPr>
          <w:rStyle w:val="eop"/>
          <w:sz w:val="22"/>
          <w:szCs w:val="22"/>
        </w:rPr>
        <w:t xml:space="preserve"> </w:t>
      </w:r>
    </w:p>
    <w:p w14:paraId="78DB072F" w14:textId="6DD72C7B" w:rsidR="006D2A82" w:rsidRPr="00690C1E" w:rsidRDefault="006D2A82" w:rsidP="006D2A82">
      <w:pPr>
        <w:pStyle w:val="FeatureBox"/>
        <w:spacing w:before="120" w:after="120"/>
        <w:rPr>
          <w:sz w:val="22"/>
          <w:szCs w:val="22"/>
        </w:rPr>
      </w:pPr>
      <w:r w:rsidRPr="00690C1E">
        <w:rPr>
          <w:rStyle w:val="normaltextrun"/>
          <w:b/>
          <w:bCs/>
          <w:sz w:val="22"/>
          <w:szCs w:val="22"/>
          <w:lang w:val="en-US"/>
        </w:rPr>
        <w:t>Reviewed by:</w:t>
      </w:r>
      <w:r w:rsidRPr="00690C1E">
        <w:rPr>
          <w:rStyle w:val="normaltextrun"/>
          <w:sz w:val="22"/>
          <w:szCs w:val="22"/>
          <w:lang w:val="en-US"/>
        </w:rPr>
        <w:t xml:space="preserve"> Literacy and Numeracy</w:t>
      </w:r>
      <w:r>
        <w:rPr>
          <w:rStyle w:val="normaltextrun"/>
          <w:sz w:val="22"/>
          <w:szCs w:val="22"/>
          <w:lang w:val="en-US"/>
        </w:rPr>
        <w:t xml:space="preserve">, </w:t>
      </w:r>
      <w:r w:rsidRPr="00690C1E">
        <w:rPr>
          <w:rStyle w:val="normaltextrun"/>
          <w:sz w:val="22"/>
          <w:szCs w:val="22"/>
          <w:lang w:val="en-US"/>
        </w:rPr>
        <w:t xml:space="preserve">Teaching </w:t>
      </w:r>
      <w:proofErr w:type="gramStart"/>
      <w:r w:rsidR="00017C8C">
        <w:rPr>
          <w:rStyle w:val="normaltextrun"/>
          <w:sz w:val="22"/>
          <w:szCs w:val="22"/>
        </w:rPr>
        <w:t>Q</w:t>
      </w:r>
      <w:r w:rsidRPr="00690C1E">
        <w:rPr>
          <w:rStyle w:val="normaltextrun"/>
          <w:sz w:val="22"/>
          <w:szCs w:val="22"/>
        </w:rPr>
        <w:t>uality</w:t>
      </w:r>
      <w:proofErr w:type="gramEnd"/>
      <w:r w:rsidRPr="00690C1E">
        <w:rPr>
          <w:rStyle w:val="normaltextrun"/>
          <w:sz w:val="22"/>
          <w:szCs w:val="22"/>
        </w:rPr>
        <w:t xml:space="preserve"> and </w:t>
      </w:r>
      <w:r w:rsidR="00017C8C">
        <w:rPr>
          <w:rStyle w:val="normaltextrun"/>
          <w:sz w:val="22"/>
          <w:szCs w:val="22"/>
        </w:rPr>
        <w:t>I</w:t>
      </w:r>
      <w:r w:rsidRPr="00690C1E">
        <w:rPr>
          <w:rStyle w:val="normaltextrun"/>
          <w:sz w:val="22"/>
          <w:szCs w:val="22"/>
        </w:rPr>
        <w:t>mpact</w:t>
      </w:r>
      <w:r>
        <w:rPr>
          <w:rStyle w:val="eop"/>
          <w:sz w:val="22"/>
          <w:szCs w:val="22"/>
        </w:rPr>
        <w:t xml:space="preserve"> </w:t>
      </w:r>
    </w:p>
    <w:p w14:paraId="05AF8FB0" w14:textId="3E03CE38" w:rsidR="006D2A82" w:rsidRPr="00690C1E" w:rsidRDefault="006D2A82" w:rsidP="006D2A82">
      <w:pPr>
        <w:pStyle w:val="FeatureBox"/>
        <w:spacing w:before="120" w:after="120"/>
        <w:rPr>
          <w:sz w:val="22"/>
          <w:szCs w:val="22"/>
        </w:rPr>
      </w:pPr>
      <w:r w:rsidRPr="00690C1E">
        <w:rPr>
          <w:rStyle w:val="normaltextrun"/>
          <w:b/>
          <w:bCs/>
          <w:sz w:val="22"/>
          <w:szCs w:val="22"/>
          <w:lang w:val="en-US"/>
        </w:rPr>
        <w:t xml:space="preserve">Created/last updated: </w:t>
      </w:r>
      <w:r w:rsidRPr="00690C1E">
        <w:rPr>
          <w:rStyle w:val="normaltextrun"/>
          <w:sz w:val="22"/>
          <w:szCs w:val="22"/>
          <w:lang w:val="en-US"/>
        </w:rPr>
        <w:t>January 202</w:t>
      </w:r>
      <w:r w:rsidR="00017C8C">
        <w:rPr>
          <w:rStyle w:val="normaltextrun"/>
          <w:sz w:val="22"/>
          <w:szCs w:val="22"/>
          <w:lang w:val="en-US"/>
        </w:rPr>
        <w:t>4</w:t>
      </w:r>
      <w:r w:rsidRPr="00690C1E">
        <w:rPr>
          <w:rStyle w:val="normaltextrun"/>
          <w:sz w:val="22"/>
          <w:szCs w:val="22"/>
        </w:rPr>
        <w:t> </w:t>
      </w:r>
      <w:r>
        <w:rPr>
          <w:rStyle w:val="eop"/>
          <w:sz w:val="22"/>
          <w:szCs w:val="22"/>
        </w:rPr>
        <w:t xml:space="preserve"> </w:t>
      </w:r>
    </w:p>
    <w:p w14:paraId="3B27FEEC" w14:textId="733FAC48" w:rsidR="006D2A82" w:rsidRDefault="006D2A82" w:rsidP="006D2A82">
      <w:pPr>
        <w:pStyle w:val="FeatureBox"/>
        <w:spacing w:before="120" w:after="120"/>
        <w:rPr>
          <w:rStyle w:val="normaltextrun"/>
          <w:sz w:val="22"/>
          <w:szCs w:val="22"/>
        </w:rPr>
      </w:pPr>
      <w:r w:rsidRPr="00690C1E">
        <w:rPr>
          <w:rStyle w:val="normaltextrun"/>
          <w:b/>
          <w:bCs/>
          <w:sz w:val="22"/>
          <w:szCs w:val="22"/>
          <w:lang w:val="en-US"/>
        </w:rPr>
        <w:t>Anticipated resource review date:</w:t>
      </w:r>
      <w:r w:rsidRPr="00690C1E">
        <w:rPr>
          <w:rStyle w:val="normaltextrun"/>
          <w:sz w:val="22"/>
          <w:szCs w:val="22"/>
          <w:lang w:val="en-US"/>
        </w:rPr>
        <w:t xml:space="preserve"> January 202</w:t>
      </w:r>
      <w:r w:rsidR="00017C8C">
        <w:rPr>
          <w:rStyle w:val="normaltextrun"/>
          <w:sz w:val="22"/>
          <w:szCs w:val="22"/>
          <w:lang w:val="en-US"/>
        </w:rPr>
        <w:t>5</w:t>
      </w:r>
      <w:r w:rsidRPr="00690C1E">
        <w:rPr>
          <w:rStyle w:val="normaltextrun"/>
          <w:sz w:val="22"/>
          <w:szCs w:val="22"/>
        </w:rPr>
        <w:t> </w:t>
      </w:r>
    </w:p>
    <w:p w14:paraId="086B6F1E" w14:textId="77777777" w:rsidR="006D2A82" w:rsidRDefault="006D2A82" w:rsidP="006D2A82">
      <w:pPr>
        <w:pStyle w:val="FeatureBox"/>
        <w:spacing w:before="120" w:after="120"/>
        <w:rPr>
          <w:color w:val="242424"/>
          <w:sz w:val="22"/>
          <w:szCs w:val="22"/>
          <w:shd w:val="clear" w:color="auto" w:fill="FFFFFF"/>
        </w:rPr>
      </w:pPr>
      <w:r w:rsidRPr="00690C1E">
        <w:rPr>
          <w:rStyle w:val="normaltextrun"/>
          <w:b/>
          <w:bCs/>
          <w:sz w:val="22"/>
          <w:szCs w:val="22"/>
          <w:lang w:val="en-US"/>
        </w:rPr>
        <w:t>Feedback:</w:t>
      </w:r>
      <w:r>
        <w:rPr>
          <w:rStyle w:val="normaltextrun"/>
          <w:bCs/>
          <w:sz w:val="22"/>
          <w:szCs w:val="22"/>
          <w:lang w:val="en-US"/>
        </w:rPr>
        <w:t xml:space="preserve"> </w:t>
      </w:r>
      <w:r w:rsidRPr="00091E0D">
        <w:rPr>
          <w:sz w:val="22"/>
        </w:rPr>
        <w:t>Complete</w:t>
      </w:r>
      <w:r>
        <w:rPr>
          <w:sz w:val="22"/>
        </w:rPr>
        <w:t xml:space="preserve"> </w:t>
      </w:r>
      <w:r w:rsidRPr="00091E0D">
        <w:rPr>
          <w:sz w:val="22"/>
        </w:rPr>
        <w:t>the</w:t>
      </w:r>
      <w:r>
        <w:rPr>
          <w:sz w:val="22"/>
        </w:rPr>
        <w:t xml:space="preserve"> </w:t>
      </w:r>
      <w:hyperlink r:id="rId18" w:tgtFrame="_blank" w:tooltip="https://forms.office.com/r/P5kVmTJWPE" w:history="1">
        <w:r w:rsidRPr="000E7295">
          <w:rPr>
            <w:rStyle w:val="Hyperlink"/>
            <w:color w:val="4F52B2"/>
            <w:sz w:val="21"/>
            <w:szCs w:val="21"/>
            <w:bdr w:val="none" w:sz="0" w:space="0" w:color="auto" w:frame="1"/>
            <w:shd w:val="clear" w:color="auto" w:fill="FFFFFF"/>
          </w:rPr>
          <w:t>online form</w:t>
        </w:r>
      </w:hyperlink>
      <w:r>
        <w:rPr>
          <w:rFonts w:ascii="Segoe UI" w:hAnsi="Segoe UI" w:cs="Segoe UI"/>
          <w:color w:val="242424"/>
          <w:sz w:val="22"/>
          <w:szCs w:val="22"/>
          <w:shd w:val="clear" w:color="auto" w:fill="FFFFFF"/>
        </w:rPr>
        <w:t xml:space="preserve"> </w:t>
      </w:r>
      <w:r w:rsidRPr="000E7295">
        <w:rPr>
          <w:color w:val="242424"/>
          <w:sz w:val="22"/>
          <w:szCs w:val="22"/>
          <w:shd w:val="clear" w:color="auto" w:fill="FFFFFF"/>
        </w:rPr>
        <w:t>to provide any feedback</w:t>
      </w:r>
    </w:p>
    <w:p w14:paraId="66538B56" w14:textId="783A84B3" w:rsidR="000459E2" w:rsidRPr="00E230D6" w:rsidRDefault="000459E2" w:rsidP="00E230D6">
      <w:pPr>
        <w:pStyle w:val="Heading3"/>
        <w:rPr>
          <w:rFonts w:ascii="Segoe UI" w:hAnsi="Segoe UI" w:cs="Segoe UI"/>
          <w:lang w:eastAsia="en-AU"/>
        </w:rPr>
      </w:pPr>
      <w:r w:rsidRPr="00E230D6">
        <w:rPr>
          <w:lang w:eastAsia="en-AU"/>
        </w:rPr>
        <w:t>Copyright</w:t>
      </w:r>
    </w:p>
    <w:p w14:paraId="2E154D51" w14:textId="77777777" w:rsidR="000459E2" w:rsidRPr="00E230D6" w:rsidRDefault="000459E2" w:rsidP="00E230D6">
      <w:pPr>
        <w:spacing w:before="0" w:line="360" w:lineRule="auto"/>
        <w:textAlignment w:val="baseline"/>
        <w:rPr>
          <w:rFonts w:ascii="Segoe UI" w:eastAsia="Times New Roman" w:hAnsi="Segoe UI" w:cs="Segoe UI"/>
          <w:szCs w:val="22"/>
          <w:lang w:eastAsia="en-AU"/>
        </w:rPr>
      </w:pPr>
      <w:r w:rsidRPr="000459E2">
        <w:rPr>
          <w:rFonts w:eastAsia="Times New Roman" w:cs="Arial"/>
          <w:szCs w:val="22"/>
          <w:lang w:eastAsia="en-AU"/>
        </w:rPr>
        <w:t>Section 113P Notice  </w:t>
      </w:r>
    </w:p>
    <w:p w14:paraId="0243E58F" w14:textId="77777777" w:rsidR="000459E2" w:rsidRPr="00E230D6" w:rsidRDefault="000459E2" w:rsidP="00E230D6">
      <w:pPr>
        <w:spacing w:before="0" w:line="360" w:lineRule="auto"/>
        <w:textAlignment w:val="baseline"/>
        <w:rPr>
          <w:rFonts w:ascii="Segoe UI" w:eastAsia="Times New Roman" w:hAnsi="Segoe UI" w:cs="Segoe UI"/>
          <w:szCs w:val="22"/>
          <w:lang w:eastAsia="en-AU"/>
        </w:rPr>
      </w:pPr>
      <w:r w:rsidRPr="000459E2">
        <w:rPr>
          <w:rFonts w:eastAsia="Times New Roman" w:cs="Arial"/>
          <w:szCs w:val="22"/>
          <w:lang w:eastAsia="en-AU"/>
        </w:rPr>
        <w:t>Texts, Artistic Works and Broadcast Notice </w:t>
      </w:r>
    </w:p>
    <w:p w14:paraId="01CA5D38" w14:textId="202D4AFA" w:rsidR="00CC47F1" w:rsidRDefault="000459E2" w:rsidP="00E230D6">
      <w:pPr>
        <w:spacing w:before="0" w:line="360" w:lineRule="auto"/>
        <w:textAlignment w:val="baseline"/>
        <w:rPr>
          <w:rFonts w:eastAsia="Times New Roman" w:cs="Arial"/>
          <w:szCs w:val="22"/>
          <w:lang w:eastAsia="en-AU"/>
        </w:rPr>
      </w:pPr>
      <w:r w:rsidRPr="000459E2">
        <w:rPr>
          <w:rFonts w:eastAsia="Times New Roman" w:cs="Arial"/>
          <w:szCs w:val="22"/>
          <w:lang w:eastAsia="en-AU"/>
        </w:rP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04A21B6F" w14:textId="77777777" w:rsidR="00CC47F1" w:rsidRDefault="00CC47F1">
      <w:pPr>
        <w:spacing w:before="240" w:line="276" w:lineRule="auto"/>
        <w:rPr>
          <w:rFonts w:eastAsia="Times New Roman" w:cs="Arial"/>
          <w:szCs w:val="22"/>
          <w:lang w:eastAsia="en-AU"/>
        </w:rPr>
      </w:pPr>
      <w:r>
        <w:rPr>
          <w:rFonts w:eastAsia="Times New Roman" w:cs="Arial"/>
          <w:szCs w:val="22"/>
          <w:lang w:eastAsia="en-AU"/>
        </w:rPr>
        <w:br w:type="page"/>
      </w:r>
    </w:p>
    <w:p w14:paraId="736260ED" w14:textId="77777777" w:rsidR="000459E2" w:rsidRPr="00E230D6" w:rsidRDefault="000459E2" w:rsidP="00E230D6">
      <w:pPr>
        <w:spacing w:before="0" w:line="360" w:lineRule="auto"/>
        <w:textAlignment w:val="baseline"/>
        <w:rPr>
          <w:rFonts w:ascii="Segoe UI" w:eastAsia="Times New Roman" w:hAnsi="Segoe UI" w:cs="Segoe UI"/>
          <w:szCs w:val="22"/>
          <w:lang w:eastAsia="en-AU"/>
        </w:rPr>
      </w:pPr>
    </w:p>
    <w:p w14:paraId="56193D41" w14:textId="2F19B86E" w:rsidR="003561B5" w:rsidRDefault="00254753" w:rsidP="003561B5">
      <w:pPr>
        <w:pStyle w:val="Heading3"/>
        <w:rPr>
          <w:noProof/>
        </w:rPr>
      </w:pPr>
      <w:r>
        <w:rPr>
          <w:noProof/>
        </w:rPr>
        <w:t xml:space="preserve">Teaching </w:t>
      </w:r>
      <w:r w:rsidR="00A861C0">
        <w:rPr>
          <w:noProof/>
        </w:rPr>
        <w:t>s</w:t>
      </w:r>
      <w:r>
        <w:rPr>
          <w:noProof/>
        </w:rPr>
        <w:t>trategies</w:t>
      </w:r>
      <w:r w:rsidR="000B0E0A" w:rsidRPr="00DD2418">
        <w:rPr>
          <w:noProof/>
        </w:rPr>
        <w:t xml:space="preserve"> </w:t>
      </w:r>
      <w:bookmarkStart w:id="1" w:name="_Skimming_and_scanning"/>
      <w:bookmarkEnd w:id="1"/>
    </w:p>
    <w:tbl>
      <w:tblPr>
        <w:tblStyle w:val="Tableheader1"/>
        <w:tblW w:w="10440" w:type="dxa"/>
        <w:tblInd w:w="-60" w:type="dxa"/>
        <w:tblCellMar>
          <w:top w:w="57" w:type="dxa"/>
          <w:left w:w="57" w:type="dxa"/>
          <w:bottom w:w="57" w:type="dxa"/>
          <w:right w:w="57" w:type="dxa"/>
        </w:tblCellMar>
        <w:tblLook w:val="04A0" w:firstRow="1" w:lastRow="0" w:firstColumn="1" w:lastColumn="0" w:noHBand="0" w:noVBand="1"/>
      </w:tblPr>
      <w:tblGrid>
        <w:gridCol w:w="5220"/>
        <w:gridCol w:w="5220"/>
      </w:tblGrid>
      <w:tr w:rsidR="003561B5" w14:paraId="1267ED76" w14:textId="77777777" w:rsidTr="003561B5">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100" w:firstRow="0" w:lastRow="0" w:firstColumn="1" w:lastColumn="0" w:oddVBand="0" w:evenVBand="0" w:oddHBand="0" w:evenHBand="0" w:firstRowFirstColumn="1" w:firstRowLastColumn="0" w:lastRowFirstColumn="0" w:lastRowLastColumn="0"/>
            <w:tcW w:w="5220" w:type="dxa"/>
            <w:vAlign w:val="top"/>
            <w:hideMark/>
          </w:tcPr>
          <w:p w14:paraId="666F7E9B" w14:textId="77777777" w:rsidR="003561B5" w:rsidRDefault="003561B5" w:rsidP="003561B5">
            <w:pPr>
              <w:spacing w:before="0" w:beforeAutospacing="0" w:after="0" w:afterAutospacing="0" w:line="276" w:lineRule="auto"/>
              <w:textAlignment w:val="baseline"/>
              <w:rPr>
                <w:rFonts w:eastAsia="Times New Roman"/>
                <w:sz w:val="20"/>
                <w:szCs w:val="20"/>
                <w:lang w:val="en-US" w:eastAsia="en-GB"/>
              </w:rPr>
            </w:pPr>
            <w:bookmarkStart w:id="2" w:name="_Hlk122114222"/>
            <w:r>
              <w:rPr>
                <w:rFonts w:eastAsia="Times New Roman"/>
                <w:sz w:val="20"/>
                <w:szCs w:val="20"/>
                <w:lang w:val="en-US" w:eastAsia="en-GB"/>
              </w:rPr>
              <w:t xml:space="preserve">Task </w:t>
            </w:r>
          </w:p>
        </w:tc>
        <w:tc>
          <w:tcPr>
            <w:tcW w:w="5220" w:type="dxa"/>
            <w:vAlign w:val="top"/>
            <w:hideMark/>
          </w:tcPr>
          <w:p w14:paraId="5E58DECB" w14:textId="77777777" w:rsidR="003561B5" w:rsidRDefault="003561B5" w:rsidP="003561B5">
            <w:pPr>
              <w:spacing w:before="0" w:beforeAutospacing="0" w:after="0" w:afterAutospacing="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0"/>
                <w:szCs w:val="20"/>
                <w:lang w:val="en-US" w:eastAsia="en-GB"/>
              </w:rPr>
            </w:pPr>
            <w:r>
              <w:rPr>
                <w:rFonts w:eastAsia="Times New Roman"/>
                <w:sz w:val="20"/>
                <w:szCs w:val="20"/>
                <w:lang w:val="en-US" w:eastAsia="en-GB"/>
              </w:rPr>
              <w:t>Appendices</w:t>
            </w:r>
          </w:p>
        </w:tc>
        <w:bookmarkEnd w:id="2"/>
      </w:tr>
      <w:tr w:rsidR="003561B5" w:rsidRPr="003561B5" w14:paraId="6957DA99" w14:textId="77777777" w:rsidTr="003561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380D87EF" w14:textId="272140E8" w:rsidR="003561B5" w:rsidRPr="003561B5" w:rsidRDefault="00000000" w:rsidP="003561B5">
            <w:pPr>
              <w:pStyle w:val="ListParagraph"/>
              <w:spacing w:before="60" w:beforeAutospacing="0" w:after="60" w:afterAutospacing="0" w:line="276" w:lineRule="auto"/>
              <w:ind w:left="0"/>
              <w:rPr>
                <w:rStyle w:val="Hyperlink"/>
                <w:b w:val="0"/>
                <w:sz w:val="20"/>
                <w:szCs w:val="20"/>
                <w:lang w:val="en-US"/>
              </w:rPr>
            </w:pPr>
            <w:hyperlink w:anchor="_Skimming_and_scanning_1" w:history="1">
              <w:r w:rsidR="003561B5" w:rsidRPr="003561B5">
                <w:rPr>
                  <w:rStyle w:val="Hyperlink"/>
                  <w:b w:val="0"/>
                  <w:sz w:val="20"/>
                  <w:szCs w:val="20"/>
                  <w:lang w:val="en-US"/>
                </w:rPr>
                <w:t>Skimming and scanning</w:t>
              </w:r>
            </w:hyperlink>
          </w:p>
        </w:tc>
        <w:tc>
          <w:tcPr>
            <w:tcW w:w="5220" w:type="dxa"/>
            <w:vAlign w:val="top"/>
            <w:hideMark/>
          </w:tcPr>
          <w:p w14:paraId="7A249AE9" w14:textId="4F9DBEBB" w:rsidR="003561B5" w:rsidRPr="003561B5" w:rsidRDefault="00000000" w:rsidP="003561B5">
            <w:pPr>
              <w:pStyle w:val="ListParagraph"/>
              <w:spacing w:before="60" w:beforeAutospacing="0" w:after="60" w:afterAutospacing="0" w:line="276" w:lineRule="auto"/>
              <w:ind w:left="0"/>
              <w:cnfStyle w:val="000000100000" w:firstRow="0" w:lastRow="0" w:firstColumn="0" w:lastColumn="0" w:oddVBand="0" w:evenVBand="0" w:oddHBand="1" w:evenHBand="0" w:firstRowFirstColumn="0" w:firstRowLastColumn="0" w:lastRowFirstColumn="0" w:lastRowLastColumn="0"/>
              <w:rPr>
                <w:rStyle w:val="Hyperlink"/>
                <w:sz w:val="20"/>
                <w:szCs w:val="20"/>
                <w:lang w:val="en-US"/>
              </w:rPr>
            </w:pPr>
            <w:hyperlink w:anchor="_Australian_convict_sites" w:history="1">
              <w:r w:rsidR="003561B5" w:rsidRPr="003561B5">
                <w:rPr>
                  <w:rStyle w:val="Hyperlink"/>
                  <w:sz w:val="20"/>
                  <w:szCs w:val="20"/>
                  <w:lang w:val="en-US"/>
                </w:rPr>
                <w:t xml:space="preserve">Appendix 1 - Australian </w:t>
              </w:r>
              <w:r w:rsidR="003561B5">
                <w:rPr>
                  <w:rStyle w:val="Hyperlink"/>
                  <w:sz w:val="20"/>
                  <w:szCs w:val="20"/>
                  <w:lang w:val="en-US"/>
                </w:rPr>
                <w:t>c</w:t>
              </w:r>
              <w:r w:rsidR="003561B5" w:rsidRPr="003561B5">
                <w:rPr>
                  <w:rStyle w:val="Hyperlink"/>
                  <w:sz w:val="20"/>
                  <w:szCs w:val="20"/>
                  <w:lang w:val="en-US"/>
                </w:rPr>
                <w:t xml:space="preserve">onvict </w:t>
              </w:r>
              <w:r w:rsidR="003561B5">
                <w:rPr>
                  <w:rStyle w:val="Hyperlink"/>
                  <w:sz w:val="20"/>
                  <w:szCs w:val="20"/>
                  <w:lang w:val="en-US"/>
                </w:rPr>
                <w:t>s</w:t>
              </w:r>
              <w:r w:rsidR="003561B5" w:rsidRPr="003561B5">
                <w:rPr>
                  <w:rStyle w:val="Hyperlink"/>
                  <w:sz w:val="20"/>
                  <w:szCs w:val="20"/>
                  <w:lang w:val="en-US"/>
                </w:rPr>
                <w:t>ites</w:t>
              </w:r>
            </w:hyperlink>
          </w:p>
        </w:tc>
      </w:tr>
      <w:tr w:rsidR="003561B5" w14:paraId="479E17A5" w14:textId="77777777" w:rsidTr="003561B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6A6A0675" w14:textId="0E6188A6" w:rsidR="003561B5" w:rsidRPr="003561B5" w:rsidRDefault="00000000" w:rsidP="003561B5">
            <w:pPr>
              <w:pStyle w:val="ListParagraph"/>
              <w:spacing w:before="60" w:beforeAutospacing="0" w:after="60" w:afterAutospacing="0" w:line="276" w:lineRule="auto"/>
              <w:ind w:left="0"/>
              <w:rPr>
                <w:rStyle w:val="Hyperlink"/>
                <w:b w:val="0"/>
                <w:sz w:val="20"/>
                <w:szCs w:val="20"/>
                <w:lang w:val="en-US"/>
              </w:rPr>
            </w:pPr>
            <w:hyperlink w:anchor="_Summarising_and_linking" w:history="1">
              <w:r w:rsidR="003561B5" w:rsidRPr="003561B5">
                <w:rPr>
                  <w:rStyle w:val="Hyperlink"/>
                  <w:b w:val="0"/>
                  <w:sz w:val="20"/>
                  <w:szCs w:val="20"/>
                  <w:lang w:val="en-US"/>
                </w:rPr>
                <w:t>Summarising and linking main ideas</w:t>
              </w:r>
            </w:hyperlink>
            <w:r w:rsidR="003561B5" w:rsidRPr="003561B5">
              <w:rPr>
                <w:rStyle w:val="Hyperlink"/>
                <w:b w:val="0"/>
                <w:sz w:val="20"/>
                <w:szCs w:val="20"/>
                <w:lang w:val="en-US"/>
              </w:rPr>
              <w:t xml:space="preserve"> </w:t>
            </w:r>
          </w:p>
        </w:tc>
        <w:tc>
          <w:tcPr>
            <w:tcW w:w="5220" w:type="dxa"/>
            <w:vAlign w:val="top"/>
            <w:hideMark/>
          </w:tcPr>
          <w:p w14:paraId="00869F68" w14:textId="5A8D31F1" w:rsidR="003561B5" w:rsidRPr="003561B5" w:rsidRDefault="00000000" w:rsidP="003561B5">
            <w:pPr>
              <w:pStyle w:val="ListParagraph"/>
              <w:spacing w:before="60" w:beforeAutospacing="0" w:after="60" w:afterAutospacing="0" w:line="276" w:lineRule="auto"/>
              <w:ind w:left="0"/>
              <w:cnfStyle w:val="000000010000" w:firstRow="0" w:lastRow="0" w:firstColumn="0" w:lastColumn="0" w:oddVBand="0" w:evenVBand="0" w:oddHBand="0" w:evenHBand="1" w:firstRowFirstColumn="0" w:firstRowLastColumn="0" w:lastRowFirstColumn="0" w:lastRowLastColumn="0"/>
              <w:rPr>
                <w:rStyle w:val="Hyperlink"/>
                <w:sz w:val="20"/>
                <w:szCs w:val="20"/>
                <w:lang w:val="en-US"/>
              </w:rPr>
            </w:pPr>
            <w:hyperlink w:anchor="_Australian_convict_sites" w:history="1">
              <w:r w:rsidR="003561B5" w:rsidRPr="003561B5">
                <w:rPr>
                  <w:rStyle w:val="Hyperlink"/>
                  <w:sz w:val="20"/>
                  <w:szCs w:val="20"/>
                  <w:lang w:val="en-US"/>
                </w:rPr>
                <w:t xml:space="preserve">Appendix 1 - Australian </w:t>
              </w:r>
              <w:r w:rsidR="003561B5">
                <w:rPr>
                  <w:rStyle w:val="Hyperlink"/>
                  <w:sz w:val="20"/>
                  <w:szCs w:val="20"/>
                  <w:lang w:val="en-US"/>
                </w:rPr>
                <w:t>c</w:t>
              </w:r>
              <w:r w:rsidR="003561B5" w:rsidRPr="003561B5">
                <w:rPr>
                  <w:rStyle w:val="Hyperlink"/>
                  <w:sz w:val="20"/>
                  <w:szCs w:val="20"/>
                  <w:lang w:val="en-US"/>
                </w:rPr>
                <w:t xml:space="preserve">onvict </w:t>
              </w:r>
              <w:r w:rsidR="003561B5">
                <w:rPr>
                  <w:rStyle w:val="Hyperlink"/>
                  <w:sz w:val="20"/>
                  <w:szCs w:val="20"/>
                  <w:lang w:val="en-US"/>
                </w:rPr>
                <w:t>s</w:t>
              </w:r>
              <w:r w:rsidR="003561B5" w:rsidRPr="003561B5">
                <w:rPr>
                  <w:rStyle w:val="Hyperlink"/>
                  <w:sz w:val="20"/>
                  <w:szCs w:val="20"/>
                  <w:lang w:val="en-US"/>
                </w:rPr>
                <w:t>ites</w:t>
              </w:r>
            </w:hyperlink>
          </w:p>
        </w:tc>
      </w:tr>
      <w:tr w:rsidR="003561B5" w14:paraId="5F4473EC" w14:textId="77777777" w:rsidTr="003561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16FDFDFF" w14:textId="5153E5AB" w:rsidR="003561B5" w:rsidRPr="003561B5" w:rsidRDefault="00000000" w:rsidP="003561B5">
            <w:pPr>
              <w:pStyle w:val="ListParagraph"/>
              <w:spacing w:before="60" w:beforeAutospacing="0" w:after="60" w:afterAutospacing="0" w:line="276" w:lineRule="auto"/>
              <w:ind w:left="0"/>
              <w:rPr>
                <w:rStyle w:val="Hyperlink"/>
                <w:b w:val="0"/>
                <w:sz w:val="20"/>
                <w:szCs w:val="20"/>
                <w:lang w:val="en-US"/>
              </w:rPr>
            </w:pPr>
            <w:hyperlink w:anchor="_Fact-question-response_1" w:history="1">
              <w:r w:rsidR="003561B5" w:rsidRPr="003561B5">
                <w:rPr>
                  <w:rStyle w:val="Hyperlink"/>
                  <w:b w:val="0"/>
                  <w:sz w:val="20"/>
                  <w:szCs w:val="20"/>
                  <w:lang w:val="en-US"/>
                </w:rPr>
                <w:t>Fact-question-response</w:t>
              </w:r>
            </w:hyperlink>
          </w:p>
        </w:tc>
        <w:tc>
          <w:tcPr>
            <w:tcW w:w="5220" w:type="dxa"/>
            <w:vAlign w:val="top"/>
            <w:hideMark/>
          </w:tcPr>
          <w:p w14:paraId="2905D18A" w14:textId="1CC619B2" w:rsidR="003561B5" w:rsidRPr="003561B5" w:rsidRDefault="00000000" w:rsidP="003561B5">
            <w:pPr>
              <w:pStyle w:val="ListParagraph"/>
              <w:spacing w:before="60" w:beforeAutospacing="0" w:after="60" w:afterAutospacing="0" w:line="276" w:lineRule="auto"/>
              <w:ind w:left="0"/>
              <w:cnfStyle w:val="000000100000" w:firstRow="0" w:lastRow="0" w:firstColumn="0" w:lastColumn="0" w:oddVBand="0" w:evenVBand="0" w:oddHBand="1" w:evenHBand="0" w:firstRowFirstColumn="0" w:firstRowLastColumn="0" w:lastRowFirstColumn="0" w:lastRowLastColumn="0"/>
              <w:rPr>
                <w:rStyle w:val="Hyperlink"/>
                <w:sz w:val="20"/>
                <w:szCs w:val="20"/>
                <w:lang w:val="en-US"/>
              </w:rPr>
            </w:pPr>
            <w:hyperlink w:anchor="_Appendix_2" w:history="1">
              <w:r w:rsidR="003561B5" w:rsidRPr="003561B5">
                <w:rPr>
                  <w:rStyle w:val="Hyperlink"/>
                  <w:sz w:val="20"/>
                  <w:szCs w:val="20"/>
                  <w:lang w:val="en-US"/>
                </w:rPr>
                <w:t>Appendix 2 - Fact-question-response on photosynthesis</w:t>
              </w:r>
            </w:hyperlink>
          </w:p>
        </w:tc>
      </w:tr>
      <w:tr w:rsidR="003561B5" w14:paraId="0EC74267" w14:textId="77777777" w:rsidTr="003561B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602007F0" w14:textId="57DD0553" w:rsidR="003561B5" w:rsidRPr="003561B5" w:rsidRDefault="00000000" w:rsidP="003561B5">
            <w:pPr>
              <w:pStyle w:val="ListParagraph"/>
              <w:spacing w:before="60" w:beforeAutospacing="0" w:after="60" w:afterAutospacing="0" w:line="276" w:lineRule="auto"/>
              <w:ind w:left="0"/>
              <w:rPr>
                <w:rStyle w:val="Hyperlink"/>
                <w:b w:val="0"/>
                <w:sz w:val="20"/>
                <w:szCs w:val="20"/>
                <w:lang w:val="en-US"/>
              </w:rPr>
            </w:pPr>
            <w:hyperlink w:anchor="_Locating_directly_stated" w:history="1">
              <w:r w:rsidR="003561B5" w:rsidRPr="003561B5">
                <w:rPr>
                  <w:rStyle w:val="Hyperlink"/>
                  <w:b w:val="0"/>
                  <w:sz w:val="20"/>
                  <w:szCs w:val="20"/>
                  <w:lang w:val="en-US"/>
                </w:rPr>
                <w:t>Locating directly stated information</w:t>
              </w:r>
            </w:hyperlink>
            <w:r w:rsidR="003561B5" w:rsidRPr="003561B5">
              <w:rPr>
                <w:rStyle w:val="Hyperlink"/>
                <w:b w:val="0"/>
                <w:sz w:val="20"/>
                <w:szCs w:val="20"/>
                <w:lang w:val="en-US"/>
              </w:rPr>
              <w:t xml:space="preserve"> </w:t>
            </w:r>
          </w:p>
        </w:tc>
        <w:tc>
          <w:tcPr>
            <w:tcW w:w="5220" w:type="dxa"/>
            <w:vAlign w:val="top"/>
            <w:hideMark/>
          </w:tcPr>
          <w:p w14:paraId="1A4972D6" w14:textId="76D492CF" w:rsidR="003561B5" w:rsidRPr="003561B5" w:rsidRDefault="003561B5" w:rsidP="003561B5">
            <w:pPr>
              <w:pStyle w:val="ListParagraph"/>
              <w:spacing w:before="60" w:beforeAutospacing="0" w:after="60" w:afterAutospacing="0" w:line="276" w:lineRule="auto"/>
              <w:ind w:left="0"/>
              <w:cnfStyle w:val="000000010000" w:firstRow="0" w:lastRow="0" w:firstColumn="0" w:lastColumn="0" w:oddVBand="0" w:evenVBand="0" w:oddHBand="0" w:evenHBand="1" w:firstRowFirstColumn="0" w:firstRowLastColumn="0" w:lastRowFirstColumn="0" w:lastRowLastColumn="0"/>
              <w:rPr>
                <w:rStyle w:val="Hyperlink"/>
                <w:sz w:val="20"/>
                <w:szCs w:val="20"/>
                <w:lang w:val="en-US"/>
              </w:rPr>
            </w:pPr>
          </w:p>
        </w:tc>
      </w:tr>
      <w:tr w:rsidR="003561B5" w14:paraId="08C2B3E7" w14:textId="77777777" w:rsidTr="003561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20" w:type="dxa"/>
            <w:vAlign w:val="top"/>
          </w:tcPr>
          <w:p w14:paraId="146D1B9B" w14:textId="55223511" w:rsidR="003561B5" w:rsidRPr="003561B5" w:rsidRDefault="00000000" w:rsidP="003561B5">
            <w:pPr>
              <w:pStyle w:val="ListParagraph"/>
              <w:spacing w:before="60" w:beforeAutospacing="0" w:after="60" w:afterAutospacing="0" w:line="276" w:lineRule="auto"/>
              <w:ind w:left="0"/>
              <w:rPr>
                <w:rStyle w:val="Hyperlink"/>
                <w:b w:val="0"/>
                <w:sz w:val="20"/>
                <w:szCs w:val="20"/>
                <w:lang w:val="en-US"/>
              </w:rPr>
            </w:pPr>
            <w:hyperlink w:anchor="_Locating_and_interpreting_2" w:history="1">
              <w:r w:rsidR="003561B5" w:rsidRPr="003561B5">
                <w:rPr>
                  <w:rStyle w:val="Hyperlink"/>
                  <w:b w:val="0"/>
                  <w:sz w:val="20"/>
                  <w:szCs w:val="20"/>
                  <w:lang w:val="en-US"/>
                </w:rPr>
                <w:t>Locating and interpreting directly stated information</w:t>
              </w:r>
            </w:hyperlink>
          </w:p>
        </w:tc>
        <w:tc>
          <w:tcPr>
            <w:tcW w:w="5220" w:type="dxa"/>
            <w:vAlign w:val="top"/>
          </w:tcPr>
          <w:p w14:paraId="54110489" w14:textId="77777777" w:rsidR="003561B5" w:rsidRPr="003561B5" w:rsidRDefault="00000000" w:rsidP="003561B5">
            <w:pPr>
              <w:pStyle w:val="ListParagraph"/>
              <w:spacing w:before="60" w:beforeAutospacing="0" w:after="60" w:afterAutospacing="0" w:line="276" w:lineRule="auto"/>
              <w:ind w:left="0"/>
              <w:cnfStyle w:val="000000100000" w:firstRow="0" w:lastRow="0" w:firstColumn="0" w:lastColumn="0" w:oddVBand="0" w:evenVBand="0" w:oddHBand="1" w:evenHBand="0" w:firstRowFirstColumn="0" w:firstRowLastColumn="0" w:lastRowFirstColumn="0" w:lastRowLastColumn="0"/>
              <w:rPr>
                <w:rStyle w:val="Hyperlink"/>
                <w:sz w:val="20"/>
                <w:szCs w:val="20"/>
                <w:lang w:val="en-US"/>
              </w:rPr>
            </w:pPr>
            <w:hyperlink w:anchor="_Appendix_3a" w:history="1">
              <w:r w:rsidR="003561B5" w:rsidRPr="003561B5">
                <w:rPr>
                  <w:rStyle w:val="Hyperlink"/>
                  <w:sz w:val="20"/>
                  <w:szCs w:val="20"/>
                  <w:lang w:val="en-US"/>
                </w:rPr>
                <w:t>Appendix 3a – ‘Ripples’</w:t>
              </w:r>
            </w:hyperlink>
          </w:p>
          <w:p w14:paraId="38C8C1E1" w14:textId="2BE7E6FE" w:rsidR="003561B5" w:rsidRPr="003561B5" w:rsidRDefault="00000000" w:rsidP="003561B5">
            <w:pPr>
              <w:pStyle w:val="ListParagraph"/>
              <w:spacing w:before="60" w:beforeAutospacing="0" w:after="60" w:afterAutospacing="0" w:line="276" w:lineRule="auto"/>
              <w:ind w:left="0"/>
              <w:cnfStyle w:val="000000100000" w:firstRow="0" w:lastRow="0" w:firstColumn="0" w:lastColumn="0" w:oddVBand="0" w:evenVBand="0" w:oddHBand="1" w:evenHBand="0" w:firstRowFirstColumn="0" w:firstRowLastColumn="0" w:lastRowFirstColumn="0" w:lastRowLastColumn="0"/>
              <w:rPr>
                <w:rStyle w:val="Hyperlink"/>
              </w:rPr>
            </w:pPr>
            <w:hyperlink w:anchor="_Appendix_3b_1" w:history="1">
              <w:r w:rsidR="003561B5" w:rsidRPr="003561B5">
                <w:rPr>
                  <w:rStyle w:val="Hyperlink"/>
                  <w:sz w:val="20"/>
                  <w:szCs w:val="20"/>
                  <w:lang w:val="en-US"/>
                </w:rPr>
                <w:t>Appendix 3b – ‘Ripples’ - annotated</w:t>
              </w:r>
            </w:hyperlink>
          </w:p>
        </w:tc>
      </w:tr>
      <w:tr w:rsidR="003561B5" w14:paraId="42C0D261" w14:textId="77777777" w:rsidTr="003561B5">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20" w:type="dxa"/>
            <w:vAlign w:val="top"/>
          </w:tcPr>
          <w:p w14:paraId="588482E3" w14:textId="1C5AA6F1" w:rsidR="003561B5" w:rsidRPr="003561B5" w:rsidRDefault="00000000" w:rsidP="003561B5">
            <w:pPr>
              <w:pStyle w:val="ListParagraph"/>
              <w:spacing w:before="60" w:beforeAutospacing="0" w:after="60" w:afterAutospacing="0" w:line="276" w:lineRule="auto"/>
              <w:ind w:left="0"/>
              <w:rPr>
                <w:rStyle w:val="Hyperlink"/>
                <w:b w:val="0"/>
                <w:sz w:val="20"/>
                <w:szCs w:val="20"/>
                <w:lang w:val="en-US"/>
              </w:rPr>
            </w:pPr>
            <w:hyperlink w:anchor="_Interpreting_directly_stated_1" w:history="1">
              <w:r w:rsidR="003561B5" w:rsidRPr="003561B5">
                <w:rPr>
                  <w:rStyle w:val="Hyperlink"/>
                  <w:b w:val="0"/>
                  <w:sz w:val="20"/>
                  <w:szCs w:val="20"/>
                  <w:lang w:val="en-US"/>
                </w:rPr>
                <w:t>Interpreting directly stated information</w:t>
              </w:r>
            </w:hyperlink>
          </w:p>
        </w:tc>
        <w:tc>
          <w:tcPr>
            <w:tcW w:w="5220" w:type="dxa"/>
            <w:vAlign w:val="top"/>
          </w:tcPr>
          <w:p w14:paraId="7A957556" w14:textId="77777777" w:rsidR="003561B5" w:rsidRPr="003561B5" w:rsidRDefault="00000000" w:rsidP="003561B5">
            <w:pPr>
              <w:pStyle w:val="ListParagraph"/>
              <w:spacing w:before="60" w:beforeAutospacing="0" w:after="60" w:afterAutospacing="0" w:line="276" w:lineRule="auto"/>
              <w:ind w:left="0"/>
              <w:cnfStyle w:val="000000010000" w:firstRow="0" w:lastRow="0" w:firstColumn="0" w:lastColumn="0" w:oddVBand="0" w:evenVBand="0" w:oddHBand="0" w:evenHBand="1" w:firstRowFirstColumn="0" w:firstRowLastColumn="0" w:lastRowFirstColumn="0" w:lastRowLastColumn="0"/>
              <w:rPr>
                <w:rStyle w:val="Hyperlink"/>
                <w:sz w:val="20"/>
                <w:szCs w:val="20"/>
                <w:lang w:val="en-US"/>
              </w:rPr>
            </w:pPr>
            <w:hyperlink w:anchor="_Appendix_4" w:history="1">
              <w:r w:rsidR="003561B5" w:rsidRPr="003561B5">
                <w:rPr>
                  <w:rStyle w:val="Hyperlink"/>
                  <w:sz w:val="20"/>
                  <w:szCs w:val="20"/>
                  <w:lang w:val="en-US"/>
                </w:rPr>
                <w:t>Appendix 4 – ‘Out at Midnight’</w:t>
              </w:r>
            </w:hyperlink>
          </w:p>
          <w:p w14:paraId="6E9E1CB9" w14:textId="707CAC92" w:rsidR="003561B5" w:rsidRPr="003561B5" w:rsidRDefault="00000000" w:rsidP="003561B5">
            <w:pPr>
              <w:pStyle w:val="ListParagraph"/>
              <w:spacing w:before="60" w:beforeAutospacing="0" w:after="60" w:afterAutospacing="0" w:line="276" w:lineRule="auto"/>
              <w:ind w:left="0"/>
              <w:cnfStyle w:val="000000010000" w:firstRow="0" w:lastRow="0" w:firstColumn="0" w:lastColumn="0" w:oddVBand="0" w:evenVBand="0" w:oddHBand="0" w:evenHBand="1" w:firstRowFirstColumn="0" w:firstRowLastColumn="0" w:lastRowFirstColumn="0" w:lastRowLastColumn="0"/>
              <w:rPr>
                <w:rStyle w:val="Hyperlink"/>
              </w:rPr>
            </w:pPr>
            <w:hyperlink w:anchor="_Appendix_5" w:history="1">
              <w:r w:rsidR="003561B5" w:rsidRPr="003561B5">
                <w:rPr>
                  <w:rStyle w:val="Hyperlink"/>
                  <w:sz w:val="20"/>
                  <w:szCs w:val="20"/>
                  <w:lang w:val="en-US"/>
                </w:rPr>
                <w:t xml:space="preserve">Appendix 5 - Graphic </w:t>
              </w:r>
              <w:r w:rsidR="003561B5">
                <w:rPr>
                  <w:rStyle w:val="Hyperlink"/>
                  <w:sz w:val="20"/>
                  <w:szCs w:val="20"/>
                  <w:lang w:val="en-US"/>
                </w:rPr>
                <w:t>o</w:t>
              </w:r>
              <w:r w:rsidR="003561B5" w:rsidRPr="003561B5">
                <w:rPr>
                  <w:rStyle w:val="Hyperlink"/>
                  <w:sz w:val="20"/>
                  <w:szCs w:val="20"/>
                  <w:lang w:val="en-US"/>
                </w:rPr>
                <w:t>rganiser</w:t>
              </w:r>
            </w:hyperlink>
          </w:p>
        </w:tc>
      </w:tr>
      <w:tr w:rsidR="003561B5" w14:paraId="19F4C838" w14:textId="77777777" w:rsidTr="003561B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220" w:type="dxa"/>
            <w:vAlign w:val="top"/>
          </w:tcPr>
          <w:p w14:paraId="0145950B" w14:textId="5CC33641" w:rsidR="003561B5" w:rsidRPr="003561B5" w:rsidRDefault="00000000" w:rsidP="003561B5">
            <w:pPr>
              <w:pStyle w:val="ListParagraph"/>
              <w:spacing w:before="60" w:beforeAutospacing="0" w:after="60" w:afterAutospacing="0" w:line="276" w:lineRule="auto"/>
              <w:ind w:left="0"/>
              <w:rPr>
                <w:rStyle w:val="Hyperlink"/>
                <w:b w:val="0"/>
                <w:sz w:val="20"/>
                <w:szCs w:val="20"/>
                <w:lang w:val="en-US"/>
              </w:rPr>
            </w:pPr>
            <w:hyperlink w:anchor="_Restating_information_located_1" w:history="1">
              <w:r w:rsidR="003561B5" w:rsidRPr="003561B5">
                <w:rPr>
                  <w:rStyle w:val="Hyperlink"/>
                  <w:b w:val="0"/>
                  <w:sz w:val="20"/>
                  <w:szCs w:val="20"/>
                  <w:lang w:val="en-US"/>
                </w:rPr>
                <w:t>Restating information located in texts</w:t>
              </w:r>
            </w:hyperlink>
          </w:p>
        </w:tc>
        <w:tc>
          <w:tcPr>
            <w:tcW w:w="5220" w:type="dxa"/>
            <w:vAlign w:val="top"/>
          </w:tcPr>
          <w:p w14:paraId="2D52F6C4" w14:textId="77777777" w:rsidR="003561B5" w:rsidRPr="003561B5" w:rsidRDefault="00000000" w:rsidP="003561B5">
            <w:pPr>
              <w:pStyle w:val="ListParagraph"/>
              <w:spacing w:before="60" w:beforeAutospacing="0" w:after="60" w:afterAutospacing="0" w:line="276" w:lineRule="auto"/>
              <w:ind w:left="0"/>
              <w:cnfStyle w:val="000000100000" w:firstRow="0" w:lastRow="0" w:firstColumn="0" w:lastColumn="0" w:oddVBand="0" w:evenVBand="0" w:oddHBand="1" w:evenHBand="0" w:firstRowFirstColumn="0" w:firstRowLastColumn="0" w:lastRowFirstColumn="0" w:lastRowLastColumn="0"/>
              <w:rPr>
                <w:rStyle w:val="Hyperlink"/>
                <w:sz w:val="20"/>
                <w:szCs w:val="20"/>
                <w:lang w:val="en-US"/>
              </w:rPr>
            </w:pPr>
            <w:hyperlink w:anchor="_Appendix_6" w:history="1">
              <w:r w:rsidR="003561B5" w:rsidRPr="003561B5">
                <w:rPr>
                  <w:rStyle w:val="Hyperlink"/>
                  <w:sz w:val="20"/>
                  <w:szCs w:val="20"/>
                  <w:lang w:val="en-US"/>
                </w:rPr>
                <w:t>Appendix 6 - ‘RSPCA’</w:t>
              </w:r>
            </w:hyperlink>
          </w:p>
          <w:p w14:paraId="657378F9" w14:textId="5240E523" w:rsidR="003561B5" w:rsidRPr="003561B5" w:rsidRDefault="00000000" w:rsidP="003561B5">
            <w:pPr>
              <w:pStyle w:val="ListParagraph"/>
              <w:spacing w:before="60" w:beforeAutospacing="0" w:after="60" w:afterAutospacing="0" w:line="276" w:lineRule="auto"/>
              <w:ind w:left="0"/>
              <w:cnfStyle w:val="000000100000" w:firstRow="0" w:lastRow="0" w:firstColumn="0" w:lastColumn="0" w:oddVBand="0" w:evenVBand="0" w:oddHBand="1" w:evenHBand="0" w:firstRowFirstColumn="0" w:firstRowLastColumn="0" w:lastRowFirstColumn="0" w:lastRowLastColumn="0"/>
              <w:rPr>
                <w:rStyle w:val="Hyperlink"/>
              </w:rPr>
            </w:pPr>
            <w:hyperlink w:anchor="_Appendix_7" w:history="1">
              <w:r w:rsidR="003561B5" w:rsidRPr="003561B5">
                <w:rPr>
                  <w:rStyle w:val="Hyperlink"/>
                  <w:sz w:val="20"/>
                  <w:szCs w:val="20"/>
                  <w:lang w:val="en-US"/>
                </w:rPr>
                <w:t xml:space="preserve">Appendix 7 - Graphic </w:t>
              </w:r>
              <w:r w:rsidR="003561B5">
                <w:rPr>
                  <w:rStyle w:val="Hyperlink"/>
                  <w:sz w:val="20"/>
                  <w:szCs w:val="20"/>
                  <w:lang w:val="en-US"/>
                </w:rPr>
                <w:t>o</w:t>
              </w:r>
              <w:r w:rsidR="003561B5" w:rsidRPr="003561B5">
                <w:rPr>
                  <w:rStyle w:val="Hyperlink"/>
                  <w:sz w:val="20"/>
                  <w:szCs w:val="20"/>
                  <w:lang w:val="en-US"/>
                </w:rPr>
                <w:t>rganiser</w:t>
              </w:r>
            </w:hyperlink>
          </w:p>
        </w:tc>
      </w:tr>
    </w:tbl>
    <w:p w14:paraId="5ACA63B8" w14:textId="77777777" w:rsidR="00351403" w:rsidRDefault="00351403" w:rsidP="003B0E60">
      <w:pPr>
        <w:pStyle w:val="Heading3"/>
        <w:rPr>
          <w:noProof/>
        </w:rPr>
        <w:sectPr w:rsidR="00351403" w:rsidSect="003562EE">
          <w:footerReference w:type="even" r:id="rId19"/>
          <w:footerReference w:type="default" r:id="rId20"/>
          <w:headerReference w:type="first" r:id="rId21"/>
          <w:footerReference w:type="first" r:id="rId22"/>
          <w:type w:val="continuous"/>
          <w:pgSz w:w="11900" w:h="16840"/>
          <w:pgMar w:top="964" w:right="680" w:bottom="567" w:left="680" w:header="567" w:footer="237" w:gutter="0"/>
          <w:cols w:space="708"/>
          <w:titlePg/>
          <w:docGrid w:linePitch="360"/>
        </w:sectPr>
      </w:pPr>
    </w:p>
    <w:p w14:paraId="5B91C9E6" w14:textId="4318B047" w:rsidR="000B0E0A" w:rsidRPr="00DD2418" w:rsidRDefault="1ED9AEC3" w:rsidP="003B0E60">
      <w:pPr>
        <w:pStyle w:val="Heading3"/>
        <w:rPr>
          <w:noProof/>
        </w:rPr>
      </w:pPr>
      <w:r w:rsidRPr="00DD2418">
        <w:rPr>
          <w:noProof/>
        </w:rPr>
        <w:t xml:space="preserve">Background </w:t>
      </w:r>
      <w:r w:rsidR="00F80601" w:rsidRPr="00DD2418">
        <w:rPr>
          <w:noProof/>
        </w:rPr>
        <w:t>i</w:t>
      </w:r>
      <w:r w:rsidRPr="00DD2418">
        <w:rPr>
          <w:noProof/>
        </w:rPr>
        <w:t>nformation</w:t>
      </w:r>
    </w:p>
    <w:p w14:paraId="1791A107" w14:textId="50319935" w:rsidR="00F80601" w:rsidRPr="00DD2418" w:rsidRDefault="00F80601" w:rsidP="00F80601">
      <w:pPr>
        <w:pStyle w:val="Heading4"/>
        <w:spacing w:line="360" w:lineRule="auto"/>
        <w:rPr>
          <w:noProof/>
        </w:rPr>
      </w:pPr>
      <w:r w:rsidRPr="00DD2418">
        <w:rPr>
          <w:noProof/>
        </w:rPr>
        <w:t xml:space="preserve">Literal </w:t>
      </w:r>
      <w:r w:rsidR="00A861C0">
        <w:rPr>
          <w:noProof/>
        </w:rPr>
        <w:t>c</w:t>
      </w:r>
      <w:r w:rsidRPr="00DD2418">
        <w:rPr>
          <w:noProof/>
        </w:rPr>
        <w:t>omprehension</w:t>
      </w:r>
    </w:p>
    <w:p w14:paraId="48DB5632" w14:textId="269A4903" w:rsidR="00F80601" w:rsidRPr="00DD2418" w:rsidRDefault="00F80601" w:rsidP="003562EE">
      <w:pPr>
        <w:spacing w:line="360" w:lineRule="auto"/>
        <w:rPr>
          <w:noProof/>
        </w:rPr>
      </w:pPr>
      <w:r w:rsidRPr="00DD2418">
        <w:rPr>
          <w:noProof/>
        </w:rPr>
        <w:t xml:space="preserve">Literal comprehension is often referred to as the ‘on the page’ comprehension; it is what the reader can see and hear from the page. Surface level comprehension is the simplest form of comprehension and requires students to locate directly stated information. Finding the main idea, summarising, </w:t>
      </w:r>
      <w:r w:rsidR="007A2F4F" w:rsidRPr="00DD2418">
        <w:rPr>
          <w:noProof/>
        </w:rPr>
        <w:t xml:space="preserve">identifying </w:t>
      </w:r>
      <w:r w:rsidRPr="00DD2418">
        <w:rPr>
          <w:noProof/>
        </w:rPr>
        <w:t>key facts and understanding vocabulary are key building blocks of literal comprehension.</w:t>
      </w:r>
    </w:p>
    <w:p w14:paraId="21868F09" w14:textId="77777777" w:rsidR="00F80601" w:rsidRPr="00DD2418" w:rsidRDefault="00F80601" w:rsidP="003562EE">
      <w:pPr>
        <w:spacing w:line="360" w:lineRule="auto"/>
        <w:rPr>
          <w:noProof/>
        </w:rPr>
      </w:pPr>
      <w:r w:rsidRPr="00DD2418">
        <w:rPr>
          <w:noProof/>
        </w:rPr>
        <w:t>Questioning before, during and after reading a text is the key component of building comprehension skills (Singer, 1978).</w:t>
      </w:r>
    </w:p>
    <w:p w14:paraId="422A2210" w14:textId="0B8A0D0A" w:rsidR="00F80601" w:rsidRPr="00DD2418" w:rsidRDefault="00F80601" w:rsidP="003562EE">
      <w:pPr>
        <w:spacing w:line="360" w:lineRule="auto"/>
        <w:rPr>
          <w:noProof/>
        </w:rPr>
      </w:pPr>
      <w:r w:rsidRPr="00DD2418">
        <w:rPr>
          <w:noProof/>
        </w:rPr>
        <w:t>Literal comprehension questions are the “how, what, who, when, where” types of questions</w:t>
      </w:r>
      <w:r w:rsidR="521869B6" w:rsidRPr="00DD2418">
        <w:rPr>
          <w:noProof/>
        </w:rPr>
        <w:t xml:space="preserve"> in their most basic form</w:t>
      </w:r>
      <w:r w:rsidRPr="00DD2418">
        <w:rPr>
          <w:noProof/>
        </w:rPr>
        <w:t xml:space="preserve">. </w:t>
      </w:r>
      <w:r w:rsidR="2CCD035B" w:rsidRPr="00DD2418">
        <w:rPr>
          <w:noProof/>
        </w:rPr>
        <w:t xml:space="preserve">The answer is clearly evident, for example, who did Little Red Riding Hood visit? Where did her grandmother live? </w:t>
      </w:r>
      <w:r w:rsidR="76D224B5" w:rsidRPr="00DD2418">
        <w:rPr>
          <w:noProof/>
        </w:rPr>
        <w:t xml:space="preserve">What was in Litter Red Riding Hood’s basket? </w:t>
      </w:r>
      <w:r w:rsidRPr="00DD2418">
        <w:rPr>
          <w:noProof/>
        </w:rPr>
        <w:t>Readers will use decoding skills, as well as syntax and semantic skills to recognise and remember directly stated information.</w:t>
      </w:r>
    </w:p>
    <w:p w14:paraId="656998D3" w14:textId="77777777" w:rsidR="00F80601" w:rsidRPr="00DD2418" w:rsidRDefault="00F80601" w:rsidP="00867589">
      <w:pPr>
        <w:pStyle w:val="Heading4"/>
        <w:spacing w:line="240" w:lineRule="auto"/>
        <w:rPr>
          <w:noProof/>
        </w:rPr>
      </w:pPr>
      <w:r w:rsidRPr="00DD2418">
        <w:rPr>
          <w:noProof/>
        </w:rPr>
        <w:t>Skimming</w:t>
      </w:r>
    </w:p>
    <w:p w14:paraId="1F18CEC4" w14:textId="20FD9A77" w:rsidR="00F80601" w:rsidRPr="00DD2418" w:rsidRDefault="00F80601" w:rsidP="003562EE">
      <w:pPr>
        <w:spacing w:line="360" w:lineRule="auto"/>
        <w:rPr>
          <w:noProof/>
        </w:rPr>
      </w:pPr>
      <w:r w:rsidRPr="00DD2418">
        <w:rPr>
          <w:noProof/>
        </w:rPr>
        <w:t>Skimming happens when the reader is unfamiliar with a text and skims to find out what type of text it is to get the general idea. Some strategies to use include:</w:t>
      </w:r>
    </w:p>
    <w:p w14:paraId="15C0EF33" w14:textId="77777777" w:rsidR="00F80601" w:rsidRPr="00DD2418" w:rsidRDefault="00F80601" w:rsidP="006512E7">
      <w:pPr>
        <w:pStyle w:val="ListParagraph"/>
        <w:numPr>
          <w:ilvl w:val="0"/>
          <w:numId w:val="15"/>
        </w:numPr>
        <w:spacing w:before="20" w:after="20" w:line="360" w:lineRule="auto"/>
        <w:ind w:left="714" w:hanging="357"/>
        <w:contextualSpacing w:val="0"/>
        <w:rPr>
          <w:noProof/>
        </w:rPr>
      </w:pPr>
      <w:r w:rsidRPr="00DD2418">
        <w:rPr>
          <w:noProof/>
        </w:rPr>
        <w:t>read the first and last paragraphs</w:t>
      </w:r>
    </w:p>
    <w:p w14:paraId="25A541A2" w14:textId="77777777" w:rsidR="00F80601" w:rsidRPr="00DD2418" w:rsidRDefault="00F80601" w:rsidP="006512E7">
      <w:pPr>
        <w:pStyle w:val="ListParagraph"/>
        <w:numPr>
          <w:ilvl w:val="0"/>
          <w:numId w:val="15"/>
        </w:numPr>
        <w:spacing w:before="20" w:after="20" w:line="360" w:lineRule="auto"/>
        <w:ind w:left="714" w:hanging="357"/>
        <w:contextualSpacing w:val="0"/>
        <w:rPr>
          <w:noProof/>
        </w:rPr>
      </w:pPr>
      <w:r w:rsidRPr="00DD2418">
        <w:rPr>
          <w:noProof/>
        </w:rPr>
        <w:t>look for general information</w:t>
      </w:r>
    </w:p>
    <w:p w14:paraId="4FD3AFFA" w14:textId="77777777" w:rsidR="00F80601" w:rsidRPr="00DD2418" w:rsidRDefault="00F80601" w:rsidP="006512E7">
      <w:pPr>
        <w:pStyle w:val="ListParagraph"/>
        <w:numPr>
          <w:ilvl w:val="0"/>
          <w:numId w:val="15"/>
        </w:numPr>
        <w:spacing w:before="20" w:after="20" w:line="360" w:lineRule="auto"/>
        <w:ind w:left="714" w:hanging="357"/>
        <w:contextualSpacing w:val="0"/>
        <w:rPr>
          <w:noProof/>
        </w:rPr>
      </w:pPr>
      <w:r w:rsidRPr="00DD2418">
        <w:rPr>
          <w:noProof/>
        </w:rPr>
        <w:t>use headlines, page layout, graphs, diagrams and charts, pictures, highlights.</w:t>
      </w:r>
    </w:p>
    <w:p w14:paraId="0712F8A5" w14:textId="77777777" w:rsidR="00F80601" w:rsidRPr="00DD2418" w:rsidRDefault="00F80601" w:rsidP="00867589">
      <w:pPr>
        <w:pStyle w:val="Heading4"/>
        <w:spacing w:line="240" w:lineRule="auto"/>
        <w:rPr>
          <w:noProof/>
        </w:rPr>
      </w:pPr>
      <w:r w:rsidRPr="00DD2418">
        <w:rPr>
          <w:noProof/>
        </w:rPr>
        <w:lastRenderedPageBreak/>
        <w:t>Scanning</w:t>
      </w:r>
    </w:p>
    <w:p w14:paraId="7DD977DA" w14:textId="77777777" w:rsidR="00F80601" w:rsidRPr="00DD2418" w:rsidRDefault="00F80601" w:rsidP="003562EE">
      <w:pPr>
        <w:spacing w:line="360" w:lineRule="auto"/>
        <w:rPr>
          <w:noProof/>
        </w:rPr>
      </w:pPr>
      <w:r w:rsidRPr="00DD2418">
        <w:rPr>
          <w:noProof/>
        </w:rPr>
        <w:t>Scanning happens when the reader knows something about what the text is about but wants to find out more and scan to find specific information and key words. Strategies to use include:</w:t>
      </w:r>
    </w:p>
    <w:p w14:paraId="3B365FA3" w14:textId="225489AF" w:rsidR="00DB1CEC" w:rsidRPr="00DD2418" w:rsidRDefault="00F80601" w:rsidP="006512E7">
      <w:pPr>
        <w:pStyle w:val="ListParagraph"/>
        <w:numPr>
          <w:ilvl w:val="0"/>
          <w:numId w:val="15"/>
        </w:numPr>
        <w:spacing w:before="20" w:after="20" w:line="360" w:lineRule="auto"/>
        <w:ind w:left="714" w:hanging="357"/>
        <w:contextualSpacing w:val="0"/>
        <w:rPr>
          <w:noProof/>
        </w:rPr>
      </w:pPr>
      <w:r w:rsidRPr="00DD2418">
        <w:rPr>
          <w:noProof/>
        </w:rPr>
        <w:t>look over the text quickly to locate words and sentences that link to what you need to find out</w:t>
      </w:r>
    </w:p>
    <w:p w14:paraId="3E84F756" w14:textId="53B5134F" w:rsidR="00F80601" w:rsidRPr="00DD2418" w:rsidRDefault="00F80601" w:rsidP="006512E7">
      <w:pPr>
        <w:pStyle w:val="ListParagraph"/>
        <w:numPr>
          <w:ilvl w:val="0"/>
          <w:numId w:val="15"/>
        </w:numPr>
        <w:spacing w:before="20" w:after="20" w:line="360" w:lineRule="auto"/>
        <w:ind w:left="714" w:hanging="357"/>
        <w:contextualSpacing w:val="0"/>
        <w:rPr>
          <w:noProof/>
        </w:rPr>
      </w:pPr>
      <w:r w:rsidRPr="36287601">
        <w:rPr>
          <w:noProof/>
        </w:rPr>
        <w:t>use contents pages, first and last sentences in a paragraph, subheadings, captions, bold key words, hyperlinks</w:t>
      </w:r>
      <w:r w:rsidR="00A861C0">
        <w:rPr>
          <w:noProof/>
        </w:rPr>
        <w:t xml:space="preserve"> and others.</w:t>
      </w:r>
    </w:p>
    <w:p w14:paraId="098F7B30" w14:textId="2EE0BD84" w:rsidR="17DAA5AB" w:rsidRPr="00A861C0" w:rsidRDefault="17DAA5AB" w:rsidP="003562EE">
      <w:pPr>
        <w:spacing w:line="360" w:lineRule="auto"/>
        <w:rPr>
          <w:rFonts w:eastAsia="Arial" w:cs="Arial"/>
          <w:noProof/>
          <w:color w:val="000000" w:themeColor="text1"/>
          <w:sz w:val="20"/>
          <w:szCs w:val="22"/>
        </w:rPr>
      </w:pPr>
      <w:r w:rsidRPr="00A861C0">
        <w:rPr>
          <w:rFonts w:eastAsia="Arial" w:cs="Arial"/>
          <w:noProof/>
          <w:color w:val="000000" w:themeColor="text1"/>
          <w:sz w:val="20"/>
          <w:szCs w:val="22"/>
        </w:rPr>
        <w:t>Reference: English K-10 Syllabus © NSW Education Standards Authority (NESA) for and on behalf of the Crown in right of the State of New South Wales, 2012</w:t>
      </w:r>
      <w:r w:rsidR="000459E2">
        <w:rPr>
          <w:rFonts w:eastAsia="Arial" w:cs="Arial"/>
          <w:noProof/>
          <w:color w:val="000000" w:themeColor="text1"/>
          <w:sz w:val="20"/>
          <w:szCs w:val="22"/>
        </w:rPr>
        <w:t xml:space="preserve"> and 2022</w:t>
      </w:r>
      <w:r w:rsidRPr="00A861C0">
        <w:rPr>
          <w:rFonts w:eastAsia="Arial" w:cs="Arial"/>
          <w:noProof/>
          <w:color w:val="000000" w:themeColor="text1"/>
          <w:sz w:val="20"/>
          <w:szCs w:val="22"/>
        </w:rPr>
        <w:t>.</w:t>
      </w:r>
    </w:p>
    <w:p w14:paraId="47900982" w14:textId="092E72E1" w:rsidR="008C3ED1" w:rsidRPr="00B42441" w:rsidRDefault="008C3ED1" w:rsidP="00B42441">
      <w:pPr>
        <w:pStyle w:val="Heading3"/>
        <w:rPr>
          <w:noProof/>
        </w:rPr>
      </w:pPr>
      <w:r w:rsidRPr="00DD2418">
        <w:rPr>
          <w:noProof/>
        </w:rPr>
        <w:t>Where to next?</w:t>
      </w:r>
    </w:p>
    <w:p w14:paraId="7BC98A7A" w14:textId="77777777" w:rsidR="008C3ED1" w:rsidRPr="00DD2418" w:rsidRDefault="002D32E6" w:rsidP="006512E7">
      <w:pPr>
        <w:pStyle w:val="ListParagraph"/>
        <w:numPr>
          <w:ilvl w:val="0"/>
          <w:numId w:val="15"/>
        </w:numPr>
        <w:spacing w:before="20" w:after="20" w:line="360" w:lineRule="auto"/>
        <w:ind w:left="714" w:hanging="357"/>
        <w:contextualSpacing w:val="0"/>
        <w:rPr>
          <w:noProof/>
        </w:rPr>
      </w:pPr>
      <w:r w:rsidRPr="00DD2418">
        <w:rPr>
          <w:noProof/>
        </w:rPr>
        <w:t>I</w:t>
      </w:r>
      <w:r w:rsidR="008C3ED1" w:rsidRPr="00DD2418">
        <w:rPr>
          <w:noProof/>
        </w:rPr>
        <w:t>nference</w:t>
      </w:r>
    </w:p>
    <w:p w14:paraId="7DD26ABE" w14:textId="77777777" w:rsidR="008C3ED1" w:rsidRPr="00DD2418" w:rsidRDefault="002D32E6" w:rsidP="006512E7">
      <w:pPr>
        <w:pStyle w:val="ListParagraph"/>
        <w:numPr>
          <w:ilvl w:val="0"/>
          <w:numId w:val="15"/>
        </w:numPr>
        <w:spacing w:before="20" w:after="20" w:line="360" w:lineRule="auto"/>
        <w:ind w:left="714" w:hanging="357"/>
        <w:contextualSpacing w:val="0"/>
        <w:rPr>
          <w:noProof/>
        </w:rPr>
      </w:pPr>
      <w:r w:rsidRPr="00DD2418">
        <w:rPr>
          <w:noProof/>
        </w:rPr>
        <w:t>M</w:t>
      </w:r>
      <w:r w:rsidR="008C3ED1" w:rsidRPr="00DD2418">
        <w:rPr>
          <w:noProof/>
        </w:rPr>
        <w:t>ain idea</w:t>
      </w:r>
    </w:p>
    <w:p w14:paraId="5B821B92" w14:textId="7DFA5950" w:rsidR="008C3ED1" w:rsidRPr="00867589" w:rsidRDefault="00DB1CEC" w:rsidP="006512E7">
      <w:pPr>
        <w:pStyle w:val="ListParagraph"/>
        <w:numPr>
          <w:ilvl w:val="0"/>
          <w:numId w:val="15"/>
        </w:numPr>
        <w:spacing w:before="20" w:after="20" w:line="360" w:lineRule="auto"/>
        <w:ind w:left="714" w:hanging="357"/>
        <w:contextualSpacing w:val="0"/>
      </w:pPr>
      <w:r w:rsidRPr="301F94C8">
        <w:rPr>
          <w:noProof/>
        </w:rPr>
        <w:t>Text features</w:t>
      </w:r>
      <w:r>
        <w:br w:type="page"/>
      </w:r>
    </w:p>
    <w:p w14:paraId="6776EB56" w14:textId="26C2AC35" w:rsidR="00675CEC" w:rsidRPr="00DD2418" w:rsidRDefault="3F6C3411" w:rsidP="301F94C8">
      <w:pPr>
        <w:pStyle w:val="Heading2"/>
        <w:rPr>
          <w:rFonts w:eastAsia="Arial" w:cs="Arial"/>
          <w:noProof/>
          <w:szCs w:val="44"/>
        </w:rPr>
      </w:pPr>
      <w:r w:rsidRPr="301F94C8">
        <w:rPr>
          <w:rFonts w:eastAsia="Arial" w:cs="Arial"/>
          <w:noProof/>
          <w:szCs w:val="44"/>
        </w:rPr>
        <w:lastRenderedPageBreak/>
        <w:t>Overview of teaching strategies</w:t>
      </w:r>
    </w:p>
    <w:p w14:paraId="4B0B6874" w14:textId="485B2EC8" w:rsidR="000459E2" w:rsidRPr="000459E2" w:rsidRDefault="000459E2" w:rsidP="004B2692">
      <w:pPr>
        <w:pStyle w:val="Heading3"/>
        <w:rPr>
          <w:lang w:eastAsia="en-AU"/>
        </w:rPr>
      </w:pPr>
      <w:r w:rsidRPr="004B2692">
        <w:t>Purpose</w:t>
      </w:r>
    </w:p>
    <w:p w14:paraId="6656A3ED" w14:textId="10709B88" w:rsidR="000459E2" w:rsidRPr="004B2692" w:rsidRDefault="000459E2" w:rsidP="004B2692">
      <w:pPr>
        <w:spacing w:before="0" w:line="360" w:lineRule="auto"/>
        <w:textAlignment w:val="baseline"/>
        <w:rPr>
          <w:rFonts w:eastAsia="Times New Roman" w:cs="Arial"/>
          <w:szCs w:val="22"/>
          <w:lang w:eastAsia="en-AU"/>
        </w:rPr>
      </w:pPr>
      <w:r w:rsidRPr="004B2692">
        <w:rPr>
          <w:rFonts w:eastAsia="Times New Roman" w:cs="Arial"/>
          <w:color w:val="000000"/>
          <w:szCs w:val="22"/>
          <w:lang w:eastAsia="en-AU"/>
        </w:rPr>
        <w:t>These literacy teaching strategies support teaching and learning from Stage 2 to Stage 5. They are linked to NAPLAN task descriptors, syllabus outcomes and literacy and numeracy learning progressions. </w:t>
      </w:r>
    </w:p>
    <w:p w14:paraId="24DBA8DF" w14:textId="77777777" w:rsidR="000459E2" w:rsidRPr="004B2692" w:rsidRDefault="000459E2" w:rsidP="004B2692">
      <w:pPr>
        <w:spacing w:before="0" w:line="360" w:lineRule="auto"/>
        <w:textAlignment w:val="baseline"/>
        <w:rPr>
          <w:rFonts w:eastAsia="Times New Roman" w:cs="Arial"/>
          <w:szCs w:val="22"/>
          <w:lang w:eastAsia="en-AU"/>
        </w:rPr>
      </w:pPr>
      <w:r w:rsidRPr="004B2692">
        <w:rPr>
          <w:rFonts w:eastAsia="Times New Roman" w:cs="Arial"/>
          <w:color w:val="000000"/>
          <w:szCs w:val="22"/>
          <w:lang w:eastAsia="en-AU"/>
        </w:rPr>
        <w:t>These teaching strategies target specific literacy and numeracy skills and suggest a learning sequence to build skill development. Teachers can select individual tasks or a sequence to suit their students. </w:t>
      </w:r>
    </w:p>
    <w:p w14:paraId="1F044E91" w14:textId="29A787BE" w:rsidR="00675CEC" w:rsidRPr="00DD2418" w:rsidRDefault="3F6C3411" w:rsidP="301F94C8">
      <w:pPr>
        <w:pStyle w:val="Heading3"/>
        <w:rPr>
          <w:rFonts w:eastAsia="Arial" w:cs="Arial"/>
          <w:noProof/>
          <w:sz w:val="32"/>
          <w:szCs w:val="32"/>
        </w:rPr>
      </w:pPr>
      <w:r w:rsidRPr="301F94C8">
        <w:rPr>
          <w:rFonts w:eastAsia="Arial" w:cs="Arial"/>
          <w:noProof/>
          <w:sz w:val="32"/>
          <w:szCs w:val="32"/>
        </w:rPr>
        <w:t>Access points</w:t>
      </w:r>
    </w:p>
    <w:p w14:paraId="17C12D62" w14:textId="4FB88217" w:rsidR="00675CEC" w:rsidRPr="00DD2418" w:rsidRDefault="3F6C3411" w:rsidP="003562EE">
      <w:pPr>
        <w:spacing w:line="360" w:lineRule="auto"/>
        <w:rPr>
          <w:rFonts w:eastAsia="Arial" w:cs="Arial"/>
          <w:noProof/>
          <w:color w:val="000000" w:themeColor="text1"/>
          <w:szCs w:val="22"/>
        </w:rPr>
      </w:pPr>
      <w:r w:rsidRPr="301F94C8">
        <w:rPr>
          <w:rFonts w:eastAsia="Arial" w:cs="Arial"/>
          <w:noProof/>
          <w:color w:val="000000" w:themeColor="text1"/>
          <w:szCs w:val="22"/>
        </w:rPr>
        <w:t>The resources can be accessed from:</w:t>
      </w:r>
    </w:p>
    <w:p w14:paraId="2DB6600C" w14:textId="68A9609F" w:rsidR="00675CEC" w:rsidRPr="00DD2418" w:rsidRDefault="3F6C3411" w:rsidP="006512E7">
      <w:pPr>
        <w:pStyle w:val="ListParagraph"/>
        <w:numPr>
          <w:ilvl w:val="0"/>
          <w:numId w:val="4"/>
        </w:numPr>
        <w:spacing w:line="360" w:lineRule="auto"/>
        <w:rPr>
          <w:rFonts w:asciiTheme="minorHAnsi" w:eastAsiaTheme="minorEastAsia" w:hAnsiTheme="minorHAnsi"/>
          <w:noProof/>
          <w:color w:val="000000" w:themeColor="text1"/>
          <w:szCs w:val="22"/>
        </w:rPr>
      </w:pPr>
      <w:r w:rsidRPr="301F94C8">
        <w:rPr>
          <w:rFonts w:eastAsia="Arial" w:cs="Arial"/>
          <w:noProof/>
          <w:color w:val="000000" w:themeColor="text1"/>
          <w:szCs w:val="22"/>
        </w:rPr>
        <w:t>NAPLAN App in Scout using the teaching strategy links from NAPLAN items</w:t>
      </w:r>
    </w:p>
    <w:p w14:paraId="115D38F3" w14:textId="79908EB0" w:rsidR="00B42441" w:rsidRPr="00B42441" w:rsidRDefault="3F6C3411" w:rsidP="006512E7">
      <w:pPr>
        <w:pStyle w:val="ListParagraph"/>
        <w:numPr>
          <w:ilvl w:val="0"/>
          <w:numId w:val="4"/>
        </w:numPr>
        <w:spacing w:line="360" w:lineRule="auto"/>
        <w:rPr>
          <w:rFonts w:asciiTheme="minorHAnsi" w:eastAsiaTheme="minorEastAsia" w:hAnsiTheme="minorHAnsi"/>
          <w:noProof/>
          <w:color w:val="000000" w:themeColor="text1"/>
          <w:szCs w:val="22"/>
        </w:rPr>
      </w:pPr>
      <w:r w:rsidRPr="7171E327">
        <w:rPr>
          <w:rFonts w:eastAsia="Arial" w:cs="Arial"/>
          <w:noProof/>
          <w:color w:val="000000" w:themeColor="text1"/>
        </w:rPr>
        <w:t xml:space="preserve">NSW Department of Education literacy and numeracy </w:t>
      </w:r>
      <w:hyperlink r:id="rId23" w:history="1">
        <w:r w:rsidRPr="00904E0F">
          <w:rPr>
            <w:rStyle w:val="Hyperlink"/>
            <w:rFonts w:eastAsia="Arial" w:cs="Arial"/>
            <w:noProof/>
          </w:rPr>
          <w:t>website</w:t>
        </w:r>
      </w:hyperlink>
      <w:r w:rsidRPr="7171E327">
        <w:rPr>
          <w:rFonts w:eastAsia="Arial" w:cs="Arial"/>
          <w:noProof/>
          <w:color w:val="000000" w:themeColor="text1"/>
        </w:rPr>
        <w:t>.</w:t>
      </w:r>
      <w:r w:rsidRPr="7171E327">
        <w:rPr>
          <w:rFonts w:eastAsia="Arial" w:cs="Arial"/>
          <w:noProof/>
          <w:color w:val="1F3864" w:themeColor="accent1" w:themeShade="80"/>
          <w:sz w:val="36"/>
          <w:szCs w:val="36"/>
        </w:rPr>
        <w:t xml:space="preserve"> </w:t>
      </w:r>
    </w:p>
    <w:p w14:paraId="7A931E57" w14:textId="65170D04" w:rsidR="6EB5DA35" w:rsidRDefault="6EB5DA35" w:rsidP="3778F6F2">
      <w:pPr>
        <w:spacing w:line="240" w:lineRule="auto"/>
        <w:rPr>
          <w:rFonts w:eastAsia="Arial" w:cs="Arial"/>
          <w:noProof/>
          <w:color w:val="1F3864" w:themeColor="accent1" w:themeShade="80"/>
          <w:sz w:val="36"/>
          <w:szCs w:val="36"/>
        </w:rPr>
      </w:pPr>
      <w:r w:rsidRPr="3778F6F2">
        <w:rPr>
          <w:rFonts w:eastAsia="Arial" w:cs="Arial"/>
          <w:noProof/>
          <w:color w:val="1F3864" w:themeColor="accent1" w:themeShade="80"/>
          <w:sz w:val="36"/>
          <w:szCs w:val="36"/>
        </w:rPr>
        <w:t>What works best</w:t>
      </w:r>
    </w:p>
    <w:p w14:paraId="5AD0ED01" w14:textId="482419DD" w:rsidR="6EB5DA35" w:rsidRDefault="6EB5DA35" w:rsidP="003562EE">
      <w:pPr>
        <w:spacing w:line="360" w:lineRule="auto"/>
        <w:rPr>
          <w:rFonts w:eastAsia="Arial" w:cs="Arial"/>
          <w:noProof/>
          <w:color w:val="000000" w:themeColor="text1"/>
          <w:szCs w:val="22"/>
        </w:rPr>
      </w:pPr>
      <w:r w:rsidRPr="3778F6F2">
        <w:rPr>
          <w:rFonts w:eastAsia="Arial" w:cs="Arial"/>
          <w:noProof/>
          <w:color w:val="000000" w:themeColor="text1"/>
          <w:szCs w:val="22"/>
        </w:rPr>
        <w:t>Explicit teaching practices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p>
    <w:p w14:paraId="37358E3C" w14:textId="3C983084" w:rsidR="6EB5DA35" w:rsidRDefault="6EB5DA35" w:rsidP="003562EE">
      <w:pPr>
        <w:spacing w:line="360" w:lineRule="auto"/>
        <w:rPr>
          <w:rFonts w:eastAsia="Arial" w:cs="Arial"/>
          <w:noProof/>
          <w:color w:val="000000" w:themeColor="text1"/>
          <w:szCs w:val="22"/>
        </w:rPr>
      </w:pPr>
      <w:r w:rsidRPr="3778F6F2">
        <w:rPr>
          <w:rFonts w:eastAsia="Arial" w:cs="Arial"/>
          <w:noProof/>
          <w:color w:val="000000" w:themeColor="text1"/>
          <w:szCs w:val="22"/>
        </w:rPr>
        <w:t xml:space="preserve">This resource reflects the latest evidence base and can be used by teachers as they plan for explicit teaching.  </w:t>
      </w:r>
    </w:p>
    <w:p w14:paraId="77DD09BB" w14:textId="09BCDFE2" w:rsidR="6EB5DA35" w:rsidRDefault="6EB5DA35" w:rsidP="003562EE">
      <w:pPr>
        <w:spacing w:line="360" w:lineRule="auto"/>
        <w:rPr>
          <w:rFonts w:eastAsia="Arial" w:cs="Arial"/>
          <w:noProof/>
          <w:color w:val="000000" w:themeColor="text1"/>
          <w:szCs w:val="22"/>
        </w:rPr>
      </w:pPr>
      <w:r w:rsidRPr="3778F6F2">
        <w:rPr>
          <w:rFonts w:eastAsia="Arial" w:cs="Arial"/>
          <w:noProof/>
          <w:color w:val="000000" w:themeColor="text1"/>
          <w:szCs w:val="22"/>
        </w:rPr>
        <w:t xml:space="preserve">Teachers can use </w:t>
      </w:r>
      <w:r w:rsidR="00704CC3">
        <w:rPr>
          <w:rFonts w:eastAsia="Arial" w:cs="Arial"/>
          <w:noProof/>
          <w:color w:val="000000" w:themeColor="text1"/>
          <w:szCs w:val="22"/>
        </w:rPr>
        <w:t xml:space="preserve">classroom observations and </w:t>
      </w:r>
      <w:r w:rsidRPr="3778F6F2">
        <w:rPr>
          <w:rFonts w:eastAsia="Arial" w:cs="Arial"/>
          <w:noProof/>
          <w:color w:val="000000" w:themeColor="text1"/>
          <w:szCs w:val="22"/>
        </w:rPr>
        <w:t>assessment information to make decisions about when and how they use this resource as they design teaching and learning sequences to meet the learning needs of their students.</w:t>
      </w:r>
    </w:p>
    <w:p w14:paraId="398F59CC" w14:textId="26CBC573" w:rsidR="6EB5DA35" w:rsidRDefault="6EB5DA35" w:rsidP="003562EE">
      <w:pPr>
        <w:spacing w:line="360" w:lineRule="auto"/>
        <w:rPr>
          <w:rFonts w:eastAsia="Arial" w:cs="Arial"/>
          <w:noProof/>
          <w:color w:val="000000" w:themeColor="text1"/>
          <w:szCs w:val="22"/>
        </w:rPr>
      </w:pPr>
      <w:r w:rsidRPr="3778F6F2">
        <w:rPr>
          <w:rFonts w:eastAsia="Arial" w:cs="Arial"/>
          <w:noProof/>
          <w:color w:val="000000" w:themeColor="text1"/>
          <w:szCs w:val="22"/>
        </w:rPr>
        <w:t xml:space="preserve">Further support with </w:t>
      </w:r>
      <w:hyperlink r:id="rId24" w:history="1">
        <w:r w:rsidRPr="00660F7C">
          <w:rPr>
            <w:rStyle w:val="Hyperlink"/>
            <w:rFonts w:eastAsia="Arial" w:cs="Arial"/>
            <w:noProof/>
            <w:szCs w:val="22"/>
          </w:rPr>
          <w:t>What works best</w:t>
        </w:r>
      </w:hyperlink>
      <w:r w:rsidRPr="3778F6F2">
        <w:rPr>
          <w:rFonts w:eastAsia="Arial" w:cs="Arial"/>
          <w:noProof/>
          <w:color w:val="000000" w:themeColor="text1"/>
          <w:szCs w:val="22"/>
        </w:rPr>
        <w:t xml:space="preserve"> is available.</w:t>
      </w:r>
    </w:p>
    <w:p w14:paraId="5E8C7F30" w14:textId="5C675F11" w:rsidR="6EB5DA35" w:rsidRDefault="6EB5DA35" w:rsidP="3778F6F2">
      <w:pPr>
        <w:spacing w:line="276" w:lineRule="auto"/>
        <w:rPr>
          <w:rFonts w:eastAsia="Arial" w:cs="Arial"/>
          <w:noProof/>
          <w:color w:val="1F3864" w:themeColor="accent1" w:themeShade="80"/>
          <w:sz w:val="36"/>
          <w:szCs w:val="36"/>
        </w:rPr>
      </w:pPr>
      <w:r w:rsidRPr="3778F6F2">
        <w:rPr>
          <w:rFonts w:eastAsia="Arial" w:cs="Arial"/>
          <w:noProof/>
          <w:color w:val="1F3864" w:themeColor="accent1" w:themeShade="80"/>
          <w:sz w:val="36"/>
          <w:szCs w:val="36"/>
        </w:rPr>
        <w:t>Differentiation</w:t>
      </w:r>
    </w:p>
    <w:p w14:paraId="7A44ABAF" w14:textId="76DC1208" w:rsidR="6EB5DA35" w:rsidRDefault="6EB5DA35" w:rsidP="003562EE">
      <w:pPr>
        <w:spacing w:line="360" w:lineRule="auto"/>
        <w:rPr>
          <w:rFonts w:eastAsia="Arial" w:cs="Arial"/>
          <w:noProof/>
          <w:color w:val="000000" w:themeColor="text1"/>
          <w:szCs w:val="22"/>
        </w:rPr>
      </w:pPr>
      <w:r w:rsidRPr="3778F6F2">
        <w:rPr>
          <w:rFonts w:eastAsia="Arial" w:cs="Arial"/>
          <w:noProof/>
          <w:color w:val="000000" w:themeColor="text1"/>
          <w:szCs w:val="22"/>
        </w:rPr>
        <w:t xml:space="preserve">When using these resources in the classroom, it is important for teachers to consider the needs of all students, including </w:t>
      </w:r>
      <w:hyperlink r:id="rId25">
        <w:r w:rsidRPr="3778F6F2">
          <w:rPr>
            <w:rStyle w:val="Hyperlink"/>
            <w:rFonts w:eastAsia="Arial" w:cs="Arial"/>
            <w:noProof/>
            <w:szCs w:val="22"/>
          </w:rPr>
          <w:t>Aboriginal</w:t>
        </w:r>
      </w:hyperlink>
      <w:r w:rsidRPr="3778F6F2">
        <w:rPr>
          <w:rFonts w:eastAsia="Arial" w:cs="Arial"/>
          <w:noProof/>
          <w:color w:val="000000" w:themeColor="text1"/>
          <w:szCs w:val="22"/>
        </w:rPr>
        <w:t xml:space="preserve"> and EAL/D learners. </w:t>
      </w:r>
    </w:p>
    <w:p w14:paraId="2AD2B7CD" w14:textId="66214210" w:rsidR="6EB5DA35" w:rsidRDefault="6EB5DA35" w:rsidP="003562EE">
      <w:pPr>
        <w:spacing w:line="360" w:lineRule="auto"/>
        <w:rPr>
          <w:rFonts w:eastAsia="Arial" w:cs="Arial"/>
          <w:noProof/>
          <w:color w:val="000000" w:themeColor="text1"/>
          <w:szCs w:val="22"/>
        </w:rPr>
      </w:pPr>
      <w:r w:rsidRPr="110019EA">
        <w:rPr>
          <w:rFonts w:eastAsia="Arial" w:cs="Arial"/>
          <w:noProof/>
          <w:color w:val="000000" w:themeColor="text1"/>
          <w:szCs w:val="22"/>
        </w:rPr>
        <w:t xml:space="preserve">EAL/D learners will require explicit English language support and scaffolding, informed by the </w:t>
      </w:r>
      <w:hyperlink r:id="rId26">
        <w:r w:rsidRPr="110019EA">
          <w:rPr>
            <w:rStyle w:val="Hyperlink"/>
            <w:rFonts w:eastAsia="Arial" w:cs="Arial"/>
            <w:noProof/>
            <w:szCs w:val="22"/>
          </w:rPr>
          <w:t>EAL/D enhanced teaching and learning cycle</w:t>
        </w:r>
      </w:hyperlink>
      <w:r w:rsidRPr="110019EA">
        <w:rPr>
          <w:rFonts w:eastAsia="Arial" w:cs="Arial"/>
          <w:noProof/>
          <w:color w:val="000000" w:themeColor="text1"/>
          <w:szCs w:val="22"/>
        </w:rPr>
        <w:t xml:space="preserve"> and the student’s phase on the </w:t>
      </w:r>
      <w:hyperlink r:id="rId27">
        <w:r w:rsidRPr="110019EA">
          <w:rPr>
            <w:rStyle w:val="Hyperlink"/>
            <w:rFonts w:eastAsia="Arial" w:cs="Arial"/>
            <w:noProof/>
            <w:szCs w:val="22"/>
          </w:rPr>
          <w:t>EAL/D Learning Progression</w:t>
        </w:r>
      </w:hyperlink>
      <w:r w:rsidRPr="110019EA">
        <w:rPr>
          <w:rFonts w:eastAsia="Arial" w:cs="Arial"/>
          <w:noProof/>
          <w:color w:val="000000" w:themeColor="text1"/>
          <w:szCs w:val="22"/>
        </w:rPr>
        <w:t xml:space="preserve">. Teachers can access information about </w:t>
      </w:r>
      <w:hyperlink r:id="rId28">
        <w:r w:rsidRPr="110019EA">
          <w:rPr>
            <w:rStyle w:val="Hyperlink"/>
            <w:rFonts w:eastAsia="Arial" w:cs="Arial"/>
            <w:noProof/>
            <w:szCs w:val="22"/>
          </w:rPr>
          <w:t>supporting EAL/D learners</w:t>
        </w:r>
      </w:hyperlink>
      <w:r w:rsidRPr="110019EA">
        <w:rPr>
          <w:rFonts w:eastAsia="Arial" w:cs="Arial"/>
          <w:noProof/>
          <w:color w:val="000000" w:themeColor="text1"/>
          <w:szCs w:val="22"/>
        </w:rPr>
        <w:t xml:space="preserve"> and </w:t>
      </w:r>
      <w:hyperlink r:id="rId29">
        <w:r w:rsidRPr="110019EA">
          <w:rPr>
            <w:rStyle w:val="Hyperlink"/>
            <w:rFonts w:eastAsia="Arial" w:cs="Arial"/>
            <w:noProof/>
            <w:szCs w:val="22"/>
          </w:rPr>
          <w:t>literacy and numeracy support</w:t>
        </w:r>
      </w:hyperlink>
      <w:r w:rsidRPr="110019EA">
        <w:rPr>
          <w:rFonts w:eastAsia="Arial" w:cs="Arial"/>
          <w:noProof/>
          <w:color w:val="000000" w:themeColor="text1"/>
          <w:szCs w:val="22"/>
        </w:rPr>
        <w:t xml:space="preserve"> specific to EAL/D learners.</w:t>
      </w:r>
    </w:p>
    <w:p w14:paraId="1A809BF6" w14:textId="0D1C7BE9" w:rsidR="6EB5DA35" w:rsidRDefault="6EB5DA35" w:rsidP="003562EE">
      <w:pPr>
        <w:spacing w:line="360" w:lineRule="auto"/>
        <w:rPr>
          <w:rFonts w:eastAsia="Arial" w:cs="Arial"/>
          <w:noProof/>
          <w:color w:val="000000" w:themeColor="text1"/>
          <w:szCs w:val="22"/>
        </w:rPr>
      </w:pPr>
      <w:r w:rsidRPr="3778F6F2">
        <w:rPr>
          <w:rFonts w:eastAsia="Arial" w:cs="Arial"/>
          <w:noProof/>
          <w:color w:val="000000" w:themeColor="text1"/>
          <w:szCs w:val="22"/>
        </w:rPr>
        <w:t xml:space="preserve">Learning adjustments enable students with disability and additional learning and support needs to access syllabus outcomes and content on the same basis as their peers. Teachers can use a </w:t>
      </w:r>
      <w:hyperlink r:id="rId30">
        <w:r w:rsidRPr="3778F6F2">
          <w:rPr>
            <w:rStyle w:val="Hyperlink"/>
            <w:rFonts w:eastAsia="Arial" w:cs="Arial"/>
            <w:noProof/>
            <w:szCs w:val="22"/>
          </w:rPr>
          <w:t>range of adjustments</w:t>
        </w:r>
      </w:hyperlink>
      <w:r w:rsidRPr="3778F6F2">
        <w:rPr>
          <w:rFonts w:eastAsia="Arial" w:cs="Arial"/>
          <w:noProof/>
          <w:color w:val="000000" w:themeColor="text1"/>
          <w:szCs w:val="22"/>
        </w:rPr>
        <w:t xml:space="preserve"> to ensure a personalised approach to student learning.</w:t>
      </w:r>
    </w:p>
    <w:p w14:paraId="4608ABDE" w14:textId="57CB57EA" w:rsidR="6EB5DA35" w:rsidRDefault="00000000" w:rsidP="003562EE">
      <w:pPr>
        <w:spacing w:line="360" w:lineRule="auto"/>
        <w:rPr>
          <w:rFonts w:eastAsia="Arial" w:cs="Arial"/>
          <w:noProof/>
          <w:color w:val="000000" w:themeColor="text1"/>
          <w:szCs w:val="22"/>
        </w:rPr>
      </w:pPr>
      <w:hyperlink r:id="rId31" w:anchor="Assessment1">
        <w:r w:rsidR="6EB5DA35" w:rsidRPr="3778F6F2">
          <w:rPr>
            <w:rStyle w:val="Hyperlink"/>
            <w:rFonts w:eastAsia="Arial" w:cs="Arial"/>
            <w:noProof/>
            <w:szCs w:val="22"/>
          </w:rPr>
          <w:t>Assessing and identifying high potential and gifted learners</w:t>
        </w:r>
      </w:hyperlink>
      <w:r w:rsidR="6EB5DA35" w:rsidRPr="3778F6F2">
        <w:rPr>
          <w:rFonts w:eastAsia="Arial" w:cs="Arial"/>
          <w:noProof/>
          <w:color w:val="000000" w:themeColor="text1"/>
          <w:szCs w:val="22"/>
        </w:rPr>
        <w:t xml:space="preserve"> will help teachers decide which students may benefit from extension and additional challenge. </w:t>
      </w:r>
      <w:hyperlink r:id="rId32">
        <w:r w:rsidR="6EB5DA35" w:rsidRPr="3778F6F2">
          <w:rPr>
            <w:rStyle w:val="Hyperlink"/>
            <w:rFonts w:eastAsia="Arial" w:cs="Arial"/>
            <w:noProof/>
            <w:szCs w:val="22"/>
          </w:rPr>
          <w:t>Effective strategies and contributors to achievement</w:t>
        </w:r>
      </w:hyperlink>
      <w:r w:rsidR="6EB5DA35" w:rsidRPr="3778F6F2">
        <w:rPr>
          <w:rFonts w:eastAsia="Arial" w:cs="Arial"/>
          <w:noProof/>
          <w:color w:val="000000" w:themeColor="text1"/>
          <w:szCs w:val="22"/>
        </w:rPr>
        <w:t xml:space="preserve"> for </w:t>
      </w:r>
      <w:r w:rsidR="6EB5DA35" w:rsidRPr="3778F6F2">
        <w:rPr>
          <w:rFonts w:eastAsia="Arial" w:cs="Arial"/>
          <w:noProof/>
          <w:color w:val="000000" w:themeColor="text1"/>
          <w:szCs w:val="22"/>
        </w:rPr>
        <w:lastRenderedPageBreak/>
        <w:t xml:space="preserve">high potential and gifted learners helps teachers to identify and target areas for growth and improvement. A </w:t>
      </w:r>
      <w:hyperlink r:id="rId33">
        <w:r w:rsidR="6EB5DA35" w:rsidRPr="3778F6F2">
          <w:rPr>
            <w:rStyle w:val="Hyperlink"/>
            <w:rFonts w:eastAsia="Arial" w:cs="Arial"/>
            <w:noProof/>
            <w:szCs w:val="22"/>
          </w:rPr>
          <w:t>differentiation adjustment tool</w:t>
        </w:r>
      </w:hyperlink>
      <w:r w:rsidR="6EB5DA35" w:rsidRPr="3778F6F2">
        <w:rPr>
          <w:rFonts w:eastAsia="Arial" w:cs="Arial"/>
          <w:noProof/>
          <w:color w:val="000000" w:themeColor="text1"/>
          <w:szCs w:val="22"/>
        </w:rPr>
        <w:t xml:space="preserve"> can be found on the High potential and gifted education website.</w:t>
      </w:r>
    </w:p>
    <w:p w14:paraId="3CD948D8" w14:textId="12FADAFE" w:rsidR="6EB5DA35" w:rsidRDefault="6EB5DA35" w:rsidP="3778F6F2">
      <w:pPr>
        <w:pStyle w:val="Heading3"/>
        <w:rPr>
          <w:rFonts w:eastAsia="Arial" w:cs="Arial"/>
          <w:noProof/>
          <w:szCs w:val="36"/>
        </w:rPr>
      </w:pPr>
      <w:r w:rsidRPr="3778F6F2">
        <w:rPr>
          <w:rFonts w:eastAsia="Arial" w:cs="Arial"/>
          <w:noProof/>
          <w:szCs w:val="36"/>
        </w:rPr>
        <w:t>Using tasks across learning areas</w:t>
      </w:r>
    </w:p>
    <w:p w14:paraId="6FEC0DF1" w14:textId="37DE4181" w:rsidR="6EB5DA35" w:rsidRDefault="6EB5DA35" w:rsidP="003562EE">
      <w:pPr>
        <w:spacing w:line="360" w:lineRule="auto"/>
        <w:rPr>
          <w:rFonts w:eastAsia="Arial" w:cs="Arial"/>
          <w:noProof/>
          <w:color w:val="000000" w:themeColor="text1"/>
          <w:szCs w:val="22"/>
        </w:rPr>
      </w:pPr>
      <w:r w:rsidRPr="3778F6F2">
        <w:rPr>
          <w:rFonts w:eastAsia="Arial" w:cs="Arial"/>
          <w:noProof/>
          <w:color w:val="000000" w:themeColor="text1"/>
          <w:szCs w:val="22"/>
        </w:rPr>
        <w:t>This resource may be used across learning areas where it supports teaching and learning aligned with syllabus outcomes.</w:t>
      </w:r>
    </w:p>
    <w:p w14:paraId="188F1EBA" w14:textId="706FE612" w:rsidR="6EB5DA35" w:rsidRDefault="6EB5DA35" w:rsidP="003562EE">
      <w:pPr>
        <w:spacing w:line="360" w:lineRule="auto"/>
        <w:rPr>
          <w:rFonts w:eastAsia="Arial" w:cs="Arial"/>
          <w:noProof/>
          <w:color w:val="000000" w:themeColor="text1"/>
          <w:szCs w:val="22"/>
        </w:rPr>
      </w:pPr>
      <w:r w:rsidRPr="5AD09491">
        <w:rPr>
          <w:rFonts w:eastAsia="Arial" w:cs="Arial"/>
          <w:noProof/>
          <w:color w:val="000000" w:themeColor="text1"/>
          <w:szCs w:val="22"/>
        </w:rPr>
        <w:t xml:space="preserve">Literacy and numeracy </w:t>
      </w:r>
      <w:r w:rsidR="7EE9DD0F" w:rsidRPr="5AD09491">
        <w:rPr>
          <w:rFonts w:eastAsia="Arial" w:cs="Arial"/>
          <w:noProof/>
          <w:color w:val="000000" w:themeColor="text1"/>
          <w:szCs w:val="22"/>
        </w:rPr>
        <w:t>are</w:t>
      </w:r>
      <w:r w:rsidRPr="5AD09491">
        <w:rPr>
          <w:rFonts w:eastAsia="Arial" w:cs="Arial"/>
          <w:noProof/>
          <w:color w:val="000000" w:themeColor="text1"/>
          <w:szCs w:val="22"/>
        </w:rPr>
        <w:t xml:space="preserve"> embedded throughout all syllabus documents as general capabilities. As the English and mathematics learning areas have a particular role in developing literacy and numeracy, NSW English and Mathematics syllabus outcomes aligned to literacy and numeracy skills have been identified.</w:t>
      </w:r>
    </w:p>
    <w:p w14:paraId="0778F3DE" w14:textId="19906FF9" w:rsidR="6EB5DA35" w:rsidRDefault="6EB5DA35" w:rsidP="3778F6F2">
      <w:pPr>
        <w:pStyle w:val="Heading3"/>
        <w:rPr>
          <w:rFonts w:eastAsia="Arial" w:cs="Arial"/>
          <w:noProof/>
          <w:szCs w:val="36"/>
        </w:rPr>
      </w:pPr>
      <w:r w:rsidRPr="3778F6F2">
        <w:rPr>
          <w:rFonts w:eastAsia="Arial" w:cs="Arial"/>
          <w:noProof/>
          <w:szCs w:val="36"/>
        </w:rPr>
        <w:t>Text selection</w:t>
      </w:r>
    </w:p>
    <w:p w14:paraId="5BE1675A" w14:textId="543A8189" w:rsidR="6EB5DA35" w:rsidRDefault="6EB5DA35" w:rsidP="003562EE">
      <w:pPr>
        <w:spacing w:line="360" w:lineRule="auto"/>
        <w:rPr>
          <w:rFonts w:eastAsia="Arial" w:cs="Arial"/>
          <w:noProof/>
          <w:color w:val="000000" w:themeColor="text1"/>
          <w:szCs w:val="22"/>
        </w:rPr>
      </w:pPr>
      <w:r w:rsidRPr="3778F6F2">
        <w:rPr>
          <w:rFonts w:eastAsia="Arial" w:cs="Arial"/>
          <w:noProof/>
          <w:color w:val="000000" w:themeColor="text1"/>
          <w:szCs w:val="22"/>
        </w:rPr>
        <w:t>Example texts are used throughout this resource. Teachers can adjust activities to use texts which are linked to their unit of learning.</w:t>
      </w:r>
    </w:p>
    <w:p w14:paraId="2C9E8732" w14:textId="4F23286E" w:rsidR="6EB5DA35" w:rsidRPr="00704CC3" w:rsidRDefault="6EB5DA35" w:rsidP="003562EE">
      <w:pPr>
        <w:spacing w:line="360" w:lineRule="auto"/>
        <w:rPr>
          <w:rFonts w:cs="Arial"/>
          <w:color w:val="2F5496" w:themeColor="accent1" w:themeShade="BF"/>
          <w:u w:val="single"/>
        </w:rPr>
      </w:pPr>
      <w:r w:rsidRPr="3778F6F2">
        <w:rPr>
          <w:rFonts w:eastAsia="Arial" w:cs="Arial"/>
          <w:noProof/>
          <w:color w:val="000000" w:themeColor="text1"/>
          <w:szCs w:val="22"/>
        </w:rPr>
        <w:t xml:space="preserve">Further support with text selection can be found within the </w:t>
      </w:r>
      <w:hyperlink r:id="rId34" w:history="1">
        <w:r w:rsidR="006D2A82" w:rsidRPr="005807A9">
          <w:rPr>
            <w:rStyle w:val="Hyperlink"/>
            <w:rFonts w:cs="Arial"/>
            <w:shd w:val="clear" w:color="auto" w:fill="FFFFFF"/>
          </w:rPr>
          <w:t>National Literacy Learning Progression</w:t>
        </w:r>
      </w:hyperlink>
      <w:r w:rsidR="006D2A82">
        <w:rPr>
          <w:rFonts w:cs="Arial"/>
          <w:shd w:val="clear" w:color="auto" w:fill="FFFFFF"/>
        </w:rPr>
        <w:t xml:space="preserve"> </w:t>
      </w:r>
      <w:r w:rsidRPr="00704CC3">
        <w:rPr>
          <w:rFonts w:eastAsia="Arial" w:cs="Arial"/>
          <w:noProof/>
          <w:szCs w:val="22"/>
        </w:rPr>
        <w:t>Text Complexity appendix</w:t>
      </w:r>
      <w:r w:rsidRPr="3778F6F2">
        <w:rPr>
          <w:rFonts w:eastAsia="Arial" w:cs="Arial"/>
          <w:noProof/>
          <w:color w:val="000000" w:themeColor="text1"/>
          <w:szCs w:val="22"/>
        </w:rPr>
        <w:t>.</w:t>
      </w:r>
    </w:p>
    <w:p w14:paraId="63E17FBE" w14:textId="0FDA428B" w:rsidR="6EB5DA35" w:rsidRDefault="6EB5DA35" w:rsidP="003562EE">
      <w:pPr>
        <w:spacing w:line="360" w:lineRule="auto"/>
        <w:rPr>
          <w:rFonts w:eastAsia="Arial" w:cs="Arial"/>
          <w:noProof/>
          <w:color w:val="000000" w:themeColor="text1"/>
          <w:sz w:val="24"/>
        </w:rPr>
      </w:pPr>
      <w:r w:rsidRPr="3778F6F2">
        <w:rPr>
          <w:rFonts w:eastAsia="Arial" w:cs="Arial"/>
          <w:noProof/>
          <w:color w:val="000000" w:themeColor="text1"/>
          <w:szCs w:val="22"/>
        </w:rPr>
        <w:t xml:space="preserve">The </w:t>
      </w:r>
      <w:hyperlink r:id="rId35">
        <w:r w:rsidRPr="3778F6F2">
          <w:rPr>
            <w:rStyle w:val="Hyperlink"/>
            <w:rFonts w:eastAsia="Arial" w:cs="Arial"/>
            <w:noProof/>
            <w:szCs w:val="22"/>
          </w:rPr>
          <w:t>NESA website</w:t>
        </w:r>
      </w:hyperlink>
      <w:r w:rsidRPr="3778F6F2">
        <w:rPr>
          <w:rFonts w:eastAsia="Arial" w:cs="Arial"/>
          <w:noProof/>
          <w:color w:val="000000" w:themeColor="text1"/>
          <w:szCs w:val="22"/>
        </w:rPr>
        <w:t xml:space="preserve"> has additional information on text requirements within the NSW English syllabus</w:t>
      </w:r>
      <w:r w:rsidRPr="3778F6F2">
        <w:rPr>
          <w:rFonts w:eastAsia="Arial" w:cs="Arial"/>
          <w:noProof/>
          <w:color w:val="000000" w:themeColor="text1"/>
          <w:sz w:val="24"/>
        </w:rPr>
        <w:t>.</w:t>
      </w:r>
    </w:p>
    <w:p w14:paraId="28B044D9" w14:textId="354479F8" w:rsidR="00675CEC" w:rsidRPr="00DD2418" w:rsidRDefault="00675CEC" w:rsidP="003562EE">
      <w:pPr>
        <w:spacing w:line="360" w:lineRule="auto"/>
      </w:pPr>
      <w:r>
        <w:br w:type="page"/>
      </w:r>
    </w:p>
    <w:p w14:paraId="2968A47B" w14:textId="727E70EE" w:rsidR="00675CEC" w:rsidRPr="00DD2418" w:rsidRDefault="00675CEC" w:rsidP="001F7620">
      <w:pPr>
        <w:pStyle w:val="Heading2"/>
        <w:rPr>
          <w:noProof/>
        </w:rPr>
      </w:pPr>
      <w:r w:rsidRPr="301F94C8">
        <w:rPr>
          <w:noProof/>
        </w:rPr>
        <w:lastRenderedPageBreak/>
        <w:t>Teaching strategies</w:t>
      </w:r>
    </w:p>
    <w:p w14:paraId="2E7AC080" w14:textId="265124E5" w:rsidR="00F93B7F" w:rsidRPr="00DD2418" w:rsidRDefault="00F93B7F" w:rsidP="001F7620">
      <w:pPr>
        <w:pStyle w:val="Heading3"/>
        <w:rPr>
          <w:noProof/>
        </w:rPr>
      </w:pPr>
      <w:bookmarkStart w:id="3" w:name="_Skimming_and_scanning_1"/>
      <w:bookmarkEnd w:id="3"/>
      <w:r w:rsidRPr="36287601">
        <w:rPr>
          <w:noProof/>
        </w:rPr>
        <w:t>S</w:t>
      </w:r>
      <w:r w:rsidR="001F60E6" w:rsidRPr="36287601">
        <w:rPr>
          <w:noProof/>
        </w:rPr>
        <w:t xml:space="preserve">kimming and </w:t>
      </w:r>
      <w:r w:rsidR="005D2790" w:rsidRPr="36287601">
        <w:rPr>
          <w:noProof/>
        </w:rPr>
        <w:t>s</w:t>
      </w:r>
      <w:r w:rsidR="001F60E6" w:rsidRPr="36287601">
        <w:rPr>
          <w:noProof/>
        </w:rPr>
        <w:t>canning</w:t>
      </w:r>
    </w:p>
    <w:p w14:paraId="1435ECFB" w14:textId="18D3E6E6" w:rsidR="00145ED2" w:rsidRPr="00DD2418" w:rsidRDefault="68CD96CF" w:rsidP="006512E7">
      <w:pPr>
        <w:pStyle w:val="ListParagraph"/>
        <w:numPr>
          <w:ilvl w:val="0"/>
          <w:numId w:val="16"/>
        </w:numPr>
        <w:spacing w:line="360" w:lineRule="auto"/>
        <w:rPr>
          <w:noProof/>
        </w:rPr>
      </w:pPr>
      <w:r w:rsidRPr="00DD2418">
        <w:rPr>
          <w:noProof/>
        </w:rPr>
        <w:t>Teacher to review student understanding of literal comprehension by creating and referring to a KWL chart</w:t>
      </w:r>
      <w:r w:rsidR="005606F2" w:rsidRPr="00DD2418">
        <w:rPr>
          <w:noProof/>
        </w:rPr>
        <w:t xml:space="preserve"> on the topic of literal comprehension</w:t>
      </w:r>
      <w:r w:rsidRPr="00DD2418">
        <w:rPr>
          <w:noProof/>
        </w:rPr>
        <w:t xml:space="preserve">: what we know, what we want to know and what we learnt during the lesson. </w:t>
      </w:r>
    </w:p>
    <w:p w14:paraId="73D10E61" w14:textId="46CE3326" w:rsidR="00145ED2" w:rsidRPr="00DD2418" w:rsidRDefault="68CD96CF" w:rsidP="006512E7">
      <w:pPr>
        <w:pStyle w:val="ListParagraph"/>
        <w:numPr>
          <w:ilvl w:val="0"/>
          <w:numId w:val="16"/>
        </w:numPr>
        <w:spacing w:line="360" w:lineRule="auto"/>
        <w:rPr>
          <w:noProof/>
        </w:rPr>
      </w:pPr>
      <w:r w:rsidRPr="00DD2418">
        <w:rPr>
          <w:i/>
          <w:iCs/>
          <w:noProof/>
        </w:rPr>
        <w:t>Skimming:</w:t>
      </w:r>
      <w:r w:rsidRPr="00DD2418">
        <w:rPr>
          <w:noProof/>
        </w:rPr>
        <w:t xml:space="preserve"> Teacher explicitly teaches students how to skim </w:t>
      </w:r>
      <w:r w:rsidR="00704CC3">
        <w:rPr>
          <w:noProof/>
        </w:rPr>
        <w:t xml:space="preserve">a text relevant to a current unit of learning, or refer to </w:t>
      </w:r>
      <w:r w:rsidRPr="00DD2418">
        <w:rPr>
          <w:b/>
          <w:bCs/>
          <w:noProof/>
        </w:rPr>
        <w:t>‘</w:t>
      </w:r>
      <w:r w:rsidRPr="00DD2418">
        <w:rPr>
          <w:noProof/>
        </w:rPr>
        <w:t>Austr</w:t>
      </w:r>
      <w:r w:rsidR="00C70246">
        <w:rPr>
          <w:noProof/>
        </w:rPr>
        <w:t xml:space="preserve">alian </w:t>
      </w:r>
      <w:r w:rsidR="003561B5">
        <w:rPr>
          <w:noProof/>
        </w:rPr>
        <w:t>c</w:t>
      </w:r>
      <w:r w:rsidR="00C70246">
        <w:rPr>
          <w:noProof/>
        </w:rPr>
        <w:t xml:space="preserve">onvict </w:t>
      </w:r>
      <w:r w:rsidR="003561B5">
        <w:rPr>
          <w:noProof/>
        </w:rPr>
        <w:t>s</w:t>
      </w:r>
      <w:r w:rsidR="00C70246">
        <w:rPr>
          <w:noProof/>
        </w:rPr>
        <w:t>ites’ (</w:t>
      </w:r>
      <w:hyperlink w:anchor="_Australian_convict_sites" w:history="1">
        <w:r w:rsidR="00C70246" w:rsidRPr="00C51F24">
          <w:rPr>
            <w:rStyle w:val="Hyperlink"/>
            <w:noProof/>
          </w:rPr>
          <w:t xml:space="preserve">Appendix 1 - Australian </w:t>
        </w:r>
        <w:r w:rsidR="003561B5">
          <w:rPr>
            <w:rStyle w:val="Hyperlink"/>
            <w:noProof/>
          </w:rPr>
          <w:t>c</w:t>
        </w:r>
        <w:r w:rsidR="00C70246" w:rsidRPr="00C51F24">
          <w:rPr>
            <w:rStyle w:val="Hyperlink"/>
            <w:noProof/>
          </w:rPr>
          <w:t xml:space="preserve">onvict </w:t>
        </w:r>
        <w:r w:rsidR="003561B5">
          <w:rPr>
            <w:rStyle w:val="Hyperlink"/>
            <w:noProof/>
          </w:rPr>
          <w:t>s</w:t>
        </w:r>
        <w:r w:rsidR="00C70246" w:rsidRPr="00C51F24">
          <w:rPr>
            <w:rStyle w:val="Hyperlink"/>
            <w:noProof/>
          </w:rPr>
          <w:t>ites</w:t>
        </w:r>
      </w:hyperlink>
      <w:r w:rsidRPr="00DD2418">
        <w:rPr>
          <w:noProof/>
        </w:rPr>
        <w:t>)</w:t>
      </w:r>
      <w:r w:rsidR="00704CC3">
        <w:rPr>
          <w:noProof/>
        </w:rPr>
        <w:t>,</w:t>
      </w:r>
      <w:r w:rsidRPr="00DD2418">
        <w:rPr>
          <w:noProof/>
        </w:rPr>
        <w:t xml:space="preserve"> to identify the </w:t>
      </w:r>
      <w:r w:rsidR="00704CC3">
        <w:rPr>
          <w:noProof/>
        </w:rPr>
        <w:t>general</w:t>
      </w:r>
      <w:r w:rsidRPr="00DD2418">
        <w:rPr>
          <w:noProof/>
        </w:rPr>
        <w:t xml:space="preserve"> idea by: reading the first and last paragraph; looking for general information; and using structural features such as headings and sub-headings. Teacher displays Appendix 1 for students to practise skimming to find the general idea or gist of the text. Students record the main idea of the text on whiteboards, paper or sticky notes to display. Compare interpretations of main idea and s</w:t>
      </w:r>
      <w:r w:rsidR="00704CC3">
        <w:rPr>
          <w:noProof/>
        </w:rPr>
        <w:t>um</w:t>
      </w:r>
      <w:r w:rsidRPr="00DD2418">
        <w:rPr>
          <w:noProof/>
        </w:rPr>
        <w:t xml:space="preserve"> up with a whole-class collaboration o</w:t>
      </w:r>
      <w:r w:rsidR="00704CC3">
        <w:rPr>
          <w:noProof/>
        </w:rPr>
        <w:t>n</w:t>
      </w:r>
      <w:r w:rsidRPr="00DD2418">
        <w:rPr>
          <w:noProof/>
        </w:rPr>
        <w:t xml:space="preserve"> the overarching idea of the text.</w:t>
      </w:r>
    </w:p>
    <w:p w14:paraId="36219E18" w14:textId="59450E30" w:rsidR="00145ED2" w:rsidRPr="00DD2418" w:rsidRDefault="68CD96CF" w:rsidP="006512E7">
      <w:pPr>
        <w:pStyle w:val="ListParagraph"/>
        <w:numPr>
          <w:ilvl w:val="0"/>
          <w:numId w:val="16"/>
        </w:numPr>
        <w:spacing w:line="360" w:lineRule="auto"/>
        <w:rPr>
          <w:noProof/>
        </w:rPr>
      </w:pPr>
      <w:r w:rsidRPr="00DD2418">
        <w:rPr>
          <w:i/>
          <w:iCs/>
          <w:noProof/>
        </w:rPr>
        <w:t xml:space="preserve">Scanning: </w:t>
      </w:r>
      <w:r w:rsidRPr="00DD2418">
        <w:rPr>
          <w:noProof/>
        </w:rPr>
        <w:t>Teacher demonstrates scanning a text for the answer to a literal question</w:t>
      </w:r>
      <w:r w:rsidR="006D2A82">
        <w:rPr>
          <w:noProof/>
        </w:rPr>
        <w:t>, such as ‘</w:t>
      </w:r>
      <w:r w:rsidR="20B472DF" w:rsidRPr="00DD2418">
        <w:rPr>
          <w:noProof/>
        </w:rPr>
        <w:t>W</w:t>
      </w:r>
      <w:r w:rsidRPr="00DD2418">
        <w:rPr>
          <w:i/>
          <w:iCs/>
          <w:noProof/>
        </w:rPr>
        <w:t>hat are some World Heritage-listed Australian convict sites in NSW?</w:t>
      </w:r>
      <w:r w:rsidR="006D2A82">
        <w:rPr>
          <w:i/>
          <w:iCs/>
          <w:noProof/>
        </w:rPr>
        <w:t>’</w:t>
      </w:r>
      <w:r w:rsidRPr="00DD2418">
        <w:rPr>
          <w:noProof/>
        </w:rPr>
        <w:t xml:space="preserve"> Teacher highlights or circles key words and</w:t>
      </w:r>
      <w:r w:rsidRPr="00DD2418">
        <w:rPr>
          <w:i/>
          <w:iCs/>
          <w:noProof/>
        </w:rPr>
        <w:t xml:space="preserve"> </w:t>
      </w:r>
      <w:r w:rsidRPr="00DD2418">
        <w:rPr>
          <w:iCs/>
          <w:noProof/>
        </w:rPr>
        <w:t xml:space="preserve">demonstrates how to </w:t>
      </w:r>
      <w:r w:rsidRPr="00DD2418">
        <w:rPr>
          <w:noProof/>
        </w:rPr>
        <w:t>navigate</w:t>
      </w:r>
      <w:r w:rsidR="005606F2" w:rsidRPr="00DD2418">
        <w:rPr>
          <w:noProof/>
        </w:rPr>
        <w:t xml:space="preserve"> the</w:t>
      </w:r>
      <w:r w:rsidRPr="00DD2418">
        <w:rPr>
          <w:noProof/>
        </w:rPr>
        <w:t xml:space="preserve"> text by using </w:t>
      </w:r>
      <w:r w:rsidR="7A3BF6CE" w:rsidRPr="00DD2418">
        <w:rPr>
          <w:noProof/>
        </w:rPr>
        <w:t xml:space="preserve">a think aloud and noticing the </w:t>
      </w:r>
      <w:r w:rsidRPr="00DD2418">
        <w:rPr>
          <w:noProof/>
        </w:rPr>
        <w:t xml:space="preserve">supporting graphics, headings and sub-headings to locate and interpret information. Using the same text, the teacher asks literal questions for students to race to find the information by using key words from the question, for example, how many sites are in Tasmania? </w:t>
      </w:r>
    </w:p>
    <w:p w14:paraId="124F9770" w14:textId="667FB61A" w:rsidR="00CC63A1" w:rsidRPr="00DD2418" w:rsidRDefault="00CC63A1" w:rsidP="001F7620">
      <w:pPr>
        <w:pStyle w:val="Heading3"/>
        <w:rPr>
          <w:rFonts w:ascii="inherit" w:hAnsi="inherit" w:hint="eastAsia"/>
          <w:noProof/>
        </w:rPr>
      </w:pPr>
      <w:bookmarkStart w:id="4" w:name="_Summarising_and_linking"/>
      <w:bookmarkEnd w:id="4"/>
      <w:r w:rsidRPr="36287601">
        <w:rPr>
          <w:noProof/>
        </w:rPr>
        <w:t xml:space="preserve">Summarising and linking main ideas </w:t>
      </w:r>
    </w:p>
    <w:p w14:paraId="799E7886" w14:textId="5BC89EB5" w:rsidR="005606F2" w:rsidRPr="00DD2418" w:rsidRDefault="68CD96CF" w:rsidP="006512E7">
      <w:pPr>
        <w:pStyle w:val="ListParagraph"/>
        <w:numPr>
          <w:ilvl w:val="0"/>
          <w:numId w:val="18"/>
        </w:numPr>
        <w:spacing w:line="360" w:lineRule="auto"/>
        <w:rPr>
          <w:noProof/>
        </w:rPr>
      </w:pPr>
      <w:r w:rsidRPr="00DD2418">
        <w:rPr>
          <w:noProof/>
        </w:rPr>
        <w:t>Students are given a paragraph or section from</w:t>
      </w:r>
      <w:r w:rsidR="00704CC3">
        <w:rPr>
          <w:noProof/>
        </w:rPr>
        <w:t xml:space="preserve"> a text relevant to a current unit of learning, or refer to </w:t>
      </w:r>
      <w:r w:rsidRPr="00DD2418">
        <w:rPr>
          <w:noProof/>
        </w:rPr>
        <w:t xml:space="preserve"> </w:t>
      </w:r>
      <w:r w:rsidRPr="00DD2418">
        <w:rPr>
          <w:b/>
          <w:bCs/>
          <w:noProof/>
        </w:rPr>
        <w:t>‘</w:t>
      </w:r>
      <w:r w:rsidRPr="00DD2418">
        <w:rPr>
          <w:noProof/>
        </w:rPr>
        <w:t>Austr</w:t>
      </w:r>
      <w:r w:rsidR="00C70246">
        <w:rPr>
          <w:noProof/>
        </w:rPr>
        <w:t xml:space="preserve">alian </w:t>
      </w:r>
      <w:r w:rsidR="003561B5">
        <w:rPr>
          <w:noProof/>
        </w:rPr>
        <w:t>c</w:t>
      </w:r>
      <w:r w:rsidR="00C70246">
        <w:rPr>
          <w:noProof/>
        </w:rPr>
        <w:t xml:space="preserve">onvict </w:t>
      </w:r>
      <w:r w:rsidR="003561B5">
        <w:rPr>
          <w:noProof/>
        </w:rPr>
        <w:t>s</w:t>
      </w:r>
      <w:r w:rsidR="00C70246">
        <w:rPr>
          <w:noProof/>
        </w:rPr>
        <w:t>ites’ (</w:t>
      </w:r>
      <w:hyperlink w:anchor="_Australian_convict_sites" w:history="1">
        <w:r w:rsidR="00C70246" w:rsidRPr="00C51F24">
          <w:rPr>
            <w:rStyle w:val="Hyperlink"/>
            <w:noProof/>
          </w:rPr>
          <w:t xml:space="preserve">Appendix 1 - Australian </w:t>
        </w:r>
        <w:r w:rsidR="003561B5">
          <w:rPr>
            <w:rStyle w:val="Hyperlink"/>
            <w:noProof/>
          </w:rPr>
          <w:t>c</w:t>
        </w:r>
        <w:r w:rsidR="00C70246" w:rsidRPr="00C51F24">
          <w:rPr>
            <w:rStyle w:val="Hyperlink"/>
            <w:noProof/>
          </w:rPr>
          <w:t xml:space="preserve">onvict </w:t>
        </w:r>
        <w:r w:rsidR="003561B5">
          <w:rPr>
            <w:rStyle w:val="Hyperlink"/>
            <w:noProof/>
          </w:rPr>
          <w:t>s</w:t>
        </w:r>
        <w:r w:rsidR="00C70246" w:rsidRPr="00C51F24">
          <w:rPr>
            <w:rStyle w:val="Hyperlink"/>
            <w:noProof/>
          </w:rPr>
          <w:t>ites</w:t>
        </w:r>
      </w:hyperlink>
      <w:r w:rsidRPr="00DD2418">
        <w:rPr>
          <w:noProof/>
        </w:rPr>
        <w:t>)</w:t>
      </w:r>
      <w:r w:rsidR="00704CC3">
        <w:rPr>
          <w:noProof/>
        </w:rPr>
        <w:t>,</w:t>
      </w:r>
      <w:r w:rsidRPr="00DD2418">
        <w:rPr>
          <w:noProof/>
        </w:rPr>
        <w:t xml:space="preserve"> to analyse. Students develop their own coding system to identify key vocabulary, main idea and </w:t>
      </w:r>
      <w:r w:rsidR="005606F2" w:rsidRPr="00DD2418">
        <w:rPr>
          <w:noProof/>
        </w:rPr>
        <w:t>supporting ideas</w:t>
      </w:r>
      <w:r w:rsidRPr="00DD2418">
        <w:rPr>
          <w:noProof/>
        </w:rPr>
        <w:t>. Students add these to a class anchor chart</w:t>
      </w:r>
      <w:r w:rsidR="00704CC3">
        <w:rPr>
          <w:noProof/>
        </w:rPr>
        <w:t xml:space="preserve"> </w:t>
      </w:r>
      <w:r w:rsidRPr="00DD2418">
        <w:rPr>
          <w:noProof/>
        </w:rPr>
        <w:t>(paper, smartboard, Google Doc).</w:t>
      </w:r>
      <w:r w:rsidRPr="00DD2418">
        <w:rPr>
          <w:i/>
          <w:iCs/>
          <w:noProof/>
        </w:rPr>
        <w:t xml:space="preserve"> </w:t>
      </w:r>
    </w:p>
    <w:p w14:paraId="1271670D" w14:textId="1CF89153" w:rsidR="00CC63A1" w:rsidRPr="00DD2418" w:rsidRDefault="00B42441" w:rsidP="003562EE">
      <w:pPr>
        <w:spacing w:line="360" w:lineRule="auto"/>
        <w:ind w:firstLine="720"/>
        <w:rPr>
          <w:noProof/>
        </w:rPr>
      </w:pPr>
      <w:r>
        <w:rPr>
          <w:iCs/>
          <w:noProof/>
        </w:rPr>
        <w:t>S</w:t>
      </w:r>
      <w:r w:rsidR="68CD96CF" w:rsidRPr="00B42441">
        <w:rPr>
          <w:noProof/>
        </w:rPr>
        <w:t>tudents</w:t>
      </w:r>
      <w:r w:rsidR="68CD96CF" w:rsidRPr="00DD2418">
        <w:rPr>
          <w:noProof/>
        </w:rPr>
        <w:t xml:space="preserve"> </w:t>
      </w:r>
      <w:r>
        <w:rPr>
          <w:noProof/>
        </w:rPr>
        <w:t xml:space="preserve">could </w:t>
      </w:r>
      <w:r w:rsidR="68CD96CF" w:rsidRPr="00DD2418">
        <w:rPr>
          <w:noProof/>
        </w:rPr>
        <w:t xml:space="preserve">select and use a </w:t>
      </w:r>
      <w:hyperlink r:id="rId36" w:history="1">
        <w:r w:rsidR="00267BF1" w:rsidRPr="00704CC3">
          <w:rPr>
            <w:rStyle w:val="Hyperlink"/>
            <w:noProof/>
          </w:rPr>
          <w:t>graphic organiser</w:t>
        </w:r>
      </w:hyperlink>
      <w:r w:rsidR="68CD96CF" w:rsidRPr="00DD2418">
        <w:rPr>
          <w:noProof/>
        </w:rPr>
        <w:t xml:space="preserve"> to best represent their information.</w:t>
      </w:r>
    </w:p>
    <w:tbl>
      <w:tblPr>
        <w:tblStyle w:val="TableGrid"/>
        <w:tblW w:w="0" w:type="auto"/>
        <w:jc w:val="center"/>
        <w:tblLook w:val="04A0" w:firstRow="1" w:lastRow="0" w:firstColumn="1" w:lastColumn="0" w:noHBand="0" w:noVBand="1"/>
        <w:tblCaption w:val="Summarising and linking main ideas table"/>
        <w:tblDescription w:val="Paragraph,Key vocabulary,Areas addressed,Main idea"/>
      </w:tblPr>
      <w:tblGrid>
        <w:gridCol w:w="1746"/>
        <w:gridCol w:w="2433"/>
        <w:gridCol w:w="2364"/>
        <w:gridCol w:w="2436"/>
      </w:tblGrid>
      <w:tr w:rsidR="00390ADF" w:rsidRPr="00DD2418" w14:paraId="0987E70E" w14:textId="77777777" w:rsidTr="003561B5">
        <w:trPr>
          <w:trHeight w:val="251"/>
          <w:tblHeader/>
          <w:jc w:val="center"/>
        </w:trPr>
        <w:tc>
          <w:tcPr>
            <w:tcW w:w="1746" w:type="dxa"/>
          </w:tcPr>
          <w:p w14:paraId="238B1C84" w14:textId="77777777" w:rsidR="00390ADF" w:rsidRPr="00DD2418" w:rsidRDefault="00390ADF" w:rsidP="003561B5">
            <w:pPr>
              <w:pStyle w:val="Tableheading"/>
              <w:spacing w:before="0" w:after="0" w:line="360" w:lineRule="auto"/>
              <w:rPr>
                <w:noProof/>
              </w:rPr>
            </w:pPr>
            <w:r w:rsidRPr="75F48E83">
              <w:rPr>
                <w:noProof/>
              </w:rPr>
              <w:t>Paragraph</w:t>
            </w:r>
          </w:p>
        </w:tc>
        <w:tc>
          <w:tcPr>
            <w:tcW w:w="2433" w:type="dxa"/>
          </w:tcPr>
          <w:p w14:paraId="2AD1AFAC" w14:textId="77777777" w:rsidR="00390ADF" w:rsidRPr="00DD2418" w:rsidRDefault="00390ADF" w:rsidP="003561B5">
            <w:pPr>
              <w:pStyle w:val="Tableheading"/>
              <w:spacing w:before="0" w:after="0" w:line="360" w:lineRule="auto"/>
              <w:rPr>
                <w:noProof/>
              </w:rPr>
            </w:pPr>
            <w:r w:rsidRPr="75F48E83">
              <w:rPr>
                <w:noProof/>
              </w:rPr>
              <w:t>Key vocabulary</w:t>
            </w:r>
          </w:p>
        </w:tc>
        <w:tc>
          <w:tcPr>
            <w:tcW w:w="2364" w:type="dxa"/>
          </w:tcPr>
          <w:p w14:paraId="494D2A68" w14:textId="6E1AE103" w:rsidR="00390ADF" w:rsidRPr="00DD2418" w:rsidRDefault="005606F2" w:rsidP="003561B5">
            <w:pPr>
              <w:pStyle w:val="Tableheading"/>
              <w:spacing w:before="0" w:after="0" w:line="360" w:lineRule="auto"/>
              <w:rPr>
                <w:noProof/>
              </w:rPr>
            </w:pPr>
            <w:r w:rsidRPr="75F48E83">
              <w:rPr>
                <w:noProof/>
              </w:rPr>
              <w:t>Supporting ideas</w:t>
            </w:r>
          </w:p>
        </w:tc>
        <w:tc>
          <w:tcPr>
            <w:tcW w:w="2436" w:type="dxa"/>
          </w:tcPr>
          <w:p w14:paraId="3060B837" w14:textId="77777777" w:rsidR="00390ADF" w:rsidRPr="00DD2418" w:rsidRDefault="00390ADF" w:rsidP="003561B5">
            <w:pPr>
              <w:pStyle w:val="Tableheading"/>
              <w:spacing w:before="0" w:after="0" w:line="360" w:lineRule="auto"/>
              <w:rPr>
                <w:noProof/>
              </w:rPr>
            </w:pPr>
            <w:r w:rsidRPr="75F48E83">
              <w:rPr>
                <w:noProof/>
              </w:rPr>
              <w:t>Main idea</w:t>
            </w:r>
          </w:p>
        </w:tc>
      </w:tr>
      <w:tr w:rsidR="00390ADF" w:rsidRPr="00DD2418" w14:paraId="40529E5E" w14:textId="77777777" w:rsidTr="75F48E83">
        <w:trPr>
          <w:trHeight w:val="359"/>
          <w:jc w:val="center"/>
        </w:trPr>
        <w:tc>
          <w:tcPr>
            <w:tcW w:w="1746" w:type="dxa"/>
          </w:tcPr>
          <w:p w14:paraId="3DB7CC18" w14:textId="77777777" w:rsidR="00390ADF" w:rsidRPr="00DD2418" w:rsidRDefault="00390ADF" w:rsidP="003562EE">
            <w:pPr>
              <w:spacing w:line="360" w:lineRule="auto"/>
              <w:rPr>
                <w:noProof/>
              </w:rPr>
            </w:pPr>
            <w:r w:rsidRPr="00DD2418">
              <w:rPr>
                <w:noProof/>
              </w:rPr>
              <w:t>1</w:t>
            </w:r>
          </w:p>
        </w:tc>
        <w:tc>
          <w:tcPr>
            <w:tcW w:w="2433" w:type="dxa"/>
          </w:tcPr>
          <w:p w14:paraId="4F1D7D8C" w14:textId="77777777" w:rsidR="00390ADF" w:rsidRPr="00DD2418" w:rsidRDefault="00390ADF" w:rsidP="003562EE">
            <w:pPr>
              <w:spacing w:line="360" w:lineRule="auto"/>
              <w:rPr>
                <w:noProof/>
              </w:rPr>
            </w:pPr>
          </w:p>
        </w:tc>
        <w:tc>
          <w:tcPr>
            <w:tcW w:w="2364" w:type="dxa"/>
          </w:tcPr>
          <w:p w14:paraId="396652FB" w14:textId="77777777" w:rsidR="00390ADF" w:rsidRPr="00DD2418" w:rsidRDefault="00390ADF" w:rsidP="003562EE">
            <w:pPr>
              <w:spacing w:line="360" w:lineRule="auto"/>
              <w:rPr>
                <w:noProof/>
              </w:rPr>
            </w:pPr>
          </w:p>
        </w:tc>
        <w:tc>
          <w:tcPr>
            <w:tcW w:w="2436" w:type="dxa"/>
          </w:tcPr>
          <w:p w14:paraId="258A28F9" w14:textId="77777777" w:rsidR="00390ADF" w:rsidRPr="00DD2418" w:rsidRDefault="00390ADF" w:rsidP="003562EE">
            <w:pPr>
              <w:spacing w:line="360" w:lineRule="auto"/>
              <w:rPr>
                <w:noProof/>
              </w:rPr>
            </w:pPr>
          </w:p>
        </w:tc>
      </w:tr>
      <w:tr w:rsidR="00390ADF" w:rsidRPr="00DD2418" w14:paraId="66415040" w14:textId="77777777" w:rsidTr="75F48E83">
        <w:trPr>
          <w:trHeight w:val="350"/>
          <w:jc w:val="center"/>
        </w:trPr>
        <w:tc>
          <w:tcPr>
            <w:tcW w:w="1746" w:type="dxa"/>
          </w:tcPr>
          <w:p w14:paraId="3C9241AF" w14:textId="77777777" w:rsidR="00390ADF" w:rsidRPr="00DD2418" w:rsidRDefault="00390ADF" w:rsidP="003562EE">
            <w:pPr>
              <w:spacing w:line="360" w:lineRule="auto"/>
              <w:rPr>
                <w:noProof/>
              </w:rPr>
            </w:pPr>
            <w:r w:rsidRPr="00DD2418">
              <w:rPr>
                <w:noProof/>
              </w:rPr>
              <w:t>2</w:t>
            </w:r>
          </w:p>
        </w:tc>
        <w:tc>
          <w:tcPr>
            <w:tcW w:w="2433" w:type="dxa"/>
          </w:tcPr>
          <w:p w14:paraId="51EE9FA1" w14:textId="77777777" w:rsidR="00390ADF" w:rsidRPr="00DD2418" w:rsidRDefault="00390ADF" w:rsidP="003562EE">
            <w:pPr>
              <w:spacing w:line="360" w:lineRule="auto"/>
              <w:rPr>
                <w:noProof/>
              </w:rPr>
            </w:pPr>
          </w:p>
        </w:tc>
        <w:tc>
          <w:tcPr>
            <w:tcW w:w="2364" w:type="dxa"/>
          </w:tcPr>
          <w:p w14:paraId="4A6EC126" w14:textId="77777777" w:rsidR="00390ADF" w:rsidRPr="00DD2418" w:rsidRDefault="00390ADF" w:rsidP="003562EE">
            <w:pPr>
              <w:spacing w:line="360" w:lineRule="auto"/>
              <w:rPr>
                <w:noProof/>
              </w:rPr>
            </w:pPr>
          </w:p>
        </w:tc>
        <w:tc>
          <w:tcPr>
            <w:tcW w:w="2436" w:type="dxa"/>
          </w:tcPr>
          <w:p w14:paraId="15F4AA98" w14:textId="77777777" w:rsidR="00390ADF" w:rsidRPr="00DD2418" w:rsidRDefault="00390ADF" w:rsidP="003562EE">
            <w:pPr>
              <w:spacing w:line="360" w:lineRule="auto"/>
              <w:rPr>
                <w:noProof/>
              </w:rPr>
            </w:pPr>
          </w:p>
        </w:tc>
      </w:tr>
      <w:tr w:rsidR="00390ADF" w:rsidRPr="00DD2418" w14:paraId="1021C808" w14:textId="77777777" w:rsidTr="75F48E83">
        <w:trPr>
          <w:trHeight w:val="350"/>
          <w:jc w:val="center"/>
        </w:trPr>
        <w:tc>
          <w:tcPr>
            <w:tcW w:w="1746" w:type="dxa"/>
          </w:tcPr>
          <w:p w14:paraId="72B08894" w14:textId="77777777" w:rsidR="00390ADF" w:rsidRPr="00DD2418" w:rsidRDefault="00390ADF" w:rsidP="003562EE">
            <w:pPr>
              <w:spacing w:line="360" w:lineRule="auto"/>
              <w:rPr>
                <w:noProof/>
              </w:rPr>
            </w:pPr>
            <w:r w:rsidRPr="00DD2418">
              <w:rPr>
                <w:noProof/>
              </w:rPr>
              <w:t>3</w:t>
            </w:r>
          </w:p>
        </w:tc>
        <w:tc>
          <w:tcPr>
            <w:tcW w:w="2433" w:type="dxa"/>
          </w:tcPr>
          <w:p w14:paraId="79749417" w14:textId="77777777" w:rsidR="00390ADF" w:rsidRPr="00DD2418" w:rsidRDefault="00390ADF" w:rsidP="003562EE">
            <w:pPr>
              <w:spacing w:line="360" w:lineRule="auto"/>
              <w:rPr>
                <w:noProof/>
              </w:rPr>
            </w:pPr>
          </w:p>
        </w:tc>
        <w:tc>
          <w:tcPr>
            <w:tcW w:w="2364" w:type="dxa"/>
          </w:tcPr>
          <w:p w14:paraId="08624027" w14:textId="77777777" w:rsidR="00390ADF" w:rsidRPr="00DD2418" w:rsidRDefault="00390ADF" w:rsidP="003562EE">
            <w:pPr>
              <w:spacing w:line="360" w:lineRule="auto"/>
              <w:rPr>
                <w:noProof/>
              </w:rPr>
            </w:pPr>
          </w:p>
        </w:tc>
        <w:tc>
          <w:tcPr>
            <w:tcW w:w="2436" w:type="dxa"/>
          </w:tcPr>
          <w:p w14:paraId="3C43CD25" w14:textId="77777777" w:rsidR="00390ADF" w:rsidRPr="00DD2418" w:rsidRDefault="00390ADF" w:rsidP="003562EE">
            <w:pPr>
              <w:spacing w:line="360" w:lineRule="auto"/>
              <w:rPr>
                <w:noProof/>
              </w:rPr>
            </w:pPr>
          </w:p>
        </w:tc>
      </w:tr>
      <w:tr w:rsidR="00390ADF" w:rsidRPr="00DD2418" w14:paraId="0A3FFE74" w14:textId="77777777" w:rsidTr="75F48E83">
        <w:trPr>
          <w:trHeight w:val="350"/>
          <w:jc w:val="center"/>
        </w:trPr>
        <w:tc>
          <w:tcPr>
            <w:tcW w:w="1746" w:type="dxa"/>
          </w:tcPr>
          <w:p w14:paraId="7B03883C" w14:textId="77777777" w:rsidR="00390ADF" w:rsidRPr="00DD2418" w:rsidRDefault="00390ADF" w:rsidP="003562EE">
            <w:pPr>
              <w:spacing w:line="360" w:lineRule="auto"/>
              <w:rPr>
                <w:noProof/>
              </w:rPr>
            </w:pPr>
            <w:r w:rsidRPr="00DD2418">
              <w:rPr>
                <w:noProof/>
              </w:rPr>
              <w:t>4</w:t>
            </w:r>
          </w:p>
        </w:tc>
        <w:tc>
          <w:tcPr>
            <w:tcW w:w="2433" w:type="dxa"/>
          </w:tcPr>
          <w:p w14:paraId="518E61E1" w14:textId="77777777" w:rsidR="00390ADF" w:rsidRPr="00DD2418" w:rsidRDefault="00390ADF" w:rsidP="003562EE">
            <w:pPr>
              <w:spacing w:line="360" w:lineRule="auto"/>
              <w:rPr>
                <w:noProof/>
              </w:rPr>
            </w:pPr>
          </w:p>
        </w:tc>
        <w:tc>
          <w:tcPr>
            <w:tcW w:w="2364" w:type="dxa"/>
          </w:tcPr>
          <w:p w14:paraId="5E4DC6C9" w14:textId="77777777" w:rsidR="00390ADF" w:rsidRPr="00DD2418" w:rsidRDefault="00390ADF" w:rsidP="003562EE">
            <w:pPr>
              <w:spacing w:line="360" w:lineRule="auto"/>
              <w:rPr>
                <w:noProof/>
              </w:rPr>
            </w:pPr>
          </w:p>
        </w:tc>
        <w:tc>
          <w:tcPr>
            <w:tcW w:w="2436" w:type="dxa"/>
          </w:tcPr>
          <w:p w14:paraId="68CFE2E3" w14:textId="77777777" w:rsidR="00390ADF" w:rsidRPr="00DD2418" w:rsidRDefault="00390ADF" w:rsidP="003562EE">
            <w:pPr>
              <w:spacing w:line="360" w:lineRule="auto"/>
              <w:rPr>
                <w:noProof/>
              </w:rPr>
            </w:pPr>
          </w:p>
        </w:tc>
      </w:tr>
    </w:tbl>
    <w:p w14:paraId="594BA992" w14:textId="51D6D9CB" w:rsidR="001F7620" w:rsidRDefault="00390ADF" w:rsidP="006512E7">
      <w:pPr>
        <w:pStyle w:val="ListParagraph"/>
        <w:numPr>
          <w:ilvl w:val="0"/>
          <w:numId w:val="18"/>
        </w:numPr>
        <w:spacing w:line="360" w:lineRule="auto"/>
        <w:rPr>
          <w:noProof/>
        </w:rPr>
      </w:pPr>
      <w:r w:rsidRPr="003562EE">
        <w:rPr>
          <w:noProof/>
        </w:rPr>
        <w:t xml:space="preserve">Using the </w:t>
      </w:r>
      <w:r w:rsidRPr="001F7620">
        <w:rPr>
          <w:noProof/>
        </w:rPr>
        <w:t>information</w:t>
      </w:r>
      <w:r w:rsidRPr="003562EE">
        <w:rPr>
          <w:noProof/>
        </w:rPr>
        <w:t xml:space="preserve"> on the </w:t>
      </w:r>
      <w:r w:rsidR="74BBDCDA" w:rsidRPr="003562EE">
        <w:rPr>
          <w:noProof/>
        </w:rPr>
        <w:t>anc</w:t>
      </w:r>
      <w:r w:rsidR="5718B65D" w:rsidRPr="003562EE">
        <w:rPr>
          <w:noProof/>
        </w:rPr>
        <w:t>h</w:t>
      </w:r>
      <w:r w:rsidR="74BBDCDA" w:rsidRPr="003562EE">
        <w:rPr>
          <w:noProof/>
        </w:rPr>
        <w:t xml:space="preserve">or </w:t>
      </w:r>
      <w:r w:rsidRPr="003562EE">
        <w:rPr>
          <w:noProof/>
        </w:rPr>
        <w:t>chart</w:t>
      </w:r>
      <w:r w:rsidR="2438041A" w:rsidRPr="003562EE">
        <w:rPr>
          <w:noProof/>
        </w:rPr>
        <w:t xml:space="preserve"> or poster</w:t>
      </w:r>
      <w:r w:rsidRPr="003562EE">
        <w:rPr>
          <w:noProof/>
        </w:rPr>
        <w:t xml:space="preserve">, teams are given one row of information (paragraph, key vocabulary, area addressed and main idea) to create a summary. </w:t>
      </w:r>
      <w:r w:rsidR="77891B51" w:rsidRPr="003562EE">
        <w:rPr>
          <w:noProof/>
        </w:rPr>
        <w:t>The summary may be in the form of dot points or in a paragraph.</w:t>
      </w:r>
      <w:bookmarkStart w:id="5" w:name="_Fact-question-response"/>
      <w:bookmarkEnd w:id="5"/>
    </w:p>
    <w:p w14:paraId="3A6E2CF2" w14:textId="77777777" w:rsidR="001F7620" w:rsidRDefault="001F7620">
      <w:pPr>
        <w:spacing w:before="240" w:line="276" w:lineRule="auto"/>
        <w:rPr>
          <w:noProof/>
        </w:rPr>
      </w:pPr>
      <w:r>
        <w:rPr>
          <w:noProof/>
        </w:rPr>
        <w:br w:type="page"/>
      </w:r>
    </w:p>
    <w:p w14:paraId="18B38B8C" w14:textId="6A765945" w:rsidR="00FE3AB8" w:rsidRPr="00DD2418" w:rsidRDefault="000E00CC" w:rsidP="001F7620">
      <w:pPr>
        <w:pStyle w:val="Heading3"/>
        <w:rPr>
          <w:noProof/>
        </w:rPr>
      </w:pPr>
      <w:bookmarkStart w:id="6" w:name="_Fact-question-response_1"/>
      <w:bookmarkEnd w:id="6"/>
      <w:r w:rsidRPr="36287601">
        <w:rPr>
          <w:noProof/>
        </w:rPr>
        <w:lastRenderedPageBreak/>
        <w:t>F</w:t>
      </w:r>
      <w:r w:rsidR="002A09FA" w:rsidRPr="36287601">
        <w:rPr>
          <w:noProof/>
        </w:rPr>
        <w:t>act-question-response</w:t>
      </w:r>
    </w:p>
    <w:p w14:paraId="4C40AD40" w14:textId="77777777" w:rsidR="00FB634C" w:rsidRDefault="006F45E4" w:rsidP="006512E7">
      <w:pPr>
        <w:pStyle w:val="ListParagraph"/>
        <w:numPr>
          <w:ilvl w:val="0"/>
          <w:numId w:val="14"/>
        </w:numPr>
        <w:spacing w:after="240" w:line="360" w:lineRule="auto"/>
        <w:ind w:left="714" w:hanging="357"/>
        <w:contextualSpacing w:val="0"/>
        <w:rPr>
          <w:rFonts w:cs="Arial"/>
          <w:noProof/>
        </w:rPr>
      </w:pPr>
      <w:r w:rsidRPr="00DD2418">
        <w:rPr>
          <w:rFonts w:cs="Arial"/>
          <w:noProof/>
        </w:rPr>
        <w:t>Teacher to lead brainstorm using the word ‘photosynthesis’ to b</w:t>
      </w:r>
      <w:r w:rsidR="000E00CC" w:rsidRPr="00DD2418">
        <w:rPr>
          <w:rFonts w:cs="Arial"/>
          <w:noProof/>
        </w:rPr>
        <w:t xml:space="preserve">uild background information </w:t>
      </w:r>
      <w:r w:rsidRPr="00DD2418">
        <w:rPr>
          <w:rFonts w:cs="Arial"/>
          <w:noProof/>
        </w:rPr>
        <w:t>and predict vocabula</w:t>
      </w:r>
      <w:r w:rsidR="00C70246">
        <w:rPr>
          <w:rFonts w:cs="Arial"/>
          <w:noProof/>
        </w:rPr>
        <w:t xml:space="preserve">ry. Students are given </w:t>
      </w:r>
      <w:hyperlink w:anchor="_Appendix_2" w:history="1">
        <w:r w:rsidR="00C70246" w:rsidRPr="00C70246">
          <w:rPr>
            <w:rStyle w:val="Hyperlink"/>
            <w:noProof/>
          </w:rPr>
          <w:t>Appendix 2 - Fact-question-response on photosynthesis</w:t>
        </w:r>
      </w:hyperlink>
      <w:r w:rsidRPr="00DD2418">
        <w:rPr>
          <w:rFonts w:cs="Arial"/>
          <w:noProof/>
        </w:rPr>
        <w:t xml:space="preserve"> and use the text analysis guide to annotate.</w:t>
      </w:r>
      <w:r w:rsidR="00267BF1">
        <w:rPr>
          <w:rFonts w:cs="Arial"/>
          <w:noProof/>
        </w:rPr>
        <w:t xml:space="preserve"> (This task can be adapted to a text relevant to a current unit of learning.)</w:t>
      </w:r>
    </w:p>
    <w:p w14:paraId="1ED50180" w14:textId="51768E5F" w:rsidR="002A09FA" w:rsidRPr="00FB634C" w:rsidRDefault="002A09FA" w:rsidP="006512E7">
      <w:pPr>
        <w:pStyle w:val="ListParagraph"/>
        <w:numPr>
          <w:ilvl w:val="0"/>
          <w:numId w:val="14"/>
        </w:numPr>
        <w:spacing w:after="240" w:line="360" w:lineRule="auto"/>
        <w:ind w:left="714" w:hanging="357"/>
        <w:contextualSpacing w:val="0"/>
        <w:rPr>
          <w:rFonts w:cs="Arial"/>
          <w:noProof/>
        </w:rPr>
      </w:pPr>
      <w:r w:rsidRPr="00FB634C">
        <w:rPr>
          <w:noProof/>
          <w:sz w:val="24"/>
        </w:rPr>
        <w:t xml:space="preserve">Text </w:t>
      </w:r>
      <w:r w:rsidR="00867589" w:rsidRPr="00FB634C">
        <w:rPr>
          <w:noProof/>
          <w:sz w:val="24"/>
        </w:rPr>
        <w:t>a</w:t>
      </w:r>
      <w:r w:rsidRPr="00FB634C">
        <w:rPr>
          <w:noProof/>
          <w:sz w:val="24"/>
        </w:rPr>
        <w:t>nalysis</w:t>
      </w:r>
      <w:r w:rsidR="00867589" w:rsidRPr="00FB634C">
        <w:rPr>
          <w:noProof/>
          <w:sz w:val="24"/>
        </w:rPr>
        <w:t xml:space="preserve"> g</w:t>
      </w:r>
      <w:r w:rsidRPr="00FB634C">
        <w:rPr>
          <w:noProof/>
          <w:sz w:val="24"/>
        </w:rPr>
        <w:t>uide:</w:t>
      </w:r>
    </w:p>
    <w:tbl>
      <w:tblPr>
        <w:tblStyle w:val="TableGrid"/>
        <w:tblW w:w="0" w:type="auto"/>
        <w:tblInd w:w="644" w:type="dxa"/>
        <w:tblCellMar>
          <w:top w:w="57" w:type="dxa"/>
          <w:left w:w="57" w:type="dxa"/>
          <w:bottom w:w="57" w:type="dxa"/>
          <w:right w:w="57" w:type="dxa"/>
        </w:tblCellMar>
        <w:tblLook w:val="04A0" w:firstRow="1" w:lastRow="0" w:firstColumn="1" w:lastColumn="0" w:noHBand="0" w:noVBand="1"/>
        <w:tblCaption w:val="Text analysis guide"/>
        <w:tblDescription w:val="What to look for How to identify"/>
      </w:tblPr>
      <w:tblGrid>
        <w:gridCol w:w="4660"/>
        <w:gridCol w:w="4657"/>
      </w:tblGrid>
      <w:tr w:rsidR="002A09FA" w:rsidRPr="001F7620" w14:paraId="0854AF56" w14:textId="77777777" w:rsidTr="003561B5">
        <w:trPr>
          <w:trHeight w:val="183"/>
          <w:tblHeader/>
        </w:trPr>
        <w:tc>
          <w:tcPr>
            <w:tcW w:w="4660" w:type="dxa"/>
          </w:tcPr>
          <w:p w14:paraId="6CA758E6" w14:textId="77777777" w:rsidR="002A09FA" w:rsidRPr="001F7620" w:rsidRDefault="002A09FA" w:rsidP="003561B5">
            <w:pPr>
              <w:spacing w:before="0"/>
              <w:rPr>
                <w:b/>
              </w:rPr>
            </w:pPr>
            <w:r w:rsidRPr="001F7620">
              <w:rPr>
                <w:b/>
              </w:rPr>
              <w:t>What to look for</w:t>
            </w:r>
          </w:p>
        </w:tc>
        <w:tc>
          <w:tcPr>
            <w:tcW w:w="4657" w:type="dxa"/>
          </w:tcPr>
          <w:p w14:paraId="6B0A61BE" w14:textId="77777777" w:rsidR="002A09FA" w:rsidRPr="001F7620" w:rsidRDefault="002A09FA" w:rsidP="003561B5">
            <w:pPr>
              <w:spacing w:before="0"/>
              <w:rPr>
                <w:b/>
              </w:rPr>
            </w:pPr>
            <w:r w:rsidRPr="001F7620">
              <w:rPr>
                <w:b/>
              </w:rPr>
              <w:t>How to identify</w:t>
            </w:r>
          </w:p>
        </w:tc>
      </w:tr>
      <w:tr w:rsidR="002A09FA" w:rsidRPr="00DD2418" w14:paraId="56D9B1F8" w14:textId="77777777" w:rsidTr="003561B5">
        <w:trPr>
          <w:trHeight w:val="183"/>
        </w:trPr>
        <w:tc>
          <w:tcPr>
            <w:tcW w:w="4660" w:type="dxa"/>
          </w:tcPr>
          <w:p w14:paraId="33D72CB7" w14:textId="0A2D6A17" w:rsidR="002A09FA" w:rsidRPr="00DD2418" w:rsidRDefault="00267BF1">
            <w:pPr>
              <w:spacing w:line="360" w:lineRule="auto"/>
              <w:rPr>
                <w:noProof/>
              </w:rPr>
            </w:pPr>
            <w:r>
              <w:rPr>
                <w:noProof/>
              </w:rPr>
              <w:t>Discipline-</w:t>
            </w:r>
            <w:r w:rsidR="002A09FA" w:rsidRPr="00DD2418">
              <w:rPr>
                <w:noProof/>
              </w:rPr>
              <w:t xml:space="preserve">specific </w:t>
            </w:r>
            <w:r>
              <w:rPr>
                <w:noProof/>
              </w:rPr>
              <w:t>terms/vocabulary</w:t>
            </w:r>
          </w:p>
        </w:tc>
        <w:tc>
          <w:tcPr>
            <w:tcW w:w="4657" w:type="dxa"/>
          </w:tcPr>
          <w:p w14:paraId="60DB4457" w14:textId="77777777" w:rsidR="002A09FA" w:rsidRPr="00DD2418" w:rsidRDefault="006639E9">
            <w:pPr>
              <w:spacing w:line="360" w:lineRule="auto"/>
              <w:rPr>
                <w:noProof/>
              </w:rPr>
            </w:pPr>
            <w:r w:rsidRPr="00DD2418">
              <w:rPr>
                <w:noProof/>
              </w:rPr>
              <w:t>h</w:t>
            </w:r>
            <w:r w:rsidR="002A09FA" w:rsidRPr="00DD2418">
              <w:rPr>
                <w:noProof/>
              </w:rPr>
              <w:t>ighlight with one colour</w:t>
            </w:r>
          </w:p>
        </w:tc>
      </w:tr>
      <w:tr w:rsidR="002A09FA" w:rsidRPr="00DD2418" w14:paraId="413B28AE" w14:textId="77777777" w:rsidTr="003561B5">
        <w:trPr>
          <w:trHeight w:val="189"/>
        </w:trPr>
        <w:tc>
          <w:tcPr>
            <w:tcW w:w="4660" w:type="dxa"/>
          </w:tcPr>
          <w:p w14:paraId="788D544D" w14:textId="77777777" w:rsidR="002A09FA" w:rsidRPr="00DD2418" w:rsidRDefault="006639E9">
            <w:pPr>
              <w:spacing w:line="360" w:lineRule="auto"/>
              <w:rPr>
                <w:noProof/>
              </w:rPr>
            </w:pPr>
            <w:r w:rsidRPr="00DD2418">
              <w:rPr>
                <w:noProof/>
              </w:rPr>
              <w:t>u</w:t>
            </w:r>
            <w:r w:rsidR="002A09FA" w:rsidRPr="00DD2418">
              <w:rPr>
                <w:noProof/>
              </w:rPr>
              <w:t>nknown terms</w:t>
            </w:r>
          </w:p>
        </w:tc>
        <w:tc>
          <w:tcPr>
            <w:tcW w:w="4657" w:type="dxa"/>
          </w:tcPr>
          <w:p w14:paraId="60E80CAD" w14:textId="6A8EBE98" w:rsidR="002A09FA" w:rsidRPr="00DD2418" w:rsidRDefault="68CD96CF">
            <w:pPr>
              <w:spacing w:line="360" w:lineRule="auto"/>
              <w:rPr>
                <w:noProof/>
              </w:rPr>
            </w:pPr>
            <w:r w:rsidRPr="00DD2418">
              <w:rPr>
                <w:noProof/>
              </w:rPr>
              <w:t>highlight with a second colour</w:t>
            </w:r>
          </w:p>
        </w:tc>
      </w:tr>
      <w:tr w:rsidR="002A09FA" w:rsidRPr="00DD2418" w14:paraId="2E577943" w14:textId="77777777" w:rsidTr="003561B5">
        <w:trPr>
          <w:trHeight w:val="183"/>
        </w:trPr>
        <w:tc>
          <w:tcPr>
            <w:tcW w:w="4660" w:type="dxa"/>
          </w:tcPr>
          <w:p w14:paraId="15948144" w14:textId="77777777" w:rsidR="002A09FA" w:rsidRPr="00DD2418" w:rsidRDefault="006639E9">
            <w:pPr>
              <w:spacing w:line="360" w:lineRule="auto"/>
              <w:rPr>
                <w:noProof/>
              </w:rPr>
            </w:pPr>
            <w:r w:rsidRPr="00DD2418">
              <w:rPr>
                <w:noProof/>
              </w:rPr>
              <w:t>r</w:t>
            </w:r>
            <w:r w:rsidR="002A09FA" w:rsidRPr="00DD2418">
              <w:rPr>
                <w:noProof/>
              </w:rPr>
              <w:t>epeated words</w:t>
            </w:r>
          </w:p>
        </w:tc>
        <w:tc>
          <w:tcPr>
            <w:tcW w:w="4657" w:type="dxa"/>
          </w:tcPr>
          <w:p w14:paraId="7D2FD050" w14:textId="77777777" w:rsidR="002A09FA" w:rsidRPr="00DD2418" w:rsidRDefault="006639E9">
            <w:pPr>
              <w:spacing w:line="360" w:lineRule="auto"/>
              <w:rPr>
                <w:noProof/>
              </w:rPr>
            </w:pPr>
            <w:r w:rsidRPr="00DD2418">
              <w:rPr>
                <w:noProof/>
              </w:rPr>
              <w:t>c</w:t>
            </w:r>
            <w:r w:rsidR="002A09FA" w:rsidRPr="00DD2418">
              <w:rPr>
                <w:noProof/>
              </w:rPr>
              <w:t>ircle</w:t>
            </w:r>
          </w:p>
        </w:tc>
      </w:tr>
      <w:tr w:rsidR="002A09FA" w:rsidRPr="00DD2418" w14:paraId="52B477F0" w14:textId="77777777" w:rsidTr="003561B5">
        <w:trPr>
          <w:trHeight w:val="189"/>
        </w:trPr>
        <w:tc>
          <w:tcPr>
            <w:tcW w:w="4660" w:type="dxa"/>
          </w:tcPr>
          <w:p w14:paraId="6CD3BDE7" w14:textId="77777777" w:rsidR="002A09FA" w:rsidRPr="00DD2418" w:rsidRDefault="006639E9">
            <w:pPr>
              <w:spacing w:line="360" w:lineRule="auto"/>
              <w:rPr>
                <w:noProof/>
              </w:rPr>
            </w:pPr>
            <w:r w:rsidRPr="00DD2418">
              <w:rPr>
                <w:noProof/>
              </w:rPr>
              <w:t>t</w:t>
            </w:r>
            <w:r w:rsidR="002A09FA" w:rsidRPr="00DD2418">
              <w:rPr>
                <w:noProof/>
              </w:rPr>
              <w:t>opic sentences</w:t>
            </w:r>
          </w:p>
        </w:tc>
        <w:tc>
          <w:tcPr>
            <w:tcW w:w="4657" w:type="dxa"/>
          </w:tcPr>
          <w:p w14:paraId="12293A76" w14:textId="77777777" w:rsidR="002A09FA" w:rsidRPr="00DD2418" w:rsidRDefault="006639E9">
            <w:pPr>
              <w:spacing w:line="360" w:lineRule="auto"/>
              <w:rPr>
                <w:noProof/>
              </w:rPr>
            </w:pPr>
            <w:r w:rsidRPr="00DD2418">
              <w:rPr>
                <w:noProof/>
              </w:rPr>
              <w:t>u</w:t>
            </w:r>
            <w:r w:rsidR="002A09FA" w:rsidRPr="00DD2418">
              <w:rPr>
                <w:noProof/>
              </w:rPr>
              <w:t>nderline</w:t>
            </w:r>
          </w:p>
        </w:tc>
      </w:tr>
      <w:tr w:rsidR="002A09FA" w:rsidRPr="00DD2418" w14:paraId="116F4B21" w14:textId="77777777" w:rsidTr="003561B5">
        <w:trPr>
          <w:trHeight w:val="183"/>
        </w:trPr>
        <w:tc>
          <w:tcPr>
            <w:tcW w:w="4660" w:type="dxa"/>
          </w:tcPr>
          <w:p w14:paraId="706A1F6E" w14:textId="77777777" w:rsidR="002A09FA" w:rsidRPr="00DD2418" w:rsidRDefault="006639E9">
            <w:pPr>
              <w:spacing w:line="360" w:lineRule="auto"/>
              <w:rPr>
                <w:noProof/>
              </w:rPr>
            </w:pPr>
            <w:r w:rsidRPr="00DD2418">
              <w:rPr>
                <w:noProof/>
              </w:rPr>
              <w:t>k</w:t>
            </w:r>
            <w:r w:rsidR="002A09FA" w:rsidRPr="00DD2418">
              <w:rPr>
                <w:noProof/>
              </w:rPr>
              <w:t>ey messages or ideas</w:t>
            </w:r>
          </w:p>
        </w:tc>
        <w:tc>
          <w:tcPr>
            <w:tcW w:w="4657" w:type="dxa"/>
          </w:tcPr>
          <w:p w14:paraId="3244B8B8" w14:textId="6FD949D7" w:rsidR="002A09FA" w:rsidRPr="00DD2418" w:rsidRDefault="68CD96CF">
            <w:pPr>
              <w:spacing w:line="360" w:lineRule="auto"/>
              <w:rPr>
                <w:noProof/>
              </w:rPr>
            </w:pPr>
            <w:r w:rsidRPr="00DD2418">
              <w:rPr>
                <w:noProof/>
              </w:rPr>
              <w:t>highlight with a third colour</w:t>
            </w:r>
          </w:p>
        </w:tc>
      </w:tr>
      <w:tr w:rsidR="007A34A6" w:rsidRPr="00DD2418" w14:paraId="06E23C89" w14:textId="77777777" w:rsidTr="003561B5">
        <w:trPr>
          <w:trHeight w:val="183"/>
        </w:trPr>
        <w:tc>
          <w:tcPr>
            <w:tcW w:w="4660" w:type="dxa"/>
          </w:tcPr>
          <w:p w14:paraId="75A1F41F" w14:textId="77777777" w:rsidR="007A34A6" w:rsidRPr="00DD2418" w:rsidRDefault="006639E9">
            <w:pPr>
              <w:spacing w:line="360" w:lineRule="auto"/>
              <w:rPr>
                <w:noProof/>
              </w:rPr>
            </w:pPr>
            <w:r w:rsidRPr="00DD2418">
              <w:rPr>
                <w:noProof/>
              </w:rPr>
              <w:t>c</w:t>
            </w:r>
            <w:r w:rsidR="007A34A6" w:rsidRPr="00DD2418">
              <w:rPr>
                <w:noProof/>
              </w:rPr>
              <w:t>ause and effect</w:t>
            </w:r>
          </w:p>
        </w:tc>
        <w:tc>
          <w:tcPr>
            <w:tcW w:w="4657" w:type="dxa"/>
          </w:tcPr>
          <w:p w14:paraId="611F3FDF" w14:textId="77777777" w:rsidR="007A34A6" w:rsidRPr="00DD2418" w:rsidRDefault="006639E9">
            <w:pPr>
              <w:spacing w:line="360" w:lineRule="auto"/>
              <w:rPr>
                <w:noProof/>
              </w:rPr>
            </w:pPr>
            <w:r w:rsidRPr="00DD2418">
              <w:rPr>
                <w:noProof/>
              </w:rPr>
              <w:t>c</w:t>
            </w:r>
            <w:r w:rsidR="007A34A6" w:rsidRPr="00DD2418">
              <w:rPr>
                <w:noProof/>
              </w:rPr>
              <w:t>ircle with arrows connecting</w:t>
            </w:r>
          </w:p>
        </w:tc>
      </w:tr>
    </w:tbl>
    <w:p w14:paraId="3039042D" w14:textId="5B57A7DF" w:rsidR="00BE1601" w:rsidRPr="00DD2418" w:rsidRDefault="002A09FA" w:rsidP="006512E7">
      <w:pPr>
        <w:pStyle w:val="ListParagraph"/>
        <w:numPr>
          <w:ilvl w:val="0"/>
          <w:numId w:val="14"/>
        </w:numPr>
        <w:spacing w:line="360" w:lineRule="auto"/>
        <w:rPr>
          <w:rFonts w:cs="Arial"/>
          <w:noProof/>
        </w:rPr>
      </w:pPr>
      <w:r w:rsidRPr="102E5745">
        <w:rPr>
          <w:rFonts w:cs="Arial"/>
          <w:noProof/>
        </w:rPr>
        <w:t>Students complete the fact-que</w:t>
      </w:r>
      <w:r w:rsidR="00C70246" w:rsidRPr="102E5745">
        <w:rPr>
          <w:rFonts w:cs="Arial"/>
          <w:noProof/>
        </w:rPr>
        <w:t>stion-response chart</w:t>
      </w:r>
      <w:r w:rsidRPr="102E5745">
        <w:rPr>
          <w:rFonts w:cs="Arial"/>
          <w:noProof/>
        </w:rPr>
        <w:t xml:space="preserve"> using the information from the text </w:t>
      </w:r>
      <w:r w:rsidR="007A34A6" w:rsidRPr="102E5745">
        <w:rPr>
          <w:rFonts w:cs="Arial"/>
          <w:noProof/>
        </w:rPr>
        <w:t>excerpt</w:t>
      </w:r>
      <w:r w:rsidR="00C70246" w:rsidRPr="102E5745">
        <w:rPr>
          <w:rFonts w:cs="Arial"/>
          <w:noProof/>
        </w:rPr>
        <w:t xml:space="preserve"> on photosynthesis in </w:t>
      </w:r>
      <w:hyperlink w:anchor="_Appendix_2">
        <w:r w:rsidR="00C70246" w:rsidRPr="102E5745">
          <w:rPr>
            <w:rStyle w:val="Hyperlink"/>
            <w:noProof/>
          </w:rPr>
          <w:t>Appendix 2 - Fact-question-response on photosynthesis</w:t>
        </w:r>
      </w:hyperlink>
      <w:r w:rsidRPr="102E5745">
        <w:rPr>
          <w:rFonts w:cs="Arial"/>
          <w:noProof/>
        </w:rPr>
        <w:t>.</w:t>
      </w:r>
      <w:bookmarkStart w:id="7" w:name="_Toc5018955"/>
      <w:bookmarkStart w:id="8" w:name="_Toc5019572"/>
      <w:bookmarkStart w:id="9" w:name="_Toc5019731"/>
    </w:p>
    <w:p w14:paraId="1661F2DD" w14:textId="21A71895" w:rsidR="00414782" w:rsidRPr="00DD2418" w:rsidRDefault="00414782" w:rsidP="001F7620">
      <w:pPr>
        <w:pStyle w:val="Heading3"/>
        <w:rPr>
          <w:rFonts w:ascii="inherit" w:hAnsi="inherit" w:hint="eastAsia"/>
          <w:noProof/>
        </w:rPr>
      </w:pPr>
      <w:bookmarkStart w:id="10" w:name="_Locating_directly_stated"/>
      <w:bookmarkEnd w:id="10"/>
      <w:r w:rsidRPr="36287601">
        <w:rPr>
          <w:noProof/>
        </w:rPr>
        <w:t xml:space="preserve">Locating directly stated information </w:t>
      </w:r>
    </w:p>
    <w:p w14:paraId="46AECAD2" w14:textId="67A7334B" w:rsidR="009C45E0" w:rsidRPr="00DD2418" w:rsidRDefault="68CD96CF" w:rsidP="006512E7">
      <w:pPr>
        <w:pStyle w:val="ListParagraph"/>
        <w:numPr>
          <w:ilvl w:val="0"/>
          <w:numId w:val="5"/>
        </w:numPr>
        <w:spacing w:line="360" w:lineRule="auto"/>
        <w:rPr>
          <w:rFonts w:asciiTheme="minorHAnsi" w:eastAsiaTheme="minorEastAsia" w:hAnsiTheme="minorHAnsi"/>
          <w:noProof/>
          <w:szCs w:val="22"/>
        </w:rPr>
      </w:pPr>
      <w:r w:rsidRPr="36287601">
        <w:rPr>
          <w:noProof/>
        </w:rPr>
        <w:t>Teacher selects a range of fiction and non-fiction texts, websites, short videos, journal articles. Students devise a set of literal comprehension questions using question stems: who, what, when, where, how. Questions can be put on sticky notes and attached to the text. Students walk around and add answers to the questions.</w:t>
      </w:r>
    </w:p>
    <w:p w14:paraId="3AA7BF85" w14:textId="255D10C1" w:rsidR="0042561E" w:rsidRPr="004B41C0" w:rsidRDefault="68CD96CF" w:rsidP="006512E7">
      <w:pPr>
        <w:pStyle w:val="ListParagraph"/>
        <w:numPr>
          <w:ilvl w:val="0"/>
          <w:numId w:val="5"/>
        </w:numPr>
        <w:spacing w:line="360" w:lineRule="auto"/>
        <w:rPr>
          <w:rFonts w:asciiTheme="minorHAnsi" w:eastAsiaTheme="minorEastAsia" w:hAnsiTheme="minorHAnsi"/>
          <w:noProof/>
        </w:rPr>
      </w:pPr>
      <w:r w:rsidRPr="004B41C0">
        <w:rPr>
          <w:noProof/>
        </w:rPr>
        <w:t>Students watch Behind the News or a TED-Ed Talk linking to a current area of learning</w:t>
      </w:r>
      <w:r w:rsidR="00267BF1" w:rsidRPr="004B41C0">
        <w:rPr>
          <w:noProof/>
        </w:rPr>
        <w:t xml:space="preserve"> before being issued with a transcript of the text</w:t>
      </w:r>
      <w:r w:rsidRPr="004B41C0">
        <w:rPr>
          <w:noProof/>
        </w:rPr>
        <w:t>. On the second view, teacher pauses for students to create literal comprehension question</w:t>
      </w:r>
      <w:r w:rsidR="00267BF1" w:rsidRPr="004B41C0">
        <w:rPr>
          <w:noProof/>
        </w:rPr>
        <w:t>s</w:t>
      </w:r>
      <w:r w:rsidRPr="004B41C0">
        <w:rPr>
          <w:noProof/>
        </w:rPr>
        <w:t xml:space="preserve">. These are shared, ensuring they can be answered using the information presented. </w:t>
      </w:r>
      <w:r w:rsidR="00267BF1" w:rsidRPr="004B41C0">
        <w:rPr>
          <w:noProof/>
        </w:rPr>
        <w:t>Students s</w:t>
      </w:r>
      <w:r w:rsidRPr="004B41C0">
        <w:rPr>
          <w:noProof/>
        </w:rPr>
        <w:t xml:space="preserve">wap </w:t>
      </w:r>
      <w:r w:rsidR="00267BF1" w:rsidRPr="004B41C0">
        <w:rPr>
          <w:noProof/>
        </w:rPr>
        <w:t xml:space="preserve">their questions </w:t>
      </w:r>
      <w:r w:rsidRPr="004B41C0">
        <w:rPr>
          <w:noProof/>
        </w:rPr>
        <w:t>with a partner</w:t>
      </w:r>
      <w:r w:rsidR="00267BF1" w:rsidRPr="004B41C0">
        <w:rPr>
          <w:noProof/>
        </w:rPr>
        <w:t>, referring to the transcript to locate the answers. Students should discuss where they found the answer and any reading strategies they used to locate them. For example, ‘I rememberd that he speaker used key words when talking about…’ I skimmed the text to see if there were any headings to break up the text…’ ‘I scanned the first sentence of each paragraph to see if there were any key words…’ Repeat throughout viewing where appropriate.</w:t>
      </w:r>
    </w:p>
    <w:p w14:paraId="3535874B" w14:textId="77777777" w:rsidR="003156FA" w:rsidRPr="003561B5" w:rsidRDefault="003156FA" w:rsidP="003561B5">
      <w:bookmarkStart w:id="11" w:name="_Interpreting_directly_stated"/>
      <w:bookmarkStart w:id="12" w:name="_Locating_and_interpreting"/>
      <w:bookmarkEnd w:id="11"/>
      <w:bookmarkEnd w:id="12"/>
      <w:r w:rsidRPr="003561B5">
        <w:br w:type="page"/>
      </w:r>
    </w:p>
    <w:p w14:paraId="541A0C9C" w14:textId="58E07000" w:rsidR="004B41C0" w:rsidRPr="003E7378" w:rsidRDefault="004B41C0" w:rsidP="004B41C0">
      <w:pPr>
        <w:pStyle w:val="Heading3"/>
        <w:rPr>
          <w:noProof/>
        </w:rPr>
      </w:pPr>
      <w:bookmarkStart w:id="13" w:name="_Locating_and_interpreting_2"/>
      <w:bookmarkEnd w:id="13"/>
      <w:r w:rsidRPr="102E5745">
        <w:rPr>
          <w:noProof/>
        </w:rPr>
        <w:lastRenderedPageBreak/>
        <w:t xml:space="preserve">Locating and interpreting directly </w:t>
      </w:r>
      <w:r w:rsidRPr="003E7378">
        <w:rPr>
          <w:noProof/>
        </w:rPr>
        <w:t>stated information</w:t>
      </w:r>
    </w:p>
    <w:p w14:paraId="0662ADBE" w14:textId="77777777" w:rsidR="004B41C0" w:rsidRPr="00FB634C" w:rsidRDefault="004B41C0" w:rsidP="004B41C0">
      <w:pPr>
        <w:pStyle w:val="ListParagraph"/>
        <w:numPr>
          <w:ilvl w:val="0"/>
          <w:numId w:val="3"/>
        </w:numPr>
        <w:spacing w:before="20" w:after="20" w:line="360" w:lineRule="auto"/>
      </w:pPr>
      <w:r w:rsidRPr="00FB634C">
        <w:rPr>
          <w:rFonts w:eastAsia="Arial" w:cs="Arial"/>
          <w:noProof/>
          <w:szCs w:val="22"/>
        </w:rPr>
        <w:t xml:space="preserve">Using a text relevant to a current unit of lerning, or refer to </w:t>
      </w:r>
      <w:hyperlink w:anchor="_Appendix_3a" w:history="1">
        <w:r w:rsidRPr="00FB634C">
          <w:rPr>
            <w:rStyle w:val="Hyperlink"/>
          </w:rPr>
          <w:t>Appendix 3a – ‘Ripples’</w:t>
        </w:r>
      </w:hyperlink>
      <w:r>
        <w:t xml:space="preserve"> </w:t>
      </w:r>
      <w:r w:rsidRPr="00FB634C">
        <w:rPr>
          <w:rFonts w:eastAsia="Arial" w:cs="Arial"/>
          <w:noProof/>
          <w:szCs w:val="22"/>
        </w:rPr>
        <w:t>explain to students that today we are learning to understand the surface level of a text by answering literal comprehension questions. This means we are finding answers that can be found within the text itself.  We are about to read a text that was written in response to a question ‘How do ripples form and why do they spread out across the water?’ Before you begin reading the text explain that when we are asked to read a text we need to read the words on the page while simultaneously making meaning of what we have read; this is hard and requires lots of thinking and practice. A great strategy is to ask ourselves questions before, during and after reading. This helps us monitor understanding and to build meaning. One of the challenges in reading is to determine whether the answers to these questions can be found in the text or whether we will need to infer and/or consider another source. Today we are going to be learning how to understand the surface level of a text. We are going to be answering questions about the text that we can immediately recall or by using the exact words and sentences that are on the page. This skill is an initial step in meaning making and having deep comprehension. It is called literal comprehension.</w:t>
      </w:r>
    </w:p>
    <w:p w14:paraId="12B0092C" w14:textId="77777777" w:rsidR="004B41C0" w:rsidRDefault="004B41C0" w:rsidP="004B41C0">
      <w:pPr>
        <w:pStyle w:val="ListParagraph"/>
        <w:numPr>
          <w:ilvl w:val="0"/>
          <w:numId w:val="3"/>
        </w:numPr>
        <w:spacing w:line="360" w:lineRule="auto"/>
        <w:rPr>
          <w:rFonts w:eastAsia="Arial" w:cs="Arial"/>
          <w:noProof/>
          <w:szCs w:val="22"/>
        </w:rPr>
      </w:pPr>
      <w:r w:rsidRPr="102E5745">
        <w:rPr>
          <w:rFonts w:eastAsia="Arial" w:cs="Arial"/>
          <w:noProof/>
          <w:szCs w:val="22"/>
        </w:rPr>
        <w:t>Before reading the text, activate students background knowledge by asking</w:t>
      </w:r>
      <w:r>
        <w:rPr>
          <w:rFonts w:eastAsia="Arial" w:cs="Arial"/>
          <w:noProof/>
          <w:szCs w:val="22"/>
        </w:rPr>
        <w:t>:</w:t>
      </w:r>
      <w:r w:rsidRPr="102E5745">
        <w:rPr>
          <w:rFonts w:eastAsia="Arial" w:cs="Arial"/>
          <w:noProof/>
          <w:szCs w:val="22"/>
        </w:rPr>
        <w:t xml:space="preserve"> </w:t>
      </w:r>
      <w:r>
        <w:rPr>
          <w:rFonts w:eastAsia="Arial" w:cs="Arial"/>
          <w:noProof/>
          <w:szCs w:val="22"/>
        </w:rPr>
        <w:t>Have you thrown a rock or stone in some water? Did you notice the ripples?  What shape do they make? What else did you notice? W</w:t>
      </w:r>
      <w:r w:rsidRPr="102E5745">
        <w:rPr>
          <w:rFonts w:eastAsia="Arial" w:cs="Arial"/>
          <w:noProof/>
          <w:szCs w:val="22"/>
        </w:rPr>
        <w:t xml:space="preserve">hat do </w:t>
      </w:r>
      <w:r>
        <w:rPr>
          <w:rFonts w:eastAsia="Arial" w:cs="Arial"/>
          <w:noProof/>
          <w:szCs w:val="22"/>
        </w:rPr>
        <w:t xml:space="preserve">you </w:t>
      </w:r>
      <w:r w:rsidRPr="102E5745">
        <w:rPr>
          <w:rFonts w:eastAsia="Arial" w:cs="Arial"/>
          <w:noProof/>
          <w:szCs w:val="22"/>
        </w:rPr>
        <w:t>know about the properties of water?</w:t>
      </w:r>
      <w:r>
        <w:rPr>
          <w:rFonts w:eastAsia="Arial" w:cs="Arial"/>
          <w:noProof/>
          <w:szCs w:val="22"/>
        </w:rPr>
        <w:t xml:space="preserve">  To build background knowledge students could also be shown a practical demonstration of the effecys of dropping objects in water, or they could view a short clip of water ripples.</w:t>
      </w:r>
    </w:p>
    <w:p w14:paraId="065CAAD7" w14:textId="77777777" w:rsidR="004B41C0" w:rsidRDefault="004B41C0" w:rsidP="004B41C0">
      <w:pPr>
        <w:pStyle w:val="ListParagraph"/>
        <w:numPr>
          <w:ilvl w:val="0"/>
          <w:numId w:val="3"/>
        </w:numPr>
        <w:spacing w:line="360" w:lineRule="auto"/>
        <w:rPr>
          <w:rFonts w:eastAsia="Arial" w:cs="Arial"/>
          <w:noProof/>
          <w:szCs w:val="22"/>
        </w:rPr>
      </w:pPr>
      <w:r>
        <w:rPr>
          <w:rFonts w:eastAsia="Arial" w:cs="Arial"/>
          <w:noProof/>
          <w:szCs w:val="22"/>
        </w:rPr>
        <w:t xml:space="preserve">Provide a copy of the text to students and display a copy to show your annotations. </w:t>
      </w:r>
      <w:r w:rsidRPr="102E5745">
        <w:rPr>
          <w:rFonts w:eastAsia="Arial" w:cs="Arial"/>
          <w:noProof/>
          <w:szCs w:val="22"/>
        </w:rPr>
        <w:t xml:space="preserve">Using </w:t>
      </w:r>
      <w:r>
        <w:rPr>
          <w:rFonts w:eastAsia="Arial" w:cs="Arial"/>
          <w:noProof/>
          <w:szCs w:val="22"/>
        </w:rPr>
        <w:t>the</w:t>
      </w:r>
      <w:r w:rsidRPr="102E5745">
        <w:rPr>
          <w:rFonts w:eastAsia="Arial" w:cs="Arial"/>
          <w:noProof/>
          <w:szCs w:val="22"/>
        </w:rPr>
        <w:t xml:space="preserve"> think aloud </w:t>
      </w:r>
      <w:r>
        <w:rPr>
          <w:rFonts w:eastAsia="Arial" w:cs="Arial"/>
          <w:noProof/>
          <w:szCs w:val="22"/>
        </w:rPr>
        <w:t xml:space="preserve">strategy, </w:t>
      </w:r>
      <w:r w:rsidRPr="102E5745">
        <w:rPr>
          <w:rFonts w:eastAsia="Arial" w:cs="Arial"/>
          <w:noProof/>
          <w:szCs w:val="22"/>
        </w:rPr>
        <w:t xml:space="preserve">model how </w:t>
      </w:r>
      <w:r>
        <w:rPr>
          <w:rFonts w:eastAsia="Arial" w:cs="Arial"/>
          <w:noProof/>
          <w:szCs w:val="22"/>
        </w:rPr>
        <w:t xml:space="preserve">to </w:t>
      </w:r>
      <w:r w:rsidRPr="102E5745">
        <w:rPr>
          <w:rFonts w:eastAsia="Arial" w:cs="Arial"/>
          <w:noProof/>
          <w:szCs w:val="22"/>
        </w:rPr>
        <w:t>skim over the whole text to get the general</w:t>
      </w:r>
      <w:r>
        <w:rPr>
          <w:rFonts w:eastAsia="Arial" w:cs="Arial"/>
          <w:noProof/>
          <w:szCs w:val="22"/>
        </w:rPr>
        <w:t xml:space="preserve"> or main idea and purpose of the text</w:t>
      </w:r>
      <w:r w:rsidRPr="102E5745">
        <w:rPr>
          <w:rFonts w:eastAsia="Arial" w:cs="Arial"/>
          <w:noProof/>
          <w:szCs w:val="22"/>
        </w:rPr>
        <w:t>.</w:t>
      </w:r>
      <w:r>
        <w:rPr>
          <w:rFonts w:eastAsia="Arial" w:cs="Arial"/>
          <w:noProof/>
          <w:szCs w:val="22"/>
        </w:rPr>
        <w:t xml:space="preserve"> Remind students that we are looking for the answer to the question: </w:t>
      </w:r>
      <w:r w:rsidRPr="00FB634C">
        <w:rPr>
          <w:rFonts w:eastAsia="Arial" w:cs="Arial"/>
          <w:noProof/>
          <w:szCs w:val="22"/>
        </w:rPr>
        <w:t>‘How do ripples form and why do they spread out across the water?’</w:t>
      </w:r>
      <w:r>
        <w:rPr>
          <w:rFonts w:eastAsia="Arial" w:cs="Arial"/>
          <w:noProof/>
          <w:szCs w:val="22"/>
        </w:rPr>
        <w:t xml:space="preserve"> Note </w:t>
      </w:r>
      <w:r w:rsidRPr="102E5745">
        <w:rPr>
          <w:rFonts w:eastAsia="Arial" w:cs="Arial"/>
          <w:noProof/>
          <w:szCs w:val="22"/>
        </w:rPr>
        <w:t>the headings and subheadings</w:t>
      </w:r>
      <w:r>
        <w:rPr>
          <w:rFonts w:eastAsia="Arial" w:cs="Arial"/>
          <w:noProof/>
          <w:szCs w:val="22"/>
        </w:rPr>
        <w:t xml:space="preserve"> and discuss the image</w:t>
      </w:r>
      <w:r w:rsidRPr="102E5745">
        <w:rPr>
          <w:rFonts w:eastAsia="Arial" w:cs="Arial"/>
          <w:noProof/>
          <w:szCs w:val="22"/>
        </w:rPr>
        <w:t xml:space="preserve">. Read the first section of the text and explain that you know this text is an informative text that was written </w:t>
      </w:r>
      <w:r>
        <w:rPr>
          <w:rFonts w:eastAsia="Arial" w:cs="Arial"/>
          <w:noProof/>
          <w:szCs w:val="22"/>
        </w:rPr>
        <w:t xml:space="preserve">in </w:t>
      </w:r>
      <w:r w:rsidRPr="102E5745">
        <w:rPr>
          <w:rFonts w:eastAsia="Arial" w:cs="Arial"/>
          <w:noProof/>
          <w:szCs w:val="22"/>
        </w:rPr>
        <w:t xml:space="preserve">response </w:t>
      </w:r>
      <w:r>
        <w:rPr>
          <w:rFonts w:eastAsia="Arial" w:cs="Arial"/>
          <w:noProof/>
          <w:szCs w:val="22"/>
        </w:rPr>
        <w:t>to a curious kid’s question.  Pause at key points and model how to monitor understanding.</w:t>
      </w:r>
    </w:p>
    <w:p w14:paraId="2C12A305" w14:textId="45FF49B3" w:rsidR="004B41C0" w:rsidRPr="004D628C" w:rsidRDefault="004B41C0" w:rsidP="004B41C0">
      <w:pPr>
        <w:pStyle w:val="ListParagraph"/>
        <w:numPr>
          <w:ilvl w:val="0"/>
          <w:numId w:val="3"/>
        </w:numPr>
        <w:spacing w:line="360" w:lineRule="auto"/>
        <w:rPr>
          <w:rFonts w:eastAsia="Arial" w:cs="Arial"/>
          <w:noProof/>
          <w:szCs w:val="22"/>
        </w:rPr>
      </w:pPr>
      <w:r w:rsidRPr="102E5745">
        <w:rPr>
          <w:rFonts w:eastAsia="Arial" w:cs="Arial"/>
          <w:noProof/>
          <w:szCs w:val="22"/>
        </w:rPr>
        <w:t xml:space="preserve">Explain to students that you want to check your surface level understanding and will now ask questions to monitor this. Explain that you are able to check your literal comprehension by asking </w:t>
      </w:r>
      <w:r>
        <w:rPr>
          <w:rFonts w:eastAsia="Arial" w:cs="Arial"/>
          <w:noProof/>
          <w:szCs w:val="22"/>
        </w:rPr>
        <w:t>‘who, what, when, why and how questions’ (where appropriate)</w:t>
      </w:r>
      <w:r w:rsidRPr="102E5745">
        <w:rPr>
          <w:rFonts w:eastAsia="Arial" w:cs="Arial"/>
          <w:noProof/>
          <w:szCs w:val="22"/>
        </w:rPr>
        <w:t xml:space="preserve">. </w:t>
      </w:r>
      <w:r>
        <w:rPr>
          <w:rFonts w:eastAsia="Arial" w:cs="Arial"/>
          <w:noProof/>
          <w:szCs w:val="22"/>
        </w:rPr>
        <w:t xml:space="preserve">Go through each question and identify where </w:t>
      </w:r>
      <w:r w:rsidRPr="004D628C">
        <w:rPr>
          <w:rFonts w:eastAsia="Arial" w:cs="Arial"/>
          <w:noProof/>
          <w:szCs w:val="22"/>
        </w:rPr>
        <w:t>in the text</w:t>
      </w:r>
      <w:r>
        <w:rPr>
          <w:rFonts w:eastAsia="Arial" w:cs="Arial"/>
          <w:noProof/>
          <w:szCs w:val="22"/>
        </w:rPr>
        <w:t xml:space="preserve"> </w:t>
      </w:r>
      <w:r w:rsidRPr="004D628C">
        <w:rPr>
          <w:rFonts w:eastAsia="Arial" w:cs="Arial"/>
          <w:noProof/>
          <w:szCs w:val="22"/>
        </w:rPr>
        <w:t>the answer can be found</w:t>
      </w:r>
      <w:r>
        <w:rPr>
          <w:rFonts w:eastAsia="Arial" w:cs="Arial"/>
          <w:noProof/>
          <w:szCs w:val="22"/>
        </w:rPr>
        <w:t xml:space="preserve">. </w:t>
      </w:r>
      <w:r w:rsidRPr="004D628C">
        <w:rPr>
          <w:rFonts w:eastAsia="Arial" w:cs="Arial"/>
          <w:noProof/>
          <w:szCs w:val="22"/>
        </w:rPr>
        <w:t xml:space="preserve">As </w:t>
      </w:r>
      <w:r>
        <w:rPr>
          <w:rFonts w:eastAsia="Arial" w:cs="Arial"/>
          <w:noProof/>
          <w:szCs w:val="22"/>
        </w:rPr>
        <w:t xml:space="preserve">you </w:t>
      </w:r>
      <w:r w:rsidRPr="004D628C">
        <w:rPr>
          <w:rFonts w:eastAsia="Arial" w:cs="Arial"/>
          <w:noProof/>
          <w:szCs w:val="22"/>
        </w:rPr>
        <w:t>highlight</w:t>
      </w:r>
      <w:r>
        <w:rPr>
          <w:rFonts w:eastAsia="Arial" w:cs="Arial"/>
          <w:noProof/>
          <w:szCs w:val="22"/>
        </w:rPr>
        <w:t xml:space="preserve"> sections of the text</w:t>
      </w:r>
      <w:r w:rsidRPr="004D628C">
        <w:rPr>
          <w:rFonts w:eastAsia="Arial" w:cs="Arial"/>
          <w:noProof/>
          <w:szCs w:val="22"/>
        </w:rPr>
        <w:t xml:space="preserve"> explain how </w:t>
      </w:r>
      <w:r>
        <w:rPr>
          <w:rFonts w:eastAsia="Arial" w:cs="Arial"/>
          <w:noProof/>
          <w:szCs w:val="22"/>
        </w:rPr>
        <w:t xml:space="preserve">each example </w:t>
      </w:r>
      <w:r w:rsidRPr="004D628C">
        <w:rPr>
          <w:rFonts w:eastAsia="Arial" w:cs="Arial"/>
          <w:noProof/>
          <w:szCs w:val="22"/>
        </w:rPr>
        <w:t>a</w:t>
      </w:r>
      <w:r>
        <w:rPr>
          <w:rFonts w:eastAsia="Arial" w:cs="Arial"/>
          <w:noProof/>
          <w:szCs w:val="22"/>
        </w:rPr>
        <w:t>ddresses</w:t>
      </w:r>
      <w:r w:rsidRPr="004D628C">
        <w:rPr>
          <w:rFonts w:eastAsia="Arial" w:cs="Arial"/>
          <w:noProof/>
          <w:szCs w:val="22"/>
        </w:rPr>
        <w:t xml:space="preserve"> the question and the strategy </w:t>
      </w:r>
      <w:r>
        <w:rPr>
          <w:rFonts w:eastAsia="Arial" w:cs="Arial"/>
          <w:noProof/>
          <w:szCs w:val="22"/>
        </w:rPr>
        <w:t xml:space="preserve">you </w:t>
      </w:r>
      <w:r w:rsidRPr="004D628C">
        <w:rPr>
          <w:rFonts w:eastAsia="Arial" w:cs="Arial"/>
          <w:noProof/>
          <w:szCs w:val="22"/>
        </w:rPr>
        <w:t xml:space="preserve">used to find </w:t>
      </w:r>
      <w:r w:rsidRPr="004B41C0">
        <w:rPr>
          <w:rFonts w:eastAsia="Arial" w:cs="Arial"/>
          <w:noProof/>
          <w:szCs w:val="22"/>
        </w:rPr>
        <w:t>it. (Refer to</w:t>
      </w:r>
      <w:r w:rsidR="004E0568">
        <w:rPr>
          <w:noProof/>
        </w:rPr>
        <w:t xml:space="preserve"> </w:t>
      </w:r>
      <w:hyperlink w:anchor="_Appendix_3b_1" w:history="1">
        <w:r w:rsidR="004E0568" w:rsidRPr="004E0568">
          <w:rPr>
            <w:rStyle w:val="Hyperlink"/>
            <w:noProof/>
          </w:rPr>
          <w:t>Appendix 3b – ‘Ripples’ - annotated</w:t>
        </w:r>
      </w:hyperlink>
      <w:r>
        <w:rPr>
          <w:noProof/>
        </w:rPr>
        <w:t>)</w:t>
      </w:r>
    </w:p>
    <w:p w14:paraId="6204B109" w14:textId="5027D3BA" w:rsidR="004B41C0" w:rsidRDefault="004B41C0" w:rsidP="004B41C0">
      <w:pPr>
        <w:pStyle w:val="ListParagraph"/>
        <w:numPr>
          <w:ilvl w:val="0"/>
          <w:numId w:val="2"/>
        </w:numPr>
        <w:spacing w:line="360" w:lineRule="auto"/>
        <w:rPr>
          <w:rFonts w:eastAsia="Arial" w:cs="Arial"/>
          <w:noProof/>
          <w:szCs w:val="22"/>
        </w:rPr>
      </w:pPr>
      <w:r w:rsidRPr="102E5745">
        <w:rPr>
          <w:rFonts w:eastAsia="Arial" w:cs="Arial"/>
          <w:noProof/>
          <w:szCs w:val="22"/>
        </w:rPr>
        <w:t xml:space="preserve">What causes a ripple in the water? Suggested ‘I recall the boy </w:t>
      </w:r>
      <w:r>
        <w:rPr>
          <w:rFonts w:eastAsia="Arial" w:cs="Arial"/>
          <w:noProof/>
          <w:szCs w:val="22"/>
        </w:rPr>
        <w:t xml:space="preserve">mentioned </w:t>
      </w:r>
      <w:r w:rsidRPr="102E5745">
        <w:rPr>
          <w:rFonts w:eastAsia="Arial" w:cs="Arial"/>
          <w:noProof/>
          <w:szCs w:val="22"/>
        </w:rPr>
        <w:t xml:space="preserve">throwing a rock in the water. If I skim back over the text I will find where the author restates the phrase ‘throwing the rock’ if I move onto the next sentence further explanation was given that the rock has given ‘the water some energy’. If I continue reading I will confirm that the water wants to return to being still so it will spread that energy out, this is what causes the ripples. </w:t>
      </w:r>
    </w:p>
    <w:p w14:paraId="69088547" w14:textId="77777777" w:rsidR="004B41C0" w:rsidRDefault="004B41C0" w:rsidP="004B41C0">
      <w:pPr>
        <w:pStyle w:val="ListParagraph"/>
        <w:numPr>
          <w:ilvl w:val="0"/>
          <w:numId w:val="2"/>
        </w:numPr>
        <w:spacing w:line="360" w:lineRule="auto"/>
        <w:rPr>
          <w:rFonts w:eastAsia="Arial" w:cs="Arial"/>
          <w:noProof/>
          <w:szCs w:val="22"/>
        </w:rPr>
      </w:pPr>
      <w:r w:rsidRPr="102E5745">
        <w:rPr>
          <w:rFonts w:eastAsia="Arial" w:cs="Arial"/>
          <w:noProof/>
          <w:szCs w:val="22"/>
        </w:rPr>
        <w:lastRenderedPageBreak/>
        <w:t>How does the water change when a rock is thrown in?</w:t>
      </w:r>
    </w:p>
    <w:p w14:paraId="06EDDAED" w14:textId="77777777" w:rsidR="004B41C0" w:rsidRDefault="004B41C0" w:rsidP="004B41C0">
      <w:pPr>
        <w:pStyle w:val="ListParagraph"/>
        <w:numPr>
          <w:ilvl w:val="0"/>
          <w:numId w:val="2"/>
        </w:numPr>
        <w:spacing w:line="360" w:lineRule="auto"/>
        <w:rPr>
          <w:rFonts w:eastAsia="Arial" w:cs="Arial"/>
          <w:noProof/>
          <w:szCs w:val="22"/>
        </w:rPr>
      </w:pPr>
      <w:r w:rsidRPr="102E5745">
        <w:rPr>
          <w:rFonts w:eastAsia="Arial" w:cs="Arial"/>
          <w:noProof/>
          <w:szCs w:val="22"/>
        </w:rPr>
        <w:t>What principle is being followed?</w:t>
      </w:r>
    </w:p>
    <w:p w14:paraId="6DF45950" w14:textId="77777777" w:rsidR="004B41C0" w:rsidRDefault="004B41C0" w:rsidP="004B41C0">
      <w:pPr>
        <w:pStyle w:val="ListParagraph"/>
        <w:numPr>
          <w:ilvl w:val="0"/>
          <w:numId w:val="2"/>
        </w:numPr>
        <w:spacing w:line="360" w:lineRule="auto"/>
        <w:rPr>
          <w:rFonts w:eastAsia="Arial" w:cs="Arial"/>
          <w:noProof/>
          <w:szCs w:val="22"/>
        </w:rPr>
      </w:pPr>
      <w:r w:rsidRPr="102E5745">
        <w:rPr>
          <w:rFonts w:eastAsia="Arial" w:cs="Arial"/>
          <w:noProof/>
          <w:szCs w:val="22"/>
        </w:rPr>
        <w:t>How does energy move around?</w:t>
      </w:r>
    </w:p>
    <w:p w14:paraId="52133A23" w14:textId="77777777" w:rsidR="004B41C0" w:rsidRDefault="004B41C0" w:rsidP="004B41C0">
      <w:pPr>
        <w:pStyle w:val="ListParagraph"/>
        <w:numPr>
          <w:ilvl w:val="0"/>
          <w:numId w:val="2"/>
        </w:numPr>
        <w:spacing w:line="360" w:lineRule="auto"/>
        <w:rPr>
          <w:rFonts w:eastAsia="Arial" w:cs="Arial"/>
          <w:noProof/>
          <w:szCs w:val="22"/>
        </w:rPr>
      </w:pPr>
      <w:r w:rsidRPr="102E5745">
        <w:rPr>
          <w:rFonts w:eastAsia="Arial" w:cs="Arial"/>
          <w:noProof/>
          <w:szCs w:val="22"/>
        </w:rPr>
        <w:t>Where else can energy moving in waves be found?</w:t>
      </w:r>
    </w:p>
    <w:p w14:paraId="46AA3618" w14:textId="77777777" w:rsidR="004B41C0" w:rsidRDefault="004B41C0" w:rsidP="004B41C0">
      <w:pPr>
        <w:pStyle w:val="ListParagraph"/>
        <w:numPr>
          <w:ilvl w:val="0"/>
          <w:numId w:val="3"/>
        </w:numPr>
        <w:spacing w:line="360" w:lineRule="auto"/>
        <w:rPr>
          <w:rFonts w:eastAsia="Arial" w:cs="Arial"/>
          <w:noProof/>
          <w:szCs w:val="22"/>
        </w:rPr>
      </w:pPr>
      <w:r w:rsidRPr="102E5745">
        <w:rPr>
          <w:rFonts w:eastAsia="Arial" w:cs="Arial"/>
          <w:noProof/>
          <w:szCs w:val="22"/>
        </w:rPr>
        <w:t>Read the next section of the text ‘Up and down’.</w:t>
      </w:r>
      <w:r>
        <w:rPr>
          <w:rFonts w:eastAsia="Arial" w:cs="Arial"/>
          <w:noProof/>
          <w:szCs w:val="22"/>
        </w:rPr>
        <w:t xml:space="preserve"> </w:t>
      </w:r>
      <w:hyperlink r:id="rId37" w:history="1">
        <w:r w:rsidRPr="004B41C0">
          <w:rPr>
            <w:rStyle w:val="Hyperlink"/>
            <w:rFonts w:eastAsia="Arial" w:cs="Arial"/>
            <w:noProof/>
            <w:szCs w:val="22"/>
          </w:rPr>
          <w:t>Think Pair Share</w:t>
        </w:r>
      </w:hyperlink>
      <w:r>
        <w:rPr>
          <w:rFonts w:eastAsia="Arial" w:cs="Arial"/>
          <w:noProof/>
          <w:szCs w:val="22"/>
        </w:rPr>
        <w:t xml:space="preserve"> - a</w:t>
      </w:r>
      <w:r w:rsidRPr="102E5745">
        <w:rPr>
          <w:rFonts w:eastAsia="Arial" w:cs="Arial"/>
          <w:noProof/>
          <w:szCs w:val="22"/>
        </w:rPr>
        <w:t>t the end of the section invite students to generate</w:t>
      </w:r>
      <w:r>
        <w:rPr>
          <w:rFonts w:eastAsia="Arial" w:cs="Arial"/>
          <w:noProof/>
          <w:szCs w:val="22"/>
        </w:rPr>
        <w:t xml:space="preserve"> their own</w:t>
      </w:r>
      <w:r w:rsidRPr="102E5745">
        <w:rPr>
          <w:rFonts w:eastAsia="Arial" w:cs="Arial"/>
          <w:noProof/>
          <w:szCs w:val="22"/>
        </w:rPr>
        <w:t xml:space="preserve">  </w:t>
      </w:r>
      <w:r>
        <w:rPr>
          <w:rFonts w:eastAsia="Arial" w:cs="Arial"/>
          <w:noProof/>
          <w:szCs w:val="22"/>
        </w:rPr>
        <w:t xml:space="preserve">‘who, what, </w:t>
      </w:r>
      <w:r w:rsidRPr="102E5745">
        <w:rPr>
          <w:rFonts w:eastAsia="Arial" w:cs="Arial"/>
          <w:noProof/>
          <w:szCs w:val="22"/>
        </w:rPr>
        <w:t>when, where</w:t>
      </w:r>
      <w:r>
        <w:rPr>
          <w:rFonts w:eastAsia="Arial" w:cs="Arial"/>
          <w:noProof/>
          <w:szCs w:val="22"/>
        </w:rPr>
        <w:t>, why, how’</w:t>
      </w:r>
      <w:r w:rsidRPr="102E5745">
        <w:rPr>
          <w:rFonts w:eastAsia="Arial" w:cs="Arial"/>
          <w:noProof/>
          <w:szCs w:val="22"/>
        </w:rPr>
        <w:t xml:space="preserve"> types of questions. </w:t>
      </w:r>
      <w:r>
        <w:rPr>
          <w:rFonts w:eastAsia="Arial" w:cs="Arial"/>
          <w:noProof/>
          <w:szCs w:val="22"/>
        </w:rPr>
        <w:t xml:space="preserve">Students annotate their copy of the text, </w:t>
      </w:r>
      <w:r w:rsidRPr="102E5745">
        <w:rPr>
          <w:rFonts w:eastAsia="Arial" w:cs="Arial"/>
          <w:noProof/>
          <w:szCs w:val="22"/>
        </w:rPr>
        <w:t>highlight</w:t>
      </w:r>
      <w:r>
        <w:rPr>
          <w:rFonts w:eastAsia="Arial" w:cs="Arial"/>
          <w:noProof/>
          <w:szCs w:val="22"/>
        </w:rPr>
        <w:t>ing</w:t>
      </w:r>
      <w:r w:rsidRPr="102E5745">
        <w:rPr>
          <w:rFonts w:eastAsia="Arial" w:cs="Arial"/>
          <w:noProof/>
          <w:szCs w:val="22"/>
        </w:rPr>
        <w:t xml:space="preserve"> where the information is directly stated. </w:t>
      </w:r>
      <w:r>
        <w:rPr>
          <w:rFonts w:eastAsia="Arial" w:cs="Arial"/>
          <w:noProof/>
          <w:szCs w:val="22"/>
        </w:rPr>
        <w:t xml:space="preserve">As a class, discuss the questions, prompting students to consider why they asked particular questions, and how their questions helped them understand the text. </w:t>
      </w:r>
    </w:p>
    <w:p w14:paraId="0AEA0758" w14:textId="77777777" w:rsidR="004B41C0" w:rsidRDefault="004B41C0" w:rsidP="004B41C0">
      <w:pPr>
        <w:pStyle w:val="ListParagraph"/>
        <w:numPr>
          <w:ilvl w:val="0"/>
          <w:numId w:val="3"/>
        </w:numPr>
        <w:spacing w:line="360" w:lineRule="auto"/>
        <w:rPr>
          <w:rFonts w:eastAsia="Arial" w:cs="Arial"/>
          <w:noProof/>
          <w:szCs w:val="22"/>
        </w:rPr>
      </w:pPr>
      <w:r w:rsidRPr="102E5745">
        <w:rPr>
          <w:rFonts w:eastAsia="Arial" w:cs="Arial"/>
          <w:noProof/>
          <w:szCs w:val="22"/>
        </w:rPr>
        <w:t xml:space="preserve">In the final section of the text ‘Rippling out’ have students read the text together and independently generate </w:t>
      </w:r>
      <w:r>
        <w:rPr>
          <w:rFonts w:eastAsia="Arial" w:cs="Arial"/>
          <w:noProof/>
          <w:szCs w:val="22"/>
        </w:rPr>
        <w:t xml:space="preserve">three key </w:t>
      </w:r>
      <w:r w:rsidRPr="102E5745">
        <w:rPr>
          <w:rFonts w:eastAsia="Arial" w:cs="Arial"/>
          <w:noProof/>
          <w:szCs w:val="22"/>
        </w:rPr>
        <w:t>questions</w:t>
      </w:r>
      <w:r>
        <w:rPr>
          <w:rFonts w:eastAsia="Arial" w:cs="Arial"/>
          <w:noProof/>
          <w:szCs w:val="22"/>
        </w:rPr>
        <w:t xml:space="preserve"> to support understanding</w:t>
      </w:r>
      <w:r w:rsidRPr="102E5745">
        <w:rPr>
          <w:rFonts w:eastAsia="Arial" w:cs="Arial"/>
          <w:noProof/>
          <w:szCs w:val="22"/>
        </w:rPr>
        <w:t>. Students then swap questions with a partner and answer the questions. They may respond to the question orally or record their answers</w:t>
      </w:r>
      <w:r>
        <w:rPr>
          <w:rFonts w:eastAsia="Arial" w:cs="Arial"/>
          <w:noProof/>
          <w:szCs w:val="22"/>
        </w:rPr>
        <w:t>, justifying their responses to their partner.</w:t>
      </w:r>
    </w:p>
    <w:p w14:paraId="54040A1C" w14:textId="2232DC03" w:rsidR="00B42441" w:rsidRPr="006512E7" w:rsidRDefault="00B42441" w:rsidP="003562EE">
      <w:pPr>
        <w:pStyle w:val="Heading4"/>
        <w:spacing w:line="360" w:lineRule="auto"/>
        <w:rPr>
          <w:noProof/>
          <w:color w:val="1F3864" w:themeColor="accent1" w:themeShade="80"/>
          <w:sz w:val="36"/>
        </w:rPr>
      </w:pPr>
      <w:bookmarkStart w:id="14" w:name="_Interpreting_directly_stated_1"/>
      <w:bookmarkEnd w:id="14"/>
      <w:r w:rsidRPr="006512E7">
        <w:rPr>
          <w:rFonts w:eastAsia="Arial" w:cs="Arial"/>
          <w:color w:val="1F3864" w:themeColor="accent1" w:themeShade="80"/>
          <w:sz w:val="36"/>
        </w:rPr>
        <w:t>Interpreting directly stated information</w:t>
      </w:r>
    </w:p>
    <w:p w14:paraId="774E7572" w14:textId="6FC4C8FE" w:rsidR="00B42441" w:rsidRPr="008E50D5" w:rsidRDefault="4507CDBC" w:rsidP="006512E7">
      <w:pPr>
        <w:pStyle w:val="ListParagraph"/>
        <w:numPr>
          <w:ilvl w:val="0"/>
          <w:numId w:val="20"/>
        </w:numPr>
        <w:spacing w:line="360" w:lineRule="auto"/>
        <w:rPr>
          <w:rFonts w:asciiTheme="minorHAnsi" w:eastAsiaTheme="minorEastAsia" w:hAnsiTheme="minorHAnsi"/>
          <w:color w:val="000000" w:themeColor="text1"/>
        </w:rPr>
      </w:pPr>
      <w:r w:rsidRPr="75F48E83">
        <w:rPr>
          <w:rFonts w:eastAsia="Arial" w:cs="Arial"/>
        </w:rPr>
        <w:t xml:space="preserve">Teacher reads </w:t>
      </w:r>
      <w:proofErr w:type="gramStart"/>
      <w:r w:rsidRPr="75F48E83">
        <w:rPr>
          <w:rFonts w:eastAsia="Arial" w:cs="Arial"/>
        </w:rPr>
        <w:t>aloud</w:t>
      </w:r>
      <w:r w:rsidR="006512E7">
        <w:rPr>
          <w:rFonts w:eastAsia="Arial" w:cs="Arial"/>
        </w:rPr>
        <w:t xml:space="preserve">  text</w:t>
      </w:r>
      <w:proofErr w:type="gramEnd"/>
      <w:r w:rsidR="006512E7">
        <w:rPr>
          <w:rFonts w:eastAsia="Arial" w:cs="Arial"/>
        </w:rPr>
        <w:t xml:space="preserve"> relevant to a current unit of learning, or refer to</w:t>
      </w:r>
      <w:r w:rsidRPr="75F48E83">
        <w:rPr>
          <w:rFonts w:eastAsia="Arial" w:cs="Arial"/>
        </w:rPr>
        <w:t xml:space="preserve"> </w:t>
      </w:r>
      <w:hyperlink w:anchor="_Appendix_4" w:history="1">
        <w:r w:rsidR="00A85176" w:rsidRPr="007130D0">
          <w:rPr>
            <w:rStyle w:val="Hyperlink"/>
          </w:rPr>
          <w:t>Appendix 4 – ‘Out at Midnight’</w:t>
        </w:r>
      </w:hyperlink>
      <w:r w:rsidR="50690595" w:rsidRPr="75F48E83">
        <w:rPr>
          <w:rFonts w:eastAsia="Arial" w:cs="Arial"/>
        </w:rPr>
        <w:t>’</w:t>
      </w:r>
      <w:r w:rsidR="285C0F50" w:rsidRPr="75F48E83">
        <w:rPr>
          <w:rFonts w:eastAsia="Arial" w:cs="Arial"/>
        </w:rPr>
        <w:t xml:space="preserve">. </w:t>
      </w:r>
      <w:r w:rsidR="703107BA" w:rsidRPr="75F48E83">
        <w:rPr>
          <w:rFonts w:eastAsia="Arial" w:cs="Arial"/>
        </w:rPr>
        <w:t>Teacher models how to skim</w:t>
      </w:r>
      <w:r w:rsidR="7759EDFE" w:rsidRPr="75F48E83">
        <w:rPr>
          <w:rFonts w:eastAsia="Arial" w:cs="Arial"/>
        </w:rPr>
        <w:t xml:space="preserve"> a text for overall purpose and structure</w:t>
      </w:r>
      <w:r w:rsidR="703107BA" w:rsidRPr="75F48E83">
        <w:rPr>
          <w:rFonts w:eastAsia="Arial" w:cs="Arial"/>
        </w:rPr>
        <w:t xml:space="preserve"> and scan for directly stated information, ‘who’.  </w:t>
      </w:r>
      <w:r w:rsidR="3C7C80EC">
        <w:t>(Refer to skimming and scanning</w:t>
      </w:r>
      <w:r w:rsidR="0B5E6EE9">
        <w:t xml:space="preserve"> tasks</w:t>
      </w:r>
      <w:r w:rsidR="3C7C80EC">
        <w:t xml:space="preserve"> for explicit teaching strategies).</w:t>
      </w:r>
      <w:r w:rsidR="3C7C80EC" w:rsidRPr="75F48E83">
        <w:rPr>
          <w:rFonts w:eastAsia="Arial" w:cs="Arial"/>
        </w:rPr>
        <w:t xml:space="preserve"> </w:t>
      </w:r>
    </w:p>
    <w:p w14:paraId="35CB0F08" w14:textId="3624778C" w:rsidR="00B42441" w:rsidRPr="008E50D5" w:rsidRDefault="703107BA" w:rsidP="006512E7">
      <w:pPr>
        <w:pStyle w:val="ListParagraph"/>
        <w:numPr>
          <w:ilvl w:val="0"/>
          <w:numId w:val="20"/>
        </w:numPr>
        <w:spacing w:line="360" w:lineRule="auto"/>
        <w:rPr>
          <w:color w:val="000000" w:themeColor="text1"/>
        </w:rPr>
      </w:pPr>
      <w:r w:rsidRPr="75F48E83">
        <w:rPr>
          <w:rFonts w:eastAsia="Arial" w:cs="Arial"/>
        </w:rPr>
        <w:t xml:space="preserve">Students then skim and scan the text, highlighting in different colours the directly stated information: </w:t>
      </w:r>
      <w:r w:rsidRPr="75F48E83">
        <w:rPr>
          <w:rFonts w:eastAsia="Arial" w:cs="Arial"/>
          <w:i/>
          <w:iCs/>
        </w:rPr>
        <w:t xml:space="preserve">what, </w:t>
      </w:r>
      <w:r w:rsidRPr="75F48E83">
        <w:rPr>
          <w:i/>
          <w:iCs/>
        </w:rPr>
        <w:t xml:space="preserve">when, where </w:t>
      </w:r>
      <w:r>
        <w:t xml:space="preserve">in the narrative. </w:t>
      </w:r>
      <w:r w:rsidR="1E136031">
        <w:t>Teacher leads a c</w:t>
      </w:r>
      <w:r w:rsidRPr="75F48E83">
        <w:rPr>
          <w:rFonts w:eastAsia="Arial" w:cs="Arial"/>
        </w:rPr>
        <w:t>lass discussion on</w:t>
      </w:r>
      <w:r w:rsidR="285C0F50" w:rsidRPr="75F48E83">
        <w:rPr>
          <w:rFonts w:eastAsia="Arial" w:cs="Arial"/>
        </w:rPr>
        <w:t xml:space="preserve"> </w:t>
      </w:r>
      <w:r w:rsidR="7CC2FF44" w:rsidRPr="75F48E83">
        <w:rPr>
          <w:rFonts w:eastAsia="Arial" w:cs="Arial"/>
        </w:rPr>
        <w:t>any challenges experienced locating the who, what, when, where in the text.</w:t>
      </w:r>
    </w:p>
    <w:p w14:paraId="5FA305A0" w14:textId="02DAF124" w:rsidR="00B42441" w:rsidRPr="008E50D5" w:rsidRDefault="00B42441" w:rsidP="006512E7">
      <w:pPr>
        <w:pStyle w:val="ListParagraph"/>
        <w:numPr>
          <w:ilvl w:val="0"/>
          <w:numId w:val="20"/>
        </w:numPr>
        <w:spacing w:line="360" w:lineRule="auto"/>
        <w:rPr>
          <w:color w:val="000000" w:themeColor="text1"/>
        </w:rPr>
      </w:pPr>
      <w:r w:rsidRPr="75F48E83">
        <w:rPr>
          <w:rFonts w:eastAsia="Arial" w:cs="Arial"/>
        </w:rPr>
        <w:t xml:space="preserve">Teacher explains to students that when texts become more complex, the identification of literal information becomes more challenging. </w:t>
      </w:r>
      <w:r w:rsidR="0F82A954" w:rsidRPr="75F48E83">
        <w:rPr>
          <w:rFonts w:eastAsia="Arial" w:cs="Arial"/>
        </w:rPr>
        <w:t>In particular, t</w:t>
      </w:r>
      <w:r w:rsidR="321F7B9C" w:rsidRPr="75F48E83">
        <w:rPr>
          <w:rFonts w:eastAsia="Arial" w:cs="Arial"/>
        </w:rPr>
        <w:t xml:space="preserve">he ‘why’ and the ‘how’ may be more difficult to locate. </w:t>
      </w:r>
      <w:r w:rsidRPr="75F48E83">
        <w:rPr>
          <w:rFonts w:eastAsia="Arial" w:cs="Arial"/>
        </w:rPr>
        <w:t xml:space="preserve">Students will need to identify and understand textual clues presented in the text to help interpret information. </w:t>
      </w:r>
    </w:p>
    <w:p w14:paraId="6015ACC3" w14:textId="48BAE2D9" w:rsidR="008E50D5" w:rsidRPr="008E50D5" w:rsidRDefault="008E50D5" w:rsidP="006512E7">
      <w:pPr>
        <w:pStyle w:val="ListParagraph"/>
        <w:numPr>
          <w:ilvl w:val="0"/>
          <w:numId w:val="20"/>
        </w:numPr>
        <w:spacing w:line="360" w:lineRule="auto"/>
        <w:rPr>
          <w:rFonts w:asciiTheme="minorHAnsi" w:eastAsiaTheme="minorEastAsia" w:hAnsiTheme="minorHAnsi"/>
        </w:rPr>
      </w:pPr>
      <w:r w:rsidRPr="75F48E83">
        <w:rPr>
          <w:rFonts w:eastAsia="Arial" w:cs="Arial"/>
        </w:rPr>
        <w:t>U</w:t>
      </w:r>
      <w:r w:rsidR="00B42441" w:rsidRPr="75F48E83">
        <w:rPr>
          <w:rFonts w:eastAsia="Arial" w:cs="Arial"/>
        </w:rPr>
        <w:t xml:space="preserve">sing the question stem, ‘why’, and </w:t>
      </w:r>
      <w:r w:rsidRPr="75F48E83">
        <w:rPr>
          <w:rFonts w:eastAsia="Arial" w:cs="Arial"/>
        </w:rPr>
        <w:t>‘</w:t>
      </w:r>
      <w:r w:rsidR="00B42441" w:rsidRPr="75F48E83">
        <w:rPr>
          <w:rFonts w:eastAsia="Arial" w:cs="Arial"/>
        </w:rPr>
        <w:t>think aloud</w:t>
      </w:r>
      <w:r w:rsidRPr="75F48E83">
        <w:rPr>
          <w:rFonts w:eastAsia="Arial" w:cs="Arial"/>
        </w:rPr>
        <w:t>’</w:t>
      </w:r>
      <w:r w:rsidR="00B42441" w:rsidRPr="75F48E83">
        <w:rPr>
          <w:rFonts w:eastAsia="Arial" w:cs="Arial"/>
        </w:rPr>
        <w:t xml:space="preserve"> strategy, teacher models how to interpret directly stated information to answer the question, ‘Why can’t Thomas read?’</w:t>
      </w:r>
      <w:r w:rsidR="5C2DCAAD" w:rsidRPr="75F48E83">
        <w:rPr>
          <w:rFonts w:eastAsia="Arial" w:cs="Arial"/>
        </w:rPr>
        <w:t xml:space="preserve"> </w:t>
      </w:r>
      <w:r w:rsidR="41E0DDE9" w:rsidRPr="75F48E83">
        <w:rPr>
          <w:rFonts w:eastAsia="Arial" w:cs="Arial"/>
        </w:rPr>
        <w:t xml:space="preserve">Teacher </w:t>
      </w:r>
      <w:r w:rsidR="67984C34" w:rsidRPr="75F48E83">
        <w:rPr>
          <w:rFonts w:eastAsia="Arial" w:cs="Arial"/>
        </w:rPr>
        <w:t xml:space="preserve">models how to </w:t>
      </w:r>
      <w:r w:rsidR="41E0DDE9" w:rsidRPr="75F48E83">
        <w:rPr>
          <w:rFonts w:eastAsia="Arial" w:cs="Arial"/>
        </w:rPr>
        <w:t>skim</w:t>
      </w:r>
      <w:r w:rsidR="5FA14741" w:rsidRPr="75F48E83">
        <w:rPr>
          <w:rFonts w:eastAsia="Arial" w:cs="Arial"/>
        </w:rPr>
        <w:t xml:space="preserve"> and </w:t>
      </w:r>
      <w:r w:rsidR="41E0DDE9" w:rsidRPr="75F48E83">
        <w:rPr>
          <w:rFonts w:eastAsia="Arial" w:cs="Arial"/>
        </w:rPr>
        <w:t xml:space="preserve">scan </w:t>
      </w:r>
      <w:r w:rsidR="7EBA44F0" w:rsidRPr="75F48E83">
        <w:rPr>
          <w:rFonts w:eastAsia="Arial" w:cs="Arial"/>
        </w:rPr>
        <w:t xml:space="preserve">for </w:t>
      </w:r>
      <w:r w:rsidR="41E0DDE9" w:rsidRPr="75F48E83">
        <w:rPr>
          <w:rFonts w:eastAsia="Arial" w:cs="Arial"/>
        </w:rPr>
        <w:t>the ‘why’ information in the text</w:t>
      </w:r>
      <w:r w:rsidR="01DF4338" w:rsidRPr="75F48E83">
        <w:rPr>
          <w:rFonts w:eastAsia="Arial" w:cs="Arial"/>
        </w:rPr>
        <w:t xml:space="preserve"> </w:t>
      </w:r>
      <w:r w:rsidR="01DF4338">
        <w:t xml:space="preserve">before focusing on </w:t>
      </w:r>
      <w:r w:rsidR="736B7574">
        <w:t xml:space="preserve">interpreting </w:t>
      </w:r>
      <w:r w:rsidR="01DF4338">
        <w:t xml:space="preserve">the </w:t>
      </w:r>
      <w:r w:rsidR="192072B8">
        <w:t>information</w:t>
      </w:r>
      <w:r w:rsidR="01DF4338">
        <w:t>.</w:t>
      </w:r>
      <w:r w:rsidR="2FA325BC">
        <w:t xml:space="preserve"> </w:t>
      </w:r>
    </w:p>
    <w:p w14:paraId="1577017C" w14:textId="32002495" w:rsidR="008E50D5" w:rsidRPr="008E50D5" w:rsidRDefault="41E0DDE9" w:rsidP="003562EE">
      <w:pPr>
        <w:spacing w:line="360" w:lineRule="auto"/>
        <w:ind w:firstLine="720"/>
        <w:rPr>
          <w:rFonts w:eastAsia="Arial" w:cs="Arial"/>
        </w:rPr>
      </w:pPr>
      <w:r w:rsidRPr="1942FBCA">
        <w:rPr>
          <w:rFonts w:eastAsia="Arial" w:cs="Arial"/>
        </w:rPr>
        <w:t>Suggested ‘think aloud’:</w:t>
      </w:r>
    </w:p>
    <w:p w14:paraId="57681198" w14:textId="247B8FE5" w:rsidR="008E50D5" w:rsidRPr="008E50D5" w:rsidRDefault="41E0DDE9" w:rsidP="003562EE">
      <w:pPr>
        <w:spacing w:line="360" w:lineRule="auto"/>
        <w:ind w:left="720"/>
        <w:rPr>
          <w:rFonts w:eastAsia="Arial" w:cs="Arial"/>
        </w:rPr>
      </w:pPr>
      <w:r w:rsidRPr="1942FBCA">
        <w:rPr>
          <w:rFonts w:eastAsia="Arial" w:cs="Arial"/>
        </w:rPr>
        <w:t xml:space="preserve">‘The term ‘ZOOLOGICKA ZAHRAR’, which appears on the sign in the text, is very unfamiliar to me - it is </w:t>
      </w:r>
      <w:proofErr w:type="gramStart"/>
      <w:r w:rsidRPr="1942FBCA">
        <w:rPr>
          <w:rFonts w:eastAsia="Arial" w:cs="Arial"/>
        </w:rPr>
        <w:t>actually in</w:t>
      </w:r>
      <w:proofErr w:type="gramEnd"/>
      <w:r w:rsidRPr="1942FBCA">
        <w:rPr>
          <w:rFonts w:eastAsia="Arial" w:cs="Arial"/>
        </w:rPr>
        <w:t xml:space="preserve"> another language.  We know this because Andrej </w:t>
      </w:r>
      <w:proofErr w:type="gramStart"/>
      <w:r w:rsidRPr="1942FBCA">
        <w:rPr>
          <w:rFonts w:eastAsia="Arial" w:cs="Arial"/>
        </w:rPr>
        <w:t>has to</w:t>
      </w:r>
      <w:proofErr w:type="gramEnd"/>
      <w:r w:rsidRPr="1942FBCA">
        <w:rPr>
          <w:rFonts w:eastAsia="Arial" w:cs="Arial"/>
        </w:rPr>
        <w:t xml:space="preserve"> read </w:t>
      </w:r>
      <w:r w:rsidRPr="1942FBCA">
        <w:rPr>
          <w:rFonts w:eastAsia="Arial" w:cs="Arial"/>
          <w:b/>
          <w:bCs/>
        </w:rPr>
        <w:t>and</w:t>
      </w:r>
      <w:r w:rsidRPr="1942FBCA">
        <w:rPr>
          <w:rFonts w:eastAsia="Arial" w:cs="Arial"/>
        </w:rPr>
        <w:t xml:space="preserve"> translate the meaning for Thomas.  Note that Andrej doesn’t just read ‘ZOOLOGICKA ZAHRARA’ he </w:t>
      </w:r>
      <w:proofErr w:type="gramStart"/>
      <w:r w:rsidRPr="1942FBCA">
        <w:rPr>
          <w:rFonts w:eastAsia="Arial" w:cs="Arial"/>
        </w:rPr>
        <w:t>actually translates</w:t>
      </w:r>
      <w:proofErr w:type="gramEnd"/>
      <w:r w:rsidRPr="1942FBCA">
        <w:rPr>
          <w:rFonts w:eastAsia="Arial" w:cs="Arial"/>
        </w:rPr>
        <w:t xml:space="preserve"> it to ‘Zoological Garden.’ This helps the reader to understand why Thomas can’t read.  This information is directly </w:t>
      </w:r>
      <w:r w:rsidR="004A469E" w:rsidRPr="1942FBCA">
        <w:rPr>
          <w:rFonts w:eastAsia="Arial" w:cs="Arial"/>
        </w:rPr>
        <w:t>stated;</w:t>
      </w:r>
      <w:r w:rsidRPr="1942FBCA">
        <w:rPr>
          <w:rFonts w:eastAsia="Arial" w:cs="Arial"/>
        </w:rPr>
        <w:t xml:space="preserve"> however, I need to interpret other evidence to find the correct answer. So, why can’t Thomas read? Thomas cannot read because the writing is in another language.’</w:t>
      </w:r>
    </w:p>
    <w:p w14:paraId="1AE69210" w14:textId="617406F7" w:rsidR="008E50D5" w:rsidRPr="008E50D5" w:rsidRDefault="008E50D5" w:rsidP="003562EE">
      <w:pPr>
        <w:pStyle w:val="Tableheading"/>
        <w:spacing w:line="360" w:lineRule="auto"/>
      </w:pPr>
      <w:r w:rsidRPr="008E50D5">
        <w:lastRenderedPageBreak/>
        <w:t>Graphic organiser to directly locate and interpret evidence</w:t>
      </w:r>
    </w:p>
    <w:tbl>
      <w:tblPr>
        <w:tblStyle w:val="TableGrid"/>
        <w:tblW w:w="0" w:type="auto"/>
        <w:tblLayout w:type="fixed"/>
        <w:tblLook w:val="04A0" w:firstRow="1" w:lastRow="0" w:firstColumn="1" w:lastColumn="0" w:noHBand="0" w:noVBand="1"/>
        <w:tblCaption w:val="Graphic organiser to directly locate and interepret evidence"/>
      </w:tblPr>
      <w:tblGrid>
        <w:gridCol w:w="2591"/>
        <w:gridCol w:w="2591"/>
        <w:gridCol w:w="2591"/>
        <w:gridCol w:w="2592"/>
      </w:tblGrid>
      <w:tr w:rsidR="00B42441" w:rsidRPr="001F7620" w14:paraId="6960A31C" w14:textId="77777777" w:rsidTr="003561B5">
        <w:trPr>
          <w:trHeight w:val="794"/>
          <w:tblHeader/>
        </w:trPr>
        <w:tc>
          <w:tcPr>
            <w:tcW w:w="2591" w:type="dxa"/>
            <w:tcBorders>
              <w:top w:val="single" w:sz="8" w:space="0" w:color="auto"/>
              <w:left w:val="single" w:sz="8" w:space="0" w:color="auto"/>
              <w:bottom w:val="single" w:sz="8" w:space="0" w:color="auto"/>
              <w:right w:val="single" w:sz="8" w:space="0" w:color="auto"/>
            </w:tcBorders>
          </w:tcPr>
          <w:p w14:paraId="1BA5A8A1" w14:textId="77777777" w:rsidR="00B42441" w:rsidRPr="001F7620" w:rsidRDefault="00B42441" w:rsidP="001F7620">
            <w:pPr>
              <w:rPr>
                <w:b/>
              </w:rPr>
            </w:pPr>
            <w:r w:rsidRPr="001F7620">
              <w:rPr>
                <w:b/>
              </w:rPr>
              <w:t xml:space="preserve">Information directly stated in the text: </w:t>
            </w:r>
          </w:p>
        </w:tc>
        <w:tc>
          <w:tcPr>
            <w:tcW w:w="2591" w:type="dxa"/>
            <w:tcBorders>
              <w:top w:val="single" w:sz="8" w:space="0" w:color="auto"/>
              <w:left w:val="single" w:sz="8" w:space="0" w:color="auto"/>
              <w:bottom w:val="single" w:sz="8" w:space="0" w:color="auto"/>
              <w:right w:val="single" w:sz="8" w:space="0" w:color="auto"/>
            </w:tcBorders>
          </w:tcPr>
          <w:p w14:paraId="3D42E927" w14:textId="77777777" w:rsidR="00B42441" w:rsidRPr="001F7620" w:rsidRDefault="00B42441" w:rsidP="001F7620">
            <w:pPr>
              <w:rPr>
                <w:b/>
              </w:rPr>
            </w:pPr>
            <w:r w:rsidRPr="001F7620">
              <w:rPr>
                <w:b/>
              </w:rPr>
              <w:t xml:space="preserve">Textual clues </w:t>
            </w:r>
          </w:p>
        </w:tc>
        <w:tc>
          <w:tcPr>
            <w:tcW w:w="2591" w:type="dxa"/>
            <w:tcBorders>
              <w:top w:val="single" w:sz="8" w:space="0" w:color="auto"/>
              <w:left w:val="single" w:sz="8" w:space="0" w:color="auto"/>
              <w:bottom w:val="single" w:sz="8" w:space="0" w:color="auto"/>
              <w:right w:val="single" w:sz="8" w:space="0" w:color="auto"/>
            </w:tcBorders>
          </w:tcPr>
          <w:p w14:paraId="4AF74DA4" w14:textId="77777777" w:rsidR="00B42441" w:rsidRPr="001F7620" w:rsidRDefault="00B42441" w:rsidP="001F7620">
            <w:pPr>
              <w:rPr>
                <w:b/>
              </w:rPr>
            </w:pPr>
            <w:r w:rsidRPr="001F7620">
              <w:rPr>
                <w:b/>
              </w:rPr>
              <w:t xml:space="preserve">Other textual clues </w:t>
            </w:r>
          </w:p>
        </w:tc>
        <w:tc>
          <w:tcPr>
            <w:tcW w:w="2592" w:type="dxa"/>
            <w:tcBorders>
              <w:top w:val="single" w:sz="8" w:space="0" w:color="auto"/>
              <w:left w:val="single" w:sz="8" w:space="0" w:color="auto"/>
              <w:bottom w:val="single" w:sz="8" w:space="0" w:color="auto"/>
              <w:right w:val="single" w:sz="8" w:space="0" w:color="auto"/>
            </w:tcBorders>
          </w:tcPr>
          <w:p w14:paraId="0C6A6991" w14:textId="77777777" w:rsidR="00B42441" w:rsidRPr="001F7620" w:rsidRDefault="00B42441" w:rsidP="001F7620">
            <w:pPr>
              <w:rPr>
                <w:b/>
              </w:rPr>
            </w:pPr>
            <w:r w:rsidRPr="001F7620">
              <w:rPr>
                <w:b/>
              </w:rPr>
              <w:t xml:space="preserve">What </w:t>
            </w:r>
            <w:proofErr w:type="gramStart"/>
            <w:r w:rsidRPr="001F7620">
              <w:rPr>
                <w:b/>
              </w:rPr>
              <w:t>we have</w:t>
            </w:r>
            <w:proofErr w:type="gramEnd"/>
            <w:r w:rsidRPr="001F7620">
              <w:rPr>
                <w:b/>
              </w:rPr>
              <w:t xml:space="preserve"> learnt? </w:t>
            </w:r>
          </w:p>
        </w:tc>
      </w:tr>
      <w:tr w:rsidR="00B42441" w:rsidRPr="008E50D5" w14:paraId="5D57F7F4" w14:textId="77777777" w:rsidTr="001F7620">
        <w:trPr>
          <w:trHeight w:val="1125"/>
        </w:trPr>
        <w:tc>
          <w:tcPr>
            <w:tcW w:w="2591" w:type="dxa"/>
            <w:tcBorders>
              <w:top w:val="single" w:sz="8" w:space="0" w:color="auto"/>
              <w:left w:val="single" w:sz="8" w:space="0" w:color="auto"/>
              <w:bottom w:val="single" w:sz="8" w:space="0" w:color="auto"/>
              <w:right w:val="single" w:sz="8" w:space="0" w:color="auto"/>
            </w:tcBorders>
          </w:tcPr>
          <w:p w14:paraId="3B5E554B" w14:textId="77777777" w:rsidR="00B42441" w:rsidRPr="008E50D5" w:rsidRDefault="00B42441" w:rsidP="001F7620">
            <w:pPr>
              <w:spacing w:line="360" w:lineRule="auto"/>
              <w:rPr>
                <w:rFonts w:eastAsia="Arial" w:cs="Arial"/>
                <w:sz w:val="24"/>
              </w:rPr>
            </w:pPr>
            <w:r w:rsidRPr="008E50D5">
              <w:rPr>
                <w:rFonts w:eastAsia="Arial" w:cs="Arial"/>
                <w:sz w:val="24"/>
              </w:rPr>
              <w:t>Thomas couldn’t read</w:t>
            </w:r>
          </w:p>
        </w:tc>
        <w:tc>
          <w:tcPr>
            <w:tcW w:w="2591" w:type="dxa"/>
            <w:tcBorders>
              <w:top w:val="single" w:sz="8" w:space="0" w:color="auto"/>
              <w:left w:val="single" w:sz="8" w:space="0" w:color="auto"/>
              <w:bottom w:val="single" w:sz="8" w:space="0" w:color="auto"/>
              <w:right w:val="single" w:sz="8" w:space="0" w:color="auto"/>
            </w:tcBorders>
          </w:tcPr>
          <w:p w14:paraId="33AA4E8D" w14:textId="534DA3EE" w:rsidR="00B42441" w:rsidRPr="008E50D5" w:rsidRDefault="00B42441" w:rsidP="001F7620">
            <w:pPr>
              <w:spacing w:line="360" w:lineRule="auto"/>
              <w:rPr>
                <w:rFonts w:eastAsia="Arial" w:cs="Arial"/>
                <w:sz w:val="24"/>
              </w:rPr>
            </w:pPr>
            <w:r w:rsidRPr="008E50D5">
              <w:rPr>
                <w:rFonts w:eastAsia="Arial" w:cs="Arial"/>
                <w:sz w:val="24"/>
              </w:rPr>
              <w:t>ZOOLOGICKA ZAHRARA</w:t>
            </w:r>
          </w:p>
        </w:tc>
        <w:tc>
          <w:tcPr>
            <w:tcW w:w="2591" w:type="dxa"/>
            <w:tcBorders>
              <w:top w:val="single" w:sz="8" w:space="0" w:color="auto"/>
              <w:left w:val="single" w:sz="8" w:space="0" w:color="auto"/>
              <w:bottom w:val="single" w:sz="8" w:space="0" w:color="auto"/>
              <w:right w:val="single" w:sz="8" w:space="0" w:color="auto"/>
            </w:tcBorders>
          </w:tcPr>
          <w:p w14:paraId="27945423" w14:textId="77777777" w:rsidR="00B42441" w:rsidRPr="008E50D5" w:rsidRDefault="00B42441" w:rsidP="001F7620">
            <w:pPr>
              <w:spacing w:line="360" w:lineRule="auto"/>
              <w:rPr>
                <w:rFonts w:eastAsia="Arial" w:cs="Arial"/>
                <w:sz w:val="24"/>
              </w:rPr>
            </w:pPr>
            <w:r w:rsidRPr="008E50D5">
              <w:rPr>
                <w:rFonts w:eastAsia="Arial" w:cs="Arial"/>
                <w:sz w:val="24"/>
              </w:rPr>
              <w:t>Andrej read it for him: “It says Zoological Garden. It’s a zoo”.</w:t>
            </w:r>
          </w:p>
        </w:tc>
        <w:tc>
          <w:tcPr>
            <w:tcW w:w="2592" w:type="dxa"/>
            <w:tcBorders>
              <w:top w:val="single" w:sz="8" w:space="0" w:color="auto"/>
              <w:left w:val="single" w:sz="8" w:space="0" w:color="auto"/>
              <w:bottom w:val="single" w:sz="8" w:space="0" w:color="auto"/>
              <w:right w:val="single" w:sz="8" w:space="0" w:color="auto"/>
            </w:tcBorders>
          </w:tcPr>
          <w:p w14:paraId="006C7F30" w14:textId="77777777" w:rsidR="00B42441" w:rsidRPr="008E50D5" w:rsidRDefault="00B42441" w:rsidP="001F7620">
            <w:pPr>
              <w:spacing w:line="360" w:lineRule="auto"/>
              <w:rPr>
                <w:rFonts w:eastAsia="Arial" w:cs="Arial"/>
                <w:sz w:val="24"/>
              </w:rPr>
            </w:pPr>
            <w:r w:rsidRPr="008E50D5">
              <w:rPr>
                <w:rFonts w:eastAsia="Arial" w:cs="Arial"/>
                <w:sz w:val="24"/>
              </w:rPr>
              <w:t xml:space="preserve">Thomas cannot read because the writing is in another language. </w:t>
            </w:r>
          </w:p>
        </w:tc>
      </w:tr>
    </w:tbl>
    <w:p w14:paraId="0CF4A024" w14:textId="7C4BFB98" w:rsidR="00B42441" w:rsidRPr="008E50D5" w:rsidRDefault="00B42441" w:rsidP="006512E7">
      <w:pPr>
        <w:pStyle w:val="ListParagraph"/>
        <w:numPr>
          <w:ilvl w:val="0"/>
          <w:numId w:val="20"/>
        </w:numPr>
        <w:spacing w:line="360" w:lineRule="auto"/>
        <w:rPr>
          <w:rFonts w:eastAsia="Arial" w:cs="Arial"/>
        </w:rPr>
      </w:pPr>
      <w:r w:rsidRPr="75F48E83">
        <w:rPr>
          <w:rFonts w:eastAsia="Arial" w:cs="Arial"/>
        </w:rPr>
        <w:t xml:space="preserve">Teacher </w:t>
      </w:r>
      <w:r w:rsidR="7535B901" w:rsidRPr="75F48E83">
        <w:rPr>
          <w:rFonts w:eastAsia="Arial" w:cs="Arial"/>
        </w:rPr>
        <w:t xml:space="preserve">then </w:t>
      </w:r>
      <w:r w:rsidRPr="75F48E83">
        <w:rPr>
          <w:rFonts w:eastAsia="Arial" w:cs="Arial"/>
        </w:rPr>
        <w:t>guides students in using t</w:t>
      </w:r>
      <w:r w:rsidR="00A85176" w:rsidRPr="75F48E83">
        <w:rPr>
          <w:rFonts w:eastAsia="Arial" w:cs="Arial"/>
        </w:rPr>
        <w:t>he graphic organiser (</w:t>
      </w:r>
      <w:hyperlink w:anchor="_Appendix_5" w:history="1">
        <w:r w:rsidR="00A85176" w:rsidRPr="0080149D">
          <w:rPr>
            <w:rStyle w:val="Hyperlink"/>
          </w:rPr>
          <w:t xml:space="preserve">Appendix 5 - Graphic </w:t>
        </w:r>
        <w:r w:rsidR="003561B5">
          <w:rPr>
            <w:rStyle w:val="Hyperlink"/>
          </w:rPr>
          <w:t>o</w:t>
        </w:r>
        <w:r w:rsidR="00A85176" w:rsidRPr="0080149D">
          <w:rPr>
            <w:rStyle w:val="Hyperlink"/>
          </w:rPr>
          <w:t>rganiser</w:t>
        </w:r>
      </w:hyperlink>
      <w:r w:rsidRPr="75F48E83">
        <w:rPr>
          <w:rFonts w:eastAsia="Arial" w:cs="Arial"/>
        </w:rPr>
        <w:t>) to answer the question</w:t>
      </w:r>
      <w:r w:rsidR="008E50D5" w:rsidRPr="75F48E83">
        <w:rPr>
          <w:rFonts w:eastAsia="Arial" w:cs="Arial"/>
        </w:rPr>
        <w:t>:</w:t>
      </w:r>
      <w:r w:rsidRPr="75F48E83">
        <w:rPr>
          <w:rFonts w:eastAsia="Arial" w:cs="Arial"/>
        </w:rPr>
        <w:t xml:space="preserve"> How does Thomas feel at the beginning of the narrative? </w:t>
      </w:r>
      <w:r w:rsidR="3BF6364E" w:rsidRPr="75F48E83">
        <w:rPr>
          <w:rFonts w:eastAsia="Arial" w:cs="Arial"/>
        </w:rPr>
        <w:t>Teacher guides skimming and scanning for the ‘how’ question and fills in the graphic organiser</w:t>
      </w:r>
      <w:r w:rsidR="5AF70E23" w:rsidRPr="75F48E83">
        <w:rPr>
          <w:rFonts w:eastAsia="Arial" w:cs="Arial"/>
        </w:rPr>
        <w:t xml:space="preserve"> with the class</w:t>
      </w:r>
      <w:r w:rsidR="3BF6364E" w:rsidRPr="75F48E83">
        <w:rPr>
          <w:rFonts w:eastAsia="Arial" w:cs="Arial"/>
        </w:rPr>
        <w:t xml:space="preserve">. </w:t>
      </w:r>
    </w:p>
    <w:p w14:paraId="56CA765A" w14:textId="59C4CA5A" w:rsidR="00B42441" w:rsidRPr="003562EE" w:rsidRDefault="00000000" w:rsidP="006512E7">
      <w:pPr>
        <w:pStyle w:val="ListParagraph"/>
        <w:numPr>
          <w:ilvl w:val="0"/>
          <w:numId w:val="20"/>
        </w:numPr>
        <w:spacing w:line="360" w:lineRule="auto"/>
        <w:rPr>
          <w:rFonts w:asciiTheme="minorHAnsi" w:eastAsiaTheme="minorEastAsia" w:hAnsiTheme="minorHAnsi"/>
          <w:i/>
          <w:iCs/>
          <w:szCs w:val="22"/>
        </w:rPr>
      </w:pPr>
      <w:hyperlink r:id="rId38" w:history="1">
        <w:r w:rsidR="0092731E" w:rsidRPr="0092731E">
          <w:rPr>
            <w:rStyle w:val="Hyperlink"/>
            <w:rFonts w:eastAsia="Arial" w:cs="Arial"/>
            <w:iCs/>
          </w:rPr>
          <w:t>Think-Pair-</w:t>
        </w:r>
        <w:r w:rsidR="03A67523" w:rsidRPr="0092731E">
          <w:rPr>
            <w:rStyle w:val="Hyperlink"/>
            <w:rFonts w:eastAsia="Arial" w:cs="Arial"/>
            <w:iCs/>
          </w:rPr>
          <w:t>Share</w:t>
        </w:r>
      </w:hyperlink>
      <w:r w:rsidR="03A67523" w:rsidRPr="0092731E">
        <w:rPr>
          <w:rFonts w:eastAsia="Arial" w:cs="Arial"/>
        </w:rPr>
        <w:t>:</w:t>
      </w:r>
      <w:r w:rsidR="03A67523" w:rsidRPr="75F48E83">
        <w:rPr>
          <w:rFonts w:eastAsia="Arial" w:cs="Arial"/>
        </w:rPr>
        <w:t xml:space="preserve"> </w:t>
      </w:r>
      <w:r w:rsidR="557B2666">
        <w:t>S</w:t>
      </w:r>
      <w:r w:rsidR="557B2666" w:rsidRPr="75F48E83">
        <w:rPr>
          <w:rFonts w:eastAsia="Arial" w:cs="Arial"/>
        </w:rPr>
        <w:t>tudents create ‘where’ and ‘when’ questions</w:t>
      </w:r>
      <w:r w:rsidR="590F14F9" w:rsidRPr="75F48E83">
        <w:rPr>
          <w:rFonts w:eastAsia="Arial" w:cs="Arial"/>
        </w:rPr>
        <w:t xml:space="preserve"> based on their skimming and scanning</w:t>
      </w:r>
      <w:r w:rsidR="557B2666" w:rsidRPr="75F48E83">
        <w:rPr>
          <w:rFonts w:eastAsia="Arial" w:cs="Arial"/>
        </w:rPr>
        <w:t>, then complete the table independently or with further guidance.</w:t>
      </w:r>
      <w:r w:rsidR="03A67523">
        <w:t xml:space="preserve">  </w:t>
      </w:r>
    </w:p>
    <w:p w14:paraId="743D6496" w14:textId="1D176D9B" w:rsidR="00B42441" w:rsidRPr="008E50D5" w:rsidRDefault="00B42441" w:rsidP="001F7620">
      <w:pPr>
        <w:pStyle w:val="Heading3"/>
      </w:pPr>
      <w:bookmarkStart w:id="15" w:name="_Restating_information_located"/>
      <w:bookmarkStart w:id="16" w:name="_Restating_information_located_1"/>
      <w:bookmarkEnd w:id="15"/>
      <w:bookmarkEnd w:id="16"/>
      <w:r w:rsidRPr="008E50D5">
        <w:t>Restating information located in texts</w:t>
      </w:r>
    </w:p>
    <w:p w14:paraId="52B4AD88" w14:textId="358E79E2" w:rsidR="008E50D5" w:rsidRPr="008E50D5" w:rsidRDefault="008E50D5" w:rsidP="006512E7">
      <w:pPr>
        <w:pStyle w:val="ListParagraph"/>
        <w:numPr>
          <w:ilvl w:val="0"/>
          <w:numId w:val="19"/>
        </w:numPr>
        <w:spacing w:line="360" w:lineRule="auto"/>
        <w:rPr>
          <w:rFonts w:asciiTheme="minorHAnsi" w:eastAsiaTheme="minorEastAsia" w:hAnsiTheme="minorHAnsi"/>
          <w:szCs w:val="22"/>
        </w:rPr>
      </w:pPr>
      <w:r w:rsidRPr="008E50D5">
        <w:t>Present students with the following text:</w:t>
      </w:r>
    </w:p>
    <w:p w14:paraId="35E6A0E1" w14:textId="003BC2E3" w:rsidR="008E50D5" w:rsidRDefault="008E50D5" w:rsidP="003562EE">
      <w:pPr>
        <w:pStyle w:val="ListParagraph"/>
        <w:spacing w:line="360" w:lineRule="auto"/>
      </w:pPr>
      <w:r w:rsidRPr="008E50D5">
        <w:t xml:space="preserve">The player opposed the decision made by the umpire. The umpire decided to take the decision to </w:t>
      </w:r>
      <w:r>
        <w:t>the</w:t>
      </w:r>
      <w:r w:rsidRPr="008E50D5">
        <w:t xml:space="preserve"> video referee as she opposed what the player was saying. The video referee did not oppose the umpire and decided to discount the goal.</w:t>
      </w:r>
    </w:p>
    <w:p w14:paraId="0A974D1E" w14:textId="57392927" w:rsidR="008E50D5" w:rsidRPr="008E50D5" w:rsidRDefault="008E50D5" w:rsidP="003562EE">
      <w:pPr>
        <w:pStyle w:val="ListParagraph"/>
        <w:spacing w:line="360" w:lineRule="auto"/>
        <w:rPr>
          <w:rFonts w:asciiTheme="minorHAnsi" w:eastAsiaTheme="minorEastAsia" w:hAnsiTheme="minorHAnsi"/>
          <w:szCs w:val="22"/>
        </w:rPr>
      </w:pPr>
      <w:r>
        <w:t xml:space="preserve">What do they notice in the text? What would help the reader to enjoy and understand the text? Discuss how authors will use synonyms and similar phrases instead of repeating a key word. When we </w:t>
      </w:r>
      <w:r w:rsidRPr="008E50D5">
        <w:t>are finding details in text, we need to be aware of synonyms so we can maintain the meaning of the text.</w:t>
      </w:r>
    </w:p>
    <w:p w14:paraId="7248C4A7" w14:textId="1A1B3A0A" w:rsidR="00B42441" w:rsidRPr="008E50D5" w:rsidRDefault="00B42441" w:rsidP="006512E7">
      <w:pPr>
        <w:pStyle w:val="ListParagraph"/>
        <w:numPr>
          <w:ilvl w:val="0"/>
          <w:numId w:val="19"/>
        </w:numPr>
        <w:spacing w:line="360" w:lineRule="auto"/>
        <w:rPr>
          <w:rFonts w:asciiTheme="minorHAnsi" w:eastAsiaTheme="minorEastAsia" w:hAnsiTheme="minorHAnsi"/>
        </w:rPr>
      </w:pPr>
      <w:r>
        <w:t>Us</w:t>
      </w:r>
      <w:r w:rsidR="005F125E">
        <w:t>ing the text ‘RSPCA’ (</w:t>
      </w:r>
      <w:hyperlink w:anchor="_Appendix_6" w:history="1">
        <w:r w:rsidR="005F125E" w:rsidRPr="00A85176">
          <w:rPr>
            <w:rStyle w:val="Hyperlink"/>
          </w:rPr>
          <w:t>Appendix 6 - ‘RSPCA’</w:t>
        </w:r>
      </w:hyperlink>
      <w:r>
        <w:t>) teacher models how to s</w:t>
      </w:r>
      <w:r w:rsidRPr="26DB75C0">
        <w:rPr>
          <w:rFonts w:eastAsia="Arial" w:cs="Arial"/>
        </w:rPr>
        <w:t xml:space="preserve">kim </w:t>
      </w:r>
      <w:r w:rsidR="5EF62AD6" w:rsidRPr="26DB75C0">
        <w:rPr>
          <w:rFonts w:eastAsia="Arial" w:cs="Arial"/>
        </w:rPr>
        <w:t xml:space="preserve">over the text </w:t>
      </w:r>
      <w:r w:rsidRPr="26DB75C0">
        <w:rPr>
          <w:rFonts w:eastAsia="Arial" w:cs="Arial"/>
        </w:rPr>
        <w:t xml:space="preserve">and scan to locate information on the question, ‘How does the RSPCA feel about the hunting of crocodiles?’  Add </w:t>
      </w:r>
      <w:r w:rsidR="000D2D73">
        <w:rPr>
          <w:rFonts w:eastAsia="Arial" w:cs="Arial"/>
        </w:rPr>
        <w:t xml:space="preserve">any relevant </w:t>
      </w:r>
      <w:r w:rsidRPr="26DB75C0">
        <w:rPr>
          <w:rFonts w:eastAsia="Arial" w:cs="Arial"/>
        </w:rPr>
        <w:t>words to a word bank</w:t>
      </w:r>
      <w:r w:rsidR="000D2D73">
        <w:rPr>
          <w:rFonts w:eastAsia="Arial" w:cs="Arial"/>
        </w:rPr>
        <w:t>, discuss</w:t>
      </w:r>
      <w:r w:rsidRPr="26DB75C0">
        <w:rPr>
          <w:rFonts w:eastAsia="Arial" w:cs="Arial"/>
        </w:rPr>
        <w:t xml:space="preserve"> and display.</w:t>
      </w:r>
    </w:p>
    <w:p w14:paraId="44C6804E" w14:textId="77777777" w:rsidR="008E50D5" w:rsidRPr="008E50D5" w:rsidRDefault="00B42441" w:rsidP="006512E7">
      <w:pPr>
        <w:pStyle w:val="ListParagraph"/>
        <w:numPr>
          <w:ilvl w:val="0"/>
          <w:numId w:val="19"/>
        </w:numPr>
        <w:spacing w:line="360" w:lineRule="auto"/>
        <w:rPr>
          <w:rFonts w:asciiTheme="minorHAnsi" w:eastAsiaTheme="minorEastAsia" w:hAnsiTheme="minorHAnsi"/>
          <w:szCs w:val="22"/>
        </w:rPr>
      </w:pPr>
      <w:r w:rsidRPr="008E50D5">
        <w:t xml:space="preserve">Explain to students that understanding information in a text might involve locating and interpreting a range of synonyms for key words. Restating these synonyms in your own words shows we have understood the text. </w:t>
      </w:r>
    </w:p>
    <w:p w14:paraId="5C21A3BE" w14:textId="3017291D" w:rsidR="00B767DD" w:rsidRDefault="00B42441" w:rsidP="006512E7">
      <w:pPr>
        <w:pStyle w:val="ListParagraph"/>
        <w:numPr>
          <w:ilvl w:val="0"/>
          <w:numId w:val="19"/>
        </w:numPr>
        <w:spacing w:line="360" w:lineRule="auto"/>
        <w:rPr>
          <w:rFonts w:eastAsia="Arial" w:cs="Arial"/>
        </w:rPr>
      </w:pPr>
      <w:r w:rsidRPr="006512E7">
        <w:t>Using t</w:t>
      </w:r>
      <w:r w:rsidR="005F125E" w:rsidRPr="006512E7">
        <w:t>he graphic organiser</w:t>
      </w:r>
      <w:r w:rsidR="005F125E">
        <w:t xml:space="preserve"> (</w:t>
      </w:r>
      <w:hyperlink w:anchor="_Appendix_7_1">
        <w:r w:rsidR="005F125E" w:rsidRPr="102E5745">
          <w:rPr>
            <w:rStyle w:val="Hyperlink"/>
          </w:rPr>
          <w:t xml:space="preserve">Appendix 7 - Graphic </w:t>
        </w:r>
        <w:r w:rsidR="003561B5">
          <w:rPr>
            <w:rStyle w:val="Hyperlink"/>
          </w:rPr>
          <w:t>o</w:t>
        </w:r>
        <w:r w:rsidR="005F125E" w:rsidRPr="102E5745">
          <w:rPr>
            <w:rStyle w:val="Hyperlink"/>
          </w:rPr>
          <w:t>rganiser</w:t>
        </w:r>
      </w:hyperlink>
      <w:r>
        <w:t>)</w:t>
      </w:r>
      <w:r w:rsidR="006B7E61">
        <w:t>,</w:t>
      </w:r>
      <w:r w:rsidR="00F922FA">
        <w:t xml:space="preserve"> the</w:t>
      </w:r>
      <w:r>
        <w:t xml:space="preserve"> teacher models </w:t>
      </w:r>
      <w:r w:rsidR="00F922FA">
        <w:t xml:space="preserve">how to identify </w:t>
      </w:r>
      <w:r>
        <w:t xml:space="preserve">synonyms to answer the following </w:t>
      </w:r>
      <w:r w:rsidR="00F922FA">
        <w:t xml:space="preserve">direct-locate </w:t>
      </w:r>
      <w:r>
        <w:t>question: ‘</w:t>
      </w:r>
      <w:r w:rsidRPr="102E5745">
        <w:rPr>
          <w:rFonts w:eastAsia="Arial" w:cs="Arial"/>
        </w:rPr>
        <w:t xml:space="preserve">How does the RSPCA feel about the hunting of crocodiles?’ </w:t>
      </w:r>
      <w:r w:rsidR="001563D3" w:rsidRPr="102E5745">
        <w:rPr>
          <w:rFonts w:eastAsia="Arial" w:cs="Arial"/>
        </w:rPr>
        <w:t xml:space="preserve">The teacher re-reads the opening section of the text, ‘The RSPCA is strongly opposed to the introduction of safari style hunting in the Northern Territory’ and identifies the key word ‘opposed’. Teacher discusses what the word means and what it suggests about the RSPCA’s </w:t>
      </w:r>
      <w:r w:rsidR="00F922FA" w:rsidRPr="102E5745">
        <w:rPr>
          <w:rFonts w:eastAsia="Arial" w:cs="Arial"/>
        </w:rPr>
        <w:t>‘</w:t>
      </w:r>
      <w:r w:rsidR="001563D3" w:rsidRPr="102E5745">
        <w:rPr>
          <w:rFonts w:eastAsia="Arial" w:cs="Arial"/>
        </w:rPr>
        <w:t>feelings</w:t>
      </w:r>
      <w:r w:rsidR="00F922FA" w:rsidRPr="102E5745">
        <w:rPr>
          <w:rFonts w:eastAsia="Arial" w:cs="Arial"/>
        </w:rPr>
        <w:t>’</w:t>
      </w:r>
      <w:r w:rsidR="001563D3" w:rsidRPr="102E5745">
        <w:rPr>
          <w:rFonts w:eastAsia="Arial" w:cs="Arial"/>
        </w:rPr>
        <w:t xml:space="preserve"> towards hunting</w:t>
      </w:r>
      <w:r w:rsidR="00F922FA" w:rsidRPr="102E5745">
        <w:rPr>
          <w:rFonts w:eastAsia="Arial" w:cs="Arial"/>
        </w:rPr>
        <w:t xml:space="preserve"> before making a direct connection to </w:t>
      </w:r>
      <w:r w:rsidR="001563D3" w:rsidRPr="102E5745">
        <w:rPr>
          <w:rFonts w:eastAsia="Arial" w:cs="Arial"/>
        </w:rPr>
        <w:t>a key quotation in the text</w:t>
      </w:r>
      <w:r w:rsidR="00F922FA" w:rsidRPr="102E5745">
        <w:rPr>
          <w:rFonts w:eastAsia="Arial" w:cs="Arial"/>
        </w:rPr>
        <w:t>.</w:t>
      </w:r>
      <w:r w:rsidR="001563D3" w:rsidRPr="102E5745">
        <w:rPr>
          <w:rFonts w:eastAsia="Arial" w:cs="Arial"/>
        </w:rPr>
        <w:t xml:space="preserve"> </w:t>
      </w:r>
    </w:p>
    <w:p w14:paraId="7A0EF424" w14:textId="4544EE03" w:rsidR="00B42441" w:rsidRPr="00B767DD" w:rsidRDefault="00B767DD" w:rsidP="00B767DD">
      <w:pPr>
        <w:spacing w:before="240" w:line="276" w:lineRule="auto"/>
        <w:rPr>
          <w:rFonts w:eastAsia="Arial" w:cs="Arial"/>
        </w:rPr>
      </w:pPr>
      <w:r>
        <w:rPr>
          <w:rFonts w:eastAsia="Arial" w:cs="Arial"/>
        </w:rPr>
        <w:br w:type="page"/>
      </w:r>
    </w:p>
    <w:tbl>
      <w:tblPr>
        <w:tblStyle w:val="TableGrid"/>
        <w:tblW w:w="0" w:type="auto"/>
        <w:tblLayout w:type="fixed"/>
        <w:tblLook w:val="04A0" w:firstRow="1" w:lastRow="0" w:firstColumn="1" w:lastColumn="0" w:noHBand="0" w:noVBand="1"/>
        <w:tblCaption w:val="Graphic organiser to explore synonyms"/>
      </w:tblPr>
      <w:tblGrid>
        <w:gridCol w:w="2115"/>
        <w:gridCol w:w="3120"/>
        <w:gridCol w:w="2475"/>
        <w:gridCol w:w="2640"/>
      </w:tblGrid>
      <w:tr w:rsidR="00B42441" w:rsidRPr="001F7620" w14:paraId="58FF3CC2" w14:textId="77777777" w:rsidTr="003561B5">
        <w:trPr>
          <w:trHeight w:val="964"/>
          <w:tblHeader/>
        </w:trPr>
        <w:tc>
          <w:tcPr>
            <w:tcW w:w="2115" w:type="dxa"/>
            <w:tcBorders>
              <w:top w:val="single" w:sz="8" w:space="0" w:color="auto"/>
              <w:left w:val="single" w:sz="8" w:space="0" w:color="auto"/>
              <w:bottom w:val="single" w:sz="8" w:space="0" w:color="auto"/>
              <w:right w:val="single" w:sz="8" w:space="0" w:color="auto"/>
            </w:tcBorders>
          </w:tcPr>
          <w:p w14:paraId="11938A8A" w14:textId="77777777" w:rsidR="00B42441" w:rsidRPr="001F7620" w:rsidRDefault="00B42441" w:rsidP="003561B5">
            <w:pPr>
              <w:spacing w:before="0" w:line="276" w:lineRule="auto"/>
              <w:rPr>
                <w:b/>
                <w:sz w:val="20"/>
              </w:rPr>
            </w:pPr>
            <w:r w:rsidRPr="001F7620">
              <w:rPr>
                <w:b/>
                <w:sz w:val="20"/>
              </w:rPr>
              <w:lastRenderedPageBreak/>
              <w:t>What is the key word?</w:t>
            </w:r>
          </w:p>
        </w:tc>
        <w:tc>
          <w:tcPr>
            <w:tcW w:w="3120" w:type="dxa"/>
            <w:tcBorders>
              <w:top w:val="single" w:sz="8" w:space="0" w:color="auto"/>
              <w:left w:val="single" w:sz="8" w:space="0" w:color="auto"/>
              <w:bottom w:val="single" w:sz="8" w:space="0" w:color="auto"/>
              <w:right w:val="single" w:sz="8" w:space="0" w:color="auto"/>
            </w:tcBorders>
          </w:tcPr>
          <w:p w14:paraId="643693CB" w14:textId="77777777" w:rsidR="00B42441" w:rsidRPr="001F7620" w:rsidRDefault="00B42441" w:rsidP="003561B5">
            <w:pPr>
              <w:spacing w:before="0" w:line="276" w:lineRule="auto"/>
              <w:rPr>
                <w:b/>
                <w:sz w:val="20"/>
              </w:rPr>
            </w:pPr>
            <w:r w:rsidRPr="001F7620">
              <w:rPr>
                <w:b/>
                <w:sz w:val="20"/>
              </w:rPr>
              <w:t xml:space="preserve">Other words that mean the same? </w:t>
            </w:r>
          </w:p>
          <w:p w14:paraId="1CD0AD69" w14:textId="77777777" w:rsidR="00B42441" w:rsidRPr="001F7620" w:rsidRDefault="00B42441" w:rsidP="003561B5">
            <w:pPr>
              <w:spacing w:before="0" w:line="276" w:lineRule="auto"/>
              <w:rPr>
                <w:b/>
                <w:sz w:val="20"/>
              </w:rPr>
            </w:pPr>
            <w:r w:rsidRPr="001F7620">
              <w:rPr>
                <w:b/>
                <w:sz w:val="20"/>
              </w:rPr>
              <w:t>Synonym in the text</w:t>
            </w:r>
          </w:p>
        </w:tc>
        <w:tc>
          <w:tcPr>
            <w:tcW w:w="2475" w:type="dxa"/>
            <w:tcBorders>
              <w:top w:val="single" w:sz="8" w:space="0" w:color="auto"/>
              <w:left w:val="single" w:sz="8" w:space="0" w:color="auto"/>
              <w:bottom w:val="single" w:sz="8" w:space="0" w:color="auto"/>
              <w:right w:val="single" w:sz="8" w:space="0" w:color="auto"/>
            </w:tcBorders>
          </w:tcPr>
          <w:p w14:paraId="0C9966BF" w14:textId="77777777" w:rsidR="00B42441" w:rsidRPr="001F7620" w:rsidRDefault="00B42441" w:rsidP="003561B5">
            <w:pPr>
              <w:spacing w:before="0" w:line="276" w:lineRule="auto"/>
              <w:rPr>
                <w:b/>
                <w:sz w:val="20"/>
              </w:rPr>
            </w:pPr>
            <w:r w:rsidRPr="001F7620">
              <w:rPr>
                <w:b/>
                <w:sz w:val="20"/>
              </w:rPr>
              <w:t xml:space="preserve">What do these words mean? State in your own words. </w:t>
            </w:r>
          </w:p>
        </w:tc>
        <w:tc>
          <w:tcPr>
            <w:tcW w:w="2640" w:type="dxa"/>
            <w:tcBorders>
              <w:top w:val="single" w:sz="8" w:space="0" w:color="auto"/>
              <w:left w:val="single" w:sz="8" w:space="0" w:color="auto"/>
              <w:bottom w:val="single" w:sz="8" w:space="0" w:color="auto"/>
              <w:right w:val="single" w:sz="8" w:space="0" w:color="auto"/>
            </w:tcBorders>
          </w:tcPr>
          <w:p w14:paraId="74075971" w14:textId="77777777" w:rsidR="00B42441" w:rsidRPr="001F7620" w:rsidRDefault="00B42441" w:rsidP="003561B5">
            <w:pPr>
              <w:spacing w:before="0" w:line="276" w:lineRule="auto"/>
              <w:rPr>
                <w:b/>
                <w:sz w:val="20"/>
              </w:rPr>
            </w:pPr>
            <w:r w:rsidRPr="001F7620">
              <w:rPr>
                <w:b/>
                <w:sz w:val="20"/>
              </w:rPr>
              <w:t xml:space="preserve">Quotation which reveals RSPCA’s attitude towards hunting crocodiles. </w:t>
            </w:r>
          </w:p>
        </w:tc>
      </w:tr>
      <w:tr w:rsidR="00B42441" w14:paraId="625546AB" w14:textId="77777777" w:rsidTr="00A85176">
        <w:trPr>
          <w:trHeight w:val="465"/>
        </w:trPr>
        <w:tc>
          <w:tcPr>
            <w:tcW w:w="2115" w:type="dxa"/>
            <w:tcBorders>
              <w:top w:val="single" w:sz="8" w:space="0" w:color="auto"/>
              <w:left w:val="single" w:sz="8" w:space="0" w:color="auto"/>
              <w:bottom w:val="single" w:sz="8" w:space="0" w:color="auto"/>
              <w:right w:val="single" w:sz="8" w:space="0" w:color="auto"/>
            </w:tcBorders>
          </w:tcPr>
          <w:p w14:paraId="52CAD04B" w14:textId="77777777" w:rsidR="00B42441" w:rsidRPr="001F7620" w:rsidRDefault="00B42441" w:rsidP="003561B5">
            <w:pPr>
              <w:spacing w:before="0" w:line="276" w:lineRule="auto"/>
              <w:rPr>
                <w:sz w:val="20"/>
              </w:rPr>
            </w:pPr>
            <w:r w:rsidRPr="001F7620">
              <w:rPr>
                <w:rFonts w:eastAsia="Arial" w:cs="Arial"/>
                <w:sz w:val="20"/>
              </w:rPr>
              <w:t xml:space="preserve">Opposed </w:t>
            </w:r>
          </w:p>
        </w:tc>
        <w:tc>
          <w:tcPr>
            <w:tcW w:w="3120" w:type="dxa"/>
            <w:tcBorders>
              <w:top w:val="single" w:sz="8" w:space="0" w:color="auto"/>
              <w:left w:val="single" w:sz="8" w:space="0" w:color="auto"/>
              <w:bottom w:val="single" w:sz="8" w:space="0" w:color="auto"/>
              <w:right w:val="single" w:sz="8" w:space="0" w:color="auto"/>
            </w:tcBorders>
          </w:tcPr>
          <w:p w14:paraId="49A5A3B7" w14:textId="77777777" w:rsidR="00B42441" w:rsidRPr="001F7620" w:rsidRDefault="00B42441" w:rsidP="003561B5">
            <w:pPr>
              <w:spacing w:before="0" w:line="276" w:lineRule="auto"/>
              <w:rPr>
                <w:sz w:val="20"/>
              </w:rPr>
            </w:pPr>
            <w:r w:rsidRPr="001F7620">
              <w:rPr>
                <w:rFonts w:eastAsia="Arial" w:cs="Arial"/>
                <w:sz w:val="20"/>
              </w:rPr>
              <w:t xml:space="preserve">Unacceptable </w:t>
            </w:r>
          </w:p>
          <w:p w14:paraId="72866E7B" w14:textId="77777777" w:rsidR="00B42441" w:rsidRPr="001F7620" w:rsidRDefault="00B42441" w:rsidP="003561B5">
            <w:pPr>
              <w:spacing w:before="0" w:line="276" w:lineRule="auto"/>
              <w:rPr>
                <w:sz w:val="20"/>
              </w:rPr>
            </w:pPr>
            <w:r w:rsidRPr="001F7620">
              <w:rPr>
                <w:rFonts w:eastAsia="Arial" w:cs="Arial"/>
                <w:sz w:val="20"/>
              </w:rPr>
              <w:t>Rejected</w:t>
            </w:r>
          </w:p>
          <w:p w14:paraId="2A495E12" w14:textId="77777777" w:rsidR="00B42441" w:rsidRPr="001F7620" w:rsidRDefault="00B42441" w:rsidP="003561B5">
            <w:pPr>
              <w:spacing w:before="0" w:line="276" w:lineRule="auto"/>
              <w:rPr>
                <w:sz w:val="20"/>
              </w:rPr>
            </w:pPr>
            <w:r w:rsidRPr="001F7620">
              <w:rPr>
                <w:rFonts w:eastAsia="Arial" w:cs="Arial"/>
                <w:sz w:val="20"/>
              </w:rPr>
              <w:t xml:space="preserve">Not a suitable approach </w:t>
            </w:r>
          </w:p>
          <w:p w14:paraId="3A45B60E" w14:textId="5D43B8F8" w:rsidR="00B42441" w:rsidRPr="001F7620" w:rsidRDefault="00B42441" w:rsidP="003561B5">
            <w:pPr>
              <w:spacing w:before="0" w:line="276" w:lineRule="auto"/>
              <w:rPr>
                <w:sz w:val="20"/>
              </w:rPr>
            </w:pPr>
            <w:r w:rsidRPr="001F7620">
              <w:rPr>
                <w:rFonts w:eastAsia="Arial" w:cs="Arial"/>
                <w:sz w:val="20"/>
              </w:rPr>
              <w:t xml:space="preserve">No ...justification </w:t>
            </w:r>
          </w:p>
        </w:tc>
        <w:tc>
          <w:tcPr>
            <w:tcW w:w="2475" w:type="dxa"/>
            <w:tcBorders>
              <w:top w:val="single" w:sz="8" w:space="0" w:color="auto"/>
              <w:left w:val="single" w:sz="8" w:space="0" w:color="auto"/>
              <w:bottom w:val="single" w:sz="8" w:space="0" w:color="auto"/>
              <w:right w:val="single" w:sz="8" w:space="0" w:color="auto"/>
            </w:tcBorders>
          </w:tcPr>
          <w:p w14:paraId="1F660996" w14:textId="77777777" w:rsidR="00B42441" w:rsidRPr="001F7620" w:rsidRDefault="00B42441" w:rsidP="003561B5">
            <w:pPr>
              <w:spacing w:before="0" w:line="276" w:lineRule="auto"/>
              <w:rPr>
                <w:rFonts w:eastAsia="Arial" w:cs="Arial"/>
                <w:sz w:val="20"/>
              </w:rPr>
            </w:pPr>
          </w:p>
        </w:tc>
        <w:tc>
          <w:tcPr>
            <w:tcW w:w="2640" w:type="dxa"/>
            <w:tcBorders>
              <w:top w:val="single" w:sz="8" w:space="0" w:color="auto"/>
              <w:left w:val="single" w:sz="8" w:space="0" w:color="auto"/>
              <w:bottom w:val="single" w:sz="8" w:space="0" w:color="auto"/>
              <w:right w:val="single" w:sz="8" w:space="0" w:color="auto"/>
            </w:tcBorders>
          </w:tcPr>
          <w:p w14:paraId="288A7272" w14:textId="77777777" w:rsidR="00B42441" w:rsidRPr="001F7620" w:rsidRDefault="00B42441" w:rsidP="003561B5">
            <w:pPr>
              <w:spacing w:before="0" w:line="276" w:lineRule="auto"/>
              <w:rPr>
                <w:sz w:val="20"/>
              </w:rPr>
            </w:pPr>
            <w:r w:rsidRPr="001F7620">
              <w:rPr>
                <w:rFonts w:eastAsia="Arial" w:cs="Arial"/>
                <w:sz w:val="20"/>
              </w:rPr>
              <w:t>‘The RSPCA believes that allowing crocodiles or any Australian native wildlife to be hunted for trophies and commercial gain is unacceptable.’</w:t>
            </w:r>
          </w:p>
        </w:tc>
      </w:tr>
    </w:tbl>
    <w:p w14:paraId="16050907" w14:textId="5550551C" w:rsidR="00B42441" w:rsidRPr="008E50D5" w:rsidRDefault="00B42441" w:rsidP="006512E7">
      <w:pPr>
        <w:pStyle w:val="ListParagraph"/>
        <w:numPr>
          <w:ilvl w:val="0"/>
          <w:numId w:val="19"/>
        </w:numPr>
        <w:spacing w:line="360" w:lineRule="auto"/>
        <w:rPr>
          <w:rFonts w:asciiTheme="minorHAnsi" w:eastAsiaTheme="minorEastAsia" w:hAnsiTheme="minorHAnsi"/>
        </w:rPr>
      </w:pPr>
      <w:r>
        <w:t xml:space="preserve">Students </w:t>
      </w:r>
      <w:r w:rsidR="00F922FA">
        <w:t xml:space="preserve">then </w:t>
      </w:r>
      <w:r>
        <w:t>use the graphic organiser to locate synonyms and quotations which answer the question: ‘Why is the RSCPA opposed to crocodile safari hunting in the NT?’</w:t>
      </w:r>
    </w:p>
    <w:p w14:paraId="6A6CA6A6" w14:textId="7A21219B" w:rsidR="00023233" w:rsidRPr="00331B27" w:rsidRDefault="00023233" w:rsidP="003561B5">
      <w:pPr>
        <w:pStyle w:val="Heading2"/>
        <w:spacing w:before="0" w:line="240" w:lineRule="auto"/>
        <w:rPr>
          <w:noProof/>
          <w:sz w:val="43"/>
          <w:szCs w:val="43"/>
        </w:rPr>
      </w:pPr>
      <w:r w:rsidRPr="1942FBCA">
        <w:rPr>
          <w:noProof/>
        </w:rPr>
        <w:br w:type="page"/>
      </w:r>
      <w:r w:rsidRPr="00331B27">
        <w:rPr>
          <w:noProof/>
          <w:sz w:val="43"/>
          <w:szCs w:val="43"/>
        </w:rPr>
        <w:lastRenderedPageBreak/>
        <w:t xml:space="preserve">Appendix 1 </w:t>
      </w:r>
    </w:p>
    <w:p w14:paraId="6542206B" w14:textId="5AAEF537" w:rsidR="00023233" w:rsidRPr="00331B27" w:rsidRDefault="00023233" w:rsidP="00331B27">
      <w:pPr>
        <w:pStyle w:val="Heading3"/>
        <w:spacing w:before="60" w:after="60"/>
        <w:rPr>
          <w:noProof/>
          <w:sz w:val="35"/>
          <w:szCs w:val="35"/>
        </w:rPr>
      </w:pPr>
      <w:r w:rsidRPr="00331B27">
        <w:rPr>
          <w:noProof/>
          <w:sz w:val="35"/>
          <w:szCs w:val="35"/>
        </w:rPr>
        <w:t>Skimming and scanning</w:t>
      </w:r>
    </w:p>
    <w:p w14:paraId="5F868D10" w14:textId="4AE7E6D0" w:rsidR="008E0C09" w:rsidRPr="00331B27" w:rsidRDefault="008E0C09" w:rsidP="00331B27">
      <w:pPr>
        <w:pStyle w:val="Heading4"/>
        <w:spacing w:before="60" w:after="60" w:line="240" w:lineRule="auto"/>
        <w:rPr>
          <w:noProof/>
          <w:sz w:val="31"/>
          <w:szCs w:val="31"/>
        </w:rPr>
      </w:pPr>
      <w:bookmarkStart w:id="17" w:name="_Australian_convict_sites"/>
      <w:bookmarkEnd w:id="17"/>
      <w:r w:rsidRPr="00331B27">
        <w:rPr>
          <w:noProof/>
          <w:sz w:val="31"/>
          <w:szCs w:val="31"/>
        </w:rPr>
        <w:t>Australian convict sites</w:t>
      </w:r>
    </w:p>
    <w:p w14:paraId="47DE7E7F" w14:textId="17FDFC1B" w:rsidR="008E0C09" w:rsidRPr="00331B27" w:rsidRDefault="008E0C09" w:rsidP="00331B27">
      <w:pPr>
        <w:pStyle w:val="Heading5"/>
        <w:spacing w:before="60" w:after="60" w:line="240" w:lineRule="auto"/>
        <w:rPr>
          <w:noProof/>
          <w:sz w:val="27"/>
          <w:szCs w:val="27"/>
        </w:rPr>
      </w:pPr>
      <w:r w:rsidRPr="00331B27">
        <w:rPr>
          <w:noProof/>
          <w:sz w:val="27"/>
          <w:szCs w:val="27"/>
        </w:rPr>
        <w:t>Australia’s newest World Heritage Site</w:t>
      </w:r>
    </w:p>
    <w:p w14:paraId="3DA7A641" w14:textId="592CA573" w:rsidR="008E0C09" w:rsidRPr="003561B5" w:rsidRDefault="008E0C09" w:rsidP="003561B5">
      <w:pPr>
        <w:spacing w:before="40" w:after="40" w:line="276" w:lineRule="auto"/>
        <w:rPr>
          <w:noProof/>
          <w:sz w:val="23"/>
          <w:szCs w:val="23"/>
        </w:rPr>
      </w:pPr>
      <w:r w:rsidRPr="003561B5">
        <w:rPr>
          <w:noProof/>
          <w:sz w:val="23"/>
          <w:szCs w:val="23"/>
        </w:rPr>
        <w:t>Eleven Australian convict sites, spread over three states and Norfolk Island, constitute one single World Heritage Site. The sites were selected as pre-eminent examples that show Australia’s rich convict history. There are more than 3000 convict sites around Australia.</w:t>
      </w:r>
    </w:p>
    <w:p w14:paraId="63A1D677" w14:textId="2C0DA1FA" w:rsidR="008E0C09" w:rsidRPr="00331B27" w:rsidRDefault="008E0C09" w:rsidP="00331B27">
      <w:pPr>
        <w:pStyle w:val="Heading5"/>
        <w:spacing w:before="60" w:after="60" w:line="240" w:lineRule="auto"/>
        <w:rPr>
          <w:noProof/>
          <w:sz w:val="27"/>
          <w:szCs w:val="27"/>
        </w:rPr>
      </w:pPr>
      <w:r w:rsidRPr="00331B27">
        <w:rPr>
          <w:noProof/>
          <w:sz w:val="27"/>
          <w:szCs w:val="27"/>
        </w:rPr>
        <w:t>What is World Heritage?</w:t>
      </w:r>
    </w:p>
    <w:p w14:paraId="52AD7EAD" w14:textId="252F29B9" w:rsidR="008E0C09" w:rsidRPr="003561B5" w:rsidRDefault="008E0C09" w:rsidP="003561B5">
      <w:pPr>
        <w:spacing w:before="40" w:after="40" w:line="276" w:lineRule="auto"/>
        <w:rPr>
          <w:noProof/>
          <w:sz w:val="23"/>
          <w:szCs w:val="23"/>
        </w:rPr>
      </w:pPr>
      <w:r w:rsidRPr="003561B5">
        <w:rPr>
          <w:noProof/>
          <w:sz w:val="23"/>
          <w:szCs w:val="23"/>
        </w:rPr>
        <w:t>‘World Heritage is the designation for places on Earth that are of outstanding universal value to humanity and as such, have been inscribed on the World Heritage List to be protected for future generations to appreciate and enjoy.’ (UNESCO)</w:t>
      </w:r>
    </w:p>
    <w:p w14:paraId="64E19ED1" w14:textId="0D9B2104" w:rsidR="008E0C09" w:rsidRPr="003561B5" w:rsidRDefault="008E0C09" w:rsidP="003561B5">
      <w:pPr>
        <w:spacing w:before="40" w:after="40" w:line="276" w:lineRule="auto"/>
        <w:rPr>
          <w:noProof/>
          <w:sz w:val="23"/>
          <w:szCs w:val="23"/>
        </w:rPr>
      </w:pPr>
      <w:r w:rsidRPr="003561B5">
        <w:rPr>
          <w:noProof/>
          <w:sz w:val="23"/>
          <w:szCs w:val="23"/>
        </w:rPr>
        <w:t>Worldwide, there are over 900 World Heritage Sites, including Stonehenge, Venice and Kilimanjaro National Park. Australia has eighteen Sites, including Kakadu and the Sydney Opera House.</w:t>
      </w:r>
    </w:p>
    <w:p w14:paraId="3E96AE50" w14:textId="2025BE1B" w:rsidR="008E0C09" w:rsidRPr="00331B27" w:rsidRDefault="008E0C09" w:rsidP="00331B27">
      <w:pPr>
        <w:pStyle w:val="Heading5"/>
        <w:spacing w:before="60" w:after="60" w:line="240" w:lineRule="auto"/>
        <w:rPr>
          <w:noProof/>
          <w:sz w:val="27"/>
          <w:szCs w:val="27"/>
        </w:rPr>
      </w:pPr>
      <w:r w:rsidRPr="00331B27">
        <w:rPr>
          <w:noProof/>
          <w:sz w:val="27"/>
          <w:szCs w:val="27"/>
        </w:rPr>
        <w:t xml:space="preserve">Why were the Australian </w:t>
      </w:r>
      <w:r w:rsidR="003561B5" w:rsidRPr="00331B27">
        <w:rPr>
          <w:noProof/>
          <w:sz w:val="27"/>
          <w:szCs w:val="27"/>
        </w:rPr>
        <w:t>c</w:t>
      </w:r>
      <w:r w:rsidRPr="00331B27">
        <w:rPr>
          <w:noProof/>
          <w:sz w:val="27"/>
          <w:szCs w:val="27"/>
        </w:rPr>
        <w:t xml:space="preserve">onvict </w:t>
      </w:r>
      <w:r w:rsidR="003561B5" w:rsidRPr="00331B27">
        <w:rPr>
          <w:noProof/>
          <w:sz w:val="27"/>
          <w:szCs w:val="27"/>
        </w:rPr>
        <w:t>s</w:t>
      </w:r>
      <w:r w:rsidRPr="00331B27">
        <w:rPr>
          <w:noProof/>
          <w:sz w:val="27"/>
          <w:szCs w:val="27"/>
        </w:rPr>
        <w:t>ites granted World Heritage status?</w:t>
      </w:r>
    </w:p>
    <w:p w14:paraId="35AA0C9A" w14:textId="74B2A08D" w:rsidR="008E0C09" w:rsidRPr="003561B5" w:rsidRDefault="008E0C09" w:rsidP="00331B27">
      <w:pPr>
        <w:spacing w:before="40" w:line="276" w:lineRule="auto"/>
        <w:rPr>
          <w:noProof/>
          <w:sz w:val="23"/>
          <w:szCs w:val="23"/>
        </w:rPr>
      </w:pPr>
      <w:r w:rsidRPr="003561B5">
        <w:rPr>
          <w:noProof/>
          <w:sz w:val="23"/>
          <w:szCs w:val="23"/>
        </w:rPr>
        <w:t xml:space="preserve">To be selected for World Heritage listing, a site has to meet at least one of UNESCO’s ten criteria, of which six are cultural criteria and four are natural criteria. The Australian </w:t>
      </w:r>
      <w:r w:rsidR="003561B5" w:rsidRPr="003561B5">
        <w:rPr>
          <w:noProof/>
          <w:sz w:val="23"/>
          <w:szCs w:val="23"/>
        </w:rPr>
        <w:t>c</w:t>
      </w:r>
      <w:r w:rsidRPr="003561B5">
        <w:rPr>
          <w:noProof/>
          <w:sz w:val="23"/>
          <w:szCs w:val="23"/>
        </w:rPr>
        <w:t xml:space="preserve">onvict </w:t>
      </w:r>
      <w:r w:rsidR="003561B5" w:rsidRPr="003561B5">
        <w:rPr>
          <w:noProof/>
          <w:sz w:val="23"/>
          <w:szCs w:val="23"/>
        </w:rPr>
        <w:t>s</w:t>
      </w:r>
      <w:r w:rsidRPr="003561B5">
        <w:rPr>
          <w:noProof/>
          <w:sz w:val="23"/>
          <w:szCs w:val="23"/>
        </w:rPr>
        <w:t xml:space="preserve">ites were awarded World Heritage status on the basis of these two criteria: </w:t>
      </w:r>
    </w:p>
    <w:p w14:paraId="57B24C1B" w14:textId="73E1C4BC" w:rsidR="008E0C09" w:rsidRPr="00331B27" w:rsidRDefault="008E0C09" w:rsidP="00331B27">
      <w:pPr>
        <w:pStyle w:val="ListParagraph"/>
        <w:numPr>
          <w:ilvl w:val="0"/>
          <w:numId w:val="24"/>
        </w:numPr>
        <w:spacing w:before="0" w:after="40" w:line="240" w:lineRule="auto"/>
        <w:ind w:left="714" w:hanging="357"/>
        <w:rPr>
          <w:noProof/>
          <w:sz w:val="23"/>
          <w:szCs w:val="23"/>
        </w:rPr>
      </w:pPr>
      <w:r w:rsidRPr="00331B27">
        <w:rPr>
          <w:noProof/>
          <w:sz w:val="23"/>
          <w:szCs w:val="23"/>
        </w:rPr>
        <w:t>to be an outstanding example of a type of building, architectural or technological ensemble or landscape which illustrates (a) significant stage(s) in human history</w:t>
      </w:r>
    </w:p>
    <w:p w14:paraId="6E1E91AE" w14:textId="5FF10028" w:rsidR="008E0C09" w:rsidRPr="00331B27" w:rsidRDefault="008E0C09" w:rsidP="003561B5">
      <w:pPr>
        <w:pStyle w:val="ListParagraph"/>
        <w:numPr>
          <w:ilvl w:val="0"/>
          <w:numId w:val="24"/>
        </w:numPr>
        <w:spacing w:before="40" w:after="40" w:line="240" w:lineRule="auto"/>
        <w:rPr>
          <w:iCs/>
          <w:noProof/>
          <w:sz w:val="23"/>
          <w:szCs w:val="23"/>
        </w:rPr>
      </w:pPr>
      <w:r w:rsidRPr="00331B27">
        <w:rPr>
          <w:noProof/>
          <w:sz w:val="23"/>
          <w:szCs w:val="23"/>
        </w:rPr>
        <w:t>to be directly</w:t>
      </w:r>
      <w:r w:rsidRPr="00331B27">
        <w:rPr>
          <w:iCs/>
          <w:noProof/>
          <w:sz w:val="23"/>
          <w:szCs w:val="23"/>
        </w:rPr>
        <w:t xml:space="preserve"> or tangibly associated with events or living traditions, with ideas, or with beliefs, with artistic and literary works of outstanding universal significance. (The Committee considers that this criterion should preferably be used in conjunction with other criteria.)</w:t>
      </w:r>
    </w:p>
    <w:p w14:paraId="28B95031" w14:textId="4ADE52C7" w:rsidR="008E0C09" w:rsidRPr="00331B27" w:rsidRDefault="008E0C09" w:rsidP="003561B5">
      <w:pPr>
        <w:spacing w:before="40" w:after="40" w:line="276" w:lineRule="auto"/>
        <w:rPr>
          <w:noProof/>
          <w:spacing w:val="-2"/>
          <w:sz w:val="23"/>
          <w:szCs w:val="23"/>
        </w:rPr>
      </w:pPr>
      <w:r w:rsidRPr="00331B27">
        <w:rPr>
          <w:noProof/>
          <w:spacing w:val="-2"/>
          <w:sz w:val="23"/>
          <w:szCs w:val="23"/>
        </w:rPr>
        <w:t xml:space="preserve">More than 160000 men, women and children were condemned to transportation from Britain to Australia between 1787 and 1868. The Australian convict sites </w:t>
      </w:r>
      <w:r w:rsidR="00331B27">
        <w:rPr>
          <w:noProof/>
          <w:spacing w:val="-2"/>
          <w:sz w:val="23"/>
          <w:szCs w:val="23"/>
        </w:rPr>
        <w:t>-</w:t>
      </w:r>
      <w:r w:rsidRPr="00331B27">
        <w:rPr>
          <w:noProof/>
          <w:spacing w:val="-2"/>
          <w:sz w:val="23"/>
          <w:szCs w:val="23"/>
        </w:rPr>
        <w:t xml:space="preserve"> steeped in this history </w:t>
      </w:r>
      <w:r w:rsidR="00331B27">
        <w:rPr>
          <w:noProof/>
          <w:spacing w:val="-2"/>
          <w:sz w:val="23"/>
          <w:szCs w:val="23"/>
        </w:rPr>
        <w:t>-</w:t>
      </w:r>
      <w:r w:rsidRPr="00331B27">
        <w:rPr>
          <w:noProof/>
          <w:spacing w:val="-2"/>
          <w:sz w:val="23"/>
          <w:szCs w:val="23"/>
        </w:rPr>
        <w:t xml:space="preserve"> have no equivalent elsewhere in the world, so they are unique in their ability to improve our knowledge and understanding of the convict era. The forced migration of prisoners represented a shift in global ideas and beliefs about punishment and reform. Transportation as a form of psychological punishment was a new way to deter crime and reform criminals through hard labour: labour upon which a new colony and a new society would be built.</w:t>
      </w:r>
    </w:p>
    <w:p w14:paraId="10916E3A" w14:textId="77777777" w:rsidR="00591007" w:rsidRPr="00331B27" w:rsidRDefault="00591007" w:rsidP="00331B27">
      <w:pPr>
        <w:pStyle w:val="Heading5"/>
        <w:spacing w:before="60" w:after="60" w:line="240" w:lineRule="auto"/>
        <w:rPr>
          <w:noProof/>
          <w:sz w:val="27"/>
          <w:szCs w:val="27"/>
        </w:rPr>
      </w:pPr>
      <w:r w:rsidRPr="00331B27">
        <w:rPr>
          <w:noProof/>
          <w:sz w:val="27"/>
          <w:szCs w:val="27"/>
        </w:rPr>
        <w:t>World Heritage-listed Australian convict sites</w:t>
      </w:r>
    </w:p>
    <w:p w14:paraId="363E5A2C" w14:textId="77777777" w:rsidR="00591007" w:rsidRPr="00331B27" w:rsidRDefault="00591007" w:rsidP="00331B27">
      <w:pPr>
        <w:spacing w:before="60" w:line="240" w:lineRule="auto"/>
        <w:rPr>
          <w:b/>
          <w:noProof/>
          <w:sz w:val="23"/>
          <w:szCs w:val="23"/>
        </w:rPr>
      </w:pPr>
      <w:r w:rsidRPr="00331B27">
        <w:rPr>
          <w:b/>
          <w:noProof/>
          <w:sz w:val="23"/>
          <w:szCs w:val="23"/>
        </w:rPr>
        <w:t>Tasmanian sites</w:t>
      </w:r>
    </w:p>
    <w:p w14:paraId="11161F2E" w14:textId="77777777" w:rsidR="00591007" w:rsidRPr="00331B27" w:rsidRDefault="00591007" w:rsidP="003561B5">
      <w:pPr>
        <w:pStyle w:val="ListParagraph"/>
        <w:numPr>
          <w:ilvl w:val="0"/>
          <w:numId w:val="17"/>
        </w:numPr>
        <w:spacing w:before="40" w:after="40" w:line="240" w:lineRule="auto"/>
        <w:ind w:left="426" w:hanging="284"/>
        <w:rPr>
          <w:noProof/>
          <w:sz w:val="23"/>
          <w:szCs w:val="23"/>
        </w:rPr>
      </w:pPr>
      <w:r w:rsidRPr="00331B27">
        <w:rPr>
          <w:noProof/>
          <w:sz w:val="23"/>
          <w:szCs w:val="23"/>
        </w:rPr>
        <w:t>Brickendon-Woolmers Estates</w:t>
      </w:r>
    </w:p>
    <w:p w14:paraId="18B6EF58" w14:textId="77777777" w:rsidR="00591007" w:rsidRPr="00331B27" w:rsidRDefault="00591007" w:rsidP="003561B5">
      <w:pPr>
        <w:pStyle w:val="ListParagraph"/>
        <w:numPr>
          <w:ilvl w:val="0"/>
          <w:numId w:val="17"/>
        </w:numPr>
        <w:spacing w:before="40" w:after="40" w:line="240" w:lineRule="auto"/>
        <w:ind w:left="426" w:hanging="284"/>
        <w:rPr>
          <w:noProof/>
          <w:sz w:val="23"/>
          <w:szCs w:val="23"/>
        </w:rPr>
      </w:pPr>
      <w:r w:rsidRPr="00331B27">
        <w:rPr>
          <w:noProof/>
          <w:sz w:val="23"/>
          <w:szCs w:val="23"/>
        </w:rPr>
        <w:t>Cascades Female Factory</w:t>
      </w:r>
    </w:p>
    <w:p w14:paraId="3D08CF52" w14:textId="77777777" w:rsidR="00591007" w:rsidRPr="00331B27" w:rsidRDefault="00591007" w:rsidP="003561B5">
      <w:pPr>
        <w:pStyle w:val="ListParagraph"/>
        <w:numPr>
          <w:ilvl w:val="0"/>
          <w:numId w:val="17"/>
        </w:numPr>
        <w:spacing w:before="40" w:after="40" w:line="240" w:lineRule="auto"/>
        <w:ind w:left="426" w:hanging="284"/>
        <w:rPr>
          <w:noProof/>
          <w:sz w:val="23"/>
          <w:szCs w:val="23"/>
        </w:rPr>
      </w:pPr>
      <w:r w:rsidRPr="00331B27">
        <w:rPr>
          <w:noProof/>
          <w:sz w:val="23"/>
          <w:szCs w:val="23"/>
        </w:rPr>
        <w:t>Coal Mines Historic Site</w:t>
      </w:r>
    </w:p>
    <w:p w14:paraId="16065A27" w14:textId="77777777" w:rsidR="00591007" w:rsidRPr="00331B27" w:rsidRDefault="00591007" w:rsidP="003561B5">
      <w:pPr>
        <w:pStyle w:val="ListParagraph"/>
        <w:numPr>
          <w:ilvl w:val="0"/>
          <w:numId w:val="17"/>
        </w:numPr>
        <w:spacing w:before="40" w:after="40" w:line="240" w:lineRule="auto"/>
        <w:ind w:left="426" w:hanging="284"/>
        <w:rPr>
          <w:noProof/>
          <w:sz w:val="23"/>
          <w:szCs w:val="23"/>
        </w:rPr>
      </w:pPr>
      <w:r w:rsidRPr="00331B27">
        <w:rPr>
          <w:noProof/>
          <w:sz w:val="23"/>
          <w:szCs w:val="23"/>
        </w:rPr>
        <w:t>Darlington Probation Station</w:t>
      </w:r>
    </w:p>
    <w:p w14:paraId="0CBD4A16" w14:textId="77777777" w:rsidR="00591007" w:rsidRPr="00331B27" w:rsidRDefault="00591007" w:rsidP="003561B5">
      <w:pPr>
        <w:pStyle w:val="ListParagraph"/>
        <w:numPr>
          <w:ilvl w:val="0"/>
          <w:numId w:val="17"/>
        </w:numPr>
        <w:spacing w:before="40" w:after="40" w:line="240" w:lineRule="auto"/>
        <w:ind w:left="426" w:hanging="284"/>
        <w:rPr>
          <w:noProof/>
          <w:sz w:val="23"/>
          <w:szCs w:val="23"/>
        </w:rPr>
      </w:pPr>
      <w:r w:rsidRPr="00331B27">
        <w:rPr>
          <w:noProof/>
          <w:sz w:val="23"/>
          <w:szCs w:val="23"/>
        </w:rPr>
        <w:t>Port Arthur Historic Site</w:t>
      </w:r>
    </w:p>
    <w:p w14:paraId="54CFDF25" w14:textId="77777777" w:rsidR="00591007" w:rsidRPr="00331B27" w:rsidRDefault="00591007" w:rsidP="00331B27">
      <w:pPr>
        <w:spacing w:before="60" w:line="240" w:lineRule="auto"/>
        <w:rPr>
          <w:b/>
          <w:noProof/>
          <w:sz w:val="23"/>
          <w:szCs w:val="23"/>
        </w:rPr>
      </w:pPr>
      <w:r w:rsidRPr="00331B27">
        <w:rPr>
          <w:b/>
          <w:noProof/>
          <w:sz w:val="23"/>
          <w:szCs w:val="23"/>
        </w:rPr>
        <w:t>NSW sites</w:t>
      </w:r>
    </w:p>
    <w:p w14:paraId="45B06E46" w14:textId="77777777" w:rsidR="00591007" w:rsidRPr="00331B27" w:rsidRDefault="00591007" w:rsidP="003561B5">
      <w:pPr>
        <w:pStyle w:val="ListParagraph"/>
        <w:numPr>
          <w:ilvl w:val="0"/>
          <w:numId w:val="17"/>
        </w:numPr>
        <w:spacing w:before="40" w:after="40" w:line="240" w:lineRule="auto"/>
        <w:ind w:left="426" w:hanging="284"/>
        <w:rPr>
          <w:noProof/>
          <w:sz w:val="23"/>
          <w:szCs w:val="23"/>
        </w:rPr>
      </w:pPr>
      <w:r w:rsidRPr="00331B27">
        <w:rPr>
          <w:noProof/>
          <w:sz w:val="23"/>
          <w:szCs w:val="23"/>
        </w:rPr>
        <w:t>Cockatoo Island</w:t>
      </w:r>
    </w:p>
    <w:p w14:paraId="1C83597C" w14:textId="77777777" w:rsidR="00591007" w:rsidRPr="00331B27" w:rsidRDefault="00591007" w:rsidP="003561B5">
      <w:pPr>
        <w:pStyle w:val="ListParagraph"/>
        <w:numPr>
          <w:ilvl w:val="0"/>
          <w:numId w:val="17"/>
        </w:numPr>
        <w:spacing w:before="40" w:after="40" w:line="240" w:lineRule="auto"/>
        <w:ind w:left="426" w:hanging="284"/>
        <w:rPr>
          <w:noProof/>
          <w:sz w:val="23"/>
          <w:szCs w:val="23"/>
        </w:rPr>
      </w:pPr>
      <w:r w:rsidRPr="00331B27">
        <w:rPr>
          <w:noProof/>
          <w:sz w:val="23"/>
          <w:szCs w:val="23"/>
        </w:rPr>
        <w:t>Hyde Park Barracks</w:t>
      </w:r>
    </w:p>
    <w:p w14:paraId="760CACA8" w14:textId="77777777" w:rsidR="00591007" w:rsidRPr="00331B27" w:rsidRDefault="00591007" w:rsidP="003561B5">
      <w:pPr>
        <w:pStyle w:val="ListParagraph"/>
        <w:numPr>
          <w:ilvl w:val="0"/>
          <w:numId w:val="17"/>
        </w:numPr>
        <w:spacing w:before="40" w:after="40" w:line="240" w:lineRule="auto"/>
        <w:ind w:left="426" w:hanging="284"/>
        <w:rPr>
          <w:noProof/>
          <w:sz w:val="23"/>
          <w:szCs w:val="23"/>
        </w:rPr>
      </w:pPr>
      <w:r w:rsidRPr="00331B27">
        <w:rPr>
          <w:noProof/>
          <w:sz w:val="23"/>
          <w:szCs w:val="23"/>
        </w:rPr>
        <w:t>Old Government House and the Government Domain</w:t>
      </w:r>
    </w:p>
    <w:p w14:paraId="5F48953A" w14:textId="77777777" w:rsidR="00591007" w:rsidRPr="00331B27" w:rsidRDefault="00591007" w:rsidP="003561B5">
      <w:pPr>
        <w:pStyle w:val="ListParagraph"/>
        <w:numPr>
          <w:ilvl w:val="0"/>
          <w:numId w:val="17"/>
        </w:numPr>
        <w:spacing w:before="40" w:after="40" w:line="240" w:lineRule="auto"/>
        <w:ind w:left="426" w:hanging="284"/>
        <w:rPr>
          <w:noProof/>
          <w:sz w:val="23"/>
          <w:szCs w:val="23"/>
        </w:rPr>
      </w:pPr>
      <w:r w:rsidRPr="00331B27">
        <w:rPr>
          <w:noProof/>
          <w:sz w:val="23"/>
          <w:szCs w:val="23"/>
        </w:rPr>
        <w:t>Old Great North Road</w:t>
      </w:r>
    </w:p>
    <w:p w14:paraId="7E91B6FF" w14:textId="77777777" w:rsidR="00591007" w:rsidRPr="00331B27" w:rsidRDefault="00591007" w:rsidP="00331B27">
      <w:pPr>
        <w:spacing w:before="60" w:line="240" w:lineRule="auto"/>
        <w:rPr>
          <w:b/>
          <w:noProof/>
          <w:sz w:val="23"/>
          <w:szCs w:val="23"/>
        </w:rPr>
      </w:pPr>
      <w:r w:rsidRPr="00331B27">
        <w:rPr>
          <w:b/>
          <w:noProof/>
          <w:sz w:val="23"/>
          <w:szCs w:val="23"/>
        </w:rPr>
        <w:t>WA site</w:t>
      </w:r>
    </w:p>
    <w:p w14:paraId="3726482D" w14:textId="77777777" w:rsidR="00591007" w:rsidRPr="00331B27" w:rsidRDefault="00591007" w:rsidP="006512E7">
      <w:pPr>
        <w:pStyle w:val="ListParagraph"/>
        <w:numPr>
          <w:ilvl w:val="0"/>
          <w:numId w:val="17"/>
        </w:numPr>
        <w:spacing w:before="40" w:after="40" w:line="240" w:lineRule="auto"/>
        <w:ind w:left="426" w:hanging="283"/>
        <w:contextualSpacing w:val="0"/>
        <w:rPr>
          <w:noProof/>
          <w:sz w:val="23"/>
          <w:szCs w:val="23"/>
        </w:rPr>
      </w:pPr>
      <w:r w:rsidRPr="00331B27">
        <w:rPr>
          <w:noProof/>
          <w:sz w:val="23"/>
          <w:szCs w:val="23"/>
        </w:rPr>
        <w:t>Fremantle prison</w:t>
      </w:r>
    </w:p>
    <w:p w14:paraId="52ABC3C8" w14:textId="77777777" w:rsidR="00591007" w:rsidRPr="00331B27" w:rsidRDefault="00591007" w:rsidP="00331B27">
      <w:pPr>
        <w:spacing w:before="60" w:line="240" w:lineRule="auto"/>
        <w:rPr>
          <w:b/>
          <w:noProof/>
          <w:sz w:val="23"/>
          <w:szCs w:val="23"/>
        </w:rPr>
      </w:pPr>
      <w:r w:rsidRPr="00331B27">
        <w:rPr>
          <w:b/>
          <w:noProof/>
          <w:sz w:val="23"/>
          <w:szCs w:val="23"/>
        </w:rPr>
        <w:t>Norfolk Island site</w:t>
      </w:r>
    </w:p>
    <w:p w14:paraId="2282BCE7" w14:textId="77777777" w:rsidR="00591007" w:rsidRPr="00331B27" w:rsidRDefault="00591007" w:rsidP="006512E7">
      <w:pPr>
        <w:pStyle w:val="ListParagraph"/>
        <w:numPr>
          <w:ilvl w:val="0"/>
          <w:numId w:val="17"/>
        </w:numPr>
        <w:spacing w:before="40" w:after="40" w:line="240" w:lineRule="auto"/>
        <w:ind w:left="426" w:hanging="283"/>
        <w:contextualSpacing w:val="0"/>
        <w:rPr>
          <w:sz w:val="23"/>
          <w:szCs w:val="23"/>
        </w:rPr>
      </w:pPr>
      <w:r w:rsidRPr="00331B27">
        <w:rPr>
          <w:noProof/>
          <w:sz w:val="23"/>
          <w:szCs w:val="23"/>
        </w:rPr>
        <w:t>Kingston and Arthur’s Vale historic area</w:t>
      </w:r>
    </w:p>
    <w:p w14:paraId="5E505F5C" w14:textId="17F6933C" w:rsidR="00F80601" w:rsidRPr="00DD2418" w:rsidDel="0061070C" w:rsidRDefault="008E0C09" w:rsidP="00331B27">
      <w:r w:rsidRPr="00331B27">
        <w:rPr>
          <w:noProof/>
          <w:sz w:val="18"/>
        </w:rPr>
        <w:t>Year 7 NAPLAN Reading Magazine 2012</w:t>
      </w:r>
      <w:r w:rsidRPr="00331B27">
        <w:rPr>
          <w:iCs/>
          <w:noProof/>
          <w:sz w:val="18"/>
        </w:rPr>
        <w:t>, ACARA</w:t>
      </w:r>
      <w:r w:rsidR="00F80601" w:rsidRPr="00DD2418">
        <w:br w:type="page"/>
      </w:r>
    </w:p>
    <w:p w14:paraId="260157CA" w14:textId="2C007015" w:rsidR="00200766" w:rsidRPr="00DD2418" w:rsidRDefault="00200766" w:rsidP="001F7620">
      <w:pPr>
        <w:pStyle w:val="Heading2"/>
        <w:rPr>
          <w:noProof/>
        </w:rPr>
      </w:pPr>
      <w:bookmarkStart w:id="18" w:name="_Appendix_2"/>
      <w:bookmarkEnd w:id="18"/>
      <w:r w:rsidRPr="00DD2418">
        <w:rPr>
          <w:noProof/>
        </w:rPr>
        <w:lastRenderedPageBreak/>
        <w:t xml:space="preserve">Appendix </w:t>
      </w:r>
      <w:r w:rsidR="0061070C" w:rsidRPr="00DD2418">
        <w:rPr>
          <w:noProof/>
        </w:rPr>
        <w:t>2</w:t>
      </w:r>
    </w:p>
    <w:bookmarkEnd w:id="7"/>
    <w:bookmarkEnd w:id="8"/>
    <w:bookmarkEnd w:id="9"/>
    <w:p w14:paraId="1C91B488" w14:textId="06703F48" w:rsidR="002A09FA" w:rsidRPr="00DD2418" w:rsidRDefault="00F80601" w:rsidP="001F7620">
      <w:pPr>
        <w:pStyle w:val="Heading3"/>
        <w:rPr>
          <w:noProof/>
        </w:rPr>
      </w:pPr>
      <w:r w:rsidRPr="00DD2418">
        <w:rPr>
          <w:noProof/>
        </w:rPr>
        <w:t xml:space="preserve">Student copy: </w:t>
      </w:r>
      <w:r w:rsidR="002A09FA" w:rsidRPr="00DD2418">
        <w:rPr>
          <w:noProof/>
        </w:rPr>
        <w:t>Fact-question-response</w:t>
      </w:r>
    </w:p>
    <w:tbl>
      <w:tblPr>
        <w:tblStyle w:val="TableGrid"/>
        <w:tblW w:w="0" w:type="auto"/>
        <w:tblLook w:val="04A0" w:firstRow="1" w:lastRow="0" w:firstColumn="1" w:lastColumn="0" w:noHBand="0" w:noVBand="1"/>
        <w:tblCaption w:val="Student copy"/>
        <w:tblDescription w:val="Fact Question Response"/>
      </w:tblPr>
      <w:tblGrid>
        <w:gridCol w:w="3510"/>
        <w:gridCol w:w="3510"/>
        <w:gridCol w:w="3510"/>
      </w:tblGrid>
      <w:tr w:rsidR="002A09FA" w:rsidRPr="001F7620" w14:paraId="591A5630" w14:textId="77777777" w:rsidTr="001F7620">
        <w:trPr>
          <w:trHeight w:val="397"/>
          <w:tblHeader/>
        </w:trPr>
        <w:tc>
          <w:tcPr>
            <w:tcW w:w="3510" w:type="dxa"/>
            <w:vAlign w:val="center"/>
          </w:tcPr>
          <w:p w14:paraId="1CC77836" w14:textId="77777777" w:rsidR="002A09FA" w:rsidRPr="001F7620" w:rsidRDefault="002A09FA" w:rsidP="001F7620">
            <w:pPr>
              <w:spacing w:before="0" w:line="240" w:lineRule="auto"/>
              <w:rPr>
                <w:b/>
              </w:rPr>
            </w:pPr>
            <w:r w:rsidRPr="001F7620">
              <w:rPr>
                <w:b/>
              </w:rPr>
              <w:t>Fact</w:t>
            </w:r>
          </w:p>
        </w:tc>
        <w:tc>
          <w:tcPr>
            <w:tcW w:w="3510" w:type="dxa"/>
            <w:vAlign w:val="center"/>
          </w:tcPr>
          <w:p w14:paraId="2B5B68F0" w14:textId="77777777" w:rsidR="002A09FA" w:rsidRPr="001F7620" w:rsidRDefault="002A09FA" w:rsidP="001F7620">
            <w:pPr>
              <w:spacing w:before="0" w:line="240" w:lineRule="auto"/>
              <w:rPr>
                <w:b/>
              </w:rPr>
            </w:pPr>
            <w:r w:rsidRPr="001F7620">
              <w:rPr>
                <w:b/>
              </w:rPr>
              <w:t>Question</w:t>
            </w:r>
          </w:p>
        </w:tc>
        <w:tc>
          <w:tcPr>
            <w:tcW w:w="3510" w:type="dxa"/>
            <w:vAlign w:val="center"/>
          </w:tcPr>
          <w:p w14:paraId="6CD5974D" w14:textId="77777777" w:rsidR="002A09FA" w:rsidRPr="001F7620" w:rsidRDefault="002A09FA" w:rsidP="001F7620">
            <w:pPr>
              <w:spacing w:before="0" w:line="240" w:lineRule="auto"/>
              <w:rPr>
                <w:b/>
              </w:rPr>
            </w:pPr>
            <w:r w:rsidRPr="001F7620">
              <w:rPr>
                <w:b/>
              </w:rPr>
              <w:t>Response</w:t>
            </w:r>
          </w:p>
        </w:tc>
      </w:tr>
      <w:tr w:rsidR="002A09FA" w:rsidRPr="00DD2418" w14:paraId="475A11EA" w14:textId="77777777" w:rsidTr="001F7620">
        <w:trPr>
          <w:trHeight w:val="1808"/>
        </w:trPr>
        <w:tc>
          <w:tcPr>
            <w:tcW w:w="3510" w:type="dxa"/>
          </w:tcPr>
          <w:p w14:paraId="62695AF5" w14:textId="65E4CB1C" w:rsidR="002A09FA" w:rsidRPr="001F7620" w:rsidRDefault="68CD96CF" w:rsidP="001F7620">
            <w:pPr>
              <w:rPr>
                <w:sz w:val="24"/>
              </w:rPr>
            </w:pPr>
            <w:r w:rsidRPr="001F7620">
              <w:rPr>
                <w:sz w:val="24"/>
              </w:rPr>
              <w:t xml:space="preserve">Fungi do not ‘do’ </w:t>
            </w:r>
            <w:proofErr w:type="gramStart"/>
            <w:r w:rsidRPr="001F7620">
              <w:rPr>
                <w:sz w:val="24"/>
              </w:rPr>
              <w:t>photosynthesis</w:t>
            </w:r>
            <w:proofErr w:type="gramEnd"/>
            <w:r w:rsidRPr="001F7620">
              <w:rPr>
                <w:sz w:val="24"/>
              </w:rPr>
              <w:t xml:space="preserve"> but plants do.</w:t>
            </w:r>
          </w:p>
        </w:tc>
        <w:tc>
          <w:tcPr>
            <w:tcW w:w="3510" w:type="dxa"/>
          </w:tcPr>
          <w:p w14:paraId="7ED35BF1" w14:textId="77777777" w:rsidR="002A09FA" w:rsidRPr="001F7620" w:rsidRDefault="000A761D" w:rsidP="001F7620">
            <w:pPr>
              <w:rPr>
                <w:sz w:val="24"/>
              </w:rPr>
            </w:pPr>
            <w:r w:rsidRPr="001F7620">
              <w:rPr>
                <w:sz w:val="24"/>
              </w:rPr>
              <w:t>Do both fungi and plants use the process of photosynthesis?</w:t>
            </w:r>
          </w:p>
        </w:tc>
        <w:tc>
          <w:tcPr>
            <w:tcW w:w="3510" w:type="dxa"/>
          </w:tcPr>
          <w:p w14:paraId="0D7B1ED2" w14:textId="77777777" w:rsidR="002A09FA" w:rsidRPr="001F7620" w:rsidRDefault="000A761D" w:rsidP="001F7620">
            <w:pPr>
              <w:rPr>
                <w:sz w:val="24"/>
              </w:rPr>
            </w:pPr>
            <w:r w:rsidRPr="001F7620">
              <w:rPr>
                <w:sz w:val="24"/>
              </w:rPr>
              <w:t>Only plants, not fungi, use the process of photosynthesis</w:t>
            </w:r>
          </w:p>
        </w:tc>
      </w:tr>
      <w:tr w:rsidR="002A09FA" w:rsidRPr="00DD2418" w14:paraId="25C45A74" w14:textId="77777777" w:rsidTr="001F7620">
        <w:trPr>
          <w:trHeight w:val="1808"/>
        </w:trPr>
        <w:tc>
          <w:tcPr>
            <w:tcW w:w="3510" w:type="dxa"/>
          </w:tcPr>
          <w:p w14:paraId="656E1D9D" w14:textId="77777777" w:rsidR="002A09FA" w:rsidRPr="001F7620" w:rsidRDefault="000A761D" w:rsidP="001F7620">
            <w:pPr>
              <w:rPr>
                <w:sz w:val="24"/>
              </w:rPr>
            </w:pPr>
            <w:r w:rsidRPr="001F7620">
              <w:rPr>
                <w:sz w:val="24"/>
              </w:rPr>
              <w:t>In 1771, English chemist Joseph Priestly conducted</w:t>
            </w:r>
            <w:r w:rsidR="008E17DE" w:rsidRPr="001F7620">
              <w:rPr>
                <w:sz w:val="24"/>
              </w:rPr>
              <w:t xml:space="preserve"> the</w:t>
            </w:r>
            <w:r w:rsidRPr="001F7620">
              <w:rPr>
                <w:sz w:val="24"/>
              </w:rPr>
              <w:t xml:space="preserve"> first experiments with photosynthesis.</w:t>
            </w:r>
          </w:p>
        </w:tc>
        <w:tc>
          <w:tcPr>
            <w:tcW w:w="3510" w:type="dxa"/>
          </w:tcPr>
          <w:p w14:paraId="4C73078C" w14:textId="77777777" w:rsidR="002A09FA" w:rsidRPr="001F7620" w:rsidRDefault="002A09FA" w:rsidP="001F7620">
            <w:pPr>
              <w:rPr>
                <w:sz w:val="24"/>
              </w:rPr>
            </w:pPr>
          </w:p>
        </w:tc>
        <w:tc>
          <w:tcPr>
            <w:tcW w:w="3510" w:type="dxa"/>
          </w:tcPr>
          <w:p w14:paraId="73F554D5" w14:textId="77777777" w:rsidR="002A09FA" w:rsidRPr="001F7620" w:rsidRDefault="002A09FA" w:rsidP="001F7620">
            <w:pPr>
              <w:rPr>
                <w:sz w:val="24"/>
              </w:rPr>
            </w:pPr>
          </w:p>
        </w:tc>
      </w:tr>
      <w:tr w:rsidR="002A09FA" w:rsidRPr="00DD2418" w14:paraId="69D76C7C" w14:textId="77777777" w:rsidTr="001F7620">
        <w:trPr>
          <w:trHeight w:val="1808"/>
        </w:trPr>
        <w:tc>
          <w:tcPr>
            <w:tcW w:w="3510" w:type="dxa"/>
          </w:tcPr>
          <w:p w14:paraId="78CEDD58" w14:textId="77777777" w:rsidR="002A09FA" w:rsidRPr="001F7620" w:rsidRDefault="000A761D" w:rsidP="001F7620">
            <w:pPr>
              <w:rPr>
                <w:sz w:val="24"/>
              </w:rPr>
            </w:pPr>
            <w:r w:rsidRPr="001F7620">
              <w:rPr>
                <w:sz w:val="24"/>
              </w:rPr>
              <w:t>Oxygen was discovered after 1771.</w:t>
            </w:r>
          </w:p>
        </w:tc>
        <w:tc>
          <w:tcPr>
            <w:tcW w:w="3510" w:type="dxa"/>
          </w:tcPr>
          <w:p w14:paraId="330E6491" w14:textId="77777777" w:rsidR="002A09FA" w:rsidRPr="001F7620" w:rsidRDefault="002A09FA" w:rsidP="001F7620">
            <w:pPr>
              <w:rPr>
                <w:sz w:val="24"/>
              </w:rPr>
            </w:pPr>
          </w:p>
        </w:tc>
        <w:tc>
          <w:tcPr>
            <w:tcW w:w="3510" w:type="dxa"/>
          </w:tcPr>
          <w:p w14:paraId="4A34E238" w14:textId="77777777" w:rsidR="002A09FA" w:rsidRPr="001F7620" w:rsidRDefault="002A09FA" w:rsidP="001F7620">
            <w:pPr>
              <w:rPr>
                <w:sz w:val="24"/>
              </w:rPr>
            </w:pPr>
          </w:p>
        </w:tc>
      </w:tr>
      <w:tr w:rsidR="002A09FA" w:rsidRPr="00DD2418" w14:paraId="37423311" w14:textId="77777777" w:rsidTr="001F7620">
        <w:trPr>
          <w:trHeight w:val="1808"/>
        </w:trPr>
        <w:tc>
          <w:tcPr>
            <w:tcW w:w="3510" w:type="dxa"/>
          </w:tcPr>
          <w:p w14:paraId="0869D1B4" w14:textId="77777777" w:rsidR="002A09FA" w:rsidRPr="001F7620" w:rsidRDefault="002A09FA" w:rsidP="001F7620">
            <w:pPr>
              <w:rPr>
                <w:sz w:val="24"/>
              </w:rPr>
            </w:pPr>
          </w:p>
        </w:tc>
        <w:tc>
          <w:tcPr>
            <w:tcW w:w="3510" w:type="dxa"/>
          </w:tcPr>
          <w:p w14:paraId="5E9E9525" w14:textId="77777777" w:rsidR="002A09FA" w:rsidRPr="001F7620" w:rsidRDefault="002A09FA" w:rsidP="001F7620">
            <w:pPr>
              <w:rPr>
                <w:sz w:val="24"/>
              </w:rPr>
            </w:pPr>
          </w:p>
        </w:tc>
        <w:tc>
          <w:tcPr>
            <w:tcW w:w="3510" w:type="dxa"/>
          </w:tcPr>
          <w:p w14:paraId="04CC9379" w14:textId="77777777" w:rsidR="002A09FA" w:rsidRPr="001F7620" w:rsidRDefault="002A09FA" w:rsidP="001F7620">
            <w:pPr>
              <w:rPr>
                <w:sz w:val="24"/>
              </w:rPr>
            </w:pPr>
          </w:p>
        </w:tc>
      </w:tr>
      <w:tr w:rsidR="002A09FA" w:rsidRPr="00DD2418" w14:paraId="548F3C30" w14:textId="77777777" w:rsidTr="001F7620">
        <w:trPr>
          <w:trHeight w:val="1808"/>
        </w:trPr>
        <w:tc>
          <w:tcPr>
            <w:tcW w:w="3510" w:type="dxa"/>
          </w:tcPr>
          <w:p w14:paraId="01ADF02A" w14:textId="77777777" w:rsidR="002A09FA" w:rsidRPr="001F7620" w:rsidRDefault="002A09FA" w:rsidP="001F7620">
            <w:pPr>
              <w:rPr>
                <w:sz w:val="24"/>
              </w:rPr>
            </w:pPr>
          </w:p>
        </w:tc>
        <w:tc>
          <w:tcPr>
            <w:tcW w:w="3510" w:type="dxa"/>
          </w:tcPr>
          <w:p w14:paraId="08E33EB2" w14:textId="77777777" w:rsidR="002A09FA" w:rsidRPr="001F7620" w:rsidRDefault="002A09FA" w:rsidP="001F7620">
            <w:pPr>
              <w:rPr>
                <w:sz w:val="24"/>
              </w:rPr>
            </w:pPr>
          </w:p>
        </w:tc>
        <w:tc>
          <w:tcPr>
            <w:tcW w:w="3510" w:type="dxa"/>
          </w:tcPr>
          <w:p w14:paraId="10E8F86E" w14:textId="77777777" w:rsidR="002A09FA" w:rsidRPr="001F7620" w:rsidRDefault="002A09FA" w:rsidP="001F7620">
            <w:pPr>
              <w:rPr>
                <w:sz w:val="24"/>
              </w:rPr>
            </w:pPr>
          </w:p>
        </w:tc>
      </w:tr>
      <w:tr w:rsidR="000A761D" w:rsidRPr="00DD2418" w14:paraId="398623D6" w14:textId="77777777" w:rsidTr="001F7620">
        <w:trPr>
          <w:trHeight w:val="1808"/>
        </w:trPr>
        <w:tc>
          <w:tcPr>
            <w:tcW w:w="3510" w:type="dxa"/>
          </w:tcPr>
          <w:p w14:paraId="1604DCC9" w14:textId="77777777" w:rsidR="000A761D" w:rsidRPr="001F7620" w:rsidRDefault="000A761D" w:rsidP="001F7620">
            <w:pPr>
              <w:rPr>
                <w:sz w:val="24"/>
              </w:rPr>
            </w:pPr>
          </w:p>
        </w:tc>
        <w:tc>
          <w:tcPr>
            <w:tcW w:w="3510" w:type="dxa"/>
          </w:tcPr>
          <w:p w14:paraId="5396D6FF" w14:textId="77777777" w:rsidR="000A761D" w:rsidRPr="001F7620" w:rsidRDefault="000A761D" w:rsidP="001F7620">
            <w:pPr>
              <w:rPr>
                <w:sz w:val="24"/>
              </w:rPr>
            </w:pPr>
          </w:p>
        </w:tc>
        <w:tc>
          <w:tcPr>
            <w:tcW w:w="3510" w:type="dxa"/>
          </w:tcPr>
          <w:p w14:paraId="5CC2D584" w14:textId="77777777" w:rsidR="000A761D" w:rsidRPr="001F7620" w:rsidRDefault="000A761D" w:rsidP="001F7620">
            <w:pPr>
              <w:rPr>
                <w:sz w:val="24"/>
              </w:rPr>
            </w:pPr>
          </w:p>
        </w:tc>
      </w:tr>
    </w:tbl>
    <w:p w14:paraId="6A199E62" w14:textId="77777777" w:rsidR="006110A6" w:rsidRPr="008E0C09" w:rsidRDefault="004E452C" w:rsidP="008E0C09">
      <w:r w:rsidRPr="008E0C09">
        <w:br w:type="page"/>
      </w:r>
    </w:p>
    <w:p w14:paraId="27C10AFD" w14:textId="73BA3185" w:rsidR="004E452C" w:rsidRPr="00DD2418" w:rsidRDefault="000A761D" w:rsidP="001F7620">
      <w:pPr>
        <w:pStyle w:val="Heading3"/>
        <w:rPr>
          <w:noProof/>
        </w:rPr>
      </w:pPr>
      <w:r w:rsidRPr="00DD2418">
        <w:rPr>
          <w:noProof/>
        </w:rPr>
        <w:lastRenderedPageBreak/>
        <w:t>Student</w:t>
      </w:r>
      <w:r w:rsidR="004E452C" w:rsidRPr="00DD2418">
        <w:rPr>
          <w:noProof/>
        </w:rPr>
        <w:t xml:space="preserve"> </w:t>
      </w:r>
      <w:r w:rsidRPr="00DD2418">
        <w:rPr>
          <w:noProof/>
        </w:rPr>
        <w:t>text for fact-question-response</w:t>
      </w:r>
    </w:p>
    <w:p w14:paraId="17D966DF" w14:textId="77777777" w:rsidR="00F80601" w:rsidRPr="00DD2418" w:rsidRDefault="00F80601" w:rsidP="001F7620">
      <w:pPr>
        <w:pStyle w:val="Heading4"/>
        <w:rPr>
          <w:noProof/>
        </w:rPr>
      </w:pPr>
      <w:r w:rsidRPr="00DD2418">
        <w:rPr>
          <w:noProof/>
        </w:rPr>
        <w:t>Photosynthesis</w:t>
      </w:r>
    </w:p>
    <w:p w14:paraId="0A4C3269" w14:textId="77777777" w:rsidR="00F80601" w:rsidRPr="00DD2418" w:rsidRDefault="00F80601" w:rsidP="6DA46D0F">
      <w:pPr>
        <w:spacing w:line="360" w:lineRule="auto"/>
        <w:rPr>
          <w:noProof/>
          <w:sz w:val="24"/>
        </w:rPr>
      </w:pPr>
      <w:r w:rsidRPr="00DD2418">
        <w:rPr>
          <w:noProof/>
          <w:sz w:val="24"/>
        </w:rPr>
        <w:t>The big difference between ‘plants’ and ‘fungi’ is that plants can do ‘photosynthesis’, but fungi cannot.</w:t>
      </w:r>
    </w:p>
    <w:p w14:paraId="28369EDE" w14:textId="77777777" w:rsidR="00F80601" w:rsidRPr="00DD2418" w:rsidRDefault="00F80601" w:rsidP="6DA46D0F">
      <w:pPr>
        <w:spacing w:line="360" w:lineRule="auto"/>
        <w:rPr>
          <w:noProof/>
          <w:sz w:val="24"/>
        </w:rPr>
      </w:pPr>
      <w:r w:rsidRPr="00DD2418">
        <w:rPr>
          <w:noProof/>
          <w:sz w:val="24"/>
        </w:rPr>
        <w:t xml:space="preserve">It was way back in 1771 when the English chemist Joseph Priestly did the first experiments with photosynthesis. This was even before oxygen had been discovered. Priestly burned a candle inside a closed jar. Sure enough, once the oxygen inside the jar had been consumed, the flame went out. He then inserted a sprig of mint into the narrow mouth of the jar. After a few days, the sprig of mint had made enough oxygen to again support a flame. </w:t>
      </w:r>
    </w:p>
    <w:p w14:paraId="52797161" w14:textId="77777777" w:rsidR="00F80601" w:rsidRPr="00DD2418" w:rsidRDefault="00F80601" w:rsidP="6DA46D0F">
      <w:pPr>
        <w:spacing w:line="360" w:lineRule="auto"/>
        <w:rPr>
          <w:noProof/>
          <w:sz w:val="24"/>
        </w:rPr>
      </w:pPr>
      <w:r w:rsidRPr="00DD2418">
        <w:rPr>
          <w:noProof/>
          <w:sz w:val="24"/>
        </w:rPr>
        <w:t>Photosynthesis is the process where a plant captures the energy of sunlight. It uses this energy to turn water and carbon dioxide into carbohydrates (simple sugars) and oxygen.</w:t>
      </w:r>
    </w:p>
    <w:p w14:paraId="17FF8210" w14:textId="77777777" w:rsidR="00F80601" w:rsidRPr="00DD2418" w:rsidRDefault="00F80601" w:rsidP="6DA46D0F">
      <w:pPr>
        <w:spacing w:line="360" w:lineRule="auto"/>
        <w:rPr>
          <w:noProof/>
          <w:sz w:val="24"/>
        </w:rPr>
      </w:pPr>
      <w:r w:rsidRPr="00DD2418">
        <w:rPr>
          <w:noProof/>
          <w:sz w:val="24"/>
        </w:rPr>
        <w:t>Speaking of ‘carbon’, all life on our planet is based on the element carbon. This element is present in practically every chemical in our body. (But not in water, which is made only from the elements ‘hydrogen’ and ‘oxygen’.)</w:t>
      </w:r>
    </w:p>
    <w:p w14:paraId="402D61E6" w14:textId="77777777" w:rsidR="00F80601" w:rsidRPr="00DD2418" w:rsidRDefault="00F80601" w:rsidP="6DA46D0F">
      <w:pPr>
        <w:spacing w:line="360" w:lineRule="auto"/>
        <w:rPr>
          <w:noProof/>
          <w:sz w:val="24"/>
        </w:rPr>
      </w:pPr>
      <w:r w:rsidRPr="00DD2418">
        <w:rPr>
          <w:noProof/>
          <w:sz w:val="24"/>
        </w:rPr>
        <w:t>More than 2.7 billion years ago, there was no photosynthesis. The cyanobacteria were able to grab carbon dioxide from the air around them and split it into carbon and oxygen. They kept the carbon for themselves to incorporate in their body. The oxygen was released into the atmosphere. Plants evolved from the early cyanobacteria. And this is how we got oxygen.</w:t>
      </w:r>
    </w:p>
    <w:p w14:paraId="28119657" w14:textId="77777777" w:rsidR="00F80601" w:rsidRPr="00DD2418" w:rsidRDefault="00F80601" w:rsidP="005D2790">
      <w:pPr>
        <w:spacing w:line="360" w:lineRule="auto"/>
        <w:rPr>
          <w:noProof/>
          <w:sz w:val="24"/>
        </w:rPr>
      </w:pPr>
      <w:r w:rsidRPr="00DD2418">
        <w:rPr>
          <w:noProof/>
          <w:sz w:val="24"/>
        </w:rPr>
        <w:t xml:space="preserve">But fungi are different from plants, even though they grow in the same soil. They can’t do photosynthesis. So the only way they can get carbon is by ‘eating’ some organic chemicals in the soil and breaking them down. These organic chemicals can come from rotting wood and leaves, animal droppings and compost. </w:t>
      </w:r>
    </w:p>
    <w:p w14:paraId="7B07903F" w14:textId="77777777" w:rsidR="0063216A" w:rsidRPr="001450CE" w:rsidRDefault="0063216A" w:rsidP="0063216A">
      <w:pPr>
        <w:spacing w:before="240" w:line="276" w:lineRule="auto"/>
      </w:pPr>
      <w:r w:rsidRPr="001450CE">
        <w:t>Copied under the statutory licence in s 113P of the Copyright Act. </w:t>
      </w:r>
    </w:p>
    <w:p w14:paraId="3A9B542E" w14:textId="77777777" w:rsidR="002877B6" w:rsidRDefault="68CD96CF" w:rsidP="002877B6">
      <w:pPr>
        <w:spacing w:before="240" w:line="276" w:lineRule="auto"/>
        <w:rPr>
          <w:noProof/>
          <w:sz w:val="20"/>
        </w:rPr>
      </w:pPr>
      <w:r w:rsidRPr="001F7620">
        <w:rPr>
          <w:i/>
          <w:iCs/>
          <w:noProof/>
          <w:sz w:val="20"/>
        </w:rPr>
        <w:t xml:space="preserve">Curious and Curiouser: Burping cows, bending spoons, beer goggles and other scintillating scientific stories – </w:t>
      </w:r>
      <w:r w:rsidRPr="001F7620">
        <w:rPr>
          <w:noProof/>
          <w:sz w:val="20"/>
        </w:rPr>
        <w:t>Dr Karl Kruszelnicki (Macmillan, 2010)</w:t>
      </w:r>
      <w:r w:rsidR="002877B6">
        <w:rPr>
          <w:noProof/>
          <w:sz w:val="20"/>
        </w:rPr>
        <w:t xml:space="preserve">. </w:t>
      </w:r>
    </w:p>
    <w:p w14:paraId="19A54581" w14:textId="08EB013E" w:rsidR="002877B6" w:rsidRPr="001450CE" w:rsidRDefault="002877B6" w:rsidP="002877B6">
      <w:pPr>
        <w:spacing w:before="240" w:line="276" w:lineRule="auto"/>
      </w:pPr>
      <w:r w:rsidRPr="001450CE">
        <w:t xml:space="preserve">Section 113P </w:t>
      </w:r>
      <w:hyperlink r:id="rId39" w:tgtFrame="_blank" w:history="1">
        <w:r w:rsidRPr="001450CE">
          <w:rPr>
            <w:rStyle w:val="Hyperlink"/>
            <w:u w:val="none"/>
          </w:rPr>
          <w:t>Warning</w:t>
        </w:r>
      </w:hyperlink>
      <w:r w:rsidRPr="001450CE">
        <w:t xml:space="preserve"> Notice</w:t>
      </w:r>
    </w:p>
    <w:p w14:paraId="0BCC1594" w14:textId="77777777" w:rsidR="0042561E" w:rsidRPr="00DD2418" w:rsidRDefault="0042561E">
      <w:pPr>
        <w:spacing w:before="240" w:line="276" w:lineRule="auto"/>
        <w:rPr>
          <w:rFonts w:eastAsia="SimSun" w:cs="Times New Roman"/>
          <w:noProof/>
          <w:szCs w:val="32"/>
        </w:rPr>
      </w:pPr>
      <w:r w:rsidRPr="00DD2418">
        <w:rPr>
          <w:rFonts w:eastAsia="SimSun" w:cs="Times New Roman"/>
          <w:noProof/>
          <w:szCs w:val="32"/>
        </w:rPr>
        <w:br w:type="page"/>
      </w:r>
    </w:p>
    <w:p w14:paraId="2F6476B4" w14:textId="363FE4F0" w:rsidR="00BB55A8" w:rsidRPr="00DD2418" w:rsidRDefault="0042561E" w:rsidP="001F7620">
      <w:pPr>
        <w:pStyle w:val="Heading2"/>
        <w:rPr>
          <w:noProof/>
        </w:rPr>
      </w:pPr>
      <w:bookmarkStart w:id="19" w:name="_Appendix_3"/>
      <w:bookmarkStart w:id="20" w:name="_Appendix_3a"/>
      <w:bookmarkEnd w:id="19"/>
      <w:bookmarkEnd w:id="20"/>
      <w:r w:rsidRPr="00DD2418">
        <w:rPr>
          <w:noProof/>
        </w:rPr>
        <w:lastRenderedPageBreak/>
        <w:t xml:space="preserve">Appendix </w:t>
      </w:r>
      <w:r w:rsidR="0061070C" w:rsidRPr="00DD2418">
        <w:rPr>
          <w:noProof/>
        </w:rPr>
        <w:t>3</w:t>
      </w:r>
      <w:r w:rsidR="003E7378">
        <w:rPr>
          <w:noProof/>
        </w:rPr>
        <w:t xml:space="preserve">a </w:t>
      </w:r>
    </w:p>
    <w:p w14:paraId="3C2AAA1D" w14:textId="3D15392C" w:rsidR="003E7378" w:rsidRDefault="003E7378" w:rsidP="001F7620">
      <w:pPr>
        <w:pStyle w:val="Heading3"/>
        <w:rPr>
          <w:noProof/>
        </w:rPr>
      </w:pPr>
      <w:r>
        <w:rPr>
          <w:noProof/>
        </w:rPr>
        <w:t>Ripples</w:t>
      </w:r>
    </w:p>
    <w:p w14:paraId="5EC90417" w14:textId="77777777" w:rsidR="003E7378" w:rsidRDefault="003E7378" w:rsidP="003E7378">
      <w:r w:rsidRPr="102E5745">
        <w:rPr>
          <w:rFonts w:eastAsia="Arial" w:cs="Arial"/>
          <w:noProof/>
          <w:sz w:val="32"/>
          <w:szCs w:val="32"/>
        </w:rPr>
        <w:t xml:space="preserve">How do ripples form and why do they spread out across the water? </w:t>
      </w:r>
    </w:p>
    <w:p w14:paraId="60AEC5E3" w14:textId="77777777" w:rsidR="003E7378" w:rsidRDefault="003E7378" w:rsidP="003E7378">
      <w:r w:rsidRPr="102E5745">
        <w:rPr>
          <w:rFonts w:eastAsia="Arial" w:cs="Arial"/>
          <w:noProof/>
          <w:sz w:val="20"/>
          <w:szCs w:val="20"/>
        </w:rPr>
        <w:t xml:space="preserve">By Simon </w:t>
      </w:r>
      <w:r w:rsidRPr="102E5745">
        <w:rPr>
          <w:rFonts w:ascii="Times New Roman" w:eastAsia="Times New Roman" w:hAnsi="Times New Roman" w:cs="Times New Roman"/>
          <w:noProof/>
          <w:sz w:val="24"/>
        </w:rPr>
        <w:t>Cox, Aberystwyth University (‘</w:t>
      </w:r>
      <w:r w:rsidRPr="102E5745">
        <w:rPr>
          <w:rFonts w:ascii="Times New Roman" w:eastAsia="Times New Roman" w:hAnsi="Times New Roman" w:cs="Times New Roman"/>
          <w:i/>
          <w:iCs/>
          <w:noProof/>
          <w:sz w:val="24"/>
        </w:rPr>
        <w:t>Curious Kids”, The</w:t>
      </w:r>
      <w:r w:rsidRPr="102E5745">
        <w:rPr>
          <w:rFonts w:ascii="Times New Roman" w:eastAsia="Times New Roman" w:hAnsi="Times New Roman" w:cs="Times New Roman"/>
          <w:noProof/>
          <w:sz w:val="24"/>
        </w:rPr>
        <w:t xml:space="preserve"> </w:t>
      </w:r>
      <w:r w:rsidRPr="102E5745">
        <w:rPr>
          <w:rFonts w:ascii="Times New Roman" w:eastAsia="Times New Roman" w:hAnsi="Times New Roman" w:cs="Times New Roman"/>
          <w:i/>
          <w:iCs/>
          <w:noProof/>
          <w:sz w:val="24"/>
        </w:rPr>
        <w:t>conversation, October 29, 2019</w:t>
      </w:r>
      <w:r w:rsidRPr="102E5745">
        <w:rPr>
          <w:rFonts w:ascii="Times New Roman" w:eastAsia="Times New Roman" w:hAnsi="Times New Roman" w:cs="Times New Roman"/>
          <w:noProof/>
          <w:sz w:val="24"/>
        </w:rPr>
        <w:t>)</w:t>
      </w:r>
      <w:r w:rsidRPr="102E5745">
        <w:rPr>
          <w:rFonts w:eastAsia="Arial" w:cs="Arial"/>
          <w:noProof/>
          <w:sz w:val="20"/>
          <w:szCs w:val="20"/>
        </w:rPr>
        <w:t xml:space="preserve"> </w:t>
      </w:r>
    </w:p>
    <w:p w14:paraId="2BEA8602" w14:textId="77777777" w:rsidR="003E7378" w:rsidRDefault="003E7378" w:rsidP="003E7378">
      <w:r w:rsidRPr="102E5745">
        <w:rPr>
          <w:rFonts w:eastAsia="Arial" w:cs="Arial"/>
          <w:i/>
          <w:iCs/>
          <w:noProof/>
          <w:szCs w:val="22"/>
        </w:rPr>
        <w:t>When I was playing “splash rocks”, I noticed that when I threw the rock into the river it made a circle shape, which got bigger. How does it make the ripple? Why do the circles spread out further and further? Why do they stop? – Rowan, aged six, UK</w:t>
      </w:r>
      <w:r w:rsidRPr="102E5745">
        <w:rPr>
          <w:rFonts w:eastAsia="Arial" w:cs="Arial"/>
          <w:noProof/>
          <w:szCs w:val="22"/>
        </w:rPr>
        <w:t xml:space="preserve">.  </w:t>
      </w:r>
    </w:p>
    <w:p w14:paraId="5F23CDD2" w14:textId="77777777" w:rsidR="003E7378" w:rsidRPr="003E7378" w:rsidRDefault="003E7378" w:rsidP="003E7378">
      <w:r w:rsidRPr="102E5745">
        <w:rPr>
          <w:rFonts w:eastAsia="Arial" w:cs="Arial"/>
          <w:noProof/>
          <w:szCs w:val="22"/>
        </w:rPr>
        <w:t xml:space="preserve">Hi Rowan, these are good </w:t>
      </w:r>
      <w:r w:rsidRPr="003E7378">
        <w:rPr>
          <w:rFonts w:eastAsia="Arial" w:cs="Arial"/>
          <w:noProof/>
          <w:szCs w:val="22"/>
        </w:rPr>
        <w:t xml:space="preserve">questions, and a fun experiment to do.  </w:t>
      </w:r>
    </w:p>
    <w:p w14:paraId="7B9BDBFC" w14:textId="77777777" w:rsidR="003E7378" w:rsidRPr="003E7378" w:rsidRDefault="003E7378" w:rsidP="003E7378">
      <w:r w:rsidRPr="003E7378">
        <w:rPr>
          <w:rFonts w:eastAsia="Arial" w:cs="Arial"/>
          <w:noProof/>
          <w:szCs w:val="22"/>
        </w:rPr>
        <w:t xml:space="preserve">When you throw a rock into a river, it pushes water out of the way, making a ripple that moves away from where it landed. As the rock falls deeper into the river, the water near the surface rushes back to fill in the space it left behind.  </w:t>
      </w:r>
    </w:p>
    <w:p w14:paraId="25534590" w14:textId="77777777" w:rsidR="003E7378" w:rsidRPr="003E7378" w:rsidRDefault="003E7378" w:rsidP="003E7378">
      <w:r w:rsidRPr="003E7378">
        <w:rPr>
          <w:rFonts w:eastAsia="Arial" w:cs="Arial"/>
          <w:noProof/>
          <w:szCs w:val="22"/>
        </w:rPr>
        <w:t xml:space="preserve">The water usually rushes back too enthusiastically, causing a splash – and the bigger the rock, the bigger the splash. The splash then creates even more ripples that tend to move away from where the rock went into the water. </w:t>
      </w:r>
    </w:p>
    <w:p w14:paraId="06A07843" w14:textId="77777777" w:rsidR="003E7378" w:rsidRPr="003E7378" w:rsidRDefault="003E7378" w:rsidP="003E7378">
      <w:r w:rsidRPr="003E7378">
        <w:rPr>
          <w:rFonts w:eastAsia="Arial" w:cs="Arial"/>
          <w:noProof/>
          <w:szCs w:val="22"/>
        </w:rPr>
        <w:t xml:space="preserve">When water is in its calmest, lowest energy state, it has a flat surface. By throwing the rock into the river, you have given the water some energy. That causes the water to move around, trying to spread out the energy so it can go back to having a still, flat surface.  </w:t>
      </w:r>
    </w:p>
    <w:p w14:paraId="553258BD" w14:textId="77777777" w:rsidR="003E7378" w:rsidRPr="003E7378" w:rsidRDefault="003E7378" w:rsidP="003E7378">
      <w:r w:rsidRPr="003E7378">
        <w:rPr>
          <w:rFonts w:eastAsia="Arial" w:cs="Arial"/>
          <w:noProof/>
          <w:szCs w:val="22"/>
        </w:rPr>
        <w:t xml:space="preserve">This follows a powerful principle of physics, which is that everything seeks to find a state where its energy is as small as possible. </w:t>
      </w:r>
    </w:p>
    <w:p w14:paraId="7851C162" w14:textId="77777777" w:rsidR="006512E7" w:rsidRDefault="003E7378" w:rsidP="006512E7">
      <w:pPr>
        <w:rPr>
          <w:rFonts w:eastAsia="Arial" w:cs="Arial"/>
          <w:noProof/>
          <w:szCs w:val="22"/>
        </w:rPr>
      </w:pPr>
      <w:r w:rsidRPr="003E7378">
        <w:rPr>
          <w:rFonts w:eastAsia="Arial" w:cs="Arial"/>
          <w:noProof/>
          <w:szCs w:val="22"/>
        </w:rPr>
        <w:t>One way energy can move around is by forming waves. For example, the waves you see at the beach are formed by energy from the wind. Light and sound also move in waves, though we can’t see that directly. And the ripples that you see in the river are small waves carrying away the energy from where you</w:t>
      </w:r>
      <w:r w:rsidRPr="102E5745">
        <w:rPr>
          <w:rFonts w:eastAsia="Arial" w:cs="Arial"/>
          <w:noProof/>
          <w:szCs w:val="22"/>
        </w:rPr>
        <w:t xml:space="preserve"> threw the rock. </w:t>
      </w:r>
    </w:p>
    <w:p w14:paraId="4C5E5CB5" w14:textId="2D8F94F2" w:rsidR="003E7378" w:rsidRPr="006512E7" w:rsidRDefault="003E7378" w:rsidP="006512E7">
      <w:pPr>
        <w:rPr>
          <w:sz w:val="28"/>
        </w:rPr>
      </w:pPr>
      <w:r w:rsidRPr="006512E7">
        <w:rPr>
          <w:rFonts w:eastAsia="Arial" w:cs="Arial"/>
          <w:noProof/>
          <w:sz w:val="28"/>
          <w:szCs w:val="28"/>
        </w:rPr>
        <w:t xml:space="preserve">Up and down </w:t>
      </w:r>
    </w:p>
    <w:p w14:paraId="5B176897" w14:textId="77777777" w:rsidR="003E7378" w:rsidRDefault="003E7378" w:rsidP="003E7378">
      <w:r w:rsidRPr="102E5745">
        <w:rPr>
          <w:rFonts w:eastAsia="Arial" w:cs="Arial"/>
          <w:noProof/>
          <w:szCs w:val="22"/>
        </w:rPr>
        <w:t xml:space="preserve">You might already know that everything you can touch is made up of lots of tiny molecules, which are themselves made up of even smaller parts called atoms.  </w:t>
      </w:r>
    </w:p>
    <w:p w14:paraId="2C1444B8" w14:textId="77777777" w:rsidR="003E7378" w:rsidRDefault="003E7378" w:rsidP="003E7378">
      <w:r w:rsidRPr="102E5745">
        <w:rPr>
          <w:rFonts w:eastAsia="Arial" w:cs="Arial"/>
          <w:noProof/>
          <w:szCs w:val="22"/>
        </w:rPr>
        <w:t xml:space="preserve">Water is also made of molecules. But during a ripple, the water molecules don’t move away from the rock, as you might expect. They actually move up and down. When they move up, they drag the other molecules next to them up – then they move down, dragging the molecules next to them down too.  </w:t>
      </w:r>
    </w:p>
    <w:p w14:paraId="209D14D9" w14:textId="77777777" w:rsidR="003E7378" w:rsidRDefault="003E7378" w:rsidP="003E7378">
      <w:r w:rsidRPr="102E5745">
        <w:rPr>
          <w:rFonts w:eastAsia="Arial" w:cs="Arial"/>
          <w:noProof/>
          <w:szCs w:val="22"/>
        </w:rPr>
        <w:t xml:space="preserve">That’s what creates the peaks and troughs you see on the surface of the water. And that’s how the ripple travels away from your rock – a bit like a human wave around a stadium.  </w:t>
      </w:r>
    </w:p>
    <w:p w14:paraId="1D6FD366" w14:textId="77777777" w:rsidR="006512E7" w:rsidRDefault="003E7378" w:rsidP="006512E7">
      <w:pPr>
        <w:rPr>
          <w:rFonts w:eastAsia="Arial" w:cs="Arial"/>
          <w:noProof/>
          <w:szCs w:val="22"/>
        </w:rPr>
      </w:pPr>
      <w:r w:rsidRPr="102E5745">
        <w:rPr>
          <w:rFonts w:eastAsia="Arial" w:cs="Arial"/>
          <w:noProof/>
          <w:szCs w:val="22"/>
        </w:rPr>
        <w:t xml:space="preserve">Dragging neighbouring water molecules up and down is hard work, and slowly uses up energy, so the ripples get smaller as they get further away. Eventually, the ripples use up all the energy from the rock and the splash, and shrink until we can no longer see them.  </w:t>
      </w:r>
    </w:p>
    <w:p w14:paraId="30700E8D" w14:textId="2AC68883" w:rsidR="003E7378" w:rsidRPr="006512E7" w:rsidRDefault="003E7378" w:rsidP="006512E7">
      <w:pPr>
        <w:rPr>
          <w:sz w:val="28"/>
        </w:rPr>
      </w:pPr>
      <w:r w:rsidRPr="006512E7">
        <w:rPr>
          <w:rFonts w:eastAsia="Arial" w:cs="Arial"/>
          <w:noProof/>
          <w:sz w:val="28"/>
          <w:szCs w:val="28"/>
        </w:rPr>
        <w:t xml:space="preserve">Rippling out </w:t>
      </w:r>
    </w:p>
    <w:p w14:paraId="55EB16FB" w14:textId="77777777" w:rsidR="003E7378" w:rsidRDefault="003E7378" w:rsidP="003E7378">
      <w:r w:rsidRPr="102E5745">
        <w:rPr>
          <w:rFonts w:eastAsia="Arial" w:cs="Arial"/>
          <w:noProof/>
          <w:szCs w:val="22"/>
        </w:rPr>
        <w:t xml:space="preserve">Ripples often spread out in circles, but this isn’t the only possibility. If you throw a stick into the water it will create straight ripples on the sides, and round ripples near the ends. So your rock probably made circular ripples because the rock itself was quite round.  </w:t>
      </w:r>
    </w:p>
    <w:p w14:paraId="36DD7A45" w14:textId="77777777" w:rsidR="003E7378" w:rsidRDefault="003E7378" w:rsidP="003E7378">
      <w:r w:rsidRPr="102E5745">
        <w:rPr>
          <w:rFonts w:eastAsia="Arial" w:cs="Arial"/>
          <w:noProof/>
          <w:szCs w:val="22"/>
        </w:rPr>
        <w:lastRenderedPageBreak/>
        <w:t xml:space="preserve">But something else is happening too: different waves move at different speeds. Waves with a lot of energy move more quickly. For example, really big tidal waves, or tsunamis, race across the ocean as fast as a plane flies (up to 800 kilometres per hour).  </w:t>
      </w:r>
    </w:p>
    <w:p w14:paraId="69A86FCC" w14:textId="77777777" w:rsidR="003E7378" w:rsidRDefault="003E7378" w:rsidP="003E7378">
      <w:r w:rsidRPr="102E5745">
        <w:rPr>
          <w:rFonts w:eastAsia="Arial" w:cs="Arial"/>
          <w:noProof/>
          <w:szCs w:val="22"/>
        </w:rPr>
        <w:t xml:space="preserve">When you throw a stick into the water, the ripples from the middle of the stick eventually catch up with the ripples from the ends, because of the different ways they spread out. So far away from the stick, the ripples are round … just like they were for your rock. </w:t>
      </w:r>
    </w:p>
    <w:p w14:paraId="2661BEC1" w14:textId="49AAD6DB" w:rsidR="003E7378" w:rsidRPr="003E7378" w:rsidRDefault="003E7378" w:rsidP="00561587">
      <w:pPr>
        <w:spacing w:before="240" w:after="240" w:line="276" w:lineRule="auto"/>
        <w:rPr>
          <w:rStyle w:val="Hyperlink"/>
          <w:rFonts w:eastAsia="SimSun" w:cs="Times New Roman"/>
          <w:noProof/>
          <w:szCs w:val="32"/>
        </w:rPr>
      </w:pPr>
      <w:r w:rsidRPr="003E7378">
        <w:rPr>
          <w:rFonts w:eastAsia="SimSun" w:cs="Times New Roman"/>
          <w:noProof/>
          <w:szCs w:val="32"/>
        </w:rPr>
        <w:t>(For the full article with images refer to link below.)</w:t>
      </w:r>
      <w:r w:rsidRPr="003E7378">
        <w:rPr>
          <w:rStyle w:val="Hyperlink"/>
          <w:rFonts w:eastAsia="SimSun" w:cs="Times New Roman"/>
          <w:noProof/>
          <w:szCs w:val="32"/>
        </w:rPr>
        <w:t xml:space="preserve"> </w:t>
      </w:r>
    </w:p>
    <w:p w14:paraId="29ABF9FC" w14:textId="05FCAB78" w:rsidR="003E7378" w:rsidRPr="00331B27" w:rsidRDefault="003E7378" w:rsidP="00561587">
      <w:pPr>
        <w:pStyle w:val="paragraph"/>
        <w:spacing w:before="0" w:beforeAutospacing="0" w:after="0" w:afterAutospacing="0"/>
        <w:textAlignment w:val="baseline"/>
        <w:rPr>
          <w:rStyle w:val="eop"/>
          <w:rFonts w:ascii="Arial" w:hAnsi="Arial" w:cs="Arial"/>
          <w:sz w:val="20"/>
          <w:szCs w:val="20"/>
        </w:rPr>
      </w:pPr>
      <w:r w:rsidRPr="00331B27">
        <w:rPr>
          <w:rStyle w:val="normaltextrun"/>
          <w:rFonts w:ascii="Arial" w:eastAsia="SimSun" w:hAnsi="Arial" w:cs="Arial"/>
          <w:sz w:val="20"/>
          <w:szCs w:val="20"/>
        </w:rPr>
        <w:t>Copied under the statutory licence in s 113P of the Copyright Act</w:t>
      </w:r>
    </w:p>
    <w:p w14:paraId="18CBEBCF" w14:textId="405368BB" w:rsidR="003E7378" w:rsidRPr="00331B27" w:rsidRDefault="003E7378" w:rsidP="00561587">
      <w:pPr>
        <w:spacing w:before="0" w:line="240" w:lineRule="auto"/>
        <w:rPr>
          <w:rFonts w:cs="Arial"/>
          <w:sz w:val="20"/>
          <w:szCs w:val="20"/>
        </w:rPr>
      </w:pPr>
      <w:r w:rsidRPr="00331B27">
        <w:rPr>
          <w:rFonts w:cs="Arial"/>
          <w:sz w:val="20"/>
          <w:szCs w:val="20"/>
        </w:rPr>
        <w:t xml:space="preserve">Simon Cox, </w:t>
      </w:r>
      <w:r w:rsidRPr="00331B27">
        <w:rPr>
          <w:rFonts w:eastAsia="Times New Roman" w:cs="Arial"/>
          <w:noProof/>
          <w:sz w:val="20"/>
          <w:szCs w:val="20"/>
        </w:rPr>
        <w:t xml:space="preserve"> </w:t>
      </w:r>
      <w:hyperlink r:id="rId40" w:history="1">
        <w:r w:rsidRPr="00331B27">
          <w:rPr>
            <w:rStyle w:val="Hyperlink"/>
            <w:rFonts w:eastAsia="Times New Roman" w:cs="Arial"/>
            <w:noProof/>
            <w:sz w:val="20"/>
            <w:szCs w:val="20"/>
          </w:rPr>
          <w:t>Curious kids: How do ripples form and why do they spread out across the water?</w:t>
        </w:r>
      </w:hyperlink>
      <w:r w:rsidRPr="00331B27">
        <w:rPr>
          <w:rFonts w:eastAsia="Times New Roman" w:cs="Arial"/>
          <w:noProof/>
          <w:sz w:val="20"/>
          <w:szCs w:val="20"/>
        </w:rPr>
        <w:t xml:space="preserve"> </w:t>
      </w:r>
      <w:hyperlink r:id="rId41" w:history="1">
        <w:r w:rsidRPr="00331B27">
          <w:rPr>
            <w:rStyle w:val="Hyperlink"/>
            <w:rFonts w:cs="Arial"/>
            <w:sz w:val="20"/>
            <w:szCs w:val="20"/>
          </w:rPr>
          <w:t>The Conversation</w:t>
        </w:r>
      </w:hyperlink>
      <w:r w:rsidRPr="00331B27">
        <w:rPr>
          <w:rFonts w:eastAsia="Times New Roman" w:cs="Arial"/>
          <w:noProof/>
          <w:sz w:val="20"/>
          <w:szCs w:val="20"/>
        </w:rPr>
        <w:t xml:space="preserve"> </w:t>
      </w:r>
      <w:r w:rsidRPr="00331B27">
        <w:rPr>
          <w:rFonts w:eastAsia="Times New Roman" w:cs="Arial"/>
          <w:iCs/>
          <w:noProof/>
          <w:sz w:val="20"/>
          <w:szCs w:val="20"/>
        </w:rPr>
        <w:t>29 October, 2019</w:t>
      </w:r>
      <w:r w:rsidRPr="00331B27">
        <w:rPr>
          <w:rFonts w:eastAsia="Arial" w:cs="Arial"/>
          <w:noProof/>
          <w:sz w:val="20"/>
          <w:szCs w:val="20"/>
        </w:rPr>
        <w:t xml:space="preserve"> </w:t>
      </w:r>
    </w:p>
    <w:p w14:paraId="741B837B" w14:textId="78B4D92A" w:rsidR="004D628C" w:rsidRPr="00331B27" w:rsidRDefault="00000000" w:rsidP="00561587">
      <w:pPr>
        <w:pStyle w:val="paragraph"/>
        <w:spacing w:before="0" w:beforeAutospacing="0" w:after="0" w:afterAutospacing="0"/>
        <w:textAlignment w:val="baseline"/>
        <w:rPr>
          <w:rStyle w:val="eop"/>
          <w:rFonts w:ascii="Arial" w:hAnsi="Arial" w:cs="Arial"/>
          <w:color w:val="2F5496"/>
          <w:sz w:val="20"/>
          <w:szCs w:val="20"/>
        </w:rPr>
      </w:pPr>
      <w:hyperlink r:id="rId42" w:tgtFrame="_blank" w:history="1">
        <w:r w:rsidR="003E7378" w:rsidRPr="00331B27">
          <w:rPr>
            <w:rStyle w:val="normaltextrun"/>
            <w:rFonts w:ascii="Arial" w:eastAsia="SimSun" w:hAnsi="Arial" w:cs="Arial"/>
            <w:color w:val="2F5496"/>
            <w:sz w:val="20"/>
            <w:szCs w:val="20"/>
            <w:u w:val="single"/>
          </w:rPr>
          <w:t>Section 113P Warning Notice</w:t>
        </w:r>
      </w:hyperlink>
    </w:p>
    <w:p w14:paraId="2C6F777A" w14:textId="77777777" w:rsidR="004D628C" w:rsidRPr="00331B27" w:rsidRDefault="004D628C" w:rsidP="00331B27">
      <w:pPr>
        <w:spacing w:before="360" w:line="240" w:lineRule="auto"/>
        <w:rPr>
          <w:rStyle w:val="eop"/>
          <w:rFonts w:eastAsia="Times New Roman" w:cs="Arial"/>
          <w:color w:val="2F5496"/>
          <w:sz w:val="20"/>
          <w:szCs w:val="20"/>
          <w:lang w:eastAsia="en-AU"/>
        </w:rPr>
      </w:pPr>
      <w:r w:rsidRPr="00331B27">
        <w:rPr>
          <w:rStyle w:val="eop"/>
          <w:rFonts w:cs="Arial"/>
          <w:color w:val="2F5496"/>
          <w:sz w:val="20"/>
          <w:szCs w:val="20"/>
        </w:rPr>
        <w:br w:type="page"/>
      </w:r>
    </w:p>
    <w:p w14:paraId="11F3F0A2" w14:textId="10493286" w:rsidR="004D628C" w:rsidRPr="00DD2418" w:rsidRDefault="004D628C" w:rsidP="004D628C">
      <w:pPr>
        <w:pStyle w:val="Heading2"/>
        <w:rPr>
          <w:noProof/>
        </w:rPr>
      </w:pPr>
      <w:bookmarkStart w:id="21" w:name="_Appendix_3b_1"/>
      <w:bookmarkEnd w:id="21"/>
      <w:r w:rsidRPr="00DD2418">
        <w:rPr>
          <w:noProof/>
        </w:rPr>
        <w:lastRenderedPageBreak/>
        <w:t>Appendix 3</w:t>
      </w:r>
      <w:r>
        <w:rPr>
          <w:noProof/>
        </w:rPr>
        <w:t xml:space="preserve">b </w:t>
      </w:r>
    </w:p>
    <w:p w14:paraId="4B4760D5" w14:textId="69242DC6" w:rsidR="004D628C" w:rsidRDefault="004D628C" w:rsidP="004D628C">
      <w:pPr>
        <w:pStyle w:val="Heading3"/>
        <w:rPr>
          <w:noProof/>
        </w:rPr>
      </w:pPr>
      <w:r>
        <w:rPr>
          <w:noProof/>
        </w:rPr>
        <w:t>Ripples – annotated copy</w:t>
      </w:r>
    </w:p>
    <w:p w14:paraId="2BFCE66A" w14:textId="54C5063D" w:rsidR="00431D69" w:rsidRPr="00431D69" w:rsidRDefault="00431D69" w:rsidP="00431D69">
      <w:r>
        <w:t>(Accessible version is on page 2</w:t>
      </w:r>
      <w:r w:rsidR="00331B27">
        <w:t>0</w:t>
      </w:r>
      <w:r>
        <w:t>.)</w:t>
      </w:r>
    </w:p>
    <w:p w14:paraId="0C5A993C" w14:textId="77777777" w:rsidR="004D628C" w:rsidRDefault="004D628C" w:rsidP="004D628C">
      <w:pPr>
        <w:pStyle w:val="ListParagraph"/>
        <w:numPr>
          <w:ilvl w:val="0"/>
          <w:numId w:val="1"/>
        </w:numPr>
        <w:rPr>
          <w:rFonts w:eastAsia="Arial" w:cs="Arial"/>
          <w:noProof/>
          <w:szCs w:val="22"/>
          <w:highlight w:val="yellow"/>
        </w:rPr>
      </w:pPr>
      <w:r w:rsidRPr="102E5745">
        <w:rPr>
          <w:rFonts w:eastAsia="Arial" w:cs="Arial"/>
          <w:noProof/>
          <w:szCs w:val="22"/>
          <w:highlight w:val="yellow"/>
        </w:rPr>
        <w:t>What causes a ripple in the water?</w:t>
      </w:r>
    </w:p>
    <w:p w14:paraId="0AB53BB6" w14:textId="77777777" w:rsidR="004D628C" w:rsidRDefault="004D628C" w:rsidP="004D628C">
      <w:pPr>
        <w:pStyle w:val="ListParagraph"/>
        <w:numPr>
          <w:ilvl w:val="0"/>
          <w:numId w:val="1"/>
        </w:numPr>
        <w:rPr>
          <w:rFonts w:eastAsia="Arial" w:cs="Arial"/>
          <w:noProof/>
          <w:szCs w:val="22"/>
          <w:highlight w:val="green"/>
        </w:rPr>
      </w:pPr>
      <w:r w:rsidRPr="102E5745">
        <w:rPr>
          <w:rFonts w:eastAsia="Arial" w:cs="Arial"/>
          <w:noProof/>
          <w:szCs w:val="22"/>
          <w:highlight w:val="green"/>
        </w:rPr>
        <w:t>How does the water change when a rock is thrown in?</w:t>
      </w:r>
    </w:p>
    <w:p w14:paraId="65C06F56" w14:textId="77777777" w:rsidR="004D628C" w:rsidRDefault="004D628C" w:rsidP="004D628C">
      <w:pPr>
        <w:pStyle w:val="ListParagraph"/>
        <w:numPr>
          <w:ilvl w:val="0"/>
          <w:numId w:val="1"/>
        </w:numPr>
        <w:rPr>
          <w:rFonts w:eastAsia="Arial" w:cs="Arial"/>
          <w:noProof/>
          <w:szCs w:val="22"/>
          <w:highlight w:val="cyan"/>
        </w:rPr>
      </w:pPr>
      <w:r w:rsidRPr="102E5745">
        <w:rPr>
          <w:rFonts w:eastAsia="Arial" w:cs="Arial"/>
          <w:noProof/>
          <w:szCs w:val="22"/>
          <w:highlight w:val="cyan"/>
        </w:rPr>
        <w:t>What principle is being followed?</w:t>
      </w:r>
    </w:p>
    <w:p w14:paraId="227C1541" w14:textId="77777777" w:rsidR="004D628C" w:rsidRDefault="004D628C" w:rsidP="004D628C">
      <w:pPr>
        <w:pStyle w:val="ListParagraph"/>
        <w:numPr>
          <w:ilvl w:val="0"/>
          <w:numId w:val="1"/>
        </w:numPr>
        <w:rPr>
          <w:rFonts w:eastAsia="Arial" w:cs="Arial"/>
          <w:noProof/>
          <w:szCs w:val="22"/>
          <w:highlight w:val="magenta"/>
        </w:rPr>
      </w:pPr>
      <w:r w:rsidRPr="102E5745">
        <w:rPr>
          <w:rFonts w:eastAsia="Arial" w:cs="Arial"/>
          <w:noProof/>
          <w:szCs w:val="22"/>
          <w:highlight w:val="magenta"/>
        </w:rPr>
        <w:t>How does energy move around?</w:t>
      </w:r>
    </w:p>
    <w:p w14:paraId="0D481E61" w14:textId="77777777" w:rsidR="004D628C" w:rsidRDefault="004D628C" w:rsidP="004D628C">
      <w:pPr>
        <w:pStyle w:val="ListParagraph"/>
        <w:numPr>
          <w:ilvl w:val="0"/>
          <w:numId w:val="1"/>
        </w:numPr>
        <w:rPr>
          <w:rFonts w:eastAsia="Arial" w:cs="Arial"/>
          <w:noProof/>
          <w:szCs w:val="22"/>
          <w:highlight w:val="red"/>
        </w:rPr>
      </w:pPr>
      <w:r w:rsidRPr="102E5745">
        <w:rPr>
          <w:rFonts w:eastAsia="Arial" w:cs="Arial"/>
          <w:noProof/>
          <w:szCs w:val="22"/>
          <w:highlight w:val="red"/>
        </w:rPr>
        <w:t>Where else can energy moving in waves be found?</w:t>
      </w:r>
    </w:p>
    <w:p w14:paraId="22C238D2" w14:textId="77777777" w:rsidR="004D628C" w:rsidRDefault="004D628C" w:rsidP="004D628C">
      <w:r w:rsidRPr="102E5745">
        <w:rPr>
          <w:rFonts w:eastAsia="Arial" w:cs="Arial"/>
          <w:noProof/>
          <w:sz w:val="32"/>
          <w:szCs w:val="32"/>
        </w:rPr>
        <w:t xml:space="preserve">How do ripples form and why do they spread out across the water? </w:t>
      </w:r>
    </w:p>
    <w:p w14:paraId="100A9201" w14:textId="77777777" w:rsidR="004D628C" w:rsidRDefault="004D628C" w:rsidP="004D628C">
      <w:r w:rsidRPr="102E5745">
        <w:rPr>
          <w:rFonts w:eastAsia="Arial" w:cs="Arial"/>
          <w:noProof/>
          <w:sz w:val="20"/>
          <w:szCs w:val="20"/>
        </w:rPr>
        <w:t xml:space="preserve">By Simon </w:t>
      </w:r>
      <w:r w:rsidRPr="102E5745">
        <w:rPr>
          <w:rFonts w:ascii="Times New Roman" w:eastAsia="Times New Roman" w:hAnsi="Times New Roman" w:cs="Times New Roman"/>
          <w:noProof/>
          <w:sz w:val="24"/>
        </w:rPr>
        <w:t>Cox, Aberystwyth University (‘</w:t>
      </w:r>
      <w:r w:rsidRPr="102E5745">
        <w:rPr>
          <w:rFonts w:ascii="Times New Roman" w:eastAsia="Times New Roman" w:hAnsi="Times New Roman" w:cs="Times New Roman"/>
          <w:i/>
          <w:iCs/>
          <w:noProof/>
          <w:sz w:val="24"/>
        </w:rPr>
        <w:t>Curious Kids”, The</w:t>
      </w:r>
      <w:r w:rsidRPr="102E5745">
        <w:rPr>
          <w:rFonts w:ascii="Times New Roman" w:eastAsia="Times New Roman" w:hAnsi="Times New Roman" w:cs="Times New Roman"/>
          <w:noProof/>
          <w:sz w:val="24"/>
        </w:rPr>
        <w:t xml:space="preserve"> </w:t>
      </w:r>
      <w:r w:rsidRPr="102E5745">
        <w:rPr>
          <w:rFonts w:ascii="Times New Roman" w:eastAsia="Times New Roman" w:hAnsi="Times New Roman" w:cs="Times New Roman"/>
          <w:i/>
          <w:iCs/>
          <w:noProof/>
          <w:sz w:val="24"/>
        </w:rPr>
        <w:t>conversation, October 29, 2019</w:t>
      </w:r>
      <w:r w:rsidRPr="102E5745">
        <w:rPr>
          <w:rFonts w:ascii="Times New Roman" w:eastAsia="Times New Roman" w:hAnsi="Times New Roman" w:cs="Times New Roman"/>
          <w:noProof/>
          <w:sz w:val="24"/>
        </w:rPr>
        <w:t>)</w:t>
      </w:r>
      <w:r w:rsidRPr="102E5745">
        <w:rPr>
          <w:rFonts w:eastAsia="Arial" w:cs="Arial"/>
          <w:noProof/>
          <w:sz w:val="20"/>
          <w:szCs w:val="20"/>
        </w:rPr>
        <w:t xml:space="preserve"> </w:t>
      </w:r>
    </w:p>
    <w:p w14:paraId="008FEF4F" w14:textId="77777777" w:rsidR="004D628C" w:rsidRDefault="004D628C" w:rsidP="004D628C">
      <w:r w:rsidRPr="102E5745">
        <w:rPr>
          <w:rFonts w:eastAsia="Arial" w:cs="Arial"/>
          <w:i/>
          <w:iCs/>
          <w:noProof/>
          <w:szCs w:val="22"/>
        </w:rPr>
        <w:t>When I was playing “splash rocks”, I noticed that when I threw the rock into the river it made a circle shape, which got bigger. How does it make the ripple? Why do the circles spread out further and further? Why do they stop? – Rowan, aged six, UK</w:t>
      </w:r>
      <w:r w:rsidRPr="102E5745">
        <w:rPr>
          <w:rFonts w:eastAsia="Arial" w:cs="Arial"/>
          <w:noProof/>
          <w:szCs w:val="22"/>
        </w:rPr>
        <w:t xml:space="preserve">.  </w:t>
      </w:r>
    </w:p>
    <w:p w14:paraId="2CDC4CFE" w14:textId="77777777" w:rsidR="004D628C" w:rsidRDefault="004D628C" w:rsidP="004D628C">
      <w:r w:rsidRPr="102E5745">
        <w:rPr>
          <w:rFonts w:eastAsia="Arial" w:cs="Arial"/>
          <w:noProof/>
          <w:szCs w:val="22"/>
        </w:rPr>
        <w:t xml:space="preserve">Hi Rowan, these are good questions, and a fun experiment to do.  </w:t>
      </w:r>
    </w:p>
    <w:p w14:paraId="1A8274F5" w14:textId="77777777" w:rsidR="004D628C" w:rsidRDefault="004D628C" w:rsidP="004D628C">
      <w:r w:rsidRPr="102E5745">
        <w:rPr>
          <w:rFonts w:eastAsia="Arial" w:cs="Arial"/>
          <w:noProof/>
          <w:szCs w:val="22"/>
        </w:rPr>
        <w:t xml:space="preserve">When you throw a rock into a river, it </w:t>
      </w:r>
      <w:r w:rsidRPr="102E5745">
        <w:rPr>
          <w:rFonts w:eastAsia="Arial" w:cs="Arial"/>
          <w:noProof/>
          <w:szCs w:val="22"/>
          <w:highlight w:val="green"/>
        </w:rPr>
        <w:t>pushes water out of the way</w:t>
      </w:r>
      <w:r w:rsidRPr="102E5745">
        <w:rPr>
          <w:rFonts w:eastAsia="Arial" w:cs="Arial"/>
          <w:noProof/>
          <w:szCs w:val="22"/>
        </w:rPr>
        <w:t xml:space="preserve">, making a ripple that moves away from where it landed. As the rock falls deeper into the river, </w:t>
      </w:r>
      <w:r w:rsidRPr="102E5745">
        <w:rPr>
          <w:rFonts w:eastAsia="Arial" w:cs="Arial"/>
          <w:noProof/>
          <w:szCs w:val="22"/>
          <w:highlight w:val="green"/>
        </w:rPr>
        <w:t>the water near the surface rushes back to fill in the space it left behind.</w:t>
      </w:r>
      <w:r w:rsidRPr="102E5745">
        <w:rPr>
          <w:rFonts w:eastAsia="Arial" w:cs="Arial"/>
          <w:noProof/>
          <w:szCs w:val="22"/>
        </w:rPr>
        <w:t xml:space="preserve">  </w:t>
      </w:r>
    </w:p>
    <w:p w14:paraId="19CDA154" w14:textId="77777777" w:rsidR="004D628C" w:rsidRDefault="004D628C" w:rsidP="004D628C">
      <w:r w:rsidRPr="102E5745">
        <w:rPr>
          <w:rFonts w:eastAsia="Arial" w:cs="Arial"/>
          <w:noProof/>
          <w:szCs w:val="22"/>
        </w:rPr>
        <w:t xml:space="preserve">The water usually rushes back too enthusiastically, </w:t>
      </w:r>
      <w:r w:rsidRPr="102E5745">
        <w:rPr>
          <w:rFonts w:eastAsia="Arial" w:cs="Arial"/>
          <w:noProof/>
          <w:szCs w:val="22"/>
          <w:highlight w:val="green"/>
        </w:rPr>
        <w:t>causing a splash</w:t>
      </w:r>
      <w:r w:rsidRPr="102E5745">
        <w:rPr>
          <w:rFonts w:eastAsia="Arial" w:cs="Arial"/>
          <w:noProof/>
          <w:szCs w:val="22"/>
        </w:rPr>
        <w:t xml:space="preserve"> – and the bigger the rock, the bigger the splash. The </w:t>
      </w:r>
      <w:r w:rsidRPr="102E5745">
        <w:rPr>
          <w:rFonts w:eastAsia="Arial" w:cs="Arial"/>
          <w:noProof/>
          <w:szCs w:val="22"/>
          <w:highlight w:val="green"/>
        </w:rPr>
        <w:t>splash then creates even more ripples that tend to move away from where the rock went into the water</w:t>
      </w:r>
      <w:r w:rsidRPr="102E5745">
        <w:rPr>
          <w:rFonts w:eastAsia="Arial" w:cs="Arial"/>
          <w:noProof/>
          <w:szCs w:val="22"/>
        </w:rPr>
        <w:t xml:space="preserve">. </w:t>
      </w:r>
    </w:p>
    <w:p w14:paraId="00B2C5D6" w14:textId="77777777" w:rsidR="004D628C" w:rsidRDefault="004D628C" w:rsidP="004D628C">
      <w:r w:rsidRPr="102E5745">
        <w:rPr>
          <w:rFonts w:eastAsia="Arial" w:cs="Arial"/>
          <w:noProof/>
          <w:szCs w:val="22"/>
        </w:rPr>
        <w:t xml:space="preserve">When water is in its calmest, lowest energy state, it has a flat surface. By </w:t>
      </w:r>
      <w:r w:rsidRPr="102E5745">
        <w:rPr>
          <w:rFonts w:eastAsia="Arial" w:cs="Arial"/>
          <w:noProof/>
          <w:szCs w:val="22"/>
          <w:highlight w:val="yellow"/>
        </w:rPr>
        <w:t>throwing the rock</w:t>
      </w:r>
      <w:r w:rsidRPr="102E5745">
        <w:rPr>
          <w:rFonts w:eastAsia="Arial" w:cs="Arial"/>
          <w:noProof/>
          <w:szCs w:val="22"/>
        </w:rPr>
        <w:t xml:space="preserve"> into the river, you have given </w:t>
      </w:r>
      <w:r w:rsidRPr="102E5745">
        <w:rPr>
          <w:rFonts w:eastAsia="Arial" w:cs="Arial"/>
          <w:noProof/>
          <w:szCs w:val="22"/>
          <w:highlight w:val="yellow"/>
        </w:rPr>
        <w:t>the water some energy</w:t>
      </w:r>
      <w:r w:rsidRPr="102E5745">
        <w:rPr>
          <w:rFonts w:eastAsia="Arial" w:cs="Arial"/>
          <w:noProof/>
          <w:szCs w:val="22"/>
        </w:rPr>
        <w:t xml:space="preserve">. That </w:t>
      </w:r>
      <w:r w:rsidRPr="102E5745">
        <w:rPr>
          <w:rFonts w:eastAsia="Arial" w:cs="Arial"/>
          <w:noProof/>
          <w:szCs w:val="22"/>
          <w:highlight w:val="yellow"/>
        </w:rPr>
        <w:t>causes the water to move around, trying to spread out the energy so it can go back to having a still</w:t>
      </w:r>
      <w:r w:rsidRPr="102E5745">
        <w:rPr>
          <w:rFonts w:eastAsia="Arial" w:cs="Arial"/>
          <w:noProof/>
          <w:szCs w:val="22"/>
        </w:rPr>
        <w:t xml:space="preserve">, flat surface.  </w:t>
      </w:r>
    </w:p>
    <w:p w14:paraId="655C41F3" w14:textId="77777777" w:rsidR="004D628C" w:rsidRDefault="004D628C" w:rsidP="004D628C">
      <w:r w:rsidRPr="102E5745">
        <w:rPr>
          <w:rFonts w:eastAsia="Arial" w:cs="Arial"/>
          <w:noProof/>
          <w:szCs w:val="22"/>
        </w:rPr>
        <w:t xml:space="preserve">This follows a powerful </w:t>
      </w:r>
      <w:r w:rsidRPr="102E5745">
        <w:rPr>
          <w:rFonts w:eastAsia="Arial" w:cs="Arial"/>
          <w:noProof/>
          <w:szCs w:val="22"/>
          <w:highlight w:val="cyan"/>
        </w:rPr>
        <w:t>principle of physics, which is that everything seeks to find a state where its energy is as small as possible</w:t>
      </w:r>
      <w:r w:rsidRPr="102E5745">
        <w:rPr>
          <w:rFonts w:eastAsia="Arial" w:cs="Arial"/>
          <w:noProof/>
          <w:szCs w:val="22"/>
        </w:rPr>
        <w:t xml:space="preserve">. </w:t>
      </w:r>
    </w:p>
    <w:p w14:paraId="463E5BDD" w14:textId="77777777" w:rsidR="006512E7" w:rsidRDefault="004D628C" w:rsidP="006512E7">
      <w:pPr>
        <w:rPr>
          <w:rFonts w:eastAsia="Arial" w:cs="Arial"/>
          <w:noProof/>
          <w:szCs w:val="22"/>
        </w:rPr>
      </w:pPr>
      <w:r w:rsidRPr="102E5745">
        <w:rPr>
          <w:rFonts w:eastAsia="Arial" w:cs="Arial"/>
          <w:noProof/>
          <w:szCs w:val="22"/>
        </w:rPr>
        <w:t xml:space="preserve">One way energy can move around is </w:t>
      </w:r>
      <w:r w:rsidRPr="102E5745">
        <w:rPr>
          <w:rFonts w:eastAsia="Arial" w:cs="Arial"/>
          <w:noProof/>
          <w:szCs w:val="22"/>
          <w:highlight w:val="magenta"/>
        </w:rPr>
        <w:t>by forming waves</w:t>
      </w:r>
      <w:r w:rsidRPr="102E5745">
        <w:rPr>
          <w:rFonts w:eastAsia="Arial" w:cs="Arial"/>
          <w:noProof/>
          <w:szCs w:val="22"/>
        </w:rPr>
        <w:t xml:space="preserve">. For example, the waves you see </w:t>
      </w:r>
      <w:r w:rsidRPr="102E5745">
        <w:rPr>
          <w:rFonts w:eastAsia="Arial" w:cs="Arial"/>
          <w:noProof/>
          <w:szCs w:val="22"/>
          <w:highlight w:val="red"/>
        </w:rPr>
        <w:t>at the beach</w:t>
      </w:r>
      <w:r w:rsidRPr="102E5745">
        <w:rPr>
          <w:rFonts w:eastAsia="Arial" w:cs="Arial"/>
          <w:noProof/>
          <w:szCs w:val="22"/>
        </w:rPr>
        <w:t xml:space="preserve"> are formed by energy from the wind. </w:t>
      </w:r>
      <w:r w:rsidRPr="102E5745">
        <w:rPr>
          <w:rFonts w:eastAsia="Arial" w:cs="Arial"/>
          <w:noProof/>
          <w:szCs w:val="22"/>
          <w:highlight w:val="red"/>
        </w:rPr>
        <w:t>Light and sound</w:t>
      </w:r>
      <w:r w:rsidRPr="102E5745">
        <w:rPr>
          <w:rFonts w:eastAsia="Arial" w:cs="Arial"/>
          <w:noProof/>
          <w:szCs w:val="22"/>
        </w:rPr>
        <w:t xml:space="preserve"> also move in waves, though we can’t see that directly. And the ripples that you see in the river are small waves carrying away the energy from where you threw the rock. </w:t>
      </w:r>
    </w:p>
    <w:p w14:paraId="7D5CBEEB" w14:textId="177A348A" w:rsidR="004D628C" w:rsidRPr="006512E7" w:rsidRDefault="004D628C" w:rsidP="006512E7">
      <w:pPr>
        <w:rPr>
          <w:sz w:val="28"/>
        </w:rPr>
      </w:pPr>
      <w:r w:rsidRPr="006512E7">
        <w:rPr>
          <w:rFonts w:eastAsia="Arial" w:cs="Arial"/>
          <w:noProof/>
          <w:sz w:val="28"/>
          <w:szCs w:val="28"/>
        </w:rPr>
        <w:t xml:space="preserve">Up and down </w:t>
      </w:r>
    </w:p>
    <w:p w14:paraId="6A1527FE" w14:textId="77777777" w:rsidR="004D628C" w:rsidRDefault="004D628C" w:rsidP="004D628C">
      <w:r w:rsidRPr="102E5745">
        <w:rPr>
          <w:rFonts w:eastAsia="Arial" w:cs="Arial"/>
          <w:noProof/>
          <w:szCs w:val="22"/>
        </w:rPr>
        <w:t xml:space="preserve">You might already know that everything you can touch is made up of lots of tiny molecules, which are themselves made up of even smaller parts called atoms.  </w:t>
      </w:r>
    </w:p>
    <w:p w14:paraId="48AC2765" w14:textId="77777777" w:rsidR="004D628C" w:rsidRDefault="004D628C" w:rsidP="004D628C">
      <w:r w:rsidRPr="102E5745">
        <w:rPr>
          <w:rFonts w:eastAsia="Arial" w:cs="Arial"/>
          <w:noProof/>
          <w:szCs w:val="22"/>
        </w:rPr>
        <w:t xml:space="preserve">Water is also made of molecules. But during a ripple, the water molecules don’t move away from the rock, as you might expect. They actually move up and down. When they move up, they drag the other molecules next to them up – then they move down, dragging the molecules next to them down too.  </w:t>
      </w:r>
    </w:p>
    <w:p w14:paraId="0F702BA8" w14:textId="77777777" w:rsidR="004D628C" w:rsidRDefault="004D628C" w:rsidP="004D628C">
      <w:r w:rsidRPr="102E5745">
        <w:rPr>
          <w:rFonts w:eastAsia="Arial" w:cs="Arial"/>
          <w:noProof/>
          <w:szCs w:val="22"/>
        </w:rPr>
        <w:t xml:space="preserve">That’s what creates the peaks and troughs you see on the surface of the water. And that’s how the ripple travels away from your rock – a bit like a human wave around a stadium.  </w:t>
      </w:r>
    </w:p>
    <w:p w14:paraId="0ACC95A5" w14:textId="77777777" w:rsidR="006512E7" w:rsidRDefault="004D628C" w:rsidP="006512E7">
      <w:pPr>
        <w:rPr>
          <w:rFonts w:eastAsia="Arial" w:cs="Arial"/>
          <w:noProof/>
          <w:szCs w:val="22"/>
        </w:rPr>
      </w:pPr>
      <w:r w:rsidRPr="102E5745">
        <w:rPr>
          <w:rFonts w:eastAsia="Arial" w:cs="Arial"/>
          <w:noProof/>
          <w:szCs w:val="22"/>
        </w:rPr>
        <w:t xml:space="preserve">Dragging neighbouring water molecules up and down is hard work, and slowly uses up energy, so the ripples get smaller as they get further away. Eventually, the ripples use up all the energy from the rock and the splash, and shrink until we can no longer see them.  </w:t>
      </w:r>
    </w:p>
    <w:p w14:paraId="19ABBEA5" w14:textId="5946C3A6" w:rsidR="004D628C" w:rsidRPr="006512E7" w:rsidRDefault="004D628C" w:rsidP="006512E7">
      <w:pPr>
        <w:rPr>
          <w:sz w:val="28"/>
        </w:rPr>
      </w:pPr>
      <w:r w:rsidRPr="006512E7">
        <w:rPr>
          <w:rFonts w:eastAsia="Arial" w:cs="Arial"/>
          <w:noProof/>
          <w:sz w:val="28"/>
          <w:szCs w:val="28"/>
        </w:rPr>
        <w:lastRenderedPageBreak/>
        <w:t xml:space="preserve">Rippling out </w:t>
      </w:r>
    </w:p>
    <w:p w14:paraId="6CBD7C68" w14:textId="77777777" w:rsidR="004D628C" w:rsidRDefault="004D628C" w:rsidP="004D628C">
      <w:r w:rsidRPr="102E5745">
        <w:rPr>
          <w:rFonts w:eastAsia="Arial" w:cs="Arial"/>
          <w:noProof/>
          <w:szCs w:val="22"/>
        </w:rPr>
        <w:t xml:space="preserve">Ripples often spread out in circles, but this isn’t the only possibility. If you throw a stick into the water it will create straight ripples on the sides, and round ripples near the ends. So your rock probably made circular ripples because the rock itself was quite round.  </w:t>
      </w:r>
    </w:p>
    <w:p w14:paraId="3C5A9206" w14:textId="77777777" w:rsidR="004D628C" w:rsidRDefault="004D628C" w:rsidP="004D628C">
      <w:r w:rsidRPr="102E5745">
        <w:rPr>
          <w:rFonts w:eastAsia="Arial" w:cs="Arial"/>
          <w:noProof/>
          <w:szCs w:val="22"/>
        </w:rPr>
        <w:t xml:space="preserve">But something else is happening too: different waves move at different speeds. Waves with a lot of energy move more quickly. For example, really big tidal waves, or tsunamis, race across the ocean as fast as a plane flies (up to 800 kilometres per hour).  </w:t>
      </w:r>
    </w:p>
    <w:p w14:paraId="79A0CDE9" w14:textId="77777777" w:rsidR="004D628C" w:rsidRPr="00561587" w:rsidRDefault="004D628C" w:rsidP="00561587">
      <w:pPr>
        <w:spacing w:after="240"/>
        <w:rPr>
          <w:rFonts w:cs="Arial"/>
        </w:rPr>
      </w:pPr>
      <w:r w:rsidRPr="102E5745">
        <w:rPr>
          <w:rFonts w:eastAsia="Arial" w:cs="Arial"/>
          <w:noProof/>
          <w:szCs w:val="22"/>
        </w:rPr>
        <w:t xml:space="preserve">When you throw a stick into the water, the ripples from the middle of the stick eventually catch up with the </w:t>
      </w:r>
      <w:r w:rsidRPr="00561587">
        <w:rPr>
          <w:rFonts w:eastAsia="Arial" w:cs="Arial"/>
          <w:noProof/>
          <w:szCs w:val="22"/>
        </w:rPr>
        <w:t xml:space="preserve">ripples from the ends, because of the different ways they spread out. So far away from the stick, the ripples are round … just like they were for your rock. </w:t>
      </w:r>
    </w:p>
    <w:p w14:paraId="29086CC4" w14:textId="2DD096B4" w:rsidR="004D628C" w:rsidRPr="00561587" w:rsidRDefault="00561587" w:rsidP="004D628C">
      <w:pPr>
        <w:spacing w:line="240" w:lineRule="auto"/>
        <w:rPr>
          <w:rFonts w:cs="Arial"/>
          <w:sz w:val="20"/>
          <w:szCs w:val="20"/>
        </w:rPr>
      </w:pPr>
      <w:r w:rsidRPr="00331B27">
        <w:rPr>
          <w:rStyle w:val="normaltextrun"/>
          <w:rFonts w:eastAsia="SimSun" w:cs="Arial"/>
          <w:sz w:val="20"/>
          <w:szCs w:val="20"/>
        </w:rPr>
        <w:t xml:space="preserve">Copied under the statutory licence in s 113P of the Copyright </w:t>
      </w:r>
      <w:proofErr w:type="gramStart"/>
      <w:r w:rsidRPr="00331B27">
        <w:rPr>
          <w:rStyle w:val="normaltextrun"/>
          <w:rFonts w:eastAsia="SimSun" w:cs="Arial"/>
          <w:sz w:val="20"/>
          <w:szCs w:val="20"/>
        </w:rPr>
        <w:t>Act</w:t>
      </w:r>
      <w:r w:rsidRPr="00561587">
        <w:rPr>
          <w:rFonts w:cs="Arial"/>
          <w:sz w:val="20"/>
          <w:szCs w:val="20"/>
        </w:rPr>
        <w:t xml:space="preserve"> </w:t>
      </w:r>
      <w:r>
        <w:rPr>
          <w:rFonts w:cs="Arial"/>
          <w:sz w:val="20"/>
          <w:szCs w:val="20"/>
        </w:rPr>
        <w:t>.</w:t>
      </w:r>
      <w:proofErr w:type="gramEnd"/>
      <w:r>
        <w:rPr>
          <w:rFonts w:cs="Arial"/>
          <w:sz w:val="20"/>
          <w:szCs w:val="20"/>
        </w:rPr>
        <w:t xml:space="preserve"> </w:t>
      </w:r>
      <w:r w:rsidR="004D628C" w:rsidRPr="00561587">
        <w:rPr>
          <w:rFonts w:cs="Arial"/>
          <w:sz w:val="20"/>
          <w:szCs w:val="20"/>
        </w:rPr>
        <w:t xml:space="preserve">Simon Cox, </w:t>
      </w:r>
      <w:r w:rsidR="004D628C" w:rsidRPr="00561587">
        <w:rPr>
          <w:rFonts w:eastAsia="Times New Roman" w:cs="Arial"/>
          <w:noProof/>
          <w:sz w:val="20"/>
          <w:szCs w:val="20"/>
        </w:rPr>
        <w:t xml:space="preserve"> </w:t>
      </w:r>
      <w:hyperlink r:id="rId43" w:history="1">
        <w:r w:rsidR="004D628C" w:rsidRPr="00561587">
          <w:rPr>
            <w:rStyle w:val="Hyperlink"/>
            <w:rFonts w:eastAsia="Times New Roman" w:cs="Arial"/>
            <w:noProof/>
            <w:sz w:val="20"/>
            <w:szCs w:val="20"/>
          </w:rPr>
          <w:t>Curious kids: How do ripples form and why do they spread out across the water?</w:t>
        </w:r>
      </w:hyperlink>
      <w:r w:rsidR="004D628C" w:rsidRPr="00561587">
        <w:rPr>
          <w:rFonts w:eastAsia="Times New Roman" w:cs="Arial"/>
          <w:noProof/>
          <w:sz w:val="20"/>
          <w:szCs w:val="20"/>
        </w:rPr>
        <w:t xml:space="preserve"> </w:t>
      </w:r>
      <w:hyperlink r:id="rId44" w:history="1">
        <w:r w:rsidR="004D628C" w:rsidRPr="00561587">
          <w:rPr>
            <w:rStyle w:val="Hyperlink"/>
            <w:rFonts w:cs="Arial"/>
            <w:sz w:val="20"/>
            <w:szCs w:val="20"/>
          </w:rPr>
          <w:t>The Conversation</w:t>
        </w:r>
      </w:hyperlink>
      <w:r w:rsidR="004D628C" w:rsidRPr="00561587">
        <w:rPr>
          <w:rFonts w:eastAsia="Times New Roman" w:cs="Arial"/>
          <w:noProof/>
          <w:sz w:val="20"/>
          <w:szCs w:val="20"/>
        </w:rPr>
        <w:t xml:space="preserve"> </w:t>
      </w:r>
      <w:r w:rsidR="004D628C" w:rsidRPr="00561587">
        <w:rPr>
          <w:rFonts w:eastAsia="Times New Roman" w:cs="Arial"/>
          <w:iCs/>
          <w:noProof/>
          <w:sz w:val="20"/>
          <w:szCs w:val="20"/>
        </w:rPr>
        <w:t>29 October, 2019</w:t>
      </w:r>
      <w:r w:rsidR="004D628C" w:rsidRPr="00561587">
        <w:rPr>
          <w:rFonts w:eastAsia="Arial" w:cs="Arial"/>
          <w:noProof/>
          <w:sz w:val="20"/>
          <w:szCs w:val="20"/>
        </w:rPr>
        <w:t xml:space="preserve"> </w:t>
      </w:r>
    </w:p>
    <w:p w14:paraId="43415E44" w14:textId="77777777" w:rsidR="004D628C" w:rsidRPr="00561587" w:rsidRDefault="00000000" w:rsidP="004D628C">
      <w:pPr>
        <w:pStyle w:val="paragraph"/>
        <w:spacing w:before="0" w:beforeAutospacing="0" w:after="0" w:afterAutospacing="0"/>
        <w:textAlignment w:val="baseline"/>
        <w:rPr>
          <w:rFonts w:ascii="Arial" w:hAnsi="Arial" w:cs="Arial"/>
          <w:sz w:val="20"/>
          <w:szCs w:val="20"/>
        </w:rPr>
      </w:pPr>
      <w:hyperlink r:id="rId45" w:tgtFrame="_blank" w:history="1">
        <w:r w:rsidR="004D628C" w:rsidRPr="00561587">
          <w:rPr>
            <w:rStyle w:val="normaltextrun"/>
            <w:rFonts w:ascii="Arial" w:eastAsia="SimSun" w:hAnsi="Arial" w:cs="Arial"/>
            <w:color w:val="2F5496"/>
            <w:sz w:val="20"/>
            <w:szCs w:val="20"/>
            <w:u w:val="single"/>
          </w:rPr>
          <w:t>Section 113P Warning Notice</w:t>
        </w:r>
      </w:hyperlink>
      <w:r w:rsidR="004D628C" w:rsidRPr="00561587">
        <w:rPr>
          <w:rStyle w:val="eop"/>
          <w:rFonts w:ascii="Arial" w:hAnsi="Arial" w:cs="Arial"/>
          <w:color w:val="2F5496"/>
          <w:sz w:val="20"/>
          <w:szCs w:val="20"/>
        </w:rPr>
        <w:t> </w:t>
      </w:r>
    </w:p>
    <w:p w14:paraId="3DCA1FFC" w14:textId="77777777" w:rsidR="004D628C" w:rsidRDefault="004D628C" w:rsidP="004D628C">
      <w:pPr>
        <w:spacing w:before="60" w:after="60" w:line="264" w:lineRule="auto"/>
        <w:rPr>
          <w:rFonts w:eastAsia="SimSun" w:cs="Times New Roman"/>
          <w:szCs w:val="32"/>
        </w:rPr>
      </w:pPr>
      <w:r>
        <w:rPr>
          <w:rFonts w:eastAsia="SimSun" w:cs="Times New Roman"/>
          <w:szCs w:val="32"/>
        </w:rPr>
        <w:br w:type="page"/>
      </w:r>
    </w:p>
    <w:p w14:paraId="50C2805C" w14:textId="77777777" w:rsidR="004D628C" w:rsidRPr="00DD2418" w:rsidRDefault="004D628C" w:rsidP="004D628C">
      <w:pPr>
        <w:pStyle w:val="Heading2"/>
        <w:rPr>
          <w:noProof/>
        </w:rPr>
      </w:pPr>
      <w:bookmarkStart w:id="22" w:name="_Appendix_3b"/>
      <w:bookmarkEnd w:id="22"/>
      <w:r w:rsidRPr="00DD2418">
        <w:rPr>
          <w:noProof/>
        </w:rPr>
        <w:lastRenderedPageBreak/>
        <w:t>Appendix 3</w:t>
      </w:r>
      <w:r>
        <w:rPr>
          <w:noProof/>
        </w:rPr>
        <w:t xml:space="preserve">b </w:t>
      </w:r>
    </w:p>
    <w:p w14:paraId="50C32BCD" w14:textId="34C228EA" w:rsidR="004D628C" w:rsidRPr="00DD2418" w:rsidRDefault="004D628C" w:rsidP="004D628C">
      <w:pPr>
        <w:pStyle w:val="Heading3"/>
        <w:rPr>
          <w:noProof/>
        </w:rPr>
      </w:pPr>
      <w:r>
        <w:rPr>
          <w:noProof/>
        </w:rPr>
        <w:t>Ripples – annotated copy – accessible version</w:t>
      </w:r>
    </w:p>
    <w:tbl>
      <w:tblPr>
        <w:tblStyle w:val="TableGrid"/>
        <w:tblW w:w="0" w:type="auto"/>
        <w:tblLook w:val="04A0" w:firstRow="1" w:lastRow="0" w:firstColumn="1" w:lastColumn="0" w:noHBand="0" w:noVBand="1"/>
      </w:tblPr>
      <w:tblGrid>
        <w:gridCol w:w="5265"/>
        <w:gridCol w:w="5265"/>
      </w:tblGrid>
      <w:tr w:rsidR="004D628C" w14:paraId="1C2745CB" w14:textId="77777777" w:rsidTr="004D628C">
        <w:tc>
          <w:tcPr>
            <w:tcW w:w="5265" w:type="dxa"/>
          </w:tcPr>
          <w:p w14:paraId="029C405F" w14:textId="737876F1" w:rsidR="004D628C" w:rsidRPr="004B41C0" w:rsidRDefault="004D628C" w:rsidP="003E7378">
            <w:pPr>
              <w:pStyle w:val="paragraph"/>
              <w:spacing w:before="0" w:beforeAutospacing="0" w:after="0" w:afterAutospacing="0"/>
              <w:textAlignment w:val="baseline"/>
              <w:rPr>
                <w:rFonts w:ascii="Arial" w:hAnsi="Arial" w:cs="Arial"/>
                <w:sz w:val="22"/>
                <w:szCs w:val="22"/>
              </w:rPr>
            </w:pPr>
            <w:r w:rsidRPr="004B41C0">
              <w:rPr>
                <w:rFonts w:ascii="Arial" w:hAnsi="Arial" w:cs="Arial"/>
                <w:sz w:val="22"/>
                <w:szCs w:val="22"/>
              </w:rPr>
              <w:t>Questions</w:t>
            </w:r>
          </w:p>
        </w:tc>
        <w:tc>
          <w:tcPr>
            <w:tcW w:w="5265" w:type="dxa"/>
          </w:tcPr>
          <w:p w14:paraId="3F5E3515" w14:textId="12DB2EFD" w:rsidR="004D628C" w:rsidRPr="004B41C0" w:rsidRDefault="004D628C" w:rsidP="003E7378">
            <w:pPr>
              <w:pStyle w:val="paragraph"/>
              <w:spacing w:before="0" w:beforeAutospacing="0" w:after="0" w:afterAutospacing="0"/>
              <w:textAlignment w:val="baseline"/>
              <w:rPr>
                <w:rFonts w:ascii="Arial" w:hAnsi="Arial" w:cs="Arial"/>
                <w:sz w:val="22"/>
                <w:szCs w:val="22"/>
              </w:rPr>
            </w:pPr>
            <w:r w:rsidRPr="004B41C0">
              <w:rPr>
                <w:rFonts w:ascii="Arial" w:hAnsi="Arial" w:cs="Arial"/>
                <w:sz w:val="22"/>
                <w:szCs w:val="22"/>
              </w:rPr>
              <w:t>Answers in text</w:t>
            </w:r>
          </w:p>
        </w:tc>
      </w:tr>
      <w:tr w:rsidR="004D628C" w14:paraId="78D278C5" w14:textId="77777777" w:rsidTr="00CC47F1">
        <w:trPr>
          <w:trHeight w:val="1417"/>
        </w:trPr>
        <w:tc>
          <w:tcPr>
            <w:tcW w:w="5265" w:type="dxa"/>
          </w:tcPr>
          <w:p w14:paraId="29AD3B17" w14:textId="2A403B07" w:rsidR="004D628C" w:rsidRPr="004B41C0" w:rsidRDefault="004D628C" w:rsidP="004D628C">
            <w:pPr>
              <w:rPr>
                <w:rFonts w:eastAsia="Arial" w:cs="Arial"/>
                <w:noProof/>
                <w:szCs w:val="22"/>
              </w:rPr>
            </w:pPr>
            <w:r w:rsidRPr="004B41C0">
              <w:rPr>
                <w:rFonts w:eastAsia="Arial" w:cs="Arial"/>
                <w:noProof/>
                <w:szCs w:val="22"/>
              </w:rPr>
              <w:t>What causes a ripple in the water?</w:t>
            </w:r>
          </w:p>
        </w:tc>
        <w:tc>
          <w:tcPr>
            <w:tcW w:w="5265" w:type="dxa"/>
          </w:tcPr>
          <w:p w14:paraId="75C099A0" w14:textId="7859E19D" w:rsidR="004D628C" w:rsidRPr="004B41C0" w:rsidRDefault="004D628C" w:rsidP="00CC47F1">
            <w:pPr>
              <w:rPr>
                <w:rFonts w:cs="Arial"/>
                <w:szCs w:val="22"/>
              </w:rPr>
            </w:pPr>
            <w:r w:rsidRPr="004B41C0">
              <w:rPr>
                <w:rFonts w:eastAsia="Arial" w:cs="Arial"/>
                <w:noProof/>
                <w:szCs w:val="22"/>
              </w:rPr>
              <w:t xml:space="preserve">By throwing the rock into the river, you have given the water some energy. That causes the water to move around, trying to spread out the energy so it can go back to having a still, flat surface.  </w:t>
            </w:r>
          </w:p>
        </w:tc>
      </w:tr>
      <w:tr w:rsidR="004D628C" w14:paraId="40550EDC" w14:textId="77777777" w:rsidTr="00CC47F1">
        <w:trPr>
          <w:trHeight w:val="3912"/>
        </w:trPr>
        <w:tc>
          <w:tcPr>
            <w:tcW w:w="5265" w:type="dxa"/>
          </w:tcPr>
          <w:p w14:paraId="322D023E" w14:textId="77777777" w:rsidR="004D628C" w:rsidRPr="004B41C0" w:rsidRDefault="004D628C" w:rsidP="004D628C">
            <w:pPr>
              <w:rPr>
                <w:rFonts w:eastAsia="Arial" w:cs="Arial"/>
                <w:noProof/>
                <w:szCs w:val="22"/>
              </w:rPr>
            </w:pPr>
            <w:r w:rsidRPr="004B41C0">
              <w:rPr>
                <w:rFonts w:eastAsia="Arial" w:cs="Arial"/>
                <w:noProof/>
                <w:szCs w:val="22"/>
              </w:rPr>
              <w:t>How does the water change when a rock is thrown in?</w:t>
            </w:r>
          </w:p>
          <w:p w14:paraId="3D702244" w14:textId="77777777" w:rsidR="004D628C" w:rsidRPr="004B41C0" w:rsidRDefault="004D628C" w:rsidP="003E7378">
            <w:pPr>
              <w:pStyle w:val="paragraph"/>
              <w:spacing w:before="0" w:beforeAutospacing="0" w:after="0" w:afterAutospacing="0"/>
              <w:textAlignment w:val="baseline"/>
              <w:rPr>
                <w:rFonts w:ascii="Arial" w:hAnsi="Arial" w:cs="Arial"/>
                <w:sz w:val="22"/>
                <w:szCs w:val="22"/>
              </w:rPr>
            </w:pPr>
          </w:p>
        </w:tc>
        <w:tc>
          <w:tcPr>
            <w:tcW w:w="5265" w:type="dxa"/>
          </w:tcPr>
          <w:p w14:paraId="7D0FE09E" w14:textId="77777777" w:rsidR="004B41C0" w:rsidRPr="004B41C0" w:rsidRDefault="004D628C" w:rsidP="004D628C">
            <w:pPr>
              <w:rPr>
                <w:rFonts w:eastAsia="Arial" w:cs="Arial"/>
                <w:noProof/>
                <w:szCs w:val="22"/>
              </w:rPr>
            </w:pPr>
            <w:r w:rsidRPr="004B41C0">
              <w:rPr>
                <w:rFonts w:eastAsia="Arial" w:cs="Arial"/>
                <w:noProof/>
                <w:szCs w:val="22"/>
              </w:rPr>
              <w:t xml:space="preserve">When you throw a rock into a river, it pushes water out of the way, making a ripple that moves away from where it landed. </w:t>
            </w:r>
          </w:p>
          <w:p w14:paraId="09EEF476" w14:textId="37B6DB82" w:rsidR="004D628C" w:rsidRPr="004B41C0" w:rsidRDefault="004D628C" w:rsidP="004D628C">
            <w:pPr>
              <w:rPr>
                <w:rFonts w:cs="Arial"/>
                <w:szCs w:val="22"/>
              </w:rPr>
            </w:pPr>
            <w:r w:rsidRPr="004B41C0">
              <w:rPr>
                <w:rFonts w:eastAsia="Arial" w:cs="Arial"/>
                <w:noProof/>
                <w:szCs w:val="22"/>
              </w:rPr>
              <w:t xml:space="preserve">As the rock falls deeper into the river, the water near the surface rushes back to fill in the space it left behind.  </w:t>
            </w:r>
          </w:p>
          <w:p w14:paraId="11DF588F" w14:textId="53CE220B" w:rsidR="004D628C" w:rsidRPr="004B41C0" w:rsidRDefault="004D628C" w:rsidP="00CC47F1">
            <w:pPr>
              <w:rPr>
                <w:rFonts w:cs="Arial"/>
                <w:szCs w:val="22"/>
              </w:rPr>
            </w:pPr>
            <w:r w:rsidRPr="004B41C0">
              <w:rPr>
                <w:rFonts w:eastAsia="Arial" w:cs="Arial"/>
                <w:noProof/>
                <w:szCs w:val="22"/>
              </w:rPr>
              <w:t xml:space="preserve">The water usually rushes back too enthusiastically, causing a splash – and the bigger the rock, the bigger the splash. The splash then creates even more ripples that tend to move away from where the rock went into the water. </w:t>
            </w:r>
          </w:p>
        </w:tc>
      </w:tr>
      <w:tr w:rsidR="004D628C" w14:paraId="5382B623" w14:textId="77777777" w:rsidTr="00CC47F1">
        <w:trPr>
          <w:trHeight w:val="1134"/>
        </w:trPr>
        <w:tc>
          <w:tcPr>
            <w:tcW w:w="5265" w:type="dxa"/>
          </w:tcPr>
          <w:p w14:paraId="09498EDE" w14:textId="77777777" w:rsidR="004D628C" w:rsidRPr="004B41C0" w:rsidRDefault="004D628C" w:rsidP="004D628C">
            <w:pPr>
              <w:rPr>
                <w:rFonts w:eastAsia="Arial" w:cs="Arial"/>
                <w:noProof/>
                <w:szCs w:val="22"/>
              </w:rPr>
            </w:pPr>
            <w:r w:rsidRPr="004B41C0">
              <w:rPr>
                <w:rFonts w:eastAsia="Arial" w:cs="Arial"/>
                <w:noProof/>
                <w:szCs w:val="22"/>
              </w:rPr>
              <w:t>What principle is being followed?</w:t>
            </w:r>
          </w:p>
          <w:p w14:paraId="1A27EE82" w14:textId="77777777" w:rsidR="004D628C" w:rsidRPr="004B41C0" w:rsidRDefault="004D628C" w:rsidP="003E7378">
            <w:pPr>
              <w:pStyle w:val="paragraph"/>
              <w:spacing w:before="0" w:beforeAutospacing="0" w:after="0" w:afterAutospacing="0"/>
              <w:textAlignment w:val="baseline"/>
              <w:rPr>
                <w:rFonts w:ascii="Arial" w:hAnsi="Arial" w:cs="Arial"/>
                <w:sz w:val="22"/>
                <w:szCs w:val="22"/>
              </w:rPr>
            </w:pPr>
          </w:p>
        </w:tc>
        <w:tc>
          <w:tcPr>
            <w:tcW w:w="5265" w:type="dxa"/>
          </w:tcPr>
          <w:p w14:paraId="08F5A9E0" w14:textId="5B7F9ADE" w:rsidR="004D628C" w:rsidRPr="004B41C0" w:rsidRDefault="004B41C0" w:rsidP="00CC47F1">
            <w:pPr>
              <w:rPr>
                <w:rFonts w:cs="Arial"/>
                <w:szCs w:val="22"/>
              </w:rPr>
            </w:pPr>
            <w:r w:rsidRPr="004B41C0">
              <w:rPr>
                <w:rFonts w:eastAsia="Arial" w:cs="Arial"/>
                <w:noProof/>
                <w:szCs w:val="22"/>
              </w:rPr>
              <w:t xml:space="preserve">This follows a powerful principle of physics, which is that everything seeks to find a state where its energy is as small as possible. </w:t>
            </w:r>
          </w:p>
        </w:tc>
      </w:tr>
      <w:tr w:rsidR="004D628C" w14:paraId="5FFE3E1C" w14:textId="77777777" w:rsidTr="00CC47F1">
        <w:trPr>
          <w:trHeight w:val="624"/>
        </w:trPr>
        <w:tc>
          <w:tcPr>
            <w:tcW w:w="5265" w:type="dxa"/>
          </w:tcPr>
          <w:p w14:paraId="58924CA8" w14:textId="0E8537B6" w:rsidR="004D628C" w:rsidRPr="004B41C0" w:rsidRDefault="004D628C" w:rsidP="00CC47F1">
            <w:pPr>
              <w:rPr>
                <w:rFonts w:cs="Arial"/>
                <w:szCs w:val="22"/>
              </w:rPr>
            </w:pPr>
            <w:r w:rsidRPr="004B41C0">
              <w:rPr>
                <w:rFonts w:eastAsia="Arial" w:cs="Arial"/>
                <w:noProof/>
                <w:szCs w:val="22"/>
              </w:rPr>
              <w:t>How does energy move around?</w:t>
            </w:r>
          </w:p>
        </w:tc>
        <w:tc>
          <w:tcPr>
            <w:tcW w:w="5265" w:type="dxa"/>
          </w:tcPr>
          <w:p w14:paraId="7F93B11A" w14:textId="10C9A4C2" w:rsidR="004D628C" w:rsidRPr="004B41C0" w:rsidRDefault="004B41C0" w:rsidP="003E7378">
            <w:pPr>
              <w:pStyle w:val="paragraph"/>
              <w:spacing w:before="0" w:beforeAutospacing="0" w:after="0" w:afterAutospacing="0"/>
              <w:textAlignment w:val="baseline"/>
              <w:rPr>
                <w:rFonts w:ascii="Arial" w:hAnsi="Arial" w:cs="Arial"/>
                <w:sz w:val="22"/>
                <w:szCs w:val="22"/>
              </w:rPr>
            </w:pPr>
            <w:r w:rsidRPr="004B41C0">
              <w:rPr>
                <w:rFonts w:ascii="Arial" w:eastAsia="Arial" w:hAnsi="Arial" w:cs="Arial"/>
                <w:noProof/>
                <w:sz w:val="22"/>
                <w:szCs w:val="22"/>
              </w:rPr>
              <w:t>One way energy can move around is by forming waves</w:t>
            </w:r>
          </w:p>
        </w:tc>
      </w:tr>
      <w:tr w:rsidR="004D628C" w14:paraId="4D23D7DD" w14:textId="77777777" w:rsidTr="00CC47F1">
        <w:trPr>
          <w:trHeight w:val="907"/>
        </w:trPr>
        <w:tc>
          <w:tcPr>
            <w:tcW w:w="5265" w:type="dxa"/>
          </w:tcPr>
          <w:p w14:paraId="37A1A831" w14:textId="1641E86A" w:rsidR="004D628C" w:rsidRPr="004B41C0" w:rsidRDefault="004D628C" w:rsidP="004D628C">
            <w:pPr>
              <w:rPr>
                <w:rFonts w:eastAsia="Arial" w:cs="Arial"/>
                <w:noProof/>
                <w:szCs w:val="22"/>
              </w:rPr>
            </w:pPr>
            <w:r w:rsidRPr="004B41C0">
              <w:rPr>
                <w:rFonts w:eastAsia="Arial" w:cs="Arial"/>
                <w:noProof/>
                <w:szCs w:val="22"/>
              </w:rPr>
              <w:t>Where else can energy moving in waves be found?</w:t>
            </w:r>
          </w:p>
        </w:tc>
        <w:tc>
          <w:tcPr>
            <w:tcW w:w="5265" w:type="dxa"/>
          </w:tcPr>
          <w:p w14:paraId="4FBE287B" w14:textId="4EE6AFBE" w:rsidR="004D628C" w:rsidRPr="004B41C0" w:rsidRDefault="004B41C0" w:rsidP="003E7378">
            <w:pPr>
              <w:pStyle w:val="paragraph"/>
              <w:spacing w:before="0" w:beforeAutospacing="0" w:after="0" w:afterAutospacing="0"/>
              <w:textAlignment w:val="baseline"/>
              <w:rPr>
                <w:rFonts w:ascii="Arial" w:hAnsi="Arial" w:cs="Arial"/>
                <w:sz w:val="22"/>
                <w:szCs w:val="22"/>
              </w:rPr>
            </w:pPr>
            <w:r w:rsidRPr="004B41C0">
              <w:rPr>
                <w:rFonts w:ascii="Arial" w:eastAsia="Arial" w:hAnsi="Arial" w:cs="Arial"/>
                <w:noProof/>
                <w:sz w:val="22"/>
                <w:szCs w:val="22"/>
              </w:rPr>
              <w:t>the waves you see at the beach are formed by energy from the wind. Light and sound also move in waves, though we can’t see that directly.</w:t>
            </w:r>
          </w:p>
        </w:tc>
      </w:tr>
    </w:tbl>
    <w:p w14:paraId="2150402A" w14:textId="79848118" w:rsidR="001F7620" w:rsidRPr="004E32AC" w:rsidRDefault="003E7378" w:rsidP="004E32AC">
      <w:pPr>
        <w:spacing w:before="240" w:line="240" w:lineRule="auto"/>
        <w:rPr>
          <w:rFonts w:eastAsia="SimSun" w:cs="Arial"/>
          <w:noProof/>
          <w:color w:val="1F3864" w:themeColor="accent1" w:themeShade="80"/>
          <w:sz w:val="36"/>
          <w:szCs w:val="40"/>
        </w:rPr>
      </w:pPr>
      <w:r w:rsidRPr="003E7378">
        <w:rPr>
          <w:rFonts w:cs="Arial"/>
          <w:noProof/>
        </w:rPr>
        <w:br w:type="page"/>
      </w:r>
    </w:p>
    <w:p w14:paraId="63B5FA73" w14:textId="77777777" w:rsidR="00B42441" w:rsidRPr="00B42441" w:rsidRDefault="00B42441" w:rsidP="00A736B7">
      <w:pPr>
        <w:pStyle w:val="Heading2"/>
      </w:pPr>
      <w:bookmarkStart w:id="23" w:name="_Appendix_4"/>
      <w:bookmarkEnd w:id="23"/>
      <w:r w:rsidRPr="0092731E">
        <w:lastRenderedPageBreak/>
        <w:t>Appendix</w:t>
      </w:r>
      <w:r w:rsidRPr="00B42441">
        <w:t xml:space="preserve"> 4</w:t>
      </w:r>
    </w:p>
    <w:p w14:paraId="57560583" w14:textId="77777777" w:rsidR="00B42441" w:rsidRDefault="00B42441" w:rsidP="00A736B7">
      <w:pPr>
        <w:pStyle w:val="Heading3"/>
      </w:pPr>
      <w:r w:rsidRPr="00B42441">
        <w:t>Out at Midnight</w:t>
      </w:r>
      <w:r w:rsidRPr="605EBC52">
        <w:rPr>
          <w:sz w:val="28"/>
          <w:szCs w:val="28"/>
        </w:rPr>
        <w:t xml:space="preserve"> </w:t>
      </w:r>
    </w:p>
    <w:p w14:paraId="1AF93298" w14:textId="60A379B5" w:rsidR="00B42441" w:rsidRPr="00A736B7" w:rsidRDefault="00B42441" w:rsidP="00A736B7">
      <w:pPr>
        <w:spacing w:line="360" w:lineRule="auto"/>
        <w:rPr>
          <w:rFonts w:eastAsia="Arial" w:cs="Arial"/>
          <w:sz w:val="28"/>
          <w:szCs w:val="28"/>
        </w:rPr>
      </w:pPr>
      <w:r w:rsidRPr="00A736B7">
        <w:rPr>
          <w:rFonts w:eastAsia="Arial" w:cs="Arial"/>
          <w:sz w:val="28"/>
          <w:szCs w:val="28"/>
        </w:rPr>
        <w:t>Thomas screamed and scuttled backwards, horrified.</w:t>
      </w:r>
    </w:p>
    <w:p w14:paraId="6516A4EB" w14:textId="77777777" w:rsidR="00B42441" w:rsidRPr="00B42441" w:rsidRDefault="00B42441" w:rsidP="00B42441">
      <w:pPr>
        <w:spacing w:line="360" w:lineRule="auto"/>
        <w:rPr>
          <w:rFonts w:eastAsia="Arial" w:cs="Arial"/>
          <w:sz w:val="28"/>
          <w:szCs w:val="28"/>
        </w:rPr>
      </w:pPr>
      <w:r w:rsidRPr="00B42441">
        <w:rPr>
          <w:rFonts w:eastAsia="Arial" w:cs="Arial"/>
          <w:sz w:val="28"/>
          <w:szCs w:val="28"/>
        </w:rPr>
        <w:t xml:space="preserve">Andrej, too, fell backwards, forgetting about being brave. When a wolf is so near that one can see </w:t>
      </w:r>
      <w:proofErr w:type="gramStart"/>
      <w:r w:rsidRPr="00B42441">
        <w:rPr>
          <w:rFonts w:eastAsia="Arial" w:cs="Arial"/>
          <w:sz w:val="28"/>
          <w:szCs w:val="28"/>
        </w:rPr>
        <w:t>one’s</w:t>
      </w:r>
      <w:proofErr w:type="gramEnd"/>
      <w:r w:rsidRPr="00B42441">
        <w:rPr>
          <w:rFonts w:eastAsia="Arial" w:cs="Arial"/>
          <w:sz w:val="28"/>
          <w:szCs w:val="28"/>
        </w:rPr>
        <w:t xml:space="preserve"> face reflected in its eyes, there is no such thing as courage. There is only the shrieking desire to become further away from the wolf. The brothers yelled and scrambled, fighting against the weight of their packs to push themselves to their feet, slithering in the grass and striking their elbows and all the while remembering that a boy cannot escape a wolf, not even if he runs. </w:t>
      </w:r>
    </w:p>
    <w:p w14:paraId="30C1B1F3" w14:textId="77777777" w:rsidR="00B42441" w:rsidRPr="00B42441" w:rsidRDefault="00B42441" w:rsidP="00B42441">
      <w:pPr>
        <w:spacing w:line="360" w:lineRule="auto"/>
        <w:rPr>
          <w:rFonts w:eastAsia="Arial" w:cs="Arial"/>
          <w:sz w:val="28"/>
          <w:szCs w:val="28"/>
        </w:rPr>
      </w:pPr>
      <w:proofErr w:type="gramStart"/>
      <w:r w:rsidRPr="00B42441">
        <w:rPr>
          <w:rFonts w:eastAsia="Arial" w:cs="Arial"/>
          <w:sz w:val="28"/>
          <w:szCs w:val="28"/>
        </w:rPr>
        <w:t>Nevertheless</w:t>
      </w:r>
      <w:proofErr w:type="gramEnd"/>
      <w:r w:rsidRPr="00B42441">
        <w:rPr>
          <w:rFonts w:eastAsia="Arial" w:cs="Arial"/>
          <w:sz w:val="28"/>
          <w:szCs w:val="28"/>
        </w:rPr>
        <w:t xml:space="preserve"> they found their feet and bolted, over the grass and out the gate and headlong down the street in a sightless plunge, Andrej hauling Thomas by the arm and both of them trilling wild songs of fear. They tore along the cobbles, the bars of the fence going by like a solid wall, yet Andrej heard the fall of wolf feet behind him, heard the smack of fangs at his ear, and knew that running was futile, and that he must make a stand. Shoving Thomas ahead, he wheeled and saw that the street behind was empty, that only dust galloped at their heels, that the wolf had miraculously vanished, or had never been there. Staggering, Andrej shouted, “Stop!” and Thomas halted his helter-skelter charge instantly but apprehensively, hopping and skipping, staring about with rabbit eyes. “It’s all right,” Andrej promised. “Look!”</w:t>
      </w:r>
    </w:p>
    <w:p w14:paraId="11D4844F" w14:textId="77777777" w:rsidR="00B42441" w:rsidRPr="00B42441" w:rsidRDefault="00B42441" w:rsidP="00B42441">
      <w:pPr>
        <w:spacing w:line="360" w:lineRule="auto"/>
        <w:rPr>
          <w:rFonts w:eastAsia="Arial" w:cs="Arial"/>
          <w:sz w:val="28"/>
          <w:szCs w:val="28"/>
        </w:rPr>
      </w:pPr>
      <w:r w:rsidRPr="00B42441">
        <w:rPr>
          <w:rFonts w:eastAsia="Arial" w:cs="Arial"/>
          <w:sz w:val="28"/>
          <w:szCs w:val="28"/>
        </w:rPr>
        <w:t xml:space="preserve">Fixed to the fence was a sign painted with purple and yellow flowers and golden fleur-de-lis: ribbony blue letters woven between the flowers announced: ZOOLOGICKA ZAHRARA. Thomas couldn’t read, so Andrej read it for him: “It says Zoological Garden. It’s a zoo”. </w:t>
      </w:r>
    </w:p>
    <w:p w14:paraId="20E473B0" w14:textId="77777777" w:rsidR="00B42441" w:rsidRPr="00B42441" w:rsidRDefault="00B42441" w:rsidP="00B42441">
      <w:pPr>
        <w:spacing w:line="360" w:lineRule="auto"/>
        <w:rPr>
          <w:rFonts w:eastAsia="Arial" w:cs="Arial"/>
          <w:sz w:val="28"/>
          <w:szCs w:val="28"/>
        </w:rPr>
      </w:pPr>
      <w:r w:rsidRPr="00B42441">
        <w:rPr>
          <w:rFonts w:eastAsia="Arial" w:cs="Arial"/>
          <w:sz w:val="28"/>
          <w:szCs w:val="28"/>
        </w:rPr>
        <w:t>Thomas wobbles in the middle of the road, blinking, looking from the sign to the road and back again. “Is the wolf in a cage?” he asked finally.</w:t>
      </w:r>
    </w:p>
    <w:p w14:paraId="0030D331" w14:textId="5C666F37" w:rsidR="00B42441" w:rsidRDefault="00B42441" w:rsidP="0092731E">
      <w:pPr>
        <w:spacing w:line="360" w:lineRule="auto"/>
        <w:rPr>
          <w:rFonts w:eastAsia="Arial" w:cs="Arial"/>
          <w:sz w:val="28"/>
          <w:szCs w:val="28"/>
        </w:rPr>
      </w:pPr>
      <w:r w:rsidRPr="00B42441">
        <w:rPr>
          <w:rFonts w:eastAsia="Arial" w:cs="Arial"/>
          <w:sz w:val="28"/>
          <w:szCs w:val="28"/>
        </w:rPr>
        <w:t>“It must be. It hasn’t followed us”.</w:t>
      </w:r>
    </w:p>
    <w:p w14:paraId="12EFF153" w14:textId="77777777" w:rsidR="004A469E" w:rsidRPr="00A736B7" w:rsidRDefault="004A469E" w:rsidP="00A736B7">
      <w:pPr>
        <w:rPr>
          <w:sz w:val="20"/>
        </w:rPr>
      </w:pPr>
      <w:r w:rsidRPr="00A736B7">
        <w:rPr>
          <w:sz w:val="20"/>
        </w:rPr>
        <w:t xml:space="preserve">Year 7 NAPLAN Reading Magazine, 2013 ACARA </w:t>
      </w:r>
    </w:p>
    <w:p w14:paraId="074EB3DA" w14:textId="7156690A" w:rsidR="004A469E" w:rsidRDefault="004A469E">
      <w:pPr>
        <w:spacing w:before="240" w:line="276" w:lineRule="auto"/>
        <w:rPr>
          <w:rFonts w:eastAsia="Arial" w:cs="Arial"/>
          <w:szCs w:val="22"/>
        </w:rPr>
      </w:pPr>
      <w:r>
        <w:rPr>
          <w:rFonts w:eastAsia="Arial" w:cs="Arial"/>
          <w:szCs w:val="22"/>
        </w:rPr>
        <w:br w:type="page"/>
      </w:r>
    </w:p>
    <w:p w14:paraId="62AC7333" w14:textId="77777777" w:rsidR="00B42441" w:rsidRPr="00B42441" w:rsidRDefault="00B42441" w:rsidP="00A736B7">
      <w:pPr>
        <w:pStyle w:val="Heading2"/>
      </w:pPr>
      <w:bookmarkStart w:id="24" w:name="_Appendix_5"/>
      <w:bookmarkEnd w:id="24"/>
      <w:r w:rsidRPr="0092731E">
        <w:lastRenderedPageBreak/>
        <w:t>Appendix</w:t>
      </w:r>
      <w:r w:rsidRPr="00B42441">
        <w:t xml:space="preserve"> 5</w:t>
      </w:r>
    </w:p>
    <w:p w14:paraId="0CCC697C" w14:textId="2BFF1691" w:rsidR="00B42441" w:rsidRPr="00B42441" w:rsidRDefault="00B42441" w:rsidP="00A736B7">
      <w:pPr>
        <w:pStyle w:val="Heading3"/>
      </w:pPr>
      <w:r w:rsidRPr="00B42441">
        <w:t>Graphic organiser</w:t>
      </w:r>
      <w:r>
        <w:t xml:space="preserve"> – </w:t>
      </w:r>
      <w:r w:rsidR="0092731E">
        <w:t>‘</w:t>
      </w:r>
      <w:r>
        <w:t>Out a</w:t>
      </w:r>
      <w:r w:rsidRPr="00B42441">
        <w:t>t Midnight</w:t>
      </w:r>
      <w:r w:rsidR="0092731E">
        <w:t>’</w:t>
      </w:r>
    </w:p>
    <w:tbl>
      <w:tblPr>
        <w:tblStyle w:val="TableGrid"/>
        <w:tblW w:w="0" w:type="auto"/>
        <w:tblLayout w:type="fixed"/>
        <w:tblLook w:val="04A0" w:firstRow="1" w:lastRow="0" w:firstColumn="1" w:lastColumn="0" w:noHBand="0" w:noVBand="1"/>
        <w:tblCaption w:val="Four column graphic organiser for 'Out at Midnight'"/>
      </w:tblPr>
      <w:tblGrid>
        <w:gridCol w:w="2844"/>
        <w:gridCol w:w="2407"/>
        <w:gridCol w:w="2543"/>
        <w:gridCol w:w="2603"/>
      </w:tblGrid>
      <w:tr w:rsidR="00B42441" w:rsidRPr="00A736B7" w14:paraId="0DD72E03" w14:textId="77777777" w:rsidTr="00A736B7">
        <w:trPr>
          <w:trHeight w:val="794"/>
        </w:trPr>
        <w:tc>
          <w:tcPr>
            <w:tcW w:w="2844" w:type="dxa"/>
            <w:tcBorders>
              <w:top w:val="single" w:sz="8" w:space="0" w:color="auto"/>
              <w:left w:val="single" w:sz="8" w:space="0" w:color="auto"/>
              <w:bottom w:val="single" w:sz="8" w:space="0" w:color="auto"/>
              <w:right w:val="single" w:sz="8" w:space="0" w:color="auto"/>
            </w:tcBorders>
          </w:tcPr>
          <w:p w14:paraId="18F77A7D" w14:textId="77777777" w:rsidR="00B42441" w:rsidRPr="00A736B7" w:rsidRDefault="00B42441" w:rsidP="00A736B7">
            <w:pPr>
              <w:rPr>
                <w:b/>
              </w:rPr>
            </w:pPr>
            <w:r w:rsidRPr="00A736B7">
              <w:rPr>
                <w:b/>
              </w:rPr>
              <w:t xml:space="preserve">Information directly stated in the text: </w:t>
            </w:r>
          </w:p>
        </w:tc>
        <w:tc>
          <w:tcPr>
            <w:tcW w:w="2407" w:type="dxa"/>
            <w:tcBorders>
              <w:top w:val="single" w:sz="8" w:space="0" w:color="auto"/>
              <w:left w:val="single" w:sz="8" w:space="0" w:color="auto"/>
              <w:bottom w:val="single" w:sz="8" w:space="0" w:color="auto"/>
              <w:right w:val="single" w:sz="8" w:space="0" w:color="auto"/>
            </w:tcBorders>
          </w:tcPr>
          <w:p w14:paraId="6922C8FA" w14:textId="77777777" w:rsidR="00B42441" w:rsidRPr="00A736B7" w:rsidRDefault="00B42441" w:rsidP="00A736B7">
            <w:pPr>
              <w:rPr>
                <w:b/>
              </w:rPr>
            </w:pPr>
            <w:r w:rsidRPr="00A736B7">
              <w:rPr>
                <w:b/>
              </w:rPr>
              <w:t xml:space="preserve">Textual clues </w:t>
            </w:r>
          </w:p>
        </w:tc>
        <w:tc>
          <w:tcPr>
            <w:tcW w:w="2543" w:type="dxa"/>
            <w:tcBorders>
              <w:top w:val="single" w:sz="8" w:space="0" w:color="auto"/>
              <w:left w:val="single" w:sz="8" w:space="0" w:color="auto"/>
              <w:bottom w:val="single" w:sz="8" w:space="0" w:color="auto"/>
              <w:right w:val="single" w:sz="8" w:space="0" w:color="auto"/>
            </w:tcBorders>
          </w:tcPr>
          <w:p w14:paraId="7685082B" w14:textId="77777777" w:rsidR="00B42441" w:rsidRPr="00A736B7" w:rsidRDefault="00B42441" w:rsidP="00A736B7">
            <w:pPr>
              <w:rPr>
                <w:b/>
              </w:rPr>
            </w:pPr>
            <w:r w:rsidRPr="00A736B7">
              <w:rPr>
                <w:b/>
              </w:rPr>
              <w:t xml:space="preserve">Other textual clues </w:t>
            </w:r>
          </w:p>
        </w:tc>
        <w:tc>
          <w:tcPr>
            <w:tcW w:w="2603" w:type="dxa"/>
            <w:tcBorders>
              <w:top w:val="single" w:sz="8" w:space="0" w:color="auto"/>
              <w:left w:val="single" w:sz="8" w:space="0" w:color="auto"/>
              <w:bottom w:val="single" w:sz="8" w:space="0" w:color="auto"/>
              <w:right w:val="single" w:sz="8" w:space="0" w:color="auto"/>
            </w:tcBorders>
          </w:tcPr>
          <w:p w14:paraId="6897424B" w14:textId="77777777" w:rsidR="00B42441" w:rsidRPr="00A736B7" w:rsidRDefault="00B42441" w:rsidP="00A736B7">
            <w:pPr>
              <w:rPr>
                <w:b/>
              </w:rPr>
            </w:pPr>
            <w:r w:rsidRPr="00A736B7">
              <w:rPr>
                <w:b/>
              </w:rPr>
              <w:t xml:space="preserve">What </w:t>
            </w:r>
            <w:proofErr w:type="gramStart"/>
            <w:r w:rsidRPr="00A736B7">
              <w:rPr>
                <w:b/>
              </w:rPr>
              <w:t>we have</w:t>
            </w:r>
            <w:proofErr w:type="gramEnd"/>
            <w:r w:rsidRPr="00A736B7">
              <w:rPr>
                <w:b/>
              </w:rPr>
              <w:t xml:space="preserve"> learnt? </w:t>
            </w:r>
          </w:p>
        </w:tc>
      </w:tr>
      <w:tr w:rsidR="00B42441" w:rsidRPr="00B42441" w14:paraId="2015BB03" w14:textId="77777777" w:rsidTr="00A736B7">
        <w:trPr>
          <w:trHeight w:val="1928"/>
        </w:trPr>
        <w:tc>
          <w:tcPr>
            <w:tcW w:w="2844" w:type="dxa"/>
            <w:tcBorders>
              <w:top w:val="single" w:sz="8" w:space="0" w:color="auto"/>
              <w:left w:val="single" w:sz="8" w:space="0" w:color="auto"/>
              <w:bottom w:val="single" w:sz="8" w:space="0" w:color="auto"/>
              <w:right w:val="single" w:sz="8" w:space="0" w:color="auto"/>
            </w:tcBorders>
            <w:vAlign w:val="center"/>
          </w:tcPr>
          <w:p w14:paraId="130CD8BF" w14:textId="77777777" w:rsidR="00B42441" w:rsidRPr="00B42441" w:rsidRDefault="00B42441" w:rsidP="00A85176">
            <w:pPr>
              <w:rPr>
                <w:rFonts w:eastAsia="Arial" w:cs="Arial"/>
                <w:sz w:val="24"/>
              </w:rPr>
            </w:pPr>
            <w:r w:rsidRPr="00B42441">
              <w:rPr>
                <w:rFonts w:eastAsia="Arial" w:cs="Arial"/>
                <w:sz w:val="24"/>
              </w:rPr>
              <w:t>Why:</w:t>
            </w:r>
          </w:p>
          <w:p w14:paraId="6EE3DEF1" w14:textId="77777777" w:rsidR="00B42441" w:rsidRPr="00B42441" w:rsidRDefault="00B42441" w:rsidP="00A85176">
            <w:pPr>
              <w:rPr>
                <w:rFonts w:eastAsia="Arial" w:cs="Arial"/>
                <w:sz w:val="24"/>
              </w:rPr>
            </w:pPr>
            <w:r w:rsidRPr="00B42441">
              <w:rPr>
                <w:rFonts w:eastAsia="Arial" w:cs="Arial"/>
                <w:sz w:val="24"/>
              </w:rPr>
              <w:t>Thomas couldn’t read</w:t>
            </w:r>
          </w:p>
        </w:tc>
        <w:tc>
          <w:tcPr>
            <w:tcW w:w="2407" w:type="dxa"/>
            <w:tcBorders>
              <w:top w:val="single" w:sz="8" w:space="0" w:color="auto"/>
              <w:left w:val="single" w:sz="8" w:space="0" w:color="auto"/>
              <w:bottom w:val="single" w:sz="8" w:space="0" w:color="auto"/>
              <w:right w:val="single" w:sz="8" w:space="0" w:color="auto"/>
            </w:tcBorders>
            <w:vAlign w:val="center"/>
          </w:tcPr>
          <w:p w14:paraId="310DD83E" w14:textId="5503D758" w:rsidR="00B42441" w:rsidRPr="00B42441" w:rsidRDefault="00B42441" w:rsidP="00A736B7">
            <w:pPr>
              <w:rPr>
                <w:rFonts w:eastAsia="Arial" w:cs="Arial"/>
                <w:sz w:val="24"/>
              </w:rPr>
            </w:pPr>
            <w:r w:rsidRPr="00B42441">
              <w:rPr>
                <w:rFonts w:eastAsia="Arial" w:cs="Arial"/>
                <w:sz w:val="24"/>
              </w:rPr>
              <w:t>ZOOLOGICKA ZAHRARA</w:t>
            </w:r>
          </w:p>
        </w:tc>
        <w:tc>
          <w:tcPr>
            <w:tcW w:w="2543" w:type="dxa"/>
            <w:tcBorders>
              <w:top w:val="single" w:sz="8" w:space="0" w:color="auto"/>
              <w:left w:val="single" w:sz="8" w:space="0" w:color="auto"/>
              <w:bottom w:val="single" w:sz="8" w:space="0" w:color="auto"/>
              <w:right w:val="single" w:sz="8" w:space="0" w:color="auto"/>
            </w:tcBorders>
            <w:vAlign w:val="center"/>
          </w:tcPr>
          <w:p w14:paraId="7B2D8FFF" w14:textId="77777777" w:rsidR="00B42441" w:rsidRPr="00B42441" w:rsidRDefault="00B42441" w:rsidP="00A85176">
            <w:pPr>
              <w:rPr>
                <w:rFonts w:eastAsia="Arial" w:cs="Arial"/>
                <w:sz w:val="24"/>
              </w:rPr>
            </w:pPr>
            <w:r w:rsidRPr="00B42441">
              <w:rPr>
                <w:rFonts w:eastAsia="Arial" w:cs="Arial"/>
                <w:sz w:val="24"/>
              </w:rPr>
              <w:t>Andrej read it for him: “It says Zoological Garden. It’s a zoo”.</w:t>
            </w:r>
          </w:p>
        </w:tc>
        <w:tc>
          <w:tcPr>
            <w:tcW w:w="2603" w:type="dxa"/>
            <w:tcBorders>
              <w:top w:val="single" w:sz="8" w:space="0" w:color="auto"/>
              <w:left w:val="single" w:sz="8" w:space="0" w:color="auto"/>
              <w:bottom w:val="single" w:sz="8" w:space="0" w:color="auto"/>
              <w:right w:val="single" w:sz="8" w:space="0" w:color="auto"/>
            </w:tcBorders>
            <w:vAlign w:val="center"/>
          </w:tcPr>
          <w:p w14:paraId="1DFA22CC" w14:textId="77777777" w:rsidR="00B42441" w:rsidRPr="00B42441" w:rsidRDefault="00B42441" w:rsidP="00A85176">
            <w:pPr>
              <w:rPr>
                <w:rFonts w:eastAsia="Arial" w:cs="Arial"/>
                <w:sz w:val="24"/>
              </w:rPr>
            </w:pPr>
            <w:r w:rsidRPr="00B42441">
              <w:rPr>
                <w:rFonts w:eastAsia="Arial" w:cs="Arial"/>
                <w:sz w:val="24"/>
              </w:rPr>
              <w:t>Thomas cannot read because the writing is in another language.</w:t>
            </w:r>
          </w:p>
        </w:tc>
      </w:tr>
      <w:tr w:rsidR="00B42441" w:rsidRPr="00B42441" w14:paraId="4B7E86A1" w14:textId="77777777" w:rsidTr="00A736B7">
        <w:trPr>
          <w:trHeight w:val="1928"/>
        </w:trPr>
        <w:tc>
          <w:tcPr>
            <w:tcW w:w="2844" w:type="dxa"/>
            <w:tcBorders>
              <w:top w:val="single" w:sz="8" w:space="0" w:color="auto"/>
              <w:left w:val="single" w:sz="8" w:space="0" w:color="auto"/>
              <w:bottom w:val="single" w:sz="8" w:space="0" w:color="auto"/>
              <w:right w:val="single" w:sz="8" w:space="0" w:color="auto"/>
            </w:tcBorders>
            <w:vAlign w:val="center"/>
          </w:tcPr>
          <w:p w14:paraId="7CB41FD4" w14:textId="77777777" w:rsidR="00B42441" w:rsidRPr="00B42441" w:rsidRDefault="00B42441" w:rsidP="00A85176">
            <w:pPr>
              <w:rPr>
                <w:rFonts w:eastAsia="Arial" w:cs="Arial"/>
                <w:sz w:val="24"/>
              </w:rPr>
            </w:pPr>
            <w:r w:rsidRPr="00B42441">
              <w:rPr>
                <w:rFonts w:eastAsia="Arial" w:cs="Arial"/>
                <w:sz w:val="24"/>
              </w:rPr>
              <w:t>How:</w:t>
            </w:r>
          </w:p>
          <w:p w14:paraId="2535FBA2" w14:textId="77777777" w:rsidR="00B42441" w:rsidRPr="00B42441" w:rsidRDefault="00B42441" w:rsidP="00A85176">
            <w:pPr>
              <w:rPr>
                <w:rFonts w:eastAsia="Arial" w:cs="Arial"/>
                <w:sz w:val="24"/>
              </w:rPr>
            </w:pPr>
            <w:r w:rsidRPr="00B42441">
              <w:rPr>
                <w:rFonts w:eastAsia="Arial" w:cs="Arial"/>
                <w:sz w:val="24"/>
              </w:rPr>
              <w:t>Thomas is horrified</w:t>
            </w:r>
          </w:p>
        </w:tc>
        <w:tc>
          <w:tcPr>
            <w:tcW w:w="2407" w:type="dxa"/>
            <w:tcBorders>
              <w:top w:val="single" w:sz="8" w:space="0" w:color="auto"/>
              <w:left w:val="single" w:sz="8" w:space="0" w:color="auto"/>
              <w:bottom w:val="single" w:sz="8" w:space="0" w:color="auto"/>
              <w:right w:val="single" w:sz="8" w:space="0" w:color="auto"/>
            </w:tcBorders>
            <w:vAlign w:val="center"/>
          </w:tcPr>
          <w:p w14:paraId="230333D2" w14:textId="77777777" w:rsidR="00B42441" w:rsidRPr="00B42441" w:rsidRDefault="00B42441" w:rsidP="00A85176">
            <w:pPr>
              <w:rPr>
                <w:rFonts w:eastAsia="Arial" w:cs="Arial"/>
                <w:sz w:val="24"/>
              </w:rPr>
            </w:pPr>
          </w:p>
        </w:tc>
        <w:tc>
          <w:tcPr>
            <w:tcW w:w="2543" w:type="dxa"/>
            <w:tcBorders>
              <w:top w:val="single" w:sz="8" w:space="0" w:color="auto"/>
              <w:left w:val="single" w:sz="8" w:space="0" w:color="auto"/>
              <w:bottom w:val="single" w:sz="8" w:space="0" w:color="auto"/>
              <w:right w:val="single" w:sz="8" w:space="0" w:color="auto"/>
            </w:tcBorders>
            <w:vAlign w:val="center"/>
          </w:tcPr>
          <w:p w14:paraId="4CE7BB15" w14:textId="77777777" w:rsidR="00B42441" w:rsidRPr="00B42441" w:rsidRDefault="00B42441" w:rsidP="00A85176">
            <w:pPr>
              <w:rPr>
                <w:rFonts w:eastAsia="Arial" w:cs="Arial"/>
                <w:sz w:val="24"/>
              </w:rPr>
            </w:pPr>
          </w:p>
        </w:tc>
        <w:tc>
          <w:tcPr>
            <w:tcW w:w="2603" w:type="dxa"/>
            <w:tcBorders>
              <w:top w:val="single" w:sz="8" w:space="0" w:color="auto"/>
              <w:left w:val="single" w:sz="8" w:space="0" w:color="auto"/>
              <w:bottom w:val="single" w:sz="8" w:space="0" w:color="auto"/>
              <w:right w:val="single" w:sz="8" w:space="0" w:color="auto"/>
            </w:tcBorders>
            <w:vAlign w:val="center"/>
          </w:tcPr>
          <w:p w14:paraId="7100EC84" w14:textId="77777777" w:rsidR="00B42441" w:rsidRPr="00B42441" w:rsidRDefault="00B42441" w:rsidP="00A85176">
            <w:pPr>
              <w:rPr>
                <w:rFonts w:eastAsia="Arial" w:cs="Arial"/>
                <w:sz w:val="24"/>
              </w:rPr>
            </w:pPr>
          </w:p>
        </w:tc>
      </w:tr>
      <w:tr w:rsidR="00B42441" w:rsidRPr="00B42441" w14:paraId="7AE84DF2" w14:textId="77777777" w:rsidTr="00A736B7">
        <w:trPr>
          <w:trHeight w:val="1928"/>
        </w:trPr>
        <w:tc>
          <w:tcPr>
            <w:tcW w:w="2844" w:type="dxa"/>
            <w:tcBorders>
              <w:top w:val="single" w:sz="8" w:space="0" w:color="auto"/>
              <w:left w:val="single" w:sz="8" w:space="0" w:color="auto"/>
              <w:bottom w:val="single" w:sz="8" w:space="0" w:color="auto"/>
              <w:right w:val="single" w:sz="8" w:space="0" w:color="auto"/>
            </w:tcBorders>
            <w:vAlign w:val="center"/>
          </w:tcPr>
          <w:p w14:paraId="4FFF9FEF" w14:textId="77777777" w:rsidR="00B42441" w:rsidRPr="00B42441" w:rsidRDefault="00B42441" w:rsidP="00A85176">
            <w:r w:rsidRPr="00B42441">
              <w:rPr>
                <w:rFonts w:eastAsia="Arial" w:cs="Arial"/>
                <w:sz w:val="24"/>
              </w:rPr>
              <w:t>What</w:t>
            </w:r>
          </w:p>
        </w:tc>
        <w:tc>
          <w:tcPr>
            <w:tcW w:w="2407" w:type="dxa"/>
            <w:tcBorders>
              <w:top w:val="single" w:sz="8" w:space="0" w:color="auto"/>
              <w:left w:val="single" w:sz="8" w:space="0" w:color="auto"/>
              <w:bottom w:val="single" w:sz="8" w:space="0" w:color="auto"/>
              <w:right w:val="single" w:sz="8" w:space="0" w:color="auto"/>
            </w:tcBorders>
            <w:vAlign w:val="center"/>
          </w:tcPr>
          <w:p w14:paraId="1CA77EAD" w14:textId="77777777" w:rsidR="00B42441" w:rsidRPr="00B42441" w:rsidRDefault="00B42441" w:rsidP="00A85176">
            <w:pPr>
              <w:rPr>
                <w:rFonts w:eastAsia="Arial" w:cs="Arial"/>
                <w:sz w:val="24"/>
              </w:rPr>
            </w:pPr>
          </w:p>
        </w:tc>
        <w:tc>
          <w:tcPr>
            <w:tcW w:w="2543" w:type="dxa"/>
            <w:tcBorders>
              <w:top w:val="single" w:sz="8" w:space="0" w:color="auto"/>
              <w:left w:val="single" w:sz="8" w:space="0" w:color="auto"/>
              <w:bottom w:val="single" w:sz="8" w:space="0" w:color="auto"/>
              <w:right w:val="single" w:sz="8" w:space="0" w:color="auto"/>
            </w:tcBorders>
            <w:vAlign w:val="center"/>
          </w:tcPr>
          <w:p w14:paraId="60B36712" w14:textId="77777777" w:rsidR="00B42441" w:rsidRPr="00B42441" w:rsidRDefault="00B42441" w:rsidP="00A85176">
            <w:pPr>
              <w:rPr>
                <w:rFonts w:eastAsia="Arial" w:cs="Arial"/>
                <w:sz w:val="24"/>
              </w:rPr>
            </w:pPr>
          </w:p>
        </w:tc>
        <w:tc>
          <w:tcPr>
            <w:tcW w:w="2603" w:type="dxa"/>
            <w:tcBorders>
              <w:top w:val="single" w:sz="8" w:space="0" w:color="auto"/>
              <w:left w:val="single" w:sz="8" w:space="0" w:color="auto"/>
              <w:bottom w:val="single" w:sz="8" w:space="0" w:color="auto"/>
              <w:right w:val="single" w:sz="8" w:space="0" w:color="auto"/>
            </w:tcBorders>
            <w:vAlign w:val="center"/>
          </w:tcPr>
          <w:p w14:paraId="5D860E88" w14:textId="77777777" w:rsidR="00B42441" w:rsidRPr="00B42441" w:rsidRDefault="00B42441" w:rsidP="00A85176">
            <w:pPr>
              <w:rPr>
                <w:rFonts w:eastAsia="Arial" w:cs="Arial"/>
                <w:sz w:val="24"/>
              </w:rPr>
            </w:pPr>
          </w:p>
        </w:tc>
      </w:tr>
      <w:tr w:rsidR="00B42441" w14:paraId="0EF090DB" w14:textId="77777777" w:rsidTr="00A736B7">
        <w:trPr>
          <w:trHeight w:val="1928"/>
        </w:trPr>
        <w:tc>
          <w:tcPr>
            <w:tcW w:w="2844" w:type="dxa"/>
            <w:tcBorders>
              <w:top w:val="single" w:sz="8" w:space="0" w:color="auto"/>
              <w:left w:val="single" w:sz="8" w:space="0" w:color="auto"/>
              <w:bottom w:val="single" w:sz="8" w:space="0" w:color="auto"/>
              <w:right w:val="single" w:sz="8" w:space="0" w:color="auto"/>
            </w:tcBorders>
            <w:vAlign w:val="center"/>
          </w:tcPr>
          <w:p w14:paraId="3D033540" w14:textId="77777777" w:rsidR="00B42441" w:rsidRPr="00B42441" w:rsidRDefault="00B42441" w:rsidP="00A85176">
            <w:pPr>
              <w:rPr>
                <w:rFonts w:eastAsia="Arial" w:cs="Arial"/>
                <w:sz w:val="24"/>
              </w:rPr>
            </w:pPr>
            <w:r w:rsidRPr="00B42441">
              <w:rPr>
                <w:rFonts w:eastAsia="Arial" w:cs="Arial"/>
                <w:sz w:val="24"/>
              </w:rPr>
              <w:t>Where</w:t>
            </w:r>
          </w:p>
        </w:tc>
        <w:tc>
          <w:tcPr>
            <w:tcW w:w="2407" w:type="dxa"/>
            <w:tcBorders>
              <w:top w:val="single" w:sz="8" w:space="0" w:color="auto"/>
              <w:left w:val="single" w:sz="8" w:space="0" w:color="auto"/>
              <w:bottom w:val="single" w:sz="8" w:space="0" w:color="auto"/>
              <w:right w:val="single" w:sz="8" w:space="0" w:color="auto"/>
            </w:tcBorders>
            <w:vAlign w:val="center"/>
          </w:tcPr>
          <w:p w14:paraId="3F1EA74D" w14:textId="77777777" w:rsidR="00B42441" w:rsidRPr="00B42441" w:rsidRDefault="00B42441" w:rsidP="00A85176">
            <w:pPr>
              <w:rPr>
                <w:rFonts w:eastAsia="Arial" w:cs="Arial"/>
                <w:sz w:val="24"/>
              </w:rPr>
            </w:pPr>
          </w:p>
        </w:tc>
        <w:tc>
          <w:tcPr>
            <w:tcW w:w="2543" w:type="dxa"/>
            <w:tcBorders>
              <w:top w:val="single" w:sz="8" w:space="0" w:color="auto"/>
              <w:left w:val="single" w:sz="8" w:space="0" w:color="auto"/>
              <w:bottom w:val="single" w:sz="8" w:space="0" w:color="auto"/>
              <w:right w:val="single" w:sz="8" w:space="0" w:color="auto"/>
            </w:tcBorders>
            <w:vAlign w:val="center"/>
          </w:tcPr>
          <w:p w14:paraId="160500A7" w14:textId="77777777" w:rsidR="00B42441" w:rsidRPr="00B42441" w:rsidRDefault="00B42441" w:rsidP="00A85176">
            <w:pPr>
              <w:rPr>
                <w:rFonts w:eastAsia="Arial" w:cs="Arial"/>
                <w:sz w:val="24"/>
              </w:rPr>
            </w:pPr>
          </w:p>
        </w:tc>
        <w:tc>
          <w:tcPr>
            <w:tcW w:w="2603" w:type="dxa"/>
            <w:tcBorders>
              <w:top w:val="single" w:sz="8" w:space="0" w:color="auto"/>
              <w:left w:val="single" w:sz="8" w:space="0" w:color="auto"/>
              <w:bottom w:val="single" w:sz="8" w:space="0" w:color="auto"/>
              <w:right w:val="single" w:sz="8" w:space="0" w:color="auto"/>
            </w:tcBorders>
            <w:vAlign w:val="center"/>
          </w:tcPr>
          <w:p w14:paraId="58F6CBAD" w14:textId="77777777" w:rsidR="00B42441" w:rsidRPr="00B42441" w:rsidRDefault="00B42441" w:rsidP="00A85176">
            <w:pPr>
              <w:rPr>
                <w:rFonts w:eastAsia="Arial" w:cs="Arial"/>
                <w:sz w:val="24"/>
              </w:rPr>
            </w:pPr>
          </w:p>
        </w:tc>
      </w:tr>
    </w:tbl>
    <w:p w14:paraId="01519EFF" w14:textId="77777777" w:rsidR="00B42441" w:rsidRPr="00A736B7" w:rsidRDefault="00B42441" w:rsidP="00A736B7">
      <w:pPr>
        <w:rPr>
          <w:highlight w:val="yellow"/>
        </w:rPr>
      </w:pPr>
      <w:r w:rsidRPr="00A736B7">
        <w:rPr>
          <w:highlight w:val="yellow"/>
        </w:rPr>
        <w:br w:type="page"/>
      </w:r>
    </w:p>
    <w:p w14:paraId="264D0224" w14:textId="77777777" w:rsidR="00B42441" w:rsidRPr="00B42441" w:rsidRDefault="00B42441" w:rsidP="00A736B7">
      <w:pPr>
        <w:pStyle w:val="Heading2"/>
      </w:pPr>
      <w:bookmarkStart w:id="25" w:name="_Appendix_6"/>
      <w:bookmarkEnd w:id="25"/>
      <w:r w:rsidRPr="0092731E">
        <w:lastRenderedPageBreak/>
        <w:t>Appendix</w:t>
      </w:r>
      <w:r w:rsidRPr="00B42441">
        <w:t xml:space="preserve"> 6</w:t>
      </w:r>
    </w:p>
    <w:p w14:paraId="4D9DA9B6" w14:textId="310A4B47" w:rsidR="00B42441" w:rsidRPr="00B42441" w:rsidRDefault="00B42441" w:rsidP="00B42441">
      <w:pPr>
        <w:pStyle w:val="Heading3"/>
        <w:rPr>
          <w:rFonts w:eastAsia="Arial" w:cs="Arial"/>
          <w:color w:val="1D428A"/>
          <w:szCs w:val="36"/>
        </w:rPr>
      </w:pPr>
      <w:r w:rsidRPr="00B42441">
        <w:rPr>
          <w:rFonts w:eastAsia="Arial" w:cs="Arial"/>
          <w:color w:val="000000" w:themeColor="text1"/>
          <w:sz w:val="32"/>
          <w:szCs w:val="32"/>
        </w:rPr>
        <w:t xml:space="preserve">RSPCA </w:t>
      </w:r>
    </w:p>
    <w:p w14:paraId="1B45CFF4" w14:textId="393D45AD" w:rsidR="00B42441" w:rsidRDefault="00B42441" w:rsidP="00B42441">
      <w:r>
        <w:rPr>
          <w:noProof/>
          <w:lang w:eastAsia="en-AU"/>
        </w:rPr>
        <w:drawing>
          <wp:inline distT="0" distB="0" distL="0" distR="0" wp14:anchorId="45ADA3C0" wp14:editId="0976C342">
            <wp:extent cx="5773055" cy="7808495"/>
            <wp:effectExtent l="0" t="0" r="0" b="2540"/>
            <wp:docPr id="1799604910" name="Picture 1799604910" descr="RSPCA Text from NAPLAN. There is a column on the left divided into twelve sections that contain titles of RSPCA related content. Adjacent to the column there is text that has a heading above it that reads 'RSPCA opposes crocodile safari hunting in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9604910" name="Picture 1799604910" descr="RSPCA Text from NAPLAN. There is a column on the left divided into twelve sections that contain titles of RSPCA related content. Adjacent to the column there is text that has a heading above it that reads 'RSPCA opposes crocodile safari hunting in NT'."/>
                    <pic:cNvPicPr/>
                  </pic:nvPicPr>
                  <pic:blipFill>
                    <a:blip r:embed="rId46">
                      <a:extLst>
                        <a:ext uri="{28A0092B-C50C-407E-A947-70E740481C1C}">
                          <a14:useLocalDpi xmlns:a14="http://schemas.microsoft.com/office/drawing/2010/main" val="0"/>
                        </a:ext>
                      </a:extLst>
                    </a:blip>
                    <a:stretch>
                      <a:fillRect/>
                    </a:stretch>
                  </pic:blipFill>
                  <pic:spPr>
                    <a:xfrm>
                      <a:off x="0" y="0"/>
                      <a:ext cx="5776798" cy="7813557"/>
                    </a:xfrm>
                    <a:prstGeom prst="rect">
                      <a:avLst/>
                    </a:prstGeom>
                  </pic:spPr>
                </pic:pic>
              </a:graphicData>
            </a:graphic>
          </wp:inline>
        </w:drawing>
      </w:r>
    </w:p>
    <w:p w14:paraId="2C2D6EAE" w14:textId="77777777" w:rsidR="004A469E" w:rsidRPr="00A736B7" w:rsidRDefault="004A469E" w:rsidP="00A736B7">
      <w:pPr>
        <w:rPr>
          <w:sz w:val="20"/>
        </w:rPr>
      </w:pPr>
      <w:bookmarkStart w:id="26" w:name="_Appendix_7"/>
      <w:bookmarkEnd w:id="26"/>
      <w:r w:rsidRPr="00A736B7">
        <w:rPr>
          <w:sz w:val="20"/>
        </w:rPr>
        <w:t>Year 7 NAPLAN Reading Magazine, 2013 ACARA</w:t>
      </w:r>
    </w:p>
    <w:p w14:paraId="0992B2D3" w14:textId="5BE2EE44" w:rsidR="004A469E" w:rsidRPr="004A469E" w:rsidRDefault="004A469E">
      <w:pPr>
        <w:spacing w:before="240" w:line="276" w:lineRule="auto"/>
        <w:rPr>
          <w:rFonts w:eastAsia="SimSun" w:cs="Times New Roman"/>
          <w:color w:val="1F3864" w:themeColor="accent1" w:themeShade="80"/>
          <w:szCs w:val="22"/>
        </w:rPr>
      </w:pPr>
      <w:r>
        <w:br w:type="page"/>
      </w:r>
    </w:p>
    <w:p w14:paraId="315B23F1" w14:textId="77777777" w:rsidR="00B42441" w:rsidRPr="00B42441" w:rsidRDefault="00B42441" w:rsidP="00A736B7">
      <w:pPr>
        <w:pStyle w:val="Heading3"/>
      </w:pPr>
      <w:r w:rsidRPr="00B42441">
        <w:lastRenderedPageBreak/>
        <w:t xml:space="preserve">RSPCA- accessible version </w:t>
      </w:r>
    </w:p>
    <w:p w14:paraId="761E692B" w14:textId="06F588E5" w:rsidR="00B42441" w:rsidRPr="00B42441" w:rsidRDefault="31517BAD" w:rsidP="00A736B7">
      <w:pPr>
        <w:pStyle w:val="Heading4"/>
      </w:pPr>
      <w:r w:rsidRPr="1942FBCA">
        <w:t>RSPCA opposes crocodile safari hunting in NT</w:t>
      </w:r>
    </w:p>
    <w:p w14:paraId="64F27B26" w14:textId="021BF68E" w:rsidR="00B42441" w:rsidRPr="00B42441" w:rsidRDefault="00B42441" w:rsidP="1942FBCA">
      <w:pPr>
        <w:spacing w:line="360" w:lineRule="auto"/>
        <w:rPr>
          <w:szCs w:val="22"/>
        </w:rPr>
      </w:pPr>
      <w:r w:rsidRPr="1942FBCA">
        <w:rPr>
          <w:rFonts w:eastAsia="Arial" w:cs="Arial"/>
          <w:szCs w:val="22"/>
        </w:rPr>
        <w:t>The RSPCA is strongly opposed to the introduction of safari style hunting in the Northern Territory. The RSPCA believes that allowing crocodiles or any Australian native wildlife to be hunted for trophies and commercial gain is unacceptable.</w:t>
      </w:r>
    </w:p>
    <w:p w14:paraId="456B42F6" w14:textId="77777777" w:rsidR="00B42441" w:rsidRPr="00B42441" w:rsidRDefault="00B42441" w:rsidP="1942FBCA">
      <w:pPr>
        <w:spacing w:line="360" w:lineRule="auto"/>
        <w:rPr>
          <w:szCs w:val="22"/>
        </w:rPr>
      </w:pPr>
      <w:r w:rsidRPr="1942FBCA">
        <w:rPr>
          <w:rFonts w:eastAsia="Arial" w:cs="Arial"/>
          <w:szCs w:val="22"/>
        </w:rPr>
        <w:t>"There is no possible conservation benefit to be derived from the killing of crocodiles for trophies, nor does it provide a means of controlling problem crocodiles," said RSPCA Australia Chief Scientist Dr Bidda Jones.</w:t>
      </w:r>
    </w:p>
    <w:p w14:paraId="3EF4AF42" w14:textId="77777777" w:rsidR="00B42441" w:rsidRPr="00B42441" w:rsidRDefault="00B42441" w:rsidP="1942FBCA">
      <w:pPr>
        <w:spacing w:line="360" w:lineRule="auto"/>
        <w:rPr>
          <w:rFonts w:eastAsia="Arial" w:cs="Arial"/>
          <w:szCs w:val="22"/>
        </w:rPr>
      </w:pPr>
      <w:r w:rsidRPr="1942FBCA">
        <w:rPr>
          <w:rFonts w:eastAsia="Arial" w:cs="Arial"/>
          <w:szCs w:val="22"/>
        </w:rPr>
        <w:t>“This is nothing more than killing animals for entertainment and there is no justification for that. The culling of saltwater crocodiles should be firmly in the hands of trained and competent professionals, not tourists whose only aim is to bag another trophy to show-off back home."</w:t>
      </w:r>
    </w:p>
    <w:p w14:paraId="4BF4534A" w14:textId="77777777" w:rsidR="00B42441" w:rsidRPr="00B42441" w:rsidRDefault="00B42441" w:rsidP="1942FBCA">
      <w:pPr>
        <w:spacing w:line="360" w:lineRule="auto"/>
        <w:rPr>
          <w:szCs w:val="22"/>
        </w:rPr>
      </w:pPr>
      <w:r w:rsidRPr="1942FBCA">
        <w:rPr>
          <w:rFonts w:eastAsia="Arial" w:cs="Arial"/>
          <w:szCs w:val="22"/>
        </w:rPr>
        <w:t>"There is no evidence that safari hunts will provide income to Aboriginal landholders and any economic arguments should not overrule the ethical welfare arguments against the killing of animals for sport."</w:t>
      </w:r>
    </w:p>
    <w:p w14:paraId="772C0F54" w14:textId="175C3921" w:rsidR="00B42441" w:rsidRDefault="00B42441" w:rsidP="1942FBCA">
      <w:pPr>
        <w:spacing w:line="360" w:lineRule="auto"/>
        <w:rPr>
          <w:rFonts w:eastAsia="Arial" w:cs="Arial"/>
          <w:szCs w:val="22"/>
        </w:rPr>
      </w:pPr>
      <w:r w:rsidRPr="1942FBCA">
        <w:rPr>
          <w:rFonts w:eastAsia="Arial" w:cs="Arial"/>
          <w:szCs w:val="22"/>
        </w:rPr>
        <w:t>RSPCA Australia has long opposed the hunting of animals for sport because of the potential for cruelty and the extreme difficulty in enforcing animal welfare legislation in remote areas. Successive federal environment ministers have rejected similar proposals for safari hunting, concluding that this is not a suitable approach for the responsible management of crocodiles in the NT. This decision, unfortunately, may change in the future.</w:t>
      </w:r>
    </w:p>
    <w:p w14:paraId="48086002" w14:textId="686A4C27" w:rsidR="004A469E" w:rsidRPr="00A736B7" w:rsidRDefault="004A469E" w:rsidP="00A736B7">
      <w:pPr>
        <w:rPr>
          <w:sz w:val="20"/>
        </w:rPr>
      </w:pPr>
      <w:r w:rsidRPr="00A736B7">
        <w:rPr>
          <w:sz w:val="20"/>
        </w:rPr>
        <w:t>Year 7 NAPLAN Reading Magazine, 2013 ACARA</w:t>
      </w:r>
    </w:p>
    <w:p w14:paraId="7054F45C" w14:textId="77777777" w:rsidR="00B42441" w:rsidRDefault="00B42441" w:rsidP="00B42441">
      <w:r>
        <w:br w:type="page"/>
      </w:r>
    </w:p>
    <w:p w14:paraId="062F6E87" w14:textId="37F3F2CD" w:rsidR="00B42441" w:rsidRPr="00B42441" w:rsidRDefault="00B42441" w:rsidP="00A736B7">
      <w:pPr>
        <w:pStyle w:val="Heading2"/>
      </w:pPr>
      <w:bookmarkStart w:id="27" w:name="_Appendix_7_1"/>
      <w:bookmarkEnd w:id="27"/>
      <w:r w:rsidRPr="0092731E">
        <w:lastRenderedPageBreak/>
        <w:t>Appendix</w:t>
      </w:r>
      <w:r w:rsidRPr="00B42441">
        <w:t xml:space="preserve"> </w:t>
      </w:r>
      <w:r w:rsidR="00207A94">
        <w:t>7</w:t>
      </w:r>
    </w:p>
    <w:p w14:paraId="64AFE351" w14:textId="77777777" w:rsidR="00B42441" w:rsidRPr="00B42441" w:rsidRDefault="00B42441" w:rsidP="00A736B7">
      <w:pPr>
        <w:pStyle w:val="Heading3"/>
      </w:pPr>
      <w:r w:rsidRPr="00B42441">
        <w:t>Graphic organiser</w:t>
      </w:r>
      <w:r w:rsidRPr="00B42441">
        <w:rPr>
          <w:sz w:val="28"/>
          <w:szCs w:val="28"/>
        </w:rPr>
        <w:t xml:space="preserve"> </w:t>
      </w:r>
    </w:p>
    <w:tbl>
      <w:tblPr>
        <w:tblStyle w:val="TableGrid"/>
        <w:tblW w:w="0" w:type="auto"/>
        <w:tblLayout w:type="fixed"/>
        <w:tblLook w:val="04A0" w:firstRow="1" w:lastRow="0" w:firstColumn="1" w:lastColumn="0" w:noHBand="0" w:noVBand="1"/>
        <w:tblCaption w:val="Four colun grpahic organiser to explore synonyms"/>
      </w:tblPr>
      <w:tblGrid>
        <w:gridCol w:w="2615"/>
        <w:gridCol w:w="2616"/>
        <w:gridCol w:w="2615"/>
        <w:gridCol w:w="2616"/>
      </w:tblGrid>
      <w:tr w:rsidR="00B42441" w:rsidRPr="00A736B7" w14:paraId="6E7966E9" w14:textId="77777777" w:rsidTr="00331B27">
        <w:trPr>
          <w:trHeight w:val="1361"/>
          <w:tblHeader/>
        </w:trPr>
        <w:tc>
          <w:tcPr>
            <w:tcW w:w="2615" w:type="dxa"/>
            <w:tcBorders>
              <w:top w:val="single" w:sz="8" w:space="0" w:color="auto"/>
              <w:left w:val="single" w:sz="8" w:space="0" w:color="auto"/>
              <w:bottom w:val="single" w:sz="8" w:space="0" w:color="auto"/>
              <w:right w:val="single" w:sz="8" w:space="0" w:color="auto"/>
            </w:tcBorders>
          </w:tcPr>
          <w:p w14:paraId="4AB0960F" w14:textId="77777777" w:rsidR="00B42441" w:rsidRPr="00A736B7" w:rsidRDefault="00B42441" w:rsidP="00A736B7">
            <w:pPr>
              <w:rPr>
                <w:b/>
              </w:rPr>
            </w:pPr>
            <w:r w:rsidRPr="00A736B7">
              <w:rPr>
                <w:b/>
              </w:rPr>
              <w:t>What is the key word?</w:t>
            </w:r>
          </w:p>
        </w:tc>
        <w:tc>
          <w:tcPr>
            <w:tcW w:w="2616" w:type="dxa"/>
            <w:tcBorders>
              <w:top w:val="single" w:sz="8" w:space="0" w:color="auto"/>
              <w:left w:val="single" w:sz="8" w:space="0" w:color="auto"/>
              <w:bottom w:val="single" w:sz="8" w:space="0" w:color="auto"/>
              <w:right w:val="single" w:sz="8" w:space="0" w:color="auto"/>
            </w:tcBorders>
          </w:tcPr>
          <w:p w14:paraId="73798C0C" w14:textId="77777777" w:rsidR="00B42441" w:rsidRPr="00A736B7" w:rsidRDefault="00B42441" w:rsidP="00A736B7">
            <w:pPr>
              <w:rPr>
                <w:b/>
              </w:rPr>
            </w:pPr>
            <w:r w:rsidRPr="00A736B7">
              <w:rPr>
                <w:b/>
              </w:rPr>
              <w:t xml:space="preserve">Other words that mean the same? </w:t>
            </w:r>
          </w:p>
          <w:p w14:paraId="18FE96F5" w14:textId="77777777" w:rsidR="00B42441" w:rsidRPr="00A736B7" w:rsidRDefault="00B42441" w:rsidP="00A736B7">
            <w:pPr>
              <w:rPr>
                <w:b/>
              </w:rPr>
            </w:pPr>
            <w:r w:rsidRPr="00A736B7">
              <w:rPr>
                <w:b/>
              </w:rPr>
              <w:t>Synonym in the text</w:t>
            </w:r>
          </w:p>
        </w:tc>
        <w:tc>
          <w:tcPr>
            <w:tcW w:w="2615" w:type="dxa"/>
            <w:tcBorders>
              <w:top w:val="single" w:sz="8" w:space="0" w:color="auto"/>
              <w:left w:val="single" w:sz="8" w:space="0" w:color="auto"/>
              <w:bottom w:val="single" w:sz="8" w:space="0" w:color="auto"/>
              <w:right w:val="single" w:sz="8" w:space="0" w:color="auto"/>
            </w:tcBorders>
          </w:tcPr>
          <w:p w14:paraId="79F1EC5F" w14:textId="77777777" w:rsidR="00B42441" w:rsidRPr="00A736B7" w:rsidRDefault="00B42441" w:rsidP="00A736B7">
            <w:pPr>
              <w:rPr>
                <w:b/>
              </w:rPr>
            </w:pPr>
            <w:r w:rsidRPr="00A736B7">
              <w:rPr>
                <w:b/>
              </w:rPr>
              <w:t xml:space="preserve">What do these words mean? State in your own words. </w:t>
            </w:r>
          </w:p>
        </w:tc>
        <w:tc>
          <w:tcPr>
            <w:tcW w:w="2616" w:type="dxa"/>
            <w:tcBorders>
              <w:top w:val="single" w:sz="8" w:space="0" w:color="auto"/>
              <w:left w:val="single" w:sz="8" w:space="0" w:color="auto"/>
              <w:bottom w:val="single" w:sz="8" w:space="0" w:color="auto"/>
              <w:right w:val="single" w:sz="8" w:space="0" w:color="auto"/>
            </w:tcBorders>
          </w:tcPr>
          <w:p w14:paraId="510601A1" w14:textId="77777777" w:rsidR="00B42441" w:rsidRPr="00A736B7" w:rsidRDefault="00B42441" w:rsidP="00A736B7">
            <w:pPr>
              <w:rPr>
                <w:b/>
              </w:rPr>
            </w:pPr>
            <w:r w:rsidRPr="00A736B7">
              <w:rPr>
                <w:b/>
              </w:rPr>
              <w:t>Quotation which reveals RSPCA’s attitude towards hunting crocodiles.</w:t>
            </w:r>
          </w:p>
        </w:tc>
      </w:tr>
      <w:tr w:rsidR="00B42441" w14:paraId="13E1C683" w14:textId="77777777" w:rsidTr="00A736B7">
        <w:trPr>
          <w:trHeight w:val="2663"/>
        </w:trPr>
        <w:tc>
          <w:tcPr>
            <w:tcW w:w="2615" w:type="dxa"/>
            <w:tcBorders>
              <w:top w:val="single" w:sz="8" w:space="0" w:color="auto"/>
              <w:left w:val="single" w:sz="8" w:space="0" w:color="auto"/>
              <w:bottom w:val="single" w:sz="8" w:space="0" w:color="auto"/>
              <w:right w:val="single" w:sz="8" w:space="0" w:color="auto"/>
            </w:tcBorders>
          </w:tcPr>
          <w:p w14:paraId="426DE84A" w14:textId="77777777" w:rsidR="00B42441" w:rsidRPr="00B42441" w:rsidRDefault="00B42441" w:rsidP="00A85176">
            <w:r w:rsidRPr="00B42441">
              <w:rPr>
                <w:rFonts w:eastAsia="Arial" w:cs="Arial"/>
                <w:sz w:val="24"/>
              </w:rPr>
              <w:t xml:space="preserve">Opposed </w:t>
            </w:r>
          </w:p>
        </w:tc>
        <w:tc>
          <w:tcPr>
            <w:tcW w:w="2616" w:type="dxa"/>
            <w:tcBorders>
              <w:top w:val="single" w:sz="8" w:space="0" w:color="auto"/>
              <w:left w:val="single" w:sz="8" w:space="0" w:color="auto"/>
              <w:bottom w:val="single" w:sz="8" w:space="0" w:color="auto"/>
              <w:right w:val="single" w:sz="8" w:space="0" w:color="auto"/>
            </w:tcBorders>
          </w:tcPr>
          <w:p w14:paraId="0D752B3D" w14:textId="77777777" w:rsidR="00B42441" w:rsidRPr="00B42441" w:rsidRDefault="00B42441" w:rsidP="00A85176">
            <w:r w:rsidRPr="00B42441">
              <w:rPr>
                <w:rFonts w:eastAsia="Arial" w:cs="Arial"/>
                <w:sz w:val="24"/>
              </w:rPr>
              <w:t xml:space="preserve">Unacceptable </w:t>
            </w:r>
          </w:p>
          <w:p w14:paraId="63087A28" w14:textId="77777777" w:rsidR="00B42441" w:rsidRPr="00B42441" w:rsidRDefault="00B42441" w:rsidP="00A85176">
            <w:r w:rsidRPr="00B42441">
              <w:rPr>
                <w:rFonts w:eastAsia="Arial" w:cs="Arial"/>
                <w:sz w:val="24"/>
              </w:rPr>
              <w:t xml:space="preserve">Cruelty </w:t>
            </w:r>
          </w:p>
          <w:p w14:paraId="489A7AB7" w14:textId="7561E999" w:rsidR="00B42441" w:rsidRPr="00B42441" w:rsidRDefault="00B42441" w:rsidP="00A736B7">
            <w:r w:rsidRPr="00B42441">
              <w:rPr>
                <w:rFonts w:eastAsia="Arial" w:cs="Arial"/>
                <w:sz w:val="24"/>
              </w:rPr>
              <w:t xml:space="preserve">Not a suitable approach </w:t>
            </w:r>
          </w:p>
        </w:tc>
        <w:tc>
          <w:tcPr>
            <w:tcW w:w="2615" w:type="dxa"/>
            <w:tcBorders>
              <w:top w:val="single" w:sz="8" w:space="0" w:color="auto"/>
              <w:left w:val="single" w:sz="8" w:space="0" w:color="auto"/>
              <w:bottom w:val="single" w:sz="8" w:space="0" w:color="auto"/>
              <w:right w:val="single" w:sz="8" w:space="0" w:color="auto"/>
            </w:tcBorders>
          </w:tcPr>
          <w:p w14:paraId="69629E50" w14:textId="77777777" w:rsidR="00B42441" w:rsidRDefault="00B42441" w:rsidP="00A85176">
            <w:r w:rsidRPr="00B42441">
              <w:rPr>
                <w:rFonts w:eastAsia="Arial" w:cs="Arial"/>
                <w:sz w:val="24"/>
              </w:rPr>
              <w:t>Against</w:t>
            </w:r>
          </w:p>
        </w:tc>
        <w:tc>
          <w:tcPr>
            <w:tcW w:w="2616" w:type="dxa"/>
            <w:tcBorders>
              <w:top w:val="single" w:sz="8" w:space="0" w:color="auto"/>
              <w:left w:val="single" w:sz="8" w:space="0" w:color="auto"/>
              <w:bottom w:val="single" w:sz="8" w:space="0" w:color="auto"/>
              <w:right w:val="single" w:sz="8" w:space="0" w:color="auto"/>
            </w:tcBorders>
          </w:tcPr>
          <w:p w14:paraId="0760491E" w14:textId="77777777" w:rsidR="00B42441" w:rsidRDefault="00B42441" w:rsidP="00A85176">
            <w:r w:rsidRPr="605EBC52">
              <w:rPr>
                <w:rFonts w:eastAsia="Arial" w:cs="Arial"/>
                <w:sz w:val="24"/>
              </w:rPr>
              <w:t xml:space="preserve"> </w:t>
            </w:r>
          </w:p>
        </w:tc>
      </w:tr>
      <w:tr w:rsidR="00B42441" w14:paraId="2BEE03FB" w14:textId="77777777" w:rsidTr="00A736B7">
        <w:trPr>
          <w:trHeight w:val="2663"/>
        </w:trPr>
        <w:tc>
          <w:tcPr>
            <w:tcW w:w="2615" w:type="dxa"/>
            <w:tcBorders>
              <w:top w:val="single" w:sz="8" w:space="0" w:color="auto"/>
              <w:left w:val="single" w:sz="8" w:space="0" w:color="auto"/>
              <w:bottom w:val="single" w:sz="8" w:space="0" w:color="auto"/>
              <w:right w:val="single" w:sz="8" w:space="0" w:color="auto"/>
            </w:tcBorders>
          </w:tcPr>
          <w:p w14:paraId="5789556C" w14:textId="5438EE83" w:rsidR="00B42441" w:rsidRDefault="00B42441" w:rsidP="00A85176">
            <w:pPr>
              <w:rPr>
                <w:rFonts w:eastAsia="Arial" w:cs="Arial"/>
                <w:sz w:val="24"/>
              </w:rPr>
            </w:pPr>
            <w:r w:rsidRPr="605EBC52">
              <w:rPr>
                <w:rFonts w:eastAsia="Arial" w:cs="Arial"/>
                <w:sz w:val="24"/>
              </w:rPr>
              <w:t>Hunting</w:t>
            </w:r>
          </w:p>
        </w:tc>
        <w:tc>
          <w:tcPr>
            <w:tcW w:w="2616" w:type="dxa"/>
            <w:tcBorders>
              <w:top w:val="single" w:sz="8" w:space="0" w:color="auto"/>
              <w:left w:val="single" w:sz="8" w:space="0" w:color="auto"/>
              <w:bottom w:val="single" w:sz="8" w:space="0" w:color="auto"/>
              <w:right w:val="single" w:sz="8" w:space="0" w:color="auto"/>
            </w:tcBorders>
          </w:tcPr>
          <w:p w14:paraId="4A9EF52A" w14:textId="77777777" w:rsidR="00B42441" w:rsidRDefault="00B42441" w:rsidP="00A85176">
            <w:r w:rsidRPr="605EBC52">
              <w:rPr>
                <w:rFonts w:eastAsia="Arial" w:cs="Arial"/>
                <w:sz w:val="24"/>
              </w:rPr>
              <w:t xml:space="preserve"> </w:t>
            </w:r>
          </w:p>
        </w:tc>
        <w:tc>
          <w:tcPr>
            <w:tcW w:w="2615" w:type="dxa"/>
            <w:tcBorders>
              <w:top w:val="single" w:sz="8" w:space="0" w:color="auto"/>
              <w:left w:val="single" w:sz="8" w:space="0" w:color="auto"/>
              <w:bottom w:val="single" w:sz="8" w:space="0" w:color="auto"/>
              <w:right w:val="single" w:sz="8" w:space="0" w:color="auto"/>
            </w:tcBorders>
          </w:tcPr>
          <w:p w14:paraId="4F30196F" w14:textId="77777777" w:rsidR="00B42441" w:rsidRDefault="00B42441" w:rsidP="00A85176">
            <w:r w:rsidRPr="605EBC52">
              <w:rPr>
                <w:rFonts w:eastAsia="Arial" w:cs="Arial"/>
                <w:sz w:val="24"/>
              </w:rPr>
              <w:t xml:space="preserve"> </w:t>
            </w:r>
          </w:p>
        </w:tc>
        <w:tc>
          <w:tcPr>
            <w:tcW w:w="2616" w:type="dxa"/>
            <w:tcBorders>
              <w:top w:val="single" w:sz="8" w:space="0" w:color="auto"/>
              <w:left w:val="single" w:sz="8" w:space="0" w:color="auto"/>
              <w:bottom w:val="single" w:sz="8" w:space="0" w:color="auto"/>
              <w:right w:val="single" w:sz="8" w:space="0" w:color="auto"/>
            </w:tcBorders>
          </w:tcPr>
          <w:p w14:paraId="034C949D" w14:textId="77777777" w:rsidR="00B42441" w:rsidRDefault="00B42441" w:rsidP="00A85176">
            <w:pPr>
              <w:rPr>
                <w:rFonts w:eastAsia="Arial" w:cs="Arial"/>
                <w:sz w:val="24"/>
              </w:rPr>
            </w:pPr>
          </w:p>
        </w:tc>
      </w:tr>
      <w:tr w:rsidR="00B42441" w14:paraId="29500AC7" w14:textId="77777777" w:rsidTr="00A736B7">
        <w:trPr>
          <w:trHeight w:val="2663"/>
        </w:trPr>
        <w:tc>
          <w:tcPr>
            <w:tcW w:w="2615" w:type="dxa"/>
            <w:tcBorders>
              <w:top w:val="single" w:sz="8" w:space="0" w:color="auto"/>
              <w:left w:val="single" w:sz="8" w:space="0" w:color="auto"/>
              <w:bottom w:val="single" w:sz="8" w:space="0" w:color="auto"/>
              <w:right w:val="single" w:sz="8" w:space="0" w:color="auto"/>
            </w:tcBorders>
          </w:tcPr>
          <w:p w14:paraId="651B8FD2" w14:textId="77777777" w:rsidR="00B42441" w:rsidRDefault="00B42441" w:rsidP="00A85176">
            <w:pPr>
              <w:rPr>
                <w:rFonts w:eastAsia="Arial" w:cs="Arial"/>
                <w:sz w:val="24"/>
              </w:rPr>
            </w:pPr>
          </w:p>
        </w:tc>
        <w:tc>
          <w:tcPr>
            <w:tcW w:w="2616" w:type="dxa"/>
            <w:tcBorders>
              <w:top w:val="single" w:sz="8" w:space="0" w:color="auto"/>
              <w:left w:val="single" w:sz="8" w:space="0" w:color="auto"/>
              <w:bottom w:val="single" w:sz="8" w:space="0" w:color="auto"/>
              <w:right w:val="single" w:sz="8" w:space="0" w:color="auto"/>
            </w:tcBorders>
          </w:tcPr>
          <w:p w14:paraId="6D6961C0" w14:textId="77777777" w:rsidR="00B42441" w:rsidRDefault="00B42441" w:rsidP="00A85176">
            <w:pPr>
              <w:rPr>
                <w:rFonts w:eastAsia="Arial" w:cs="Arial"/>
                <w:sz w:val="24"/>
              </w:rPr>
            </w:pPr>
          </w:p>
        </w:tc>
        <w:tc>
          <w:tcPr>
            <w:tcW w:w="2615" w:type="dxa"/>
            <w:tcBorders>
              <w:top w:val="single" w:sz="8" w:space="0" w:color="auto"/>
              <w:left w:val="single" w:sz="8" w:space="0" w:color="auto"/>
              <w:bottom w:val="single" w:sz="8" w:space="0" w:color="auto"/>
              <w:right w:val="single" w:sz="8" w:space="0" w:color="auto"/>
            </w:tcBorders>
          </w:tcPr>
          <w:p w14:paraId="7ED7E341" w14:textId="77777777" w:rsidR="00B42441" w:rsidRDefault="00B42441" w:rsidP="00A85176">
            <w:pPr>
              <w:rPr>
                <w:rFonts w:eastAsia="Arial" w:cs="Arial"/>
                <w:sz w:val="24"/>
              </w:rPr>
            </w:pPr>
          </w:p>
        </w:tc>
        <w:tc>
          <w:tcPr>
            <w:tcW w:w="2616" w:type="dxa"/>
            <w:tcBorders>
              <w:top w:val="single" w:sz="8" w:space="0" w:color="auto"/>
              <w:left w:val="single" w:sz="8" w:space="0" w:color="auto"/>
              <w:bottom w:val="single" w:sz="8" w:space="0" w:color="auto"/>
              <w:right w:val="single" w:sz="8" w:space="0" w:color="auto"/>
            </w:tcBorders>
          </w:tcPr>
          <w:p w14:paraId="3B363305" w14:textId="77777777" w:rsidR="00B42441" w:rsidRDefault="00B42441" w:rsidP="00A85176">
            <w:pPr>
              <w:rPr>
                <w:rFonts w:eastAsia="Arial" w:cs="Arial"/>
                <w:sz w:val="24"/>
              </w:rPr>
            </w:pPr>
          </w:p>
        </w:tc>
      </w:tr>
    </w:tbl>
    <w:p w14:paraId="7EBA4476" w14:textId="77777777" w:rsidR="00B42441" w:rsidRDefault="00B42441" w:rsidP="00561587">
      <w:pPr>
        <w:spacing w:line="276" w:lineRule="auto"/>
        <w:rPr>
          <w:rFonts w:eastAsia="Arial" w:cs="Arial"/>
          <w:sz w:val="24"/>
        </w:rPr>
      </w:pPr>
    </w:p>
    <w:sectPr w:rsidR="00B42441" w:rsidSect="003562EE">
      <w:type w:val="continuous"/>
      <w:pgSz w:w="11900" w:h="16840"/>
      <w:pgMar w:top="964" w:right="680" w:bottom="567" w:left="680"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FA79A" w14:textId="77777777" w:rsidR="00A819B0" w:rsidRDefault="00A819B0" w:rsidP="00191F45">
      <w:r>
        <w:separator/>
      </w:r>
    </w:p>
    <w:p w14:paraId="445D6229" w14:textId="77777777" w:rsidR="00A819B0" w:rsidRDefault="00A819B0"/>
    <w:p w14:paraId="4D8BA6F8" w14:textId="77777777" w:rsidR="00A819B0" w:rsidRDefault="00A819B0"/>
  </w:endnote>
  <w:endnote w:type="continuationSeparator" w:id="0">
    <w:p w14:paraId="40B8DBB6" w14:textId="77777777" w:rsidR="00A819B0" w:rsidRDefault="00A819B0" w:rsidP="00191F45">
      <w:r>
        <w:continuationSeparator/>
      </w:r>
    </w:p>
    <w:p w14:paraId="0ED19DCD" w14:textId="77777777" w:rsidR="00A819B0" w:rsidRDefault="00A819B0"/>
    <w:p w14:paraId="1A9F87C2" w14:textId="77777777" w:rsidR="00A819B0" w:rsidRDefault="00A819B0"/>
  </w:endnote>
  <w:endnote w:type="continuationNotice" w:id="1">
    <w:p w14:paraId="15B5993A" w14:textId="77777777" w:rsidR="00A819B0" w:rsidRDefault="00A819B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nherit">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7577" w14:textId="79F1908D" w:rsidR="00017C8C" w:rsidRPr="00155F19" w:rsidRDefault="00017C8C" w:rsidP="00AE3875">
    <w:pPr>
      <w:pStyle w:val="Footer"/>
      <w:rPr>
        <w:color w:val="000000" w:themeColor="text1"/>
      </w:rP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Pr>
            <w:color w:val="000000" w:themeColor="text1"/>
          </w:rPr>
          <w:t>Reading: Stage 4 - Literal comprehension</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2C31" w14:textId="5434081F" w:rsidR="00017C8C" w:rsidRPr="002810D3" w:rsidRDefault="00017C8C" w:rsidP="00BF47D6">
    <w:pPr>
      <w:pStyle w:val="Footer"/>
    </w:pPr>
    <w:r w:rsidRPr="002810D3">
      <w:t>© NSW Department of Education,</w:t>
    </w:r>
    <w:r w:rsidRPr="002810D3">
      <w:fldChar w:fldCharType="begin"/>
    </w:r>
    <w:r w:rsidRPr="002810D3">
      <w:instrText xml:space="preserve"> DATE \@ "MMM-yy" </w:instrText>
    </w:r>
    <w:r w:rsidRPr="002810D3">
      <w:fldChar w:fldCharType="separate"/>
    </w:r>
    <w:r w:rsidR="00B06C0D">
      <w:rPr>
        <w:noProof/>
      </w:rPr>
      <w:t>Jan-24</w:t>
    </w:r>
    <w:r w:rsidRPr="002810D3">
      <w:fldChar w:fldCharType="end"/>
    </w:r>
    <w:r>
      <w:rPr>
        <w:color w:val="000000" w:themeColor="text1"/>
      </w:rPr>
      <w:tab/>
    </w:r>
    <w:r w:rsidRPr="7171E327">
      <w:rPr>
        <w:noProof/>
      </w:rPr>
      <w:fldChar w:fldCharType="begin"/>
    </w:r>
    <w:r>
      <w:instrText xml:space="preserve"> PAGE   \* MERGEFORMAT </w:instrText>
    </w:r>
    <w:r w:rsidRPr="7171E327">
      <w:fldChar w:fldCharType="separate"/>
    </w:r>
    <w:r>
      <w:rPr>
        <w:noProof/>
      </w:rPr>
      <w:t>9</w:t>
    </w:r>
    <w:r w:rsidRPr="7171E32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162659"/>
      <w:docPartObj>
        <w:docPartGallery w:val="Page Numbers (Bottom of Page)"/>
        <w:docPartUnique/>
      </w:docPartObj>
    </w:sdtPr>
    <w:sdtEndPr>
      <w:rPr>
        <w:noProof/>
      </w:rPr>
    </w:sdtEndPr>
    <w:sdtContent>
      <w:p w14:paraId="34D35D1E" w14:textId="67C7D382" w:rsidR="00017C8C" w:rsidRDefault="00017C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489300" w14:textId="77777777" w:rsidR="003A37AF" w:rsidRDefault="003A37AF" w:rsidP="003A37AF">
    <w:pPr>
      <w:pStyle w:val="Logo"/>
    </w:pPr>
    <w:r>
      <w:t>education.nsw.gov.au</w:t>
    </w:r>
    <w:r>
      <w:tab/>
    </w:r>
    <w:r>
      <w:rPr>
        <w:noProof/>
      </w:rPr>
      <w:drawing>
        <wp:inline distT="0" distB="0" distL="0" distR="0" wp14:anchorId="173C3C92" wp14:editId="7CEC7125">
          <wp:extent cx="507600" cy="540000"/>
          <wp:effectExtent l="0" t="0" r="635" b="6350"/>
          <wp:docPr id="1684624033" name="Picture 168462403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BA81" w14:textId="77777777" w:rsidR="00A819B0" w:rsidRDefault="00A819B0" w:rsidP="00191F45">
      <w:r>
        <w:separator/>
      </w:r>
    </w:p>
    <w:p w14:paraId="389BC4F9" w14:textId="77777777" w:rsidR="00A819B0" w:rsidRDefault="00A819B0"/>
    <w:p w14:paraId="4AE063B1" w14:textId="77777777" w:rsidR="00A819B0" w:rsidRDefault="00A819B0"/>
  </w:footnote>
  <w:footnote w:type="continuationSeparator" w:id="0">
    <w:p w14:paraId="201E7AAD" w14:textId="77777777" w:rsidR="00A819B0" w:rsidRDefault="00A819B0" w:rsidP="00191F45">
      <w:r>
        <w:continuationSeparator/>
      </w:r>
    </w:p>
    <w:p w14:paraId="4C5501AF" w14:textId="77777777" w:rsidR="00A819B0" w:rsidRDefault="00A819B0"/>
    <w:p w14:paraId="742E714F" w14:textId="77777777" w:rsidR="00A819B0" w:rsidRDefault="00A819B0"/>
  </w:footnote>
  <w:footnote w:type="continuationNotice" w:id="1">
    <w:p w14:paraId="73AC08EF" w14:textId="77777777" w:rsidR="00A819B0" w:rsidRDefault="00A819B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A886" w14:textId="77777777" w:rsidR="00017C8C" w:rsidRDefault="00017C8C" w:rsidP="009C3721">
    <w:pPr>
      <w:pStyle w:val="Header"/>
      <w:tabs>
        <w:tab w:val="right" w:pos="10490"/>
      </w:tabs>
    </w:pPr>
    <w:r>
      <w:t>| NSW Department of Education</w:t>
    </w:r>
    <w:r>
      <w:tab/>
      <w:t>Literacy and Numeracy Teaching Strategies - 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hybridMultilevel"/>
    <w:tmpl w:val="D7903068"/>
    <w:lvl w:ilvl="0" w:tplc="D3BC5C00">
      <w:start w:val="1"/>
      <w:numFmt w:val="bullet"/>
      <w:pStyle w:val="ListBullet"/>
      <w:lvlText w:val=""/>
      <w:lvlJc w:val="left"/>
      <w:pPr>
        <w:tabs>
          <w:tab w:val="num" w:pos="360"/>
        </w:tabs>
        <w:ind w:left="360" w:hanging="360"/>
      </w:pPr>
      <w:rPr>
        <w:rFonts w:ascii="Symbol" w:hAnsi="Symbol" w:hint="default"/>
      </w:rPr>
    </w:lvl>
    <w:lvl w:ilvl="1" w:tplc="0A0840D0">
      <w:numFmt w:val="decimal"/>
      <w:lvlText w:val=""/>
      <w:lvlJc w:val="left"/>
    </w:lvl>
    <w:lvl w:ilvl="2" w:tplc="ED5C6D50">
      <w:numFmt w:val="decimal"/>
      <w:lvlText w:val=""/>
      <w:lvlJc w:val="left"/>
    </w:lvl>
    <w:lvl w:ilvl="3" w:tplc="0886780A">
      <w:numFmt w:val="decimal"/>
      <w:lvlText w:val=""/>
      <w:lvlJc w:val="left"/>
    </w:lvl>
    <w:lvl w:ilvl="4" w:tplc="9B98C24A">
      <w:numFmt w:val="decimal"/>
      <w:lvlText w:val=""/>
      <w:lvlJc w:val="left"/>
    </w:lvl>
    <w:lvl w:ilvl="5" w:tplc="356E3DC8">
      <w:numFmt w:val="decimal"/>
      <w:lvlText w:val=""/>
      <w:lvlJc w:val="left"/>
    </w:lvl>
    <w:lvl w:ilvl="6" w:tplc="A73EA10A">
      <w:numFmt w:val="decimal"/>
      <w:lvlText w:val=""/>
      <w:lvlJc w:val="left"/>
    </w:lvl>
    <w:lvl w:ilvl="7" w:tplc="7B3E729A">
      <w:numFmt w:val="decimal"/>
      <w:lvlText w:val=""/>
      <w:lvlJc w:val="left"/>
    </w:lvl>
    <w:lvl w:ilvl="8" w:tplc="0BC84542">
      <w:numFmt w:val="decimal"/>
      <w:lvlText w:val=""/>
      <w:lvlJc w:val="left"/>
    </w:lvl>
  </w:abstractNum>
  <w:abstractNum w:abstractNumId="2" w15:restartNumberingAfterBreak="0">
    <w:nsid w:val="057F131D"/>
    <w:multiLevelType w:val="hybridMultilevel"/>
    <w:tmpl w:val="06FEB312"/>
    <w:lvl w:ilvl="0" w:tplc="DFCAF8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271713"/>
    <w:multiLevelType w:val="hybridMultilevel"/>
    <w:tmpl w:val="AE0E0130"/>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10225"/>
    <w:multiLevelType w:val="hybridMultilevel"/>
    <w:tmpl w:val="F5F20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FE16C7"/>
    <w:multiLevelType w:val="hybridMultilevel"/>
    <w:tmpl w:val="144C1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443026"/>
    <w:multiLevelType w:val="hybridMultilevel"/>
    <w:tmpl w:val="C92C0F8E"/>
    <w:lvl w:ilvl="0" w:tplc="F5FA10E4">
      <w:start w:val="1"/>
      <w:numFmt w:val="decimal"/>
      <w:lvlText w:val="%1."/>
      <w:lvlJc w:val="left"/>
      <w:pPr>
        <w:ind w:left="720" w:hanging="360"/>
      </w:pPr>
      <w:rPr>
        <w:rFonts w:ascii="Arial" w:hAnsi="Arial" w:cs="Arial" w:hint="default"/>
        <w:i w:val="0"/>
      </w:rPr>
    </w:lvl>
    <w:lvl w:ilvl="1" w:tplc="797CE6C8">
      <w:start w:val="1"/>
      <w:numFmt w:val="lowerLetter"/>
      <w:lvlText w:val="%2."/>
      <w:lvlJc w:val="left"/>
      <w:pPr>
        <w:ind w:left="1440" w:hanging="360"/>
      </w:pPr>
    </w:lvl>
    <w:lvl w:ilvl="2" w:tplc="2B54AB2E">
      <w:start w:val="1"/>
      <w:numFmt w:val="lowerRoman"/>
      <w:lvlText w:val="%3."/>
      <w:lvlJc w:val="right"/>
      <w:pPr>
        <w:ind w:left="2160" w:hanging="180"/>
      </w:pPr>
    </w:lvl>
    <w:lvl w:ilvl="3" w:tplc="B06EDB54">
      <w:start w:val="1"/>
      <w:numFmt w:val="decimal"/>
      <w:lvlText w:val="%4."/>
      <w:lvlJc w:val="left"/>
      <w:pPr>
        <w:ind w:left="2880" w:hanging="360"/>
      </w:pPr>
    </w:lvl>
    <w:lvl w:ilvl="4" w:tplc="DB2A7F6E">
      <w:start w:val="1"/>
      <w:numFmt w:val="lowerLetter"/>
      <w:lvlText w:val="%5."/>
      <w:lvlJc w:val="left"/>
      <w:pPr>
        <w:ind w:left="3600" w:hanging="360"/>
      </w:pPr>
    </w:lvl>
    <w:lvl w:ilvl="5" w:tplc="3FAC1850">
      <w:start w:val="1"/>
      <w:numFmt w:val="lowerRoman"/>
      <w:lvlText w:val="%6."/>
      <w:lvlJc w:val="right"/>
      <w:pPr>
        <w:ind w:left="4320" w:hanging="180"/>
      </w:pPr>
    </w:lvl>
    <w:lvl w:ilvl="6" w:tplc="30907202">
      <w:start w:val="1"/>
      <w:numFmt w:val="decimal"/>
      <w:lvlText w:val="%7."/>
      <w:lvlJc w:val="left"/>
      <w:pPr>
        <w:ind w:left="5040" w:hanging="360"/>
      </w:pPr>
    </w:lvl>
    <w:lvl w:ilvl="7" w:tplc="1A8A6B78">
      <w:start w:val="1"/>
      <w:numFmt w:val="lowerLetter"/>
      <w:lvlText w:val="%8."/>
      <w:lvlJc w:val="left"/>
      <w:pPr>
        <w:ind w:left="5760" w:hanging="360"/>
      </w:pPr>
    </w:lvl>
    <w:lvl w:ilvl="8" w:tplc="773A5608">
      <w:start w:val="1"/>
      <w:numFmt w:val="lowerRoman"/>
      <w:lvlText w:val="%9."/>
      <w:lvlJc w:val="right"/>
      <w:pPr>
        <w:ind w:left="6480" w:hanging="180"/>
      </w:pPr>
    </w:lvl>
  </w:abstractNum>
  <w:abstractNum w:abstractNumId="7" w15:restartNumberingAfterBreak="0">
    <w:nsid w:val="1CDA7E6F"/>
    <w:multiLevelType w:val="hybridMultilevel"/>
    <w:tmpl w:val="93D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4E50FE"/>
    <w:multiLevelType w:val="hybridMultilevel"/>
    <w:tmpl w:val="085E4414"/>
    <w:lvl w:ilvl="0" w:tplc="3D96FB7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02D5FA"/>
    <w:multiLevelType w:val="hybridMultilevel"/>
    <w:tmpl w:val="9398A98E"/>
    <w:lvl w:ilvl="0" w:tplc="28AA85F6">
      <w:start w:val="1"/>
      <w:numFmt w:val="decimal"/>
      <w:lvlText w:val="%1."/>
      <w:lvlJc w:val="left"/>
      <w:pPr>
        <w:ind w:left="720" w:hanging="360"/>
      </w:pPr>
    </w:lvl>
    <w:lvl w:ilvl="1" w:tplc="D6D44086">
      <w:start w:val="1"/>
      <w:numFmt w:val="lowerLetter"/>
      <w:lvlText w:val="%2."/>
      <w:lvlJc w:val="left"/>
      <w:pPr>
        <w:ind w:left="1440" w:hanging="360"/>
      </w:pPr>
    </w:lvl>
    <w:lvl w:ilvl="2" w:tplc="B6B0FAF6">
      <w:start w:val="1"/>
      <w:numFmt w:val="lowerRoman"/>
      <w:lvlText w:val="%3."/>
      <w:lvlJc w:val="right"/>
      <w:pPr>
        <w:ind w:left="2160" w:hanging="180"/>
      </w:pPr>
    </w:lvl>
    <w:lvl w:ilvl="3" w:tplc="65DE532E">
      <w:start w:val="1"/>
      <w:numFmt w:val="decimal"/>
      <w:lvlText w:val="%4."/>
      <w:lvlJc w:val="left"/>
      <w:pPr>
        <w:ind w:left="2880" w:hanging="360"/>
      </w:pPr>
    </w:lvl>
    <w:lvl w:ilvl="4" w:tplc="67A46794">
      <w:start w:val="1"/>
      <w:numFmt w:val="lowerLetter"/>
      <w:lvlText w:val="%5."/>
      <w:lvlJc w:val="left"/>
      <w:pPr>
        <w:ind w:left="3600" w:hanging="360"/>
      </w:pPr>
    </w:lvl>
    <w:lvl w:ilvl="5" w:tplc="0E0C1EC2">
      <w:start w:val="1"/>
      <w:numFmt w:val="lowerRoman"/>
      <w:lvlText w:val="%6."/>
      <w:lvlJc w:val="right"/>
      <w:pPr>
        <w:ind w:left="4320" w:hanging="180"/>
      </w:pPr>
    </w:lvl>
    <w:lvl w:ilvl="6" w:tplc="65F84802">
      <w:start w:val="1"/>
      <w:numFmt w:val="decimal"/>
      <w:lvlText w:val="%7."/>
      <w:lvlJc w:val="left"/>
      <w:pPr>
        <w:ind w:left="5040" w:hanging="360"/>
      </w:pPr>
    </w:lvl>
    <w:lvl w:ilvl="7" w:tplc="06BCA0AC">
      <w:start w:val="1"/>
      <w:numFmt w:val="lowerLetter"/>
      <w:lvlText w:val="%8."/>
      <w:lvlJc w:val="left"/>
      <w:pPr>
        <w:ind w:left="5760" w:hanging="360"/>
      </w:pPr>
    </w:lvl>
    <w:lvl w:ilvl="8" w:tplc="90A45382">
      <w:start w:val="1"/>
      <w:numFmt w:val="lowerRoman"/>
      <w:lvlText w:val="%9."/>
      <w:lvlJc w:val="right"/>
      <w:pPr>
        <w:ind w:left="6480" w:hanging="180"/>
      </w:pPr>
    </w:lvl>
  </w:abstractNum>
  <w:abstractNum w:abstractNumId="10" w15:restartNumberingAfterBreak="0">
    <w:nsid w:val="2D6962CB"/>
    <w:multiLevelType w:val="hybridMultilevel"/>
    <w:tmpl w:val="3EA00FA8"/>
    <w:lvl w:ilvl="0" w:tplc="17BCFA48">
      <w:start w:val="1"/>
      <w:numFmt w:val="bullet"/>
      <w:pStyle w:val="acara2"/>
      <w:lvlText w:val="•"/>
      <w:lvlJc w:val="left"/>
      <w:pPr>
        <w:ind w:left="360" w:hanging="360"/>
      </w:pPr>
      <w:rPr>
        <w:rFonts w:ascii="Arial" w:hAnsi="Arial" w:hint="default"/>
        <w:b w:val="0"/>
        <w:i w:val="0"/>
        <w:color w:val="auto"/>
        <w:sz w:val="20"/>
      </w:rPr>
    </w:lvl>
    <w:lvl w:ilvl="1" w:tplc="9C9C77C8" w:tentative="1">
      <w:start w:val="1"/>
      <w:numFmt w:val="bullet"/>
      <w:lvlText w:val="o"/>
      <w:lvlJc w:val="left"/>
      <w:pPr>
        <w:ind w:left="2160" w:hanging="360"/>
      </w:pPr>
      <w:rPr>
        <w:rFonts w:ascii="Courier New" w:hAnsi="Courier New" w:hint="default"/>
      </w:rPr>
    </w:lvl>
    <w:lvl w:ilvl="2" w:tplc="A5C2AD66" w:tentative="1">
      <w:start w:val="1"/>
      <w:numFmt w:val="bullet"/>
      <w:lvlText w:val=""/>
      <w:lvlJc w:val="left"/>
      <w:pPr>
        <w:ind w:left="2880" w:hanging="360"/>
      </w:pPr>
      <w:rPr>
        <w:rFonts w:ascii="Wingdings" w:hAnsi="Wingdings" w:hint="default"/>
      </w:rPr>
    </w:lvl>
    <w:lvl w:ilvl="3" w:tplc="D3EA79FA" w:tentative="1">
      <w:start w:val="1"/>
      <w:numFmt w:val="bullet"/>
      <w:lvlText w:val=""/>
      <w:lvlJc w:val="left"/>
      <w:pPr>
        <w:ind w:left="3600" w:hanging="360"/>
      </w:pPr>
      <w:rPr>
        <w:rFonts w:ascii="Symbol" w:hAnsi="Symbol" w:hint="default"/>
      </w:rPr>
    </w:lvl>
    <w:lvl w:ilvl="4" w:tplc="ECB0A37E" w:tentative="1">
      <w:start w:val="1"/>
      <w:numFmt w:val="bullet"/>
      <w:lvlText w:val="o"/>
      <w:lvlJc w:val="left"/>
      <w:pPr>
        <w:ind w:left="4320" w:hanging="360"/>
      </w:pPr>
      <w:rPr>
        <w:rFonts w:ascii="Courier New" w:hAnsi="Courier New" w:hint="default"/>
      </w:rPr>
    </w:lvl>
    <w:lvl w:ilvl="5" w:tplc="88D03976" w:tentative="1">
      <w:start w:val="1"/>
      <w:numFmt w:val="bullet"/>
      <w:lvlText w:val=""/>
      <w:lvlJc w:val="left"/>
      <w:pPr>
        <w:ind w:left="5040" w:hanging="360"/>
      </w:pPr>
      <w:rPr>
        <w:rFonts w:ascii="Wingdings" w:hAnsi="Wingdings" w:hint="default"/>
      </w:rPr>
    </w:lvl>
    <w:lvl w:ilvl="6" w:tplc="C944ECBE" w:tentative="1">
      <w:start w:val="1"/>
      <w:numFmt w:val="bullet"/>
      <w:lvlText w:val=""/>
      <w:lvlJc w:val="left"/>
      <w:pPr>
        <w:ind w:left="5760" w:hanging="360"/>
      </w:pPr>
      <w:rPr>
        <w:rFonts w:ascii="Symbol" w:hAnsi="Symbol" w:hint="default"/>
      </w:rPr>
    </w:lvl>
    <w:lvl w:ilvl="7" w:tplc="F42E37DE" w:tentative="1">
      <w:start w:val="1"/>
      <w:numFmt w:val="bullet"/>
      <w:lvlText w:val="o"/>
      <w:lvlJc w:val="left"/>
      <w:pPr>
        <w:ind w:left="6480" w:hanging="360"/>
      </w:pPr>
      <w:rPr>
        <w:rFonts w:ascii="Courier New" w:hAnsi="Courier New" w:hint="default"/>
      </w:rPr>
    </w:lvl>
    <w:lvl w:ilvl="8" w:tplc="AF980480" w:tentative="1">
      <w:start w:val="1"/>
      <w:numFmt w:val="bullet"/>
      <w:lvlText w:val=""/>
      <w:lvlJc w:val="left"/>
      <w:pPr>
        <w:ind w:left="7200" w:hanging="360"/>
      </w:pPr>
      <w:rPr>
        <w:rFonts w:ascii="Wingdings" w:hAnsi="Wingdings" w:hint="default"/>
      </w:rPr>
    </w:lvl>
  </w:abstractNum>
  <w:abstractNum w:abstractNumId="11" w15:restartNumberingAfterBreak="0">
    <w:nsid w:val="3A9EC8D0"/>
    <w:multiLevelType w:val="hybridMultilevel"/>
    <w:tmpl w:val="6868DBC4"/>
    <w:lvl w:ilvl="0" w:tplc="9E42CBC0">
      <w:start w:val="1"/>
      <w:numFmt w:val="bullet"/>
      <w:lvlText w:val="·"/>
      <w:lvlJc w:val="left"/>
      <w:pPr>
        <w:ind w:left="720" w:hanging="360"/>
      </w:pPr>
      <w:rPr>
        <w:rFonts w:ascii="Symbol" w:hAnsi="Symbol" w:hint="default"/>
      </w:rPr>
    </w:lvl>
    <w:lvl w:ilvl="1" w:tplc="410AA764">
      <w:start w:val="1"/>
      <w:numFmt w:val="bullet"/>
      <w:lvlText w:val="o"/>
      <w:lvlJc w:val="left"/>
      <w:pPr>
        <w:ind w:left="1440" w:hanging="360"/>
      </w:pPr>
      <w:rPr>
        <w:rFonts w:ascii="Courier New" w:hAnsi="Courier New" w:hint="default"/>
      </w:rPr>
    </w:lvl>
    <w:lvl w:ilvl="2" w:tplc="34B8FABA">
      <w:start w:val="1"/>
      <w:numFmt w:val="bullet"/>
      <w:lvlText w:val=""/>
      <w:lvlJc w:val="left"/>
      <w:pPr>
        <w:ind w:left="2160" w:hanging="360"/>
      </w:pPr>
      <w:rPr>
        <w:rFonts w:ascii="Wingdings" w:hAnsi="Wingdings" w:hint="default"/>
      </w:rPr>
    </w:lvl>
    <w:lvl w:ilvl="3" w:tplc="432668C4">
      <w:start w:val="1"/>
      <w:numFmt w:val="bullet"/>
      <w:lvlText w:val=""/>
      <w:lvlJc w:val="left"/>
      <w:pPr>
        <w:ind w:left="2880" w:hanging="360"/>
      </w:pPr>
      <w:rPr>
        <w:rFonts w:ascii="Symbol" w:hAnsi="Symbol" w:hint="default"/>
      </w:rPr>
    </w:lvl>
    <w:lvl w:ilvl="4" w:tplc="8CAE7E9E">
      <w:start w:val="1"/>
      <w:numFmt w:val="bullet"/>
      <w:lvlText w:val="o"/>
      <w:lvlJc w:val="left"/>
      <w:pPr>
        <w:ind w:left="3600" w:hanging="360"/>
      </w:pPr>
      <w:rPr>
        <w:rFonts w:ascii="Courier New" w:hAnsi="Courier New" w:hint="default"/>
      </w:rPr>
    </w:lvl>
    <w:lvl w:ilvl="5" w:tplc="0CB613F2">
      <w:start w:val="1"/>
      <w:numFmt w:val="bullet"/>
      <w:lvlText w:val=""/>
      <w:lvlJc w:val="left"/>
      <w:pPr>
        <w:ind w:left="4320" w:hanging="360"/>
      </w:pPr>
      <w:rPr>
        <w:rFonts w:ascii="Wingdings" w:hAnsi="Wingdings" w:hint="default"/>
      </w:rPr>
    </w:lvl>
    <w:lvl w:ilvl="6" w:tplc="98FED43E">
      <w:start w:val="1"/>
      <w:numFmt w:val="bullet"/>
      <w:lvlText w:val=""/>
      <w:lvlJc w:val="left"/>
      <w:pPr>
        <w:ind w:left="5040" w:hanging="360"/>
      </w:pPr>
      <w:rPr>
        <w:rFonts w:ascii="Symbol" w:hAnsi="Symbol" w:hint="default"/>
      </w:rPr>
    </w:lvl>
    <w:lvl w:ilvl="7" w:tplc="FB824210">
      <w:start w:val="1"/>
      <w:numFmt w:val="bullet"/>
      <w:lvlText w:val="o"/>
      <w:lvlJc w:val="left"/>
      <w:pPr>
        <w:ind w:left="5760" w:hanging="360"/>
      </w:pPr>
      <w:rPr>
        <w:rFonts w:ascii="Courier New" w:hAnsi="Courier New" w:hint="default"/>
      </w:rPr>
    </w:lvl>
    <w:lvl w:ilvl="8" w:tplc="AE580492">
      <w:start w:val="1"/>
      <w:numFmt w:val="bullet"/>
      <w:lvlText w:val=""/>
      <w:lvlJc w:val="left"/>
      <w:pPr>
        <w:ind w:left="6480" w:hanging="360"/>
      </w:pPr>
      <w:rPr>
        <w:rFonts w:ascii="Wingdings" w:hAnsi="Wingding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CC7156"/>
    <w:multiLevelType w:val="hybridMultilevel"/>
    <w:tmpl w:val="0914C5DC"/>
    <w:lvl w:ilvl="0" w:tplc="DFCADF66">
      <w:start w:val="1"/>
      <w:numFmt w:val="lowerLetter"/>
      <w:lvlText w:val="%1."/>
      <w:lvlJc w:val="left"/>
      <w:pPr>
        <w:ind w:left="1080" w:hanging="360"/>
      </w:pPr>
      <w:rPr>
        <w:rFonts w:hint="default"/>
      </w:rPr>
    </w:lvl>
    <w:lvl w:ilvl="1" w:tplc="D0644924">
      <w:start w:val="1"/>
      <w:numFmt w:val="lowerLetter"/>
      <w:pStyle w:val="DoElist2numbered2018"/>
      <w:lvlText w:val="%2."/>
      <w:lvlJc w:val="left"/>
      <w:pPr>
        <w:tabs>
          <w:tab w:val="num" w:pos="1440"/>
        </w:tabs>
        <w:ind w:left="1440" w:hanging="720"/>
      </w:pPr>
      <w:rPr>
        <w:rFonts w:hint="default"/>
      </w:rPr>
    </w:lvl>
    <w:lvl w:ilvl="2" w:tplc="43E64F3A">
      <w:start w:val="1"/>
      <w:numFmt w:val="decimal"/>
      <w:lvlText w:val="%3."/>
      <w:lvlJc w:val="left"/>
      <w:pPr>
        <w:tabs>
          <w:tab w:val="num" w:pos="2160"/>
        </w:tabs>
        <w:ind w:left="2160" w:hanging="720"/>
      </w:pPr>
      <w:rPr>
        <w:rFonts w:hint="default"/>
      </w:rPr>
    </w:lvl>
    <w:lvl w:ilvl="3" w:tplc="D8480570">
      <w:start w:val="1"/>
      <w:numFmt w:val="decimal"/>
      <w:lvlText w:val="%4."/>
      <w:lvlJc w:val="left"/>
      <w:pPr>
        <w:tabs>
          <w:tab w:val="num" w:pos="2880"/>
        </w:tabs>
        <w:ind w:left="2880" w:hanging="720"/>
      </w:pPr>
      <w:rPr>
        <w:rFonts w:hint="default"/>
      </w:rPr>
    </w:lvl>
    <w:lvl w:ilvl="4" w:tplc="01985CBA">
      <w:start w:val="1"/>
      <w:numFmt w:val="decimal"/>
      <w:lvlText w:val="%5."/>
      <w:lvlJc w:val="left"/>
      <w:pPr>
        <w:tabs>
          <w:tab w:val="num" w:pos="3600"/>
        </w:tabs>
        <w:ind w:left="3600" w:hanging="720"/>
      </w:pPr>
      <w:rPr>
        <w:rFonts w:hint="default"/>
      </w:rPr>
    </w:lvl>
    <w:lvl w:ilvl="5" w:tplc="C200EB7A">
      <w:start w:val="1"/>
      <w:numFmt w:val="decimal"/>
      <w:lvlText w:val="%6."/>
      <w:lvlJc w:val="left"/>
      <w:pPr>
        <w:tabs>
          <w:tab w:val="num" w:pos="4320"/>
        </w:tabs>
        <w:ind w:left="4320" w:hanging="720"/>
      </w:pPr>
      <w:rPr>
        <w:rFonts w:hint="default"/>
      </w:rPr>
    </w:lvl>
    <w:lvl w:ilvl="6" w:tplc="306E5182">
      <w:start w:val="1"/>
      <w:numFmt w:val="decimal"/>
      <w:lvlText w:val="%7."/>
      <w:lvlJc w:val="left"/>
      <w:pPr>
        <w:tabs>
          <w:tab w:val="num" w:pos="5040"/>
        </w:tabs>
        <w:ind w:left="5040" w:hanging="720"/>
      </w:pPr>
      <w:rPr>
        <w:rFonts w:hint="default"/>
      </w:rPr>
    </w:lvl>
    <w:lvl w:ilvl="7" w:tplc="5596B04A">
      <w:start w:val="1"/>
      <w:numFmt w:val="decimal"/>
      <w:lvlText w:val="%8."/>
      <w:lvlJc w:val="left"/>
      <w:pPr>
        <w:tabs>
          <w:tab w:val="num" w:pos="5760"/>
        </w:tabs>
        <w:ind w:left="5760" w:hanging="720"/>
      </w:pPr>
      <w:rPr>
        <w:rFonts w:hint="default"/>
      </w:rPr>
    </w:lvl>
    <w:lvl w:ilvl="8" w:tplc="B66012C4">
      <w:start w:val="1"/>
      <w:numFmt w:val="decimal"/>
      <w:lvlText w:val="%9."/>
      <w:lvlJc w:val="left"/>
      <w:pPr>
        <w:tabs>
          <w:tab w:val="num" w:pos="6480"/>
        </w:tabs>
        <w:ind w:left="6480" w:hanging="720"/>
      </w:pPr>
      <w:rPr>
        <w:rFonts w:hint="default"/>
      </w:rPr>
    </w:lvl>
  </w:abstractNum>
  <w:abstractNum w:abstractNumId="15" w15:restartNumberingAfterBreak="0">
    <w:nsid w:val="57FE729D"/>
    <w:multiLevelType w:val="hybridMultilevel"/>
    <w:tmpl w:val="3956F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E53912"/>
    <w:multiLevelType w:val="hybridMultilevel"/>
    <w:tmpl w:val="21FAC0E0"/>
    <w:lvl w:ilvl="0" w:tplc="A4607FE6">
      <w:start w:val="1"/>
      <w:numFmt w:val="bullet"/>
      <w:lvlText w:val=""/>
      <w:lvlJc w:val="left"/>
      <w:pPr>
        <w:ind w:left="720" w:hanging="360"/>
      </w:pPr>
      <w:rPr>
        <w:rFonts w:ascii="Symbol" w:hAnsi="Symbol" w:hint="default"/>
      </w:rPr>
    </w:lvl>
    <w:lvl w:ilvl="1" w:tplc="06B24528">
      <w:start w:val="1"/>
      <w:numFmt w:val="bullet"/>
      <w:pStyle w:val="ListBullet2"/>
      <w:lvlText w:val="o"/>
      <w:lvlJc w:val="left"/>
      <w:pPr>
        <w:ind w:left="1021" w:hanging="397"/>
      </w:pPr>
      <w:rPr>
        <w:rFonts w:ascii="Courier New" w:hAnsi="Courier New" w:cs="Courier New" w:hint="default"/>
      </w:rPr>
    </w:lvl>
    <w:lvl w:ilvl="2" w:tplc="6074D6F8">
      <w:start w:val="1"/>
      <w:numFmt w:val="bullet"/>
      <w:lvlText w:val=""/>
      <w:lvlJc w:val="left"/>
      <w:pPr>
        <w:ind w:left="2160" w:hanging="360"/>
      </w:pPr>
      <w:rPr>
        <w:rFonts w:ascii="Wingdings" w:hAnsi="Wingdings" w:hint="default"/>
      </w:rPr>
    </w:lvl>
    <w:lvl w:ilvl="3" w:tplc="926A6062">
      <w:start w:val="1"/>
      <w:numFmt w:val="bullet"/>
      <w:lvlText w:val=""/>
      <w:lvlJc w:val="left"/>
      <w:pPr>
        <w:ind w:left="2880" w:hanging="360"/>
      </w:pPr>
      <w:rPr>
        <w:rFonts w:ascii="Symbol" w:hAnsi="Symbol" w:hint="default"/>
      </w:rPr>
    </w:lvl>
    <w:lvl w:ilvl="4" w:tplc="E7A4206A">
      <w:start w:val="1"/>
      <w:numFmt w:val="bullet"/>
      <w:lvlText w:val="o"/>
      <w:lvlJc w:val="left"/>
      <w:pPr>
        <w:ind w:left="3600" w:hanging="360"/>
      </w:pPr>
      <w:rPr>
        <w:rFonts w:ascii="Courier New" w:hAnsi="Courier New" w:hint="default"/>
      </w:rPr>
    </w:lvl>
    <w:lvl w:ilvl="5" w:tplc="0C465CAE">
      <w:start w:val="1"/>
      <w:numFmt w:val="bullet"/>
      <w:lvlText w:val=""/>
      <w:lvlJc w:val="left"/>
      <w:pPr>
        <w:ind w:left="4320" w:hanging="360"/>
      </w:pPr>
      <w:rPr>
        <w:rFonts w:ascii="Wingdings" w:hAnsi="Wingdings" w:hint="default"/>
      </w:rPr>
    </w:lvl>
    <w:lvl w:ilvl="6" w:tplc="D7545C22">
      <w:start w:val="1"/>
      <w:numFmt w:val="bullet"/>
      <w:lvlText w:val=""/>
      <w:lvlJc w:val="left"/>
      <w:pPr>
        <w:ind w:left="5040" w:hanging="360"/>
      </w:pPr>
      <w:rPr>
        <w:rFonts w:ascii="Symbol" w:hAnsi="Symbol" w:hint="default"/>
      </w:rPr>
    </w:lvl>
    <w:lvl w:ilvl="7" w:tplc="07CA538C">
      <w:start w:val="1"/>
      <w:numFmt w:val="bullet"/>
      <w:lvlText w:val="o"/>
      <w:lvlJc w:val="left"/>
      <w:pPr>
        <w:ind w:left="5760" w:hanging="360"/>
      </w:pPr>
      <w:rPr>
        <w:rFonts w:ascii="Courier New" w:hAnsi="Courier New" w:hint="default"/>
      </w:rPr>
    </w:lvl>
    <w:lvl w:ilvl="8" w:tplc="919EEE50">
      <w:start w:val="1"/>
      <w:numFmt w:val="bullet"/>
      <w:lvlText w:val=""/>
      <w:lvlJc w:val="left"/>
      <w:pPr>
        <w:ind w:left="6480" w:hanging="360"/>
      </w:pPr>
      <w:rPr>
        <w:rFonts w:ascii="Wingdings" w:hAnsi="Wingdings" w:hint="default"/>
      </w:rPr>
    </w:lvl>
  </w:abstractNum>
  <w:abstractNum w:abstractNumId="17" w15:restartNumberingAfterBreak="0">
    <w:nsid w:val="5FC269FD"/>
    <w:multiLevelType w:val="hybridMultilevel"/>
    <w:tmpl w:val="675EE934"/>
    <w:lvl w:ilvl="0" w:tplc="8800ED7A">
      <w:start w:val="1"/>
      <w:numFmt w:val="lowerLetter"/>
      <w:lvlText w:val="%1."/>
      <w:lvlJc w:val="left"/>
      <w:pPr>
        <w:ind w:left="357" w:firstLine="403"/>
      </w:pPr>
      <w:rPr>
        <w:rFonts w:hint="default"/>
      </w:rPr>
    </w:lvl>
    <w:lvl w:ilvl="1" w:tplc="EFEAA11A">
      <w:start w:val="1"/>
      <w:numFmt w:val="lowerLetter"/>
      <w:pStyle w:val="ListNumber2"/>
      <w:lvlText w:val="%2."/>
      <w:lvlJc w:val="left"/>
      <w:pPr>
        <w:tabs>
          <w:tab w:val="num" w:pos="1134"/>
        </w:tabs>
        <w:ind w:left="1134" w:hanging="374"/>
      </w:pPr>
      <w:rPr>
        <w:rFonts w:hint="default"/>
      </w:rPr>
    </w:lvl>
    <w:lvl w:ilvl="2" w:tplc="ED1846CC">
      <w:start w:val="1"/>
      <w:numFmt w:val="lowerRoman"/>
      <w:lvlText w:val="%3."/>
      <w:lvlJc w:val="right"/>
      <w:pPr>
        <w:ind w:left="1877" w:firstLine="403"/>
      </w:pPr>
      <w:rPr>
        <w:rFonts w:hint="default"/>
      </w:rPr>
    </w:lvl>
    <w:lvl w:ilvl="3" w:tplc="967C7AD4">
      <w:start w:val="1"/>
      <w:numFmt w:val="decimal"/>
      <w:lvlText w:val="%4."/>
      <w:lvlJc w:val="left"/>
      <w:pPr>
        <w:ind w:left="2637" w:firstLine="403"/>
      </w:pPr>
      <w:rPr>
        <w:rFonts w:hint="default"/>
      </w:rPr>
    </w:lvl>
    <w:lvl w:ilvl="4" w:tplc="9E0CA6D4">
      <w:start w:val="1"/>
      <w:numFmt w:val="lowerLetter"/>
      <w:lvlText w:val="%5."/>
      <w:lvlJc w:val="left"/>
      <w:pPr>
        <w:ind w:left="3397" w:firstLine="403"/>
      </w:pPr>
      <w:rPr>
        <w:rFonts w:hint="default"/>
      </w:rPr>
    </w:lvl>
    <w:lvl w:ilvl="5" w:tplc="B28C2754">
      <w:start w:val="1"/>
      <w:numFmt w:val="lowerRoman"/>
      <w:lvlText w:val="%6."/>
      <w:lvlJc w:val="right"/>
      <w:pPr>
        <w:ind w:left="4157" w:firstLine="403"/>
      </w:pPr>
      <w:rPr>
        <w:rFonts w:hint="default"/>
      </w:rPr>
    </w:lvl>
    <w:lvl w:ilvl="6" w:tplc="4B162172">
      <w:start w:val="1"/>
      <w:numFmt w:val="decimal"/>
      <w:lvlText w:val="%7."/>
      <w:lvlJc w:val="left"/>
      <w:pPr>
        <w:ind w:left="4917" w:firstLine="403"/>
      </w:pPr>
      <w:rPr>
        <w:rFonts w:hint="default"/>
      </w:rPr>
    </w:lvl>
    <w:lvl w:ilvl="7" w:tplc="54E658B4">
      <w:start w:val="1"/>
      <w:numFmt w:val="lowerLetter"/>
      <w:lvlText w:val="%8."/>
      <w:lvlJc w:val="left"/>
      <w:pPr>
        <w:ind w:left="5677" w:firstLine="403"/>
      </w:pPr>
      <w:rPr>
        <w:rFonts w:hint="default"/>
      </w:rPr>
    </w:lvl>
    <w:lvl w:ilvl="8" w:tplc="76A63BF2">
      <w:start w:val="1"/>
      <w:numFmt w:val="lowerRoman"/>
      <w:lvlText w:val="%9."/>
      <w:lvlJc w:val="right"/>
      <w:pPr>
        <w:ind w:left="6437" w:firstLine="403"/>
      </w:pPr>
      <w:rPr>
        <w:rFonts w:hint="default"/>
      </w:rPr>
    </w:lvl>
  </w:abstractNum>
  <w:abstractNum w:abstractNumId="18" w15:restartNumberingAfterBreak="0">
    <w:nsid w:val="623847C2"/>
    <w:multiLevelType w:val="hybridMultilevel"/>
    <w:tmpl w:val="4A806D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0" w15:restartNumberingAfterBreak="0">
    <w:nsid w:val="6A6744AB"/>
    <w:multiLevelType w:val="hybridMultilevel"/>
    <w:tmpl w:val="28803390"/>
    <w:lvl w:ilvl="0" w:tplc="94122178">
      <w:start w:val="1"/>
      <w:numFmt w:val="bullet"/>
      <w:lvlText w:val=""/>
      <w:lvlJc w:val="left"/>
      <w:pPr>
        <w:ind w:left="720" w:hanging="360"/>
      </w:pPr>
      <w:rPr>
        <w:rFonts w:ascii="Symbol" w:hAnsi="Symbol" w:hint="default"/>
      </w:rPr>
    </w:lvl>
    <w:lvl w:ilvl="1" w:tplc="5854EC4C">
      <w:start w:val="1"/>
      <w:numFmt w:val="bullet"/>
      <w:lvlText w:val="o"/>
      <w:lvlJc w:val="left"/>
      <w:pPr>
        <w:ind w:left="1440" w:hanging="360"/>
      </w:pPr>
      <w:rPr>
        <w:rFonts w:ascii="Courier New" w:hAnsi="Courier New" w:hint="default"/>
      </w:rPr>
    </w:lvl>
    <w:lvl w:ilvl="2" w:tplc="C06EBF4E">
      <w:start w:val="1"/>
      <w:numFmt w:val="bullet"/>
      <w:lvlText w:val=""/>
      <w:lvlJc w:val="left"/>
      <w:pPr>
        <w:ind w:left="2160" w:hanging="360"/>
      </w:pPr>
      <w:rPr>
        <w:rFonts w:ascii="Wingdings" w:hAnsi="Wingdings" w:hint="default"/>
      </w:rPr>
    </w:lvl>
    <w:lvl w:ilvl="3" w:tplc="986A840C">
      <w:start w:val="1"/>
      <w:numFmt w:val="bullet"/>
      <w:lvlText w:val=""/>
      <w:lvlJc w:val="left"/>
      <w:pPr>
        <w:ind w:left="2880" w:hanging="360"/>
      </w:pPr>
      <w:rPr>
        <w:rFonts w:ascii="Symbol" w:hAnsi="Symbol" w:hint="default"/>
      </w:rPr>
    </w:lvl>
    <w:lvl w:ilvl="4" w:tplc="2F8A3A68">
      <w:start w:val="1"/>
      <w:numFmt w:val="bullet"/>
      <w:lvlText w:val="o"/>
      <w:lvlJc w:val="left"/>
      <w:pPr>
        <w:ind w:left="3600" w:hanging="360"/>
      </w:pPr>
      <w:rPr>
        <w:rFonts w:ascii="Courier New" w:hAnsi="Courier New" w:hint="default"/>
      </w:rPr>
    </w:lvl>
    <w:lvl w:ilvl="5" w:tplc="32A6817A">
      <w:start w:val="1"/>
      <w:numFmt w:val="bullet"/>
      <w:lvlText w:val=""/>
      <w:lvlJc w:val="left"/>
      <w:pPr>
        <w:ind w:left="4320" w:hanging="360"/>
      </w:pPr>
      <w:rPr>
        <w:rFonts w:ascii="Wingdings" w:hAnsi="Wingdings" w:hint="default"/>
      </w:rPr>
    </w:lvl>
    <w:lvl w:ilvl="6" w:tplc="A634A492">
      <w:start w:val="1"/>
      <w:numFmt w:val="bullet"/>
      <w:lvlText w:val=""/>
      <w:lvlJc w:val="left"/>
      <w:pPr>
        <w:ind w:left="5040" w:hanging="360"/>
      </w:pPr>
      <w:rPr>
        <w:rFonts w:ascii="Symbol" w:hAnsi="Symbol" w:hint="default"/>
      </w:rPr>
    </w:lvl>
    <w:lvl w:ilvl="7" w:tplc="FE68A67A">
      <w:start w:val="1"/>
      <w:numFmt w:val="bullet"/>
      <w:lvlText w:val="o"/>
      <w:lvlJc w:val="left"/>
      <w:pPr>
        <w:ind w:left="5760" w:hanging="360"/>
      </w:pPr>
      <w:rPr>
        <w:rFonts w:ascii="Courier New" w:hAnsi="Courier New" w:hint="default"/>
      </w:rPr>
    </w:lvl>
    <w:lvl w:ilvl="8" w:tplc="18249E44">
      <w:start w:val="1"/>
      <w:numFmt w:val="bullet"/>
      <w:lvlText w:val=""/>
      <w:lvlJc w:val="left"/>
      <w:pPr>
        <w:ind w:left="6480" w:hanging="360"/>
      </w:pPr>
      <w:rPr>
        <w:rFonts w:ascii="Wingdings" w:hAnsi="Wingdings" w:hint="default"/>
      </w:rPr>
    </w:lvl>
  </w:abstractNum>
  <w:abstractNum w:abstractNumId="21" w15:restartNumberingAfterBreak="0">
    <w:nsid w:val="76864C56"/>
    <w:multiLevelType w:val="hybridMultilevel"/>
    <w:tmpl w:val="90DE2678"/>
    <w:lvl w:ilvl="0" w:tplc="578878D6">
      <w:start w:val="1"/>
      <w:numFmt w:val="bullet"/>
      <w:lvlText w:val="·"/>
      <w:lvlJc w:val="left"/>
      <w:pPr>
        <w:ind w:left="1080" w:hanging="360"/>
      </w:pPr>
      <w:rPr>
        <w:rFonts w:ascii="Symbol" w:hAnsi="Symbol" w:hint="default"/>
      </w:rPr>
    </w:lvl>
    <w:lvl w:ilvl="1" w:tplc="1C7AFDF6">
      <w:start w:val="1"/>
      <w:numFmt w:val="bullet"/>
      <w:lvlText w:val="o"/>
      <w:lvlJc w:val="left"/>
      <w:pPr>
        <w:ind w:left="1800" w:hanging="360"/>
      </w:pPr>
      <w:rPr>
        <w:rFonts w:ascii="Courier New" w:hAnsi="Courier New" w:hint="default"/>
      </w:rPr>
    </w:lvl>
    <w:lvl w:ilvl="2" w:tplc="5560A3C6">
      <w:start w:val="1"/>
      <w:numFmt w:val="bullet"/>
      <w:lvlText w:val=""/>
      <w:lvlJc w:val="left"/>
      <w:pPr>
        <w:ind w:left="2520" w:hanging="360"/>
      </w:pPr>
      <w:rPr>
        <w:rFonts w:ascii="Wingdings" w:hAnsi="Wingdings" w:hint="default"/>
      </w:rPr>
    </w:lvl>
    <w:lvl w:ilvl="3" w:tplc="89E8325A">
      <w:start w:val="1"/>
      <w:numFmt w:val="bullet"/>
      <w:lvlText w:val=""/>
      <w:lvlJc w:val="left"/>
      <w:pPr>
        <w:ind w:left="3240" w:hanging="360"/>
      </w:pPr>
      <w:rPr>
        <w:rFonts w:ascii="Symbol" w:hAnsi="Symbol" w:hint="default"/>
      </w:rPr>
    </w:lvl>
    <w:lvl w:ilvl="4" w:tplc="274E332A">
      <w:start w:val="1"/>
      <w:numFmt w:val="bullet"/>
      <w:lvlText w:val="o"/>
      <w:lvlJc w:val="left"/>
      <w:pPr>
        <w:ind w:left="3960" w:hanging="360"/>
      </w:pPr>
      <w:rPr>
        <w:rFonts w:ascii="Courier New" w:hAnsi="Courier New" w:hint="default"/>
      </w:rPr>
    </w:lvl>
    <w:lvl w:ilvl="5" w:tplc="4E4E82D4">
      <w:start w:val="1"/>
      <w:numFmt w:val="bullet"/>
      <w:lvlText w:val=""/>
      <w:lvlJc w:val="left"/>
      <w:pPr>
        <w:ind w:left="4680" w:hanging="360"/>
      </w:pPr>
      <w:rPr>
        <w:rFonts w:ascii="Wingdings" w:hAnsi="Wingdings" w:hint="default"/>
      </w:rPr>
    </w:lvl>
    <w:lvl w:ilvl="6" w:tplc="73E46026">
      <w:start w:val="1"/>
      <w:numFmt w:val="bullet"/>
      <w:lvlText w:val=""/>
      <w:lvlJc w:val="left"/>
      <w:pPr>
        <w:ind w:left="5400" w:hanging="360"/>
      </w:pPr>
      <w:rPr>
        <w:rFonts w:ascii="Symbol" w:hAnsi="Symbol" w:hint="default"/>
      </w:rPr>
    </w:lvl>
    <w:lvl w:ilvl="7" w:tplc="2F88D25A">
      <w:start w:val="1"/>
      <w:numFmt w:val="bullet"/>
      <w:lvlText w:val="o"/>
      <w:lvlJc w:val="left"/>
      <w:pPr>
        <w:ind w:left="6120" w:hanging="360"/>
      </w:pPr>
      <w:rPr>
        <w:rFonts w:ascii="Courier New" w:hAnsi="Courier New" w:hint="default"/>
      </w:rPr>
    </w:lvl>
    <w:lvl w:ilvl="8" w:tplc="5BE4C7F4">
      <w:start w:val="1"/>
      <w:numFmt w:val="bullet"/>
      <w:lvlText w:val=""/>
      <w:lvlJc w:val="left"/>
      <w:pPr>
        <w:ind w:left="6840" w:hanging="360"/>
      </w:pPr>
      <w:rPr>
        <w:rFonts w:ascii="Wingdings" w:hAnsi="Wingdings" w:hint="default"/>
      </w:rPr>
    </w:lvl>
  </w:abstractNum>
  <w:abstractNum w:abstractNumId="22" w15:restartNumberingAfterBreak="0">
    <w:nsid w:val="7C620274"/>
    <w:multiLevelType w:val="hybridMultilevel"/>
    <w:tmpl w:val="AB9021DE"/>
    <w:lvl w:ilvl="0" w:tplc="9C40A944">
      <w:start w:val="1"/>
      <w:numFmt w:val="decimal"/>
      <w:lvlText w:val="%1."/>
      <w:lvlJc w:val="left"/>
      <w:pPr>
        <w:ind w:left="720" w:hanging="360"/>
      </w:pPr>
      <w:rPr>
        <w:rFonts w:ascii="Arial" w:hAnsi="Arial" w:cs="Arial" w:hint="default"/>
      </w:rPr>
    </w:lvl>
    <w:lvl w:ilvl="1" w:tplc="52702A72">
      <w:start w:val="1"/>
      <w:numFmt w:val="lowerLetter"/>
      <w:lvlText w:val="%2."/>
      <w:lvlJc w:val="left"/>
      <w:pPr>
        <w:ind w:left="1440" w:hanging="360"/>
      </w:pPr>
    </w:lvl>
    <w:lvl w:ilvl="2" w:tplc="E6F01442">
      <w:start w:val="1"/>
      <w:numFmt w:val="lowerRoman"/>
      <w:lvlText w:val="%3."/>
      <w:lvlJc w:val="right"/>
      <w:pPr>
        <w:ind w:left="2160" w:hanging="180"/>
      </w:pPr>
    </w:lvl>
    <w:lvl w:ilvl="3" w:tplc="AA5402B4">
      <w:start w:val="1"/>
      <w:numFmt w:val="decimal"/>
      <w:lvlText w:val="%4."/>
      <w:lvlJc w:val="left"/>
      <w:pPr>
        <w:ind w:left="2880" w:hanging="360"/>
      </w:pPr>
    </w:lvl>
    <w:lvl w:ilvl="4" w:tplc="EC563DA2">
      <w:start w:val="1"/>
      <w:numFmt w:val="lowerLetter"/>
      <w:lvlText w:val="%5."/>
      <w:lvlJc w:val="left"/>
      <w:pPr>
        <w:ind w:left="3600" w:hanging="360"/>
      </w:pPr>
    </w:lvl>
    <w:lvl w:ilvl="5" w:tplc="CCA6AD38">
      <w:start w:val="1"/>
      <w:numFmt w:val="lowerRoman"/>
      <w:lvlText w:val="%6."/>
      <w:lvlJc w:val="right"/>
      <w:pPr>
        <w:ind w:left="4320" w:hanging="180"/>
      </w:pPr>
    </w:lvl>
    <w:lvl w:ilvl="6" w:tplc="BFCC6E40">
      <w:start w:val="1"/>
      <w:numFmt w:val="decimal"/>
      <w:lvlText w:val="%7."/>
      <w:lvlJc w:val="left"/>
      <w:pPr>
        <w:ind w:left="5040" w:hanging="360"/>
      </w:pPr>
    </w:lvl>
    <w:lvl w:ilvl="7" w:tplc="F93E4316">
      <w:start w:val="1"/>
      <w:numFmt w:val="lowerLetter"/>
      <w:lvlText w:val="%8."/>
      <w:lvlJc w:val="left"/>
      <w:pPr>
        <w:ind w:left="5760" w:hanging="360"/>
      </w:pPr>
    </w:lvl>
    <w:lvl w:ilvl="8" w:tplc="FBF6C5AE">
      <w:start w:val="1"/>
      <w:numFmt w:val="lowerRoman"/>
      <w:lvlText w:val="%9."/>
      <w:lvlJc w:val="right"/>
      <w:pPr>
        <w:ind w:left="6480" w:hanging="180"/>
      </w:pPr>
    </w:lvl>
  </w:abstractNum>
  <w:abstractNum w:abstractNumId="23" w15:restartNumberingAfterBreak="0">
    <w:nsid w:val="7E957558"/>
    <w:multiLevelType w:val="hybridMultilevel"/>
    <w:tmpl w:val="529ED608"/>
    <w:lvl w:ilvl="0" w:tplc="95F0A6CA">
      <w:start w:val="1"/>
      <w:numFmt w:val="decimal"/>
      <w:lvlText w:val="%1."/>
      <w:lvlJc w:val="left"/>
      <w:pPr>
        <w:ind w:left="720" w:hanging="360"/>
      </w:pPr>
      <w:rPr>
        <w:rFonts w:ascii="Arial" w:hAnsi="Arial" w:cs="Arial" w:hint="default"/>
      </w:rPr>
    </w:lvl>
    <w:lvl w:ilvl="1" w:tplc="F08E0242">
      <w:start w:val="1"/>
      <w:numFmt w:val="lowerLetter"/>
      <w:lvlText w:val="%2."/>
      <w:lvlJc w:val="left"/>
      <w:pPr>
        <w:ind w:left="1440" w:hanging="360"/>
      </w:pPr>
    </w:lvl>
    <w:lvl w:ilvl="2" w:tplc="E3F618E4">
      <w:start w:val="1"/>
      <w:numFmt w:val="lowerRoman"/>
      <w:lvlText w:val="%3."/>
      <w:lvlJc w:val="right"/>
      <w:pPr>
        <w:ind w:left="2160" w:hanging="180"/>
      </w:pPr>
    </w:lvl>
    <w:lvl w:ilvl="3" w:tplc="3C42139E">
      <w:start w:val="1"/>
      <w:numFmt w:val="decimal"/>
      <w:lvlText w:val="%4."/>
      <w:lvlJc w:val="left"/>
      <w:pPr>
        <w:ind w:left="2880" w:hanging="360"/>
      </w:pPr>
    </w:lvl>
    <w:lvl w:ilvl="4" w:tplc="D50CE3DC">
      <w:start w:val="1"/>
      <w:numFmt w:val="lowerLetter"/>
      <w:lvlText w:val="%5."/>
      <w:lvlJc w:val="left"/>
      <w:pPr>
        <w:ind w:left="3600" w:hanging="360"/>
      </w:pPr>
    </w:lvl>
    <w:lvl w:ilvl="5" w:tplc="354E4E7E">
      <w:start w:val="1"/>
      <w:numFmt w:val="lowerRoman"/>
      <w:lvlText w:val="%6."/>
      <w:lvlJc w:val="right"/>
      <w:pPr>
        <w:ind w:left="4320" w:hanging="180"/>
      </w:pPr>
    </w:lvl>
    <w:lvl w:ilvl="6" w:tplc="BEA8B94C">
      <w:start w:val="1"/>
      <w:numFmt w:val="decimal"/>
      <w:lvlText w:val="%7."/>
      <w:lvlJc w:val="left"/>
      <w:pPr>
        <w:ind w:left="5040" w:hanging="360"/>
      </w:pPr>
    </w:lvl>
    <w:lvl w:ilvl="7" w:tplc="26642324">
      <w:start w:val="1"/>
      <w:numFmt w:val="lowerLetter"/>
      <w:lvlText w:val="%8."/>
      <w:lvlJc w:val="left"/>
      <w:pPr>
        <w:ind w:left="5760" w:hanging="360"/>
      </w:pPr>
    </w:lvl>
    <w:lvl w:ilvl="8" w:tplc="9444A018">
      <w:start w:val="1"/>
      <w:numFmt w:val="lowerRoman"/>
      <w:lvlText w:val="%9."/>
      <w:lvlJc w:val="right"/>
      <w:pPr>
        <w:ind w:left="6480" w:hanging="180"/>
      </w:pPr>
    </w:lvl>
  </w:abstractNum>
  <w:num w:numId="1" w16cid:durableId="1617442064">
    <w:abstractNumId w:val="11"/>
  </w:num>
  <w:num w:numId="2" w16cid:durableId="177237635">
    <w:abstractNumId w:val="21"/>
  </w:num>
  <w:num w:numId="3" w16cid:durableId="2089036697">
    <w:abstractNumId w:val="9"/>
  </w:num>
  <w:num w:numId="4" w16cid:durableId="1484587695">
    <w:abstractNumId w:val="20"/>
  </w:num>
  <w:num w:numId="5" w16cid:durableId="682825645">
    <w:abstractNumId w:val="23"/>
  </w:num>
  <w:num w:numId="6" w16cid:durableId="1917207582">
    <w:abstractNumId w:val="16"/>
  </w:num>
  <w:num w:numId="7" w16cid:durableId="103547492">
    <w:abstractNumId w:val="1"/>
  </w:num>
  <w:num w:numId="8" w16cid:durableId="1024525651">
    <w:abstractNumId w:val="0"/>
  </w:num>
  <w:num w:numId="9" w16cid:durableId="196508901">
    <w:abstractNumId w:val="17"/>
  </w:num>
  <w:num w:numId="10" w16cid:durableId="99617559">
    <w:abstractNumId w:val="13"/>
  </w:num>
  <w:num w:numId="11" w16cid:durableId="1778595890">
    <w:abstractNumId w:val="19"/>
    <w:lvlOverride w:ilvl="0">
      <w:startOverride w:val="1"/>
    </w:lvlOverride>
  </w:num>
  <w:num w:numId="12" w16cid:durableId="12694337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93735273">
    <w:abstractNumId w:val="10"/>
  </w:num>
  <w:num w:numId="14" w16cid:durableId="1769110895">
    <w:abstractNumId w:val="18"/>
  </w:num>
  <w:num w:numId="15" w16cid:durableId="417141315">
    <w:abstractNumId w:val="4"/>
  </w:num>
  <w:num w:numId="16" w16cid:durableId="1188444632">
    <w:abstractNumId w:val="8"/>
  </w:num>
  <w:num w:numId="17" w16cid:durableId="2140372432">
    <w:abstractNumId w:val="5"/>
  </w:num>
  <w:num w:numId="18" w16cid:durableId="972247041">
    <w:abstractNumId w:val="15"/>
  </w:num>
  <w:num w:numId="19" w16cid:durableId="820779603">
    <w:abstractNumId w:val="22"/>
  </w:num>
  <w:num w:numId="20" w16cid:durableId="346834762">
    <w:abstractNumId w:val="6"/>
  </w:num>
  <w:num w:numId="21" w16cid:durableId="1619674986">
    <w:abstractNumId w:val="2"/>
  </w:num>
  <w:num w:numId="22" w16cid:durableId="974677455">
    <w:abstractNumId w:val="12"/>
  </w:num>
  <w:num w:numId="23" w16cid:durableId="1050804695">
    <w:abstractNumId w:val="7"/>
  </w:num>
  <w:num w:numId="24" w16cid:durableId="510218556">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gutterAtTop/>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1DD"/>
    <w:rsid w:val="0000031A"/>
    <w:rsid w:val="00001C08"/>
    <w:rsid w:val="00002BF1"/>
    <w:rsid w:val="00006220"/>
    <w:rsid w:val="00006CD7"/>
    <w:rsid w:val="000103FC"/>
    <w:rsid w:val="00010746"/>
    <w:rsid w:val="000143DF"/>
    <w:rsid w:val="000151F8"/>
    <w:rsid w:val="00015D43"/>
    <w:rsid w:val="00016801"/>
    <w:rsid w:val="00017C8C"/>
    <w:rsid w:val="00021171"/>
    <w:rsid w:val="00023233"/>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59E2"/>
    <w:rsid w:val="00046473"/>
    <w:rsid w:val="000507E6"/>
    <w:rsid w:val="0005163D"/>
    <w:rsid w:val="000534F4"/>
    <w:rsid w:val="000535B7"/>
    <w:rsid w:val="00053726"/>
    <w:rsid w:val="00054A65"/>
    <w:rsid w:val="000562A7"/>
    <w:rsid w:val="000564F8"/>
    <w:rsid w:val="0005750F"/>
    <w:rsid w:val="00057BC8"/>
    <w:rsid w:val="00061232"/>
    <w:rsid w:val="000613C4"/>
    <w:rsid w:val="000620E8"/>
    <w:rsid w:val="00062708"/>
    <w:rsid w:val="00065A16"/>
    <w:rsid w:val="00070D55"/>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20FD"/>
    <w:rsid w:val="000A33D4"/>
    <w:rsid w:val="000A41E7"/>
    <w:rsid w:val="000A451E"/>
    <w:rsid w:val="000A761D"/>
    <w:rsid w:val="000A796C"/>
    <w:rsid w:val="000A7A61"/>
    <w:rsid w:val="000B09C8"/>
    <w:rsid w:val="000B0CDE"/>
    <w:rsid w:val="000B0E0A"/>
    <w:rsid w:val="000B0E22"/>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2D73"/>
    <w:rsid w:val="000D64D8"/>
    <w:rsid w:val="000D6B50"/>
    <w:rsid w:val="000E00CC"/>
    <w:rsid w:val="000E0886"/>
    <w:rsid w:val="000E3C1C"/>
    <w:rsid w:val="000E41B7"/>
    <w:rsid w:val="000E6BA0"/>
    <w:rsid w:val="000F174A"/>
    <w:rsid w:val="000F1FFB"/>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6F1"/>
    <w:rsid w:val="001177C4"/>
    <w:rsid w:val="00117B7D"/>
    <w:rsid w:val="00117FF3"/>
    <w:rsid w:val="0012093E"/>
    <w:rsid w:val="001258A5"/>
    <w:rsid w:val="00125C6C"/>
    <w:rsid w:val="00127648"/>
    <w:rsid w:val="0013032B"/>
    <w:rsid w:val="001305EA"/>
    <w:rsid w:val="00130EEB"/>
    <w:rsid w:val="001328FA"/>
    <w:rsid w:val="00133E1D"/>
    <w:rsid w:val="00134700"/>
    <w:rsid w:val="00134E23"/>
    <w:rsid w:val="00135E80"/>
    <w:rsid w:val="0013780E"/>
    <w:rsid w:val="00140753"/>
    <w:rsid w:val="0014239C"/>
    <w:rsid w:val="00143921"/>
    <w:rsid w:val="00145ED2"/>
    <w:rsid w:val="00146F04"/>
    <w:rsid w:val="001478FD"/>
    <w:rsid w:val="00150EBC"/>
    <w:rsid w:val="001520B0"/>
    <w:rsid w:val="0015446A"/>
    <w:rsid w:val="0015487C"/>
    <w:rsid w:val="00155144"/>
    <w:rsid w:val="00155F19"/>
    <w:rsid w:val="001563D3"/>
    <w:rsid w:val="0015712E"/>
    <w:rsid w:val="00162C3A"/>
    <w:rsid w:val="00170CB5"/>
    <w:rsid w:val="00171601"/>
    <w:rsid w:val="00171A5F"/>
    <w:rsid w:val="00172662"/>
    <w:rsid w:val="00174183"/>
    <w:rsid w:val="00176C65"/>
    <w:rsid w:val="00180A15"/>
    <w:rsid w:val="001810F4"/>
    <w:rsid w:val="00181260"/>
    <w:rsid w:val="0018179E"/>
    <w:rsid w:val="00181BE4"/>
    <w:rsid w:val="00182B46"/>
    <w:rsid w:val="00183B80"/>
    <w:rsid w:val="00183DB2"/>
    <w:rsid w:val="00183E9C"/>
    <w:rsid w:val="001841F1"/>
    <w:rsid w:val="0018571A"/>
    <w:rsid w:val="001859B6"/>
    <w:rsid w:val="001878D5"/>
    <w:rsid w:val="00187A72"/>
    <w:rsid w:val="00187FFC"/>
    <w:rsid w:val="001919D7"/>
    <w:rsid w:val="00191F45"/>
    <w:rsid w:val="00192374"/>
    <w:rsid w:val="00193503"/>
    <w:rsid w:val="001939CA"/>
    <w:rsid w:val="00193B82"/>
    <w:rsid w:val="0019600C"/>
    <w:rsid w:val="00196CF1"/>
    <w:rsid w:val="00197306"/>
    <w:rsid w:val="00197B41"/>
    <w:rsid w:val="001A03EA"/>
    <w:rsid w:val="001A3627"/>
    <w:rsid w:val="001A7E21"/>
    <w:rsid w:val="001B1C8C"/>
    <w:rsid w:val="001B3065"/>
    <w:rsid w:val="001B33C0"/>
    <w:rsid w:val="001B5E34"/>
    <w:rsid w:val="001C2997"/>
    <w:rsid w:val="001C4DB7"/>
    <w:rsid w:val="001C6C9B"/>
    <w:rsid w:val="001D3092"/>
    <w:rsid w:val="001D4CD1"/>
    <w:rsid w:val="001D66C2"/>
    <w:rsid w:val="001D7DBA"/>
    <w:rsid w:val="001E033B"/>
    <w:rsid w:val="001E1F93"/>
    <w:rsid w:val="001E24CF"/>
    <w:rsid w:val="001E3097"/>
    <w:rsid w:val="001E4B06"/>
    <w:rsid w:val="001E5F98"/>
    <w:rsid w:val="001F01F4"/>
    <w:rsid w:val="001F0F26"/>
    <w:rsid w:val="001F4544"/>
    <w:rsid w:val="001F60E6"/>
    <w:rsid w:val="001F64BE"/>
    <w:rsid w:val="001F7070"/>
    <w:rsid w:val="001F7620"/>
    <w:rsid w:val="001F7807"/>
    <w:rsid w:val="00200766"/>
    <w:rsid w:val="00200EF2"/>
    <w:rsid w:val="002016B9"/>
    <w:rsid w:val="00201825"/>
    <w:rsid w:val="00201CB2"/>
    <w:rsid w:val="002046F7"/>
    <w:rsid w:val="0020478D"/>
    <w:rsid w:val="002054D0"/>
    <w:rsid w:val="00206EFD"/>
    <w:rsid w:val="00207A94"/>
    <w:rsid w:val="00210D95"/>
    <w:rsid w:val="002136B3"/>
    <w:rsid w:val="0021654F"/>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4985"/>
    <w:rsid w:val="002458D0"/>
    <w:rsid w:val="00245EC0"/>
    <w:rsid w:val="002462B7"/>
    <w:rsid w:val="00247FF0"/>
    <w:rsid w:val="00250F4A"/>
    <w:rsid w:val="00251349"/>
    <w:rsid w:val="00253532"/>
    <w:rsid w:val="002540D3"/>
    <w:rsid w:val="00254753"/>
    <w:rsid w:val="00254B2A"/>
    <w:rsid w:val="002556DB"/>
    <w:rsid w:val="00256D4F"/>
    <w:rsid w:val="00260EE8"/>
    <w:rsid w:val="00260F28"/>
    <w:rsid w:val="0026131D"/>
    <w:rsid w:val="00263542"/>
    <w:rsid w:val="00266738"/>
    <w:rsid w:val="00266D0C"/>
    <w:rsid w:val="00267BF1"/>
    <w:rsid w:val="00273F94"/>
    <w:rsid w:val="002760B7"/>
    <w:rsid w:val="002810D3"/>
    <w:rsid w:val="00284581"/>
    <w:rsid w:val="002847AE"/>
    <w:rsid w:val="002870F2"/>
    <w:rsid w:val="00287650"/>
    <w:rsid w:val="002877B6"/>
    <w:rsid w:val="00290154"/>
    <w:rsid w:val="00291F84"/>
    <w:rsid w:val="00294F88"/>
    <w:rsid w:val="00294FCC"/>
    <w:rsid w:val="00295516"/>
    <w:rsid w:val="002A09FA"/>
    <w:rsid w:val="002A10A1"/>
    <w:rsid w:val="002A3161"/>
    <w:rsid w:val="002A3410"/>
    <w:rsid w:val="002A44D1"/>
    <w:rsid w:val="002A4631"/>
    <w:rsid w:val="002A6EA6"/>
    <w:rsid w:val="002A76DB"/>
    <w:rsid w:val="002A79A4"/>
    <w:rsid w:val="002B108B"/>
    <w:rsid w:val="002B12DE"/>
    <w:rsid w:val="002B270D"/>
    <w:rsid w:val="002B3375"/>
    <w:rsid w:val="002B4745"/>
    <w:rsid w:val="002B480D"/>
    <w:rsid w:val="002B4845"/>
    <w:rsid w:val="002B4AC3"/>
    <w:rsid w:val="002B7744"/>
    <w:rsid w:val="002C05AC"/>
    <w:rsid w:val="002C3658"/>
    <w:rsid w:val="002C3953"/>
    <w:rsid w:val="002C56A0"/>
    <w:rsid w:val="002D12FF"/>
    <w:rsid w:val="002D21A5"/>
    <w:rsid w:val="002D32E6"/>
    <w:rsid w:val="002D4413"/>
    <w:rsid w:val="002D7247"/>
    <w:rsid w:val="002E26F3"/>
    <w:rsid w:val="002E4D5B"/>
    <w:rsid w:val="002E5474"/>
    <w:rsid w:val="002E5699"/>
    <w:rsid w:val="002E5832"/>
    <w:rsid w:val="002E633F"/>
    <w:rsid w:val="002F0BF7"/>
    <w:rsid w:val="002F1BD9"/>
    <w:rsid w:val="002F3A6D"/>
    <w:rsid w:val="002F4410"/>
    <w:rsid w:val="002F749C"/>
    <w:rsid w:val="00303813"/>
    <w:rsid w:val="00310348"/>
    <w:rsid w:val="00310EE6"/>
    <w:rsid w:val="00311628"/>
    <w:rsid w:val="0031221D"/>
    <w:rsid w:val="003123F7"/>
    <w:rsid w:val="00314B9D"/>
    <w:rsid w:val="00314DD8"/>
    <w:rsid w:val="00314E72"/>
    <w:rsid w:val="0031559F"/>
    <w:rsid w:val="003155A3"/>
    <w:rsid w:val="003156FA"/>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1B27"/>
    <w:rsid w:val="00332B30"/>
    <w:rsid w:val="0033532B"/>
    <w:rsid w:val="00337929"/>
    <w:rsid w:val="00340003"/>
    <w:rsid w:val="00342B92"/>
    <w:rsid w:val="003444A9"/>
    <w:rsid w:val="0034454D"/>
    <w:rsid w:val="003445F2"/>
    <w:rsid w:val="00345EB0"/>
    <w:rsid w:val="0034764B"/>
    <w:rsid w:val="0034780A"/>
    <w:rsid w:val="00347CBE"/>
    <w:rsid w:val="003503AC"/>
    <w:rsid w:val="00351403"/>
    <w:rsid w:val="00352686"/>
    <w:rsid w:val="003534AD"/>
    <w:rsid w:val="003561B5"/>
    <w:rsid w:val="003562EE"/>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779B5"/>
    <w:rsid w:val="003807AF"/>
    <w:rsid w:val="00380856"/>
    <w:rsid w:val="00380EAE"/>
    <w:rsid w:val="00382A6F"/>
    <w:rsid w:val="00382C57"/>
    <w:rsid w:val="00383B5F"/>
    <w:rsid w:val="00384483"/>
    <w:rsid w:val="0038499A"/>
    <w:rsid w:val="00384F53"/>
    <w:rsid w:val="00387053"/>
    <w:rsid w:val="00390ADF"/>
    <w:rsid w:val="00391756"/>
    <w:rsid w:val="00394C37"/>
    <w:rsid w:val="00395451"/>
    <w:rsid w:val="00395716"/>
    <w:rsid w:val="00396B0E"/>
    <w:rsid w:val="0039766F"/>
    <w:rsid w:val="003A01C8"/>
    <w:rsid w:val="003A0AD2"/>
    <w:rsid w:val="003A1238"/>
    <w:rsid w:val="003A1937"/>
    <w:rsid w:val="003A37AF"/>
    <w:rsid w:val="003A43B0"/>
    <w:rsid w:val="003A4F65"/>
    <w:rsid w:val="003A5E30"/>
    <w:rsid w:val="003A6344"/>
    <w:rsid w:val="003A6624"/>
    <w:rsid w:val="003A695D"/>
    <w:rsid w:val="003A6A25"/>
    <w:rsid w:val="003A6DDF"/>
    <w:rsid w:val="003A6F6B"/>
    <w:rsid w:val="003B0D70"/>
    <w:rsid w:val="003B0E60"/>
    <w:rsid w:val="003B225F"/>
    <w:rsid w:val="003B3CB0"/>
    <w:rsid w:val="003B7BBB"/>
    <w:rsid w:val="003C1704"/>
    <w:rsid w:val="003C30E5"/>
    <w:rsid w:val="003C3990"/>
    <w:rsid w:val="003C434B"/>
    <w:rsid w:val="003C489D"/>
    <w:rsid w:val="003C54B8"/>
    <w:rsid w:val="003C687F"/>
    <w:rsid w:val="003C723C"/>
    <w:rsid w:val="003D0F7F"/>
    <w:rsid w:val="003D3DE0"/>
    <w:rsid w:val="003D6797"/>
    <w:rsid w:val="003D779D"/>
    <w:rsid w:val="003D78A2"/>
    <w:rsid w:val="003E03FD"/>
    <w:rsid w:val="003E15EE"/>
    <w:rsid w:val="003E6266"/>
    <w:rsid w:val="003E7378"/>
    <w:rsid w:val="003F0971"/>
    <w:rsid w:val="003F28DA"/>
    <w:rsid w:val="003F2C2F"/>
    <w:rsid w:val="003F35B8"/>
    <w:rsid w:val="003F3F97"/>
    <w:rsid w:val="003F42CF"/>
    <w:rsid w:val="003F4EA0"/>
    <w:rsid w:val="003F5626"/>
    <w:rsid w:val="003F69BE"/>
    <w:rsid w:val="003F7D20"/>
    <w:rsid w:val="004013F6"/>
    <w:rsid w:val="0040251B"/>
    <w:rsid w:val="00407474"/>
    <w:rsid w:val="00407ED4"/>
    <w:rsid w:val="004128F0"/>
    <w:rsid w:val="00412E56"/>
    <w:rsid w:val="00414782"/>
    <w:rsid w:val="00414D5B"/>
    <w:rsid w:val="0041645A"/>
    <w:rsid w:val="00417BB8"/>
    <w:rsid w:val="00421CC4"/>
    <w:rsid w:val="0042354D"/>
    <w:rsid w:val="0042561E"/>
    <w:rsid w:val="004259A6"/>
    <w:rsid w:val="00430D80"/>
    <w:rsid w:val="004317B5"/>
    <w:rsid w:val="00431D69"/>
    <w:rsid w:val="00431E3D"/>
    <w:rsid w:val="00431FE0"/>
    <w:rsid w:val="004341B1"/>
    <w:rsid w:val="00434E25"/>
    <w:rsid w:val="00436B23"/>
    <w:rsid w:val="00436E88"/>
    <w:rsid w:val="00440977"/>
    <w:rsid w:val="0044175B"/>
    <w:rsid w:val="00441C88"/>
    <w:rsid w:val="00442026"/>
    <w:rsid w:val="00442050"/>
    <w:rsid w:val="00443CD4"/>
    <w:rsid w:val="004440BB"/>
    <w:rsid w:val="004450B6"/>
    <w:rsid w:val="00445612"/>
    <w:rsid w:val="00445BFD"/>
    <w:rsid w:val="004479D8"/>
    <w:rsid w:val="00447C97"/>
    <w:rsid w:val="00451168"/>
    <w:rsid w:val="00451506"/>
    <w:rsid w:val="00452D84"/>
    <w:rsid w:val="00453739"/>
    <w:rsid w:val="0045493F"/>
    <w:rsid w:val="00454D42"/>
    <w:rsid w:val="0045627B"/>
    <w:rsid w:val="00456C90"/>
    <w:rsid w:val="00457160"/>
    <w:rsid w:val="00460851"/>
    <w:rsid w:val="004614C9"/>
    <w:rsid w:val="00463BFC"/>
    <w:rsid w:val="004657D6"/>
    <w:rsid w:val="00465C1C"/>
    <w:rsid w:val="00465D47"/>
    <w:rsid w:val="00466109"/>
    <w:rsid w:val="00473346"/>
    <w:rsid w:val="00476168"/>
    <w:rsid w:val="00476284"/>
    <w:rsid w:val="00480116"/>
    <w:rsid w:val="0048084F"/>
    <w:rsid w:val="004810BD"/>
    <w:rsid w:val="0048175E"/>
    <w:rsid w:val="0048196E"/>
    <w:rsid w:val="00483B44"/>
    <w:rsid w:val="00483CA9"/>
    <w:rsid w:val="004850B9"/>
    <w:rsid w:val="0048525B"/>
    <w:rsid w:val="00485CCD"/>
    <w:rsid w:val="00485DB5"/>
    <w:rsid w:val="0048608B"/>
    <w:rsid w:val="00486D2B"/>
    <w:rsid w:val="00490D60"/>
    <w:rsid w:val="0049122A"/>
    <w:rsid w:val="00493CA4"/>
    <w:rsid w:val="004949C7"/>
    <w:rsid w:val="00494FDC"/>
    <w:rsid w:val="004959EF"/>
    <w:rsid w:val="004A161B"/>
    <w:rsid w:val="004A4146"/>
    <w:rsid w:val="004A469E"/>
    <w:rsid w:val="004A47DB"/>
    <w:rsid w:val="004A5AAE"/>
    <w:rsid w:val="004A6AB7"/>
    <w:rsid w:val="004A7284"/>
    <w:rsid w:val="004A7E1A"/>
    <w:rsid w:val="004B0073"/>
    <w:rsid w:val="004B1541"/>
    <w:rsid w:val="004B240E"/>
    <w:rsid w:val="004B2692"/>
    <w:rsid w:val="004B29F4"/>
    <w:rsid w:val="004B33A5"/>
    <w:rsid w:val="004B41C0"/>
    <w:rsid w:val="004B6407"/>
    <w:rsid w:val="004B6923"/>
    <w:rsid w:val="004B7240"/>
    <w:rsid w:val="004B7495"/>
    <w:rsid w:val="004B780F"/>
    <w:rsid w:val="004B7B56"/>
    <w:rsid w:val="004C133E"/>
    <w:rsid w:val="004C20CF"/>
    <w:rsid w:val="004C2E2E"/>
    <w:rsid w:val="004C3650"/>
    <w:rsid w:val="004C4D54"/>
    <w:rsid w:val="004C7023"/>
    <w:rsid w:val="004C7513"/>
    <w:rsid w:val="004D02AC"/>
    <w:rsid w:val="004D0383"/>
    <w:rsid w:val="004D1F3F"/>
    <w:rsid w:val="004D3A72"/>
    <w:rsid w:val="004D3EE2"/>
    <w:rsid w:val="004D5BBA"/>
    <w:rsid w:val="004D628C"/>
    <w:rsid w:val="004D6540"/>
    <w:rsid w:val="004E0568"/>
    <w:rsid w:val="004E1C2A"/>
    <w:rsid w:val="004E32AC"/>
    <w:rsid w:val="004E38B0"/>
    <w:rsid w:val="004E3C28"/>
    <w:rsid w:val="004E4332"/>
    <w:rsid w:val="004E452C"/>
    <w:rsid w:val="004E6856"/>
    <w:rsid w:val="004E6FB4"/>
    <w:rsid w:val="004F0977"/>
    <w:rsid w:val="004F1408"/>
    <w:rsid w:val="004F4E1D"/>
    <w:rsid w:val="004F6257"/>
    <w:rsid w:val="004F6A25"/>
    <w:rsid w:val="004F6AB0"/>
    <w:rsid w:val="004F6B4D"/>
    <w:rsid w:val="004FFE4A"/>
    <w:rsid w:val="005000BD"/>
    <w:rsid w:val="005000DD"/>
    <w:rsid w:val="005017B3"/>
    <w:rsid w:val="005027F4"/>
    <w:rsid w:val="00503B09"/>
    <w:rsid w:val="00504F5C"/>
    <w:rsid w:val="00505262"/>
    <w:rsid w:val="0050597B"/>
    <w:rsid w:val="00505FA1"/>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6369"/>
    <w:rsid w:val="00540E99"/>
    <w:rsid w:val="00541130"/>
    <w:rsid w:val="00546A8B"/>
    <w:rsid w:val="00551073"/>
    <w:rsid w:val="00551DA4"/>
    <w:rsid w:val="0055213A"/>
    <w:rsid w:val="00554956"/>
    <w:rsid w:val="00554F5B"/>
    <w:rsid w:val="00557BE6"/>
    <w:rsid w:val="005600BC"/>
    <w:rsid w:val="005606F2"/>
    <w:rsid w:val="00561587"/>
    <w:rsid w:val="00563104"/>
    <w:rsid w:val="005646C1"/>
    <w:rsid w:val="005646CC"/>
    <w:rsid w:val="005652E4"/>
    <w:rsid w:val="00565730"/>
    <w:rsid w:val="00566671"/>
    <w:rsid w:val="00567B22"/>
    <w:rsid w:val="0057134C"/>
    <w:rsid w:val="005727AE"/>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007"/>
    <w:rsid w:val="0059130B"/>
    <w:rsid w:val="00594E96"/>
    <w:rsid w:val="00596689"/>
    <w:rsid w:val="005A16FB"/>
    <w:rsid w:val="005A1A68"/>
    <w:rsid w:val="005A2A5A"/>
    <w:rsid w:val="005A39FC"/>
    <w:rsid w:val="005A3B66"/>
    <w:rsid w:val="005A42E3"/>
    <w:rsid w:val="005A5F04"/>
    <w:rsid w:val="005A6DC2"/>
    <w:rsid w:val="005B0870"/>
    <w:rsid w:val="005B1762"/>
    <w:rsid w:val="005B4B88"/>
    <w:rsid w:val="005B4D37"/>
    <w:rsid w:val="005B5D60"/>
    <w:rsid w:val="005B5E31"/>
    <w:rsid w:val="005B64AE"/>
    <w:rsid w:val="005B6E3D"/>
    <w:rsid w:val="005B7298"/>
    <w:rsid w:val="005C1BFC"/>
    <w:rsid w:val="005C7B55"/>
    <w:rsid w:val="005D0175"/>
    <w:rsid w:val="005D1CC4"/>
    <w:rsid w:val="005D2790"/>
    <w:rsid w:val="005D2D62"/>
    <w:rsid w:val="005D30AB"/>
    <w:rsid w:val="005D4CBB"/>
    <w:rsid w:val="005D5A78"/>
    <w:rsid w:val="005D5DB0"/>
    <w:rsid w:val="005E0B43"/>
    <w:rsid w:val="005E4742"/>
    <w:rsid w:val="005E6829"/>
    <w:rsid w:val="005F125E"/>
    <w:rsid w:val="005F26E8"/>
    <w:rsid w:val="005F275A"/>
    <w:rsid w:val="005F2E08"/>
    <w:rsid w:val="005F680A"/>
    <w:rsid w:val="005F78DD"/>
    <w:rsid w:val="005F7A4D"/>
    <w:rsid w:val="0060359B"/>
    <w:rsid w:val="00603F69"/>
    <w:rsid w:val="006040DA"/>
    <w:rsid w:val="006047BD"/>
    <w:rsid w:val="00607675"/>
    <w:rsid w:val="00607EAE"/>
    <w:rsid w:val="0061070C"/>
    <w:rsid w:val="00610F53"/>
    <w:rsid w:val="006110A6"/>
    <w:rsid w:val="00612E3F"/>
    <w:rsid w:val="00612F84"/>
    <w:rsid w:val="00613208"/>
    <w:rsid w:val="00614217"/>
    <w:rsid w:val="00616767"/>
    <w:rsid w:val="0061698B"/>
    <w:rsid w:val="00616F61"/>
    <w:rsid w:val="00620917"/>
    <w:rsid w:val="0062163D"/>
    <w:rsid w:val="00623A9E"/>
    <w:rsid w:val="00624A20"/>
    <w:rsid w:val="00624C9B"/>
    <w:rsid w:val="00625D43"/>
    <w:rsid w:val="00630BB3"/>
    <w:rsid w:val="0063216A"/>
    <w:rsid w:val="00632182"/>
    <w:rsid w:val="006335DF"/>
    <w:rsid w:val="00634717"/>
    <w:rsid w:val="006357E7"/>
    <w:rsid w:val="00637181"/>
    <w:rsid w:val="00637AF8"/>
    <w:rsid w:val="006412BE"/>
    <w:rsid w:val="0064144D"/>
    <w:rsid w:val="0064160E"/>
    <w:rsid w:val="00642389"/>
    <w:rsid w:val="00644306"/>
    <w:rsid w:val="006450E2"/>
    <w:rsid w:val="006453D8"/>
    <w:rsid w:val="00650503"/>
    <w:rsid w:val="006512E7"/>
    <w:rsid w:val="00651A1C"/>
    <w:rsid w:val="00651E73"/>
    <w:rsid w:val="006522FD"/>
    <w:rsid w:val="00652800"/>
    <w:rsid w:val="00653C5D"/>
    <w:rsid w:val="006544A7"/>
    <w:rsid w:val="006552BE"/>
    <w:rsid w:val="00660565"/>
    <w:rsid w:val="00660F7C"/>
    <w:rsid w:val="006618E3"/>
    <w:rsid w:val="00661D06"/>
    <w:rsid w:val="006629A1"/>
    <w:rsid w:val="006631A0"/>
    <w:rsid w:val="006636BA"/>
    <w:rsid w:val="006638B4"/>
    <w:rsid w:val="006639E9"/>
    <w:rsid w:val="0066400D"/>
    <w:rsid w:val="006644C4"/>
    <w:rsid w:val="0066665B"/>
    <w:rsid w:val="0067331F"/>
    <w:rsid w:val="0067482E"/>
    <w:rsid w:val="00675260"/>
    <w:rsid w:val="00675CEC"/>
    <w:rsid w:val="00677DDB"/>
    <w:rsid w:val="00677EF0"/>
    <w:rsid w:val="006814BF"/>
    <w:rsid w:val="00681F32"/>
    <w:rsid w:val="00683AEC"/>
    <w:rsid w:val="00684672"/>
    <w:rsid w:val="0068481E"/>
    <w:rsid w:val="0068666F"/>
    <w:rsid w:val="0068780A"/>
    <w:rsid w:val="006900CE"/>
    <w:rsid w:val="00690267"/>
    <w:rsid w:val="006906E7"/>
    <w:rsid w:val="006954D4"/>
    <w:rsid w:val="0069598B"/>
    <w:rsid w:val="00695AF0"/>
    <w:rsid w:val="006A1A8E"/>
    <w:rsid w:val="006A1CF6"/>
    <w:rsid w:val="006A2D9E"/>
    <w:rsid w:val="006A36DB"/>
    <w:rsid w:val="006A48C1"/>
    <w:rsid w:val="006A510D"/>
    <w:rsid w:val="006A51A4"/>
    <w:rsid w:val="006B1FFA"/>
    <w:rsid w:val="006B26CC"/>
    <w:rsid w:val="006B3564"/>
    <w:rsid w:val="006B37E6"/>
    <w:rsid w:val="006B39F7"/>
    <w:rsid w:val="006B3D8F"/>
    <w:rsid w:val="006B42E3"/>
    <w:rsid w:val="006B44E9"/>
    <w:rsid w:val="006B6293"/>
    <w:rsid w:val="006B73E5"/>
    <w:rsid w:val="006B7E61"/>
    <w:rsid w:val="006C0AAC"/>
    <w:rsid w:val="006C2370"/>
    <w:rsid w:val="006C42FF"/>
    <w:rsid w:val="006D062E"/>
    <w:rsid w:val="006D0817"/>
    <w:rsid w:val="006D0F2B"/>
    <w:rsid w:val="006D2405"/>
    <w:rsid w:val="006D2535"/>
    <w:rsid w:val="006D2A82"/>
    <w:rsid w:val="006D3A0E"/>
    <w:rsid w:val="006D4A39"/>
    <w:rsid w:val="006D53A4"/>
    <w:rsid w:val="006D53DF"/>
    <w:rsid w:val="006D6748"/>
    <w:rsid w:val="006E06BD"/>
    <w:rsid w:val="006E08C4"/>
    <w:rsid w:val="006E091B"/>
    <w:rsid w:val="006E0C7A"/>
    <w:rsid w:val="006E2552"/>
    <w:rsid w:val="006E3153"/>
    <w:rsid w:val="006E350A"/>
    <w:rsid w:val="006E42C8"/>
    <w:rsid w:val="006E4800"/>
    <w:rsid w:val="006E560F"/>
    <w:rsid w:val="006E5B90"/>
    <w:rsid w:val="006E60D3"/>
    <w:rsid w:val="006E79B6"/>
    <w:rsid w:val="006F054E"/>
    <w:rsid w:val="006F1B19"/>
    <w:rsid w:val="006F3613"/>
    <w:rsid w:val="006F3839"/>
    <w:rsid w:val="006F4503"/>
    <w:rsid w:val="006F45E4"/>
    <w:rsid w:val="00701DAC"/>
    <w:rsid w:val="00704694"/>
    <w:rsid w:val="00704CC3"/>
    <w:rsid w:val="007058CD"/>
    <w:rsid w:val="00705D75"/>
    <w:rsid w:val="0070723B"/>
    <w:rsid w:val="00712DA7"/>
    <w:rsid w:val="007130D0"/>
    <w:rsid w:val="007141DD"/>
    <w:rsid w:val="00715F89"/>
    <w:rsid w:val="00716C27"/>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19C2"/>
    <w:rsid w:val="007448D2"/>
    <w:rsid w:val="00744A73"/>
    <w:rsid w:val="00744C67"/>
    <w:rsid w:val="00744DB8"/>
    <w:rsid w:val="00745C28"/>
    <w:rsid w:val="007460FF"/>
    <w:rsid w:val="0074769C"/>
    <w:rsid w:val="0075322D"/>
    <w:rsid w:val="0075356C"/>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3B2"/>
    <w:rsid w:val="00796888"/>
    <w:rsid w:val="007A1326"/>
    <w:rsid w:val="007A1B42"/>
    <w:rsid w:val="007A2F4F"/>
    <w:rsid w:val="007A34A6"/>
    <w:rsid w:val="007A36F3"/>
    <w:rsid w:val="007A55A8"/>
    <w:rsid w:val="007B24C4"/>
    <w:rsid w:val="007B50E4"/>
    <w:rsid w:val="007B5236"/>
    <w:rsid w:val="007C057B"/>
    <w:rsid w:val="007C1A9E"/>
    <w:rsid w:val="007C322C"/>
    <w:rsid w:val="007C6E38"/>
    <w:rsid w:val="007D212E"/>
    <w:rsid w:val="007D22BF"/>
    <w:rsid w:val="007D458F"/>
    <w:rsid w:val="007D5655"/>
    <w:rsid w:val="007D5A52"/>
    <w:rsid w:val="007D6D9B"/>
    <w:rsid w:val="007D7CF5"/>
    <w:rsid w:val="007D7E58"/>
    <w:rsid w:val="007E41AD"/>
    <w:rsid w:val="007E5E9E"/>
    <w:rsid w:val="007F10E8"/>
    <w:rsid w:val="007F1493"/>
    <w:rsid w:val="007F4973"/>
    <w:rsid w:val="007F576D"/>
    <w:rsid w:val="007F641B"/>
    <w:rsid w:val="007F66A6"/>
    <w:rsid w:val="007F76BF"/>
    <w:rsid w:val="008003CD"/>
    <w:rsid w:val="00800512"/>
    <w:rsid w:val="0080149D"/>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5302"/>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571EF"/>
    <w:rsid w:val="00860A52"/>
    <w:rsid w:val="00861A00"/>
    <w:rsid w:val="00862960"/>
    <w:rsid w:val="00863420"/>
    <w:rsid w:val="00863532"/>
    <w:rsid w:val="008641E8"/>
    <w:rsid w:val="00865EC3"/>
    <w:rsid w:val="0086629C"/>
    <w:rsid w:val="00866415"/>
    <w:rsid w:val="0086672A"/>
    <w:rsid w:val="00867469"/>
    <w:rsid w:val="00867589"/>
    <w:rsid w:val="00870838"/>
    <w:rsid w:val="00870A3D"/>
    <w:rsid w:val="008736AC"/>
    <w:rsid w:val="00874C1F"/>
    <w:rsid w:val="00875ADE"/>
    <w:rsid w:val="00880A08"/>
    <w:rsid w:val="008813A0"/>
    <w:rsid w:val="00882E98"/>
    <w:rsid w:val="00883242"/>
    <w:rsid w:val="00885C59"/>
    <w:rsid w:val="00890C47"/>
    <w:rsid w:val="0089256F"/>
    <w:rsid w:val="0089325B"/>
    <w:rsid w:val="00893D12"/>
    <w:rsid w:val="0089468F"/>
    <w:rsid w:val="00895105"/>
    <w:rsid w:val="00895316"/>
    <w:rsid w:val="00895861"/>
    <w:rsid w:val="00896E92"/>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3ED1"/>
    <w:rsid w:val="008C4CAB"/>
    <w:rsid w:val="008C6461"/>
    <w:rsid w:val="008C6F82"/>
    <w:rsid w:val="008C7CBC"/>
    <w:rsid w:val="008D125E"/>
    <w:rsid w:val="008D3FAA"/>
    <w:rsid w:val="008D5308"/>
    <w:rsid w:val="008D55BF"/>
    <w:rsid w:val="008D61E0"/>
    <w:rsid w:val="008D6722"/>
    <w:rsid w:val="008D6E1D"/>
    <w:rsid w:val="008D7AB2"/>
    <w:rsid w:val="008E0259"/>
    <w:rsid w:val="008E0C09"/>
    <w:rsid w:val="008E17DE"/>
    <w:rsid w:val="008E43E0"/>
    <w:rsid w:val="008E4A0E"/>
    <w:rsid w:val="008E50D5"/>
    <w:rsid w:val="008F0115"/>
    <w:rsid w:val="008F0383"/>
    <w:rsid w:val="008F1F6A"/>
    <w:rsid w:val="008F28E7"/>
    <w:rsid w:val="008F364E"/>
    <w:rsid w:val="008F3EDF"/>
    <w:rsid w:val="0090053B"/>
    <w:rsid w:val="00900FCF"/>
    <w:rsid w:val="00901298"/>
    <w:rsid w:val="009019BB"/>
    <w:rsid w:val="00902919"/>
    <w:rsid w:val="0090315B"/>
    <w:rsid w:val="00904350"/>
    <w:rsid w:val="00904E0F"/>
    <w:rsid w:val="00905926"/>
    <w:rsid w:val="0090604A"/>
    <w:rsid w:val="009078AB"/>
    <w:rsid w:val="0091055E"/>
    <w:rsid w:val="00912EC7"/>
    <w:rsid w:val="009148E1"/>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31E"/>
    <w:rsid w:val="00927DB3"/>
    <w:rsid w:val="00927E08"/>
    <w:rsid w:val="00930D17"/>
    <w:rsid w:val="00930ED6"/>
    <w:rsid w:val="00931206"/>
    <w:rsid w:val="00931B73"/>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1D85"/>
    <w:rsid w:val="009520A1"/>
    <w:rsid w:val="009522E2"/>
    <w:rsid w:val="0095259D"/>
    <w:rsid w:val="009528C1"/>
    <w:rsid w:val="009532C7"/>
    <w:rsid w:val="00953891"/>
    <w:rsid w:val="00953E82"/>
    <w:rsid w:val="0095410A"/>
    <w:rsid w:val="00955D6C"/>
    <w:rsid w:val="009566E1"/>
    <w:rsid w:val="00960216"/>
    <w:rsid w:val="00960547"/>
    <w:rsid w:val="00960CCA"/>
    <w:rsid w:val="00960E03"/>
    <w:rsid w:val="009624AB"/>
    <w:rsid w:val="009634F6"/>
    <w:rsid w:val="00963579"/>
    <w:rsid w:val="0096422F"/>
    <w:rsid w:val="00964AE3"/>
    <w:rsid w:val="00965DF5"/>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80B"/>
    <w:rsid w:val="00993F37"/>
    <w:rsid w:val="00995954"/>
    <w:rsid w:val="00995E81"/>
    <w:rsid w:val="00996470"/>
    <w:rsid w:val="00996603"/>
    <w:rsid w:val="009974B3"/>
    <w:rsid w:val="00997F5D"/>
    <w:rsid w:val="009A09AC"/>
    <w:rsid w:val="009A2864"/>
    <w:rsid w:val="009A2888"/>
    <w:rsid w:val="009A40D9"/>
    <w:rsid w:val="009B08F7"/>
    <w:rsid w:val="009B165F"/>
    <w:rsid w:val="009B2E67"/>
    <w:rsid w:val="009B417F"/>
    <w:rsid w:val="009B4483"/>
    <w:rsid w:val="009B5879"/>
    <w:rsid w:val="009B5A96"/>
    <w:rsid w:val="009B6030"/>
    <w:rsid w:val="009B61E7"/>
    <w:rsid w:val="009C098A"/>
    <w:rsid w:val="009C0DA0"/>
    <w:rsid w:val="009C1AD9"/>
    <w:rsid w:val="009C1FCA"/>
    <w:rsid w:val="009C3001"/>
    <w:rsid w:val="009C3721"/>
    <w:rsid w:val="009C44C9"/>
    <w:rsid w:val="009C45E0"/>
    <w:rsid w:val="009C5CF2"/>
    <w:rsid w:val="009C65D7"/>
    <w:rsid w:val="009C69B7"/>
    <w:rsid w:val="009C72FE"/>
    <w:rsid w:val="009C7379"/>
    <w:rsid w:val="009C9E95"/>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3CC"/>
    <w:rsid w:val="009F5F05"/>
    <w:rsid w:val="009F7315"/>
    <w:rsid w:val="009F73D1"/>
    <w:rsid w:val="00A04A93"/>
    <w:rsid w:val="00A061C8"/>
    <w:rsid w:val="00A07569"/>
    <w:rsid w:val="00A078FB"/>
    <w:rsid w:val="00A10CE1"/>
    <w:rsid w:val="00A10CED"/>
    <w:rsid w:val="00A11523"/>
    <w:rsid w:val="00A128C6"/>
    <w:rsid w:val="00A136D0"/>
    <w:rsid w:val="00A143CE"/>
    <w:rsid w:val="00A16D9B"/>
    <w:rsid w:val="00A17A12"/>
    <w:rsid w:val="00A21A49"/>
    <w:rsid w:val="00A231E9"/>
    <w:rsid w:val="00A26B80"/>
    <w:rsid w:val="00A307AE"/>
    <w:rsid w:val="00A319C8"/>
    <w:rsid w:val="00A3669F"/>
    <w:rsid w:val="00A36BC6"/>
    <w:rsid w:val="00A41241"/>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0BB7"/>
    <w:rsid w:val="00A72254"/>
    <w:rsid w:val="00A72755"/>
    <w:rsid w:val="00A736B7"/>
    <w:rsid w:val="00A7409C"/>
    <w:rsid w:val="00A752B5"/>
    <w:rsid w:val="00A774B4"/>
    <w:rsid w:val="00A77927"/>
    <w:rsid w:val="00A80725"/>
    <w:rsid w:val="00A81791"/>
    <w:rsid w:val="00A8195D"/>
    <w:rsid w:val="00A819B0"/>
    <w:rsid w:val="00A81DC9"/>
    <w:rsid w:val="00A82923"/>
    <w:rsid w:val="00A8372C"/>
    <w:rsid w:val="00A85176"/>
    <w:rsid w:val="00A855FA"/>
    <w:rsid w:val="00A861C0"/>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083"/>
    <w:rsid w:val="00AD02D3"/>
    <w:rsid w:val="00AD05EE"/>
    <w:rsid w:val="00AD3675"/>
    <w:rsid w:val="00AD56A9"/>
    <w:rsid w:val="00AD69C4"/>
    <w:rsid w:val="00AD6A4E"/>
    <w:rsid w:val="00AD6F0C"/>
    <w:rsid w:val="00AE1C5F"/>
    <w:rsid w:val="00AE3875"/>
    <w:rsid w:val="00AE3899"/>
    <w:rsid w:val="00AE47E8"/>
    <w:rsid w:val="00AE6CD2"/>
    <w:rsid w:val="00AE776A"/>
    <w:rsid w:val="00AF1F68"/>
    <w:rsid w:val="00AF27B7"/>
    <w:rsid w:val="00AF2BB2"/>
    <w:rsid w:val="00AF3C5D"/>
    <w:rsid w:val="00AF4072"/>
    <w:rsid w:val="00AF726A"/>
    <w:rsid w:val="00AF72E8"/>
    <w:rsid w:val="00AF7AB4"/>
    <w:rsid w:val="00AF7B91"/>
    <w:rsid w:val="00B00015"/>
    <w:rsid w:val="00B043A6"/>
    <w:rsid w:val="00B06C0D"/>
    <w:rsid w:val="00B06DE8"/>
    <w:rsid w:val="00B07AE1"/>
    <w:rsid w:val="00B07D23"/>
    <w:rsid w:val="00B117BC"/>
    <w:rsid w:val="00B12968"/>
    <w:rsid w:val="00B131FF"/>
    <w:rsid w:val="00B13498"/>
    <w:rsid w:val="00B13DA2"/>
    <w:rsid w:val="00B1672A"/>
    <w:rsid w:val="00B168AF"/>
    <w:rsid w:val="00B16E71"/>
    <w:rsid w:val="00B174BD"/>
    <w:rsid w:val="00B20690"/>
    <w:rsid w:val="00B20B2A"/>
    <w:rsid w:val="00B2129B"/>
    <w:rsid w:val="00B22FA7"/>
    <w:rsid w:val="00B24845"/>
    <w:rsid w:val="00B26370"/>
    <w:rsid w:val="00B27D18"/>
    <w:rsid w:val="00B300DB"/>
    <w:rsid w:val="00B32BEC"/>
    <w:rsid w:val="00B35B87"/>
    <w:rsid w:val="00B40556"/>
    <w:rsid w:val="00B4212C"/>
    <w:rsid w:val="00B42441"/>
    <w:rsid w:val="00B43107"/>
    <w:rsid w:val="00B45AC4"/>
    <w:rsid w:val="00B45E0A"/>
    <w:rsid w:val="00B47A18"/>
    <w:rsid w:val="00B51CD5"/>
    <w:rsid w:val="00B53824"/>
    <w:rsid w:val="00B53857"/>
    <w:rsid w:val="00B54009"/>
    <w:rsid w:val="00B54B6C"/>
    <w:rsid w:val="00B55B91"/>
    <w:rsid w:val="00B6083F"/>
    <w:rsid w:val="00B61504"/>
    <w:rsid w:val="00B62E95"/>
    <w:rsid w:val="00B63ABC"/>
    <w:rsid w:val="00B64D3D"/>
    <w:rsid w:val="00B6562C"/>
    <w:rsid w:val="00B720C9"/>
    <w:rsid w:val="00B73087"/>
    <w:rsid w:val="00B7391B"/>
    <w:rsid w:val="00B743E7"/>
    <w:rsid w:val="00B74B80"/>
    <w:rsid w:val="00B767DD"/>
    <w:rsid w:val="00B768A9"/>
    <w:rsid w:val="00B76E90"/>
    <w:rsid w:val="00B8005C"/>
    <w:rsid w:val="00B86312"/>
    <w:rsid w:val="00B8666B"/>
    <w:rsid w:val="00B866D7"/>
    <w:rsid w:val="00B904F4"/>
    <w:rsid w:val="00B90BD1"/>
    <w:rsid w:val="00B92536"/>
    <w:rsid w:val="00B9274D"/>
    <w:rsid w:val="00B93B80"/>
    <w:rsid w:val="00B94207"/>
    <w:rsid w:val="00B945D4"/>
    <w:rsid w:val="00B9506C"/>
    <w:rsid w:val="00B97B50"/>
    <w:rsid w:val="00BA3519"/>
    <w:rsid w:val="00BA3959"/>
    <w:rsid w:val="00BA4E77"/>
    <w:rsid w:val="00BA5359"/>
    <w:rsid w:val="00BA563D"/>
    <w:rsid w:val="00BA7AC9"/>
    <w:rsid w:val="00BB1855"/>
    <w:rsid w:val="00BB2332"/>
    <w:rsid w:val="00BB2494"/>
    <w:rsid w:val="00BB2522"/>
    <w:rsid w:val="00BB5218"/>
    <w:rsid w:val="00BB55A8"/>
    <w:rsid w:val="00BB72C0"/>
    <w:rsid w:val="00BC2761"/>
    <w:rsid w:val="00BC3779"/>
    <w:rsid w:val="00BC41A0"/>
    <w:rsid w:val="00BC43D8"/>
    <w:rsid w:val="00BD0186"/>
    <w:rsid w:val="00BD1661"/>
    <w:rsid w:val="00BD6178"/>
    <w:rsid w:val="00BD6348"/>
    <w:rsid w:val="00BD7458"/>
    <w:rsid w:val="00BD80AC"/>
    <w:rsid w:val="00BE147F"/>
    <w:rsid w:val="00BE1601"/>
    <w:rsid w:val="00BE1BBC"/>
    <w:rsid w:val="00BE3058"/>
    <w:rsid w:val="00BE46B5"/>
    <w:rsid w:val="00BE625B"/>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36D"/>
    <w:rsid w:val="00C1358F"/>
    <w:rsid w:val="00C13B76"/>
    <w:rsid w:val="00C13C2A"/>
    <w:rsid w:val="00C14187"/>
    <w:rsid w:val="00C14D1E"/>
    <w:rsid w:val="00C15151"/>
    <w:rsid w:val="00C15209"/>
    <w:rsid w:val="00C15D38"/>
    <w:rsid w:val="00C16CF7"/>
    <w:rsid w:val="00C17893"/>
    <w:rsid w:val="00C179BC"/>
    <w:rsid w:val="00C17F8C"/>
    <w:rsid w:val="00C20360"/>
    <w:rsid w:val="00C211E6"/>
    <w:rsid w:val="00C22446"/>
    <w:rsid w:val="00C22681"/>
    <w:rsid w:val="00C22FB5"/>
    <w:rsid w:val="00C24236"/>
    <w:rsid w:val="00C24CBF"/>
    <w:rsid w:val="00C25C66"/>
    <w:rsid w:val="00C2710B"/>
    <w:rsid w:val="00C279C2"/>
    <w:rsid w:val="00C304A6"/>
    <w:rsid w:val="00C3183E"/>
    <w:rsid w:val="00C33531"/>
    <w:rsid w:val="00C33B9E"/>
    <w:rsid w:val="00C34194"/>
    <w:rsid w:val="00C35EF7"/>
    <w:rsid w:val="00C36E68"/>
    <w:rsid w:val="00C4043D"/>
    <w:rsid w:val="00C40DAA"/>
    <w:rsid w:val="00C41F7E"/>
    <w:rsid w:val="00C42169"/>
    <w:rsid w:val="00C424BD"/>
    <w:rsid w:val="00C42A1B"/>
    <w:rsid w:val="00C42C1F"/>
    <w:rsid w:val="00C44A8D"/>
    <w:rsid w:val="00C44CF8"/>
    <w:rsid w:val="00C460A1"/>
    <w:rsid w:val="00C4789C"/>
    <w:rsid w:val="00C51F24"/>
    <w:rsid w:val="00C52C02"/>
    <w:rsid w:val="00C52DCB"/>
    <w:rsid w:val="00C57EE8"/>
    <w:rsid w:val="00C61072"/>
    <w:rsid w:val="00C6243C"/>
    <w:rsid w:val="00C62F54"/>
    <w:rsid w:val="00C63AEA"/>
    <w:rsid w:val="00C67443"/>
    <w:rsid w:val="00C67BBF"/>
    <w:rsid w:val="00C70168"/>
    <w:rsid w:val="00C70246"/>
    <w:rsid w:val="00C718DD"/>
    <w:rsid w:val="00C71AFB"/>
    <w:rsid w:val="00C731B2"/>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B7385"/>
    <w:rsid w:val="00CC1FE9"/>
    <w:rsid w:val="00CC3B49"/>
    <w:rsid w:val="00CC3D04"/>
    <w:rsid w:val="00CC47F1"/>
    <w:rsid w:val="00CC4AF7"/>
    <w:rsid w:val="00CC54E5"/>
    <w:rsid w:val="00CC63A1"/>
    <w:rsid w:val="00CC6AD2"/>
    <w:rsid w:val="00CC6F04"/>
    <w:rsid w:val="00CC7B94"/>
    <w:rsid w:val="00CD6E8E"/>
    <w:rsid w:val="00CE0189"/>
    <w:rsid w:val="00CE1215"/>
    <w:rsid w:val="00CE161F"/>
    <w:rsid w:val="00CE3529"/>
    <w:rsid w:val="00CE4320"/>
    <w:rsid w:val="00CE5D9A"/>
    <w:rsid w:val="00CE76CD"/>
    <w:rsid w:val="00CF0B65"/>
    <w:rsid w:val="00CF1C1F"/>
    <w:rsid w:val="00CF3B5E"/>
    <w:rsid w:val="00CF4113"/>
    <w:rsid w:val="00CF434F"/>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69D6"/>
    <w:rsid w:val="00D071D0"/>
    <w:rsid w:val="00D121C4"/>
    <w:rsid w:val="00D14274"/>
    <w:rsid w:val="00D15E5B"/>
    <w:rsid w:val="00D17C62"/>
    <w:rsid w:val="00D21586"/>
    <w:rsid w:val="00D215AF"/>
    <w:rsid w:val="00D21EA5"/>
    <w:rsid w:val="00D23A38"/>
    <w:rsid w:val="00D2574C"/>
    <w:rsid w:val="00D2655E"/>
    <w:rsid w:val="00D26D79"/>
    <w:rsid w:val="00D27C2B"/>
    <w:rsid w:val="00D3198F"/>
    <w:rsid w:val="00D31E7D"/>
    <w:rsid w:val="00D31ED3"/>
    <w:rsid w:val="00D322CA"/>
    <w:rsid w:val="00D33363"/>
    <w:rsid w:val="00D33378"/>
    <w:rsid w:val="00D34943"/>
    <w:rsid w:val="00D34A2B"/>
    <w:rsid w:val="00D359D4"/>
    <w:rsid w:val="00D35B87"/>
    <w:rsid w:val="00D41E23"/>
    <w:rsid w:val="00D429EC"/>
    <w:rsid w:val="00D43D44"/>
    <w:rsid w:val="00D43EBB"/>
    <w:rsid w:val="00D44B0A"/>
    <w:rsid w:val="00D44E4E"/>
    <w:rsid w:val="00D45906"/>
    <w:rsid w:val="00D46D26"/>
    <w:rsid w:val="00D51254"/>
    <w:rsid w:val="00D51627"/>
    <w:rsid w:val="00D51E1A"/>
    <w:rsid w:val="00D54AAC"/>
    <w:rsid w:val="00D54B32"/>
    <w:rsid w:val="00D55DF0"/>
    <w:rsid w:val="00D563E1"/>
    <w:rsid w:val="00D56BB6"/>
    <w:rsid w:val="00D56F8E"/>
    <w:rsid w:val="00D6022B"/>
    <w:rsid w:val="00D60C40"/>
    <w:rsid w:val="00D6138D"/>
    <w:rsid w:val="00D6166E"/>
    <w:rsid w:val="00D63126"/>
    <w:rsid w:val="00D63A67"/>
    <w:rsid w:val="00D646C9"/>
    <w:rsid w:val="00D6492E"/>
    <w:rsid w:val="00D65845"/>
    <w:rsid w:val="00D70087"/>
    <w:rsid w:val="00D70390"/>
    <w:rsid w:val="00D7079E"/>
    <w:rsid w:val="00D70823"/>
    <w:rsid w:val="00D70AB1"/>
    <w:rsid w:val="00D70F23"/>
    <w:rsid w:val="00D745F5"/>
    <w:rsid w:val="00D74D9C"/>
    <w:rsid w:val="00D75392"/>
    <w:rsid w:val="00D7585E"/>
    <w:rsid w:val="00D759A3"/>
    <w:rsid w:val="00D82E32"/>
    <w:rsid w:val="00D83974"/>
    <w:rsid w:val="00D84133"/>
    <w:rsid w:val="00D8431C"/>
    <w:rsid w:val="00D85133"/>
    <w:rsid w:val="00D91607"/>
    <w:rsid w:val="00D92C82"/>
    <w:rsid w:val="00D93225"/>
    <w:rsid w:val="00D93336"/>
    <w:rsid w:val="00D94314"/>
    <w:rsid w:val="00D95685"/>
    <w:rsid w:val="00D95BC7"/>
    <w:rsid w:val="00D96043"/>
    <w:rsid w:val="00D97779"/>
    <w:rsid w:val="00DA24D5"/>
    <w:rsid w:val="00DA52F5"/>
    <w:rsid w:val="00DA73A3"/>
    <w:rsid w:val="00DB1CEC"/>
    <w:rsid w:val="00DB3080"/>
    <w:rsid w:val="00DB4E12"/>
    <w:rsid w:val="00DB5771"/>
    <w:rsid w:val="00DC1FB0"/>
    <w:rsid w:val="00DC3395"/>
    <w:rsid w:val="00DC3664"/>
    <w:rsid w:val="00DC4B9B"/>
    <w:rsid w:val="00DC6EFC"/>
    <w:rsid w:val="00DC7CDE"/>
    <w:rsid w:val="00DD2418"/>
    <w:rsid w:val="00DD243F"/>
    <w:rsid w:val="00DD34FD"/>
    <w:rsid w:val="00DD46E9"/>
    <w:rsid w:val="00DD4812"/>
    <w:rsid w:val="00DD4CA7"/>
    <w:rsid w:val="00DD7029"/>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199"/>
    <w:rsid w:val="00E003AF"/>
    <w:rsid w:val="00E018C3"/>
    <w:rsid w:val="00E01C15"/>
    <w:rsid w:val="00E052B1"/>
    <w:rsid w:val="00E05886"/>
    <w:rsid w:val="00E10C02"/>
    <w:rsid w:val="00E137F4"/>
    <w:rsid w:val="00E164F2"/>
    <w:rsid w:val="00E16F61"/>
    <w:rsid w:val="00E1789D"/>
    <w:rsid w:val="00E20F6A"/>
    <w:rsid w:val="00E21A25"/>
    <w:rsid w:val="00E2200F"/>
    <w:rsid w:val="00E230D6"/>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6910"/>
    <w:rsid w:val="00E5703D"/>
    <w:rsid w:val="00E62FBE"/>
    <w:rsid w:val="00E63389"/>
    <w:rsid w:val="00E64434"/>
    <w:rsid w:val="00E64597"/>
    <w:rsid w:val="00E65780"/>
    <w:rsid w:val="00E66AA1"/>
    <w:rsid w:val="00E66B6A"/>
    <w:rsid w:val="00E71243"/>
    <w:rsid w:val="00E71362"/>
    <w:rsid w:val="00E7168A"/>
    <w:rsid w:val="00E71D25"/>
    <w:rsid w:val="00E7295C"/>
    <w:rsid w:val="00E73306"/>
    <w:rsid w:val="00E747C8"/>
    <w:rsid w:val="00E74FE4"/>
    <w:rsid w:val="00E81633"/>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5F9"/>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01CC"/>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4A29"/>
    <w:rsid w:val="00F17235"/>
    <w:rsid w:val="00F2039A"/>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368CF"/>
    <w:rsid w:val="00F403A3"/>
    <w:rsid w:val="00F4079E"/>
    <w:rsid w:val="00F40B14"/>
    <w:rsid w:val="00F42EAA"/>
    <w:rsid w:val="00F42EE0"/>
    <w:rsid w:val="00F434A9"/>
    <w:rsid w:val="00F437C4"/>
    <w:rsid w:val="00F446A0"/>
    <w:rsid w:val="00F44A32"/>
    <w:rsid w:val="00F47A0A"/>
    <w:rsid w:val="00F47A79"/>
    <w:rsid w:val="00F47F5C"/>
    <w:rsid w:val="00F51928"/>
    <w:rsid w:val="00F543B3"/>
    <w:rsid w:val="00F5643A"/>
    <w:rsid w:val="00F56596"/>
    <w:rsid w:val="00F613F7"/>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601"/>
    <w:rsid w:val="00F80F5D"/>
    <w:rsid w:val="00F84564"/>
    <w:rsid w:val="00F853F3"/>
    <w:rsid w:val="00F8591B"/>
    <w:rsid w:val="00F8655C"/>
    <w:rsid w:val="00F87E14"/>
    <w:rsid w:val="00F90E1A"/>
    <w:rsid w:val="00F91B79"/>
    <w:rsid w:val="00F922FA"/>
    <w:rsid w:val="00F93B7F"/>
    <w:rsid w:val="00F94B27"/>
    <w:rsid w:val="00F96626"/>
    <w:rsid w:val="00F96946"/>
    <w:rsid w:val="00F97131"/>
    <w:rsid w:val="00F9720F"/>
    <w:rsid w:val="00F97B4B"/>
    <w:rsid w:val="00FA166A"/>
    <w:rsid w:val="00FA2581"/>
    <w:rsid w:val="00FA2CF6"/>
    <w:rsid w:val="00FA3065"/>
    <w:rsid w:val="00FA3EBB"/>
    <w:rsid w:val="00FA4F34"/>
    <w:rsid w:val="00FA52F9"/>
    <w:rsid w:val="00FB0346"/>
    <w:rsid w:val="00FB0E61"/>
    <w:rsid w:val="00FB10FF"/>
    <w:rsid w:val="00FB1AF9"/>
    <w:rsid w:val="00FB1D69"/>
    <w:rsid w:val="00FB2812"/>
    <w:rsid w:val="00FB3570"/>
    <w:rsid w:val="00FB634C"/>
    <w:rsid w:val="00FB7100"/>
    <w:rsid w:val="00FC0636"/>
    <w:rsid w:val="00FC2758"/>
    <w:rsid w:val="00FC3523"/>
    <w:rsid w:val="00FC44C4"/>
    <w:rsid w:val="00FC4F7B"/>
    <w:rsid w:val="00FC5BF2"/>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3AB8"/>
    <w:rsid w:val="00FE40B5"/>
    <w:rsid w:val="00FE660C"/>
    <w:rsid w:val="00FE6EA0"/>
    <w:rsid w:val="00FF0F2A"/>
    <w:rsid w:val="00FF492B"/>
    <w:rsid w:val="00FF49EE"/>
    <w:rsid w:val="00FF5549"/>
    <w:rsid w:val="00FF5EC7"/>
    <w:rsid w:val="00FF7815"/>
    <w:rsid w:val="00FF7892"/>
    <w:rsid w:val="01DF4338"/>
    <w:rsid w:val="03A67523"/>
    <w:rsid w:val="04474140"/>
    <w:rsid w:val="069CA4E4"/>
    <w:rsid w:val="06E41626"/>
    <w:rsid w:val="08D7D52A"/>
    <w:rsid w:val="09E5DF02"/>
    <w:rsid w:val="0A077296"/>
    <w:rsid w:val="0AEA6A94"/>
    <w:rsid w:val="0B5E6EE9"/>
    <w:rsid w:val="0C7DA11F"/>
    <w:rsid w:val="0E446B5E"/>
    <w:rsid w:val="0F585185"/>
    <w:rsid w:val="0F73C5DE"/>
    <w:rsid w:val="0F82A954"/>
    <w:rsid w:val="0FE20FBC"/>
    <w:rsid w:val="102E5745"/>
    <w:rsid w:val="110019EA"/>
    <w:rsid w:val="1232E5A2"/>
    <w:rsid w:val="124B7039"/>
    <w:rsid w:val="17DAA5AB"/>
    <w:rsid w:val="18E60B6E"/>
    <w:rsid w:val="192072B8"/>
    <w:rsid w:val="1942FBCA"/>
    <w:rsid w:val="1BF36FE6"/>
    <w:rsid w:val="1D116F23"/>
    <w:rsid w:val="1D29F7B8"/>
    <w:rsid w:val="1E136031"/>
    <w:rsid w:val="1ED9AEC3"/>
    <w:rsid w:val="206EC7A0"/>
    <w:rsid w:val="20B472DF"/>
    <w:rsid w:val="23AA550F"/>
    <w:rsid w:val="23F1CD5C"/>
    <w:rsid w:val="2438041A"/>
    <w:rsid w:val="268C310B"/>
    <w:rsid w:val="26BBAA19"/>
    <w:rsid w:val="26DB75C0"/>
    <w:rsid w:val="27E518B3"/>
    <w:rsid w:val="285C0F50"/>
    <w:rsid w:val="2ACA8CC1"/>
    <w:rsid w:val="2C57DE3E"/>
    <w:rsid w:val="2C9B25FC"/>
    <w:rsid w:val="2CCD035B"/>
    <w:rsid w:val="2DF86EA9"/>
    <w:rsid w:val="2E846292"/>
    <w:rsid w:val="2EE034EA"/>
    <w:rsid w:val="2F3A1E17"/>
    <w:rsid w:val="2FA325BC"/>
    <w:rsid w:val="2FD17B17"/>
    <w:rsid w:val="301F94C8"/>
    <w:rsid w:val="30FF24EB"/>
    <w:rsid w:val="31517BAD"/>
    <w:rsid w:val="321F7B9C"/>
    <w:rsid w:val="3246B995"/>
    <w:rsid w:val="3435948E"/>
    <w:rsid w:val="3462D4AF"/>
    <w:rsid w:val="34BF5FE5"/>
    <w:rsid w:val="35AE639A"/>
    <w:rsid w:val="36287601"/>
    <w:rsid w:val="36751F7F"/>
    <w:rsid w:val="36A15E66"/>
    <w:rsid w:val="3778F6F2"/>
    <w:rsid w:val="377C9E3E"/>
    <w:rsid w:val="3AC11A0C"/>
    <w:rsid w:val="3BED9BDB"/>
    <w:rsid w:val="3BF6364E"/>
    <w:rsid w:val="3C6BABB7"/>
    <w:rsid w:val="3C7C80EC"/>
    <w:rsid w:val="3F6C3411"/>
    <w:rsid w:val="3FBF14FD"/>
    <w:rsid w:val="4022896C"/>
    <w:rsid w:val="41E0DDE9"/>
    <w:rsid w:val="420A31BF"/>
    <w:rsid w:val="4507CDBC"/>
    <w:rsid w:val="4583434A"/>
    <w:rsid w:val="47741681"/>
    <w:rsid w:val="47C72119"/>
    <w:rsid w:val="47F1C0BB"/>
    <w:rsid w:val="4A57FD33"/>
    <w:rsid w:val="4C641BC7"/>
    <w:rsid w:val="4CDE5A3B"/>
    <w:rsid w:val="4EC23B3A"/>
    <w:rsid w:val="50690595"/>
    <w:rsid w:val="521869B6"/>
    <w:rsid w:val="524447D7"/>
    <w:rsid w:val="5284EEB3"/>
    <w:rsid w:val="52F898E9"/>
    <w:rsid w:val="557B2666"/>
    <w:rsid w:val="570B0FEB"/>
    <w:rsid w:val="5718B65D"/>
    <w:rsid w:val="57D58D55"/>
    <w:rsid w:val="589EDE06"/>
    <w:rsid w:val="590F14F9"/>
    <w:rsid w:val="5AD09491"/>
    <w:rsid w:val="5AF70E23"/>
    <w:rsid w:val="5BB7C89D"/>
    <w:rsid w:val="5C2DCAAD"/>
    <w:rsid w:val="5C6FBB26"/>
    <w:rsid w:val="5CDF3B17"/>
    <w:rsid w:val="5EF62AD6"/>
    <w:rsid w:val="5FA14741"/>
    <w:rsid w:val="5FBDF394"/>
    <w:rsid w:val="606DEE88"/>
    <w:rsid w:val="6090C78E"/>
    <w:rsid w:val="61D276FC"/>
    <w:rsid w:val="628C2146"/>
    <w:rsid w:val="63457052"/>
    <w:rsid w:val="649164B7"/>
    <w:rsid w:val="6774D6B4"/>
    <w:rsid w:val="67984C34"/>
    <w:rsid w:val="68CD96CF"/>
    <w:rsid w:val="68CE0343"/>
    <w:rsid w:val="69230943"/>
    <w:rsid w:val="692B4046"/>
    <w:rsid w:val="6978933C"/>
    <w:rsid w:val="6A670FFA"/>
    <w:rsid w:val="6D83CCEE"/>
    <w:rsid w:val="6DA46D0F"/>
    <w:rsid w:val="6E0612F6"/>
    <w:rsid w:val="6EB5DA35"/>
    <w:rsid w:val="703107BA"/>
    <w:rsid w:val="703F1F2D"/>
    <w:rsid w:val="70F1BFF6"/>
    <w:rsid w:val="7171E327"/>
    <w:rsid w:val="724AA93F"/>
    <w:rsid w:val="736B7574"/>
    <w:rsid w:val="73CFBB0A"/>
    <w:rsid w:val="73E679A0"/>
    <w:rsid w:val="74BBDCDA"/>
    <w:rsid w:val="75277FE7"/>
    <w:rsid w:val="7535B901"/>
    <w:rsid w:val="75A44E45"/>
    <w:rsid w:val="75DC2E51"/>
    <w:rsid w:val="75F48E83"/>
    <w:rsid w:val="76D224B5"/>
    <w:rsid w:val="7759EDFE"/>
    <w:rsid w:val="77891B51"/>
    <w:rsid w:val="77940C31"/>
    <w:rsid w:val="7876CAC6"/>
    <w:rsid w:val="79029705"/>
    <w:rsid w:val="7A3BF6CE"/>
    <w:rsid w:val="7C2084DC"/>
    <w:rsid w:val="7CC2FF44"/>
    <w:rsid w:val="7E9232C6"/>
    <w:rsid w:val="7EB6658A"/>
    <w:rsid w:val="7EBA44F0"/>
    <w:rsid w:val="7EE9DD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5001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8"/>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9"/>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6"/>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8"/>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7"/>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10"/>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11"/>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12"/>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acara2">
    <w:name w:val="acara2"/>
    <w:basedOn w:val="Normal"/>
    <w:autoRedefine/>
    <w:qFormat/>
    <w:rsid w:val="00C42169"/>
    <w:pPr>
      <w:keepLines/>
      <w:numPr>
        <w:numId w:val="13"/>
      </w:numPr>
      <w:spacing w:after="120" w:line="240" w:lineRule="auto"/>
      <w:ind w:left="357" w:hanging="357"/>
    </w:pPr>
    <w:rPr>
      <w:rFonts w:asciiTheme="minorHAnsi" w:eastAsia="Times New Roman" w:hAnsiTheme="minorHAnsi" w:cs="Times New Roman"/>
      <w:sz w:val="18"/>
    </w:rPr>
  </w:style>
  <w:style w:type="character" w:customStyle="1" w:styleId="acara">
    <w:name w:val="acara"/>
    <w:qFormat/>
    <w:rsid w:val="00C42169"/>
    <w:rPr>
      <w:rFonts w:ascii="Arial" w:hAnsi="Arial" w:cs="Arial" w:hint="default"/>
      <w:caps/>
      <w:smallCaps w:val="0"/>
      <w:color w:val="505150"/>
      <w:sz w:val="16"/>
      <w:szCs w:val="16"/>
    </w:rPr>
  </w:style>
  <w:style w:type="paragraph" w:styleId="NormalWeb">
    <w:name w:val="Normal (Web)"/>
    <w:basedOn w:val="Normal"/>
    <w:uiPriority w:val="99"/>
    <w:unhideWhenUsed/>
    <w:rsid w:val="00CF434F"/>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shortbottompad">
    <w:name w:val="shortbottompad"/>
    <w:basedOn w:val="Normal"/>
    <w:rsid w:val="00CF434F"/>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center">
    <w:name w:val="center"/>
    <w:basedOn w:val="Normal"/>
    <w:rsid w:val="00CF434F"/>
    <w:pPr>
      <w:spacing w:before="0" w:line="240" w:lineRule="auto"/>
    </w:pPr>
    <w:rPr>
      <w:rFonts w:ascii="inherit" w:eastAsia="Times New Roman" w:hAnsi="inherit" w:cs="Times New Roman"/>
      <w:sz w:val="24"/>
      <w:lang w:eastAsia="en-AU"/>
    </w:rPr>
  </w:style>
  <w:style w:type="character" w:styleId="CommentReference">
    <w:name w:val="annotation reference"/>
    <w:basedOn w:val="DefaultParagraphFont"/>
    <w:uiPriority w:val="99"/>
    <w:semiHidden/>
    <w:rsid w:val="008E17DE"/>
    <w:rPr>
      <w:sz w:val="16"/>
      <w:szCs w:val="16"/>
    </w:rPr>
  </w:style>
  <w:style w:type="paragraph" w:styleId="CommentText">
    <w:name w:val="annotation text"/>
    <w:basedOn w:val="Normal"/>
    <w:link w:val="CommentTextChar"/>
    <w:uiPriority w:val="99"/>
    <w:semiHidden/>
    <w:rsid w:val="008E17DE"/>
    <w:pPr>
      <w:spacing w:line="240" w:lineRule="auto"/>
    </w:pPr>
    <w:rPr>
      <w:sz w:val="20"/>
      <w:szCs w:val="20"/>
    </w:rPr>
  </w:style>
  <w:style w:type="character" w:customStyle="1" w:styleId="CommentTextChar">
    <w:name w:val="Comment Text Char"/>
    <w:basedOn w:val="DefaultParagraphFont"/>
    <w:link w:val="CommentText"/>
    <w:uiPriority w:val="99"/>
    <w:semiHidden/>
    <w:rsid w:val="008E17DE"/>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8E17DE"/>
    <w:rPr>
      <w:b/>
      <w:bCs/>
    </w:rPr>
  </w:style>
  <w:style w:type="character" w:customStyle="1" w:styleId="CommentSubjectChar">
    <w:name w:val="Comment Subject Char"/>
    <w:basedOn w:val="CommentTextChar"/>
    <w:link w:val="CommentSubject"/>
    <w:uiPriority w:val="99"/>
    <w:semiHidden/>
    <w:rsid w:val="008E17DE"/>
    <w:rPr>
      <w:rFonts w:ascii="Arial" w:hAnsi="Arial"/>
      <w:b/>
      <w:bCs/>
      <w:sz w:val="20"/>
      <w:szCs w:val="20"/>
      <w:lang w:val="en-AU"/>
    </w:rPr>
  </w:style>
  <w:style w:type="character" w:styleId="UnresolvedMention">
    <w:name w:val="Unresolved Mention"/>
    <w:basedOn w:val="DefaultParagraphFont"/>
    <w:uiPriority w:val="99"/>
    <w:semiHidden/>
    <w:unhideWhenUsed/>
    <w:rsid w:val="0045493F"/>
    <w:rPr>
      <w:color w:val="605E5C"/>
      <w:shd w:val="clear" w:color="auto" w:fill="E1DFDD"/>
    </w:rPr>
  </w:style>
  <w:style w:type="character" w:customStyle="1" w:styleId="eop">
    <w:name w:val="eop"/>
    <w:basedOn w:val="DefaultParagraphFont"/>
    <w:rsid w:val="00A26B80"/>
  </w:style>
  <w:style w:type="character" w:customStyle="1" w:styleId="normaltextrun">
    <w:name w:val="normaltextrun"/>
    <w:basedOn w:val="DefaultParagraphFont"/>
    <w:rsid w:val="00A26B80"/>
  </w:style>
  <w:style w:type="paragraph" w:customStyle="1" w:styleId="paragraph">
    <w:name w:val="paragraph"/>
    <w:basedOn w:val="Normal"/>
    <w:rsid w:val="00A26B80"/>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FeatureBox">
    <w:name w:val="Feature Box"/>
    <w:aliases w:val="ŠFeature Box"/>
    <w:basedOn w:val="Normal"/>
    <w:next w:val="Normal"/>
    <w:qFormat/>
    <w:rsid w:val="006D2A82"/>
    <w:pPr>
      <w:pBdr>
        <w:top w:val="single" w:sz="24" w:space="10" w:color="1C438B"/>
        <w:left w:val="single" w:sz="24" w:space="10" w:color="1C438B"/>
        <w:bottom w:val="single" w:sz="24" w:space="10" w:color="1C438B"/>
        <w:right w:val="single" w:sz="24" w:space="10" w:color="1C438B"/>
      </w:pBdr>
      <w:spacing w:before="0" w:line="240" w:lineRule="auto"/>
    </w:pPr>
    <w:rPr>
      <w:rFonts w:eastAsia="Times New Roman" w:cs="Arial"/>
      <w:sz w:val="24"/>
      <w:lang w:eastAsia="zh-CN"/>
    </w:rPr>
  </w:style>
  <w:style w:type="table" w:customStyle="1" w:styleId="Tableheader1">
    <w:name w:val="ŠTable header1"/>
    <w:basedOn w:val="TableNormal"/>
    <w:uiPriority w:val="99"/>
    <w:rsid w:val="003561B5"/>
    <w:pPr>
      <w:widowControl w:val="0"/>
      <w:snapToGrid w:val="0"/>
      <w:spacing w:before="80" w:after="80" w:line="240" w:lineRule="auto"/>
      <w:mirrorIndents/>
    </w:pPr>
    <w:rPr>
      <w:rFonts w:ascii="Arial" w:hAnsi="Arial"/>
      <w:sz w:val="22"/>
    </w:rPr>
    <w:tblPr>
      <w:tblStyleRowBandSize w:val="1"/>
      <w:tblStyleColBandSize w:val="1"/>
      <w:tblInd w:w="0" w:type="nil"/>
    </w:tblPr>
    <w:tcPr>
      <w:vAlign w:val="center"/>
    </w:tcPr>
    <w:tblStylePr w:type="firstRow">
      <w:pPr>
        <w:keepLines w:val="0"/>
        <w:widowControl w:val="0"/>
        <w:suppressLineNumbers w:val="0"/>
        <w:suppressAutoHyphens w:val="0"/>
        <w:wordWrap/>
        <w:adjustRightInd/>
        <w:snapToGrid w:val="0"/>
        <w:spacing w:beforeLines="0" w:before="100" w:beforeAutospacing="1" w:afterLines="0" w:after="100" w:afterAutospacing="1" w:line="240" w:lineRule="auto"/>
        <w:mirrorIndents/>
        <w:jc w:val="left"/>
        <w:textboxTightWrap w:val="allLines"/>
        <w:outlineLvl w:val="9"/>
      </w:pPr>
      <w:rPr>
        <w:rFonts w:ascii="Arial" w:hAnsi="Arial" w:cs="Arial" w:hint="default"/>
        <w:b/>
        <w:color w:val="FFFFFF" w:themeColor="background1"/>
        <w:sz w:val="22"/>
        <w:szCs w:val="22"/>
      </w:rPr>
      <w:tbl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Lines w:val="0"/>
        <w:widowControl w:val="0"/>
        <w:suppressLineNumbers w:val="0"/>
        <w:suppressAutoHyphens w:val="0"/>
        <w:wordWrap/>
        <w:adjustRightInd/>
        <w:snapToGrid w:val="0"/>
        <w:spacing w:line="240" w:lineRule="auto"/>
        <w:mirrorIndents/>
      </w:pPr>
    </w:tblStylePr>
    <w:tblStylePr w:type="firstCo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b/>
        <w:sz w:val="22"/>
        <w:szCs w:val="22"/>
      </w:rPr>
    </w:tblStylePr>
    <w:tblStylePr w:type="lastCol">
      <w:pPr>
        <w:keepLines w:val="0"/>
        <w:widowControl w:val="0"/>
        <w:suppressLineNumbers w:val="0"/>
        <w:suppressAutoHyphens w:val="0"/>
        <w:wordWrap/>
        <w:adjustRightInd/>
        <w:snapToGrid w:val="0"/>
        <w:spacing w:line="240" w:lineRule="auto"/>
        <w:mirrorIndents/>
      </w:pPr>
    </w:tblStylePr>
    <w:tblStylePr w:type="band1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sz w:val="22"/>
        <w:szCs w:val="22"/>
      </w:rPr>
    </w:tblStylePr>
    <w:tblStylePr w:type="band2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band1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color w:val="000000" w:themeColor="text1"/>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n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seCell">
      <w:pPr>
        <w:keepLines w:val="0"/>
        <w:widowControl w:val="0"/>
        <w:suppressLineNumbers w:val="0"/>
        <w:suppressAutoHyphens w:val="0"/>
        <w:wordWrap/>
        <w:snapToGrid w:val="0"/>
        <w:spacing w:beforeLines="0" w:before="100" w:beforeAutospacing="1" w:afterLines="0" w:after="100" w:afterAutospacing="1" w:line="240" w:lineRule="auto"/>
      </w:pPr>
    </w:tblStylePr>
    <w:tblStylePr w:type="s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4227">
      <w:bodyDiv w:val="1"/>
      <w:marLeft w:val="0"/>
      <w:marRight w:val="0"/>
      <w:marTop w:val="0"/>
      <w:marBottom w:val="0"/>
      <w:divBdr>
        <w:top w:val="none" w:sz="0" w:space="0" w:color="auto"/>
        <w:left w:val="none" w:sz="0" w:space="0" w:color="auto"/>
        <w:bottom w:val="none" w:sz="0" w:space="0" w:color="auto"/>
        <w:right w:val="none" w:sz="0" w:space="0" w:color="auto"/>
      </w:divBdr>
      <w:divsChild>
        <w:div w:id="1851943039">
          <w:marLeft w:val="0"/>
          <w:marRight w:val="0"/>
          <w:marTop w:val="0"/>
          <w:marBottom w:val="0"/>
          <w:divBdr>
            <w:top w:val="none" w:sz="0" w:space="0" w:color="auto"/>
            <w:left w:val="none" w:sz="0" w:space="0" w:color="auto"/>
            <w:bottom w:val="none" w:sz="0" w:space="0" w:color="auto"/>
            <w:right w:val="none" w:sz="0" w:space="0" w:color="auto"/>
          </w:divBdr>
          <w:divsChild>
            <w:div w:id="1204050693">
              <w:marLeft w:val="0"/>
              <w:marRight w:val="0"/>
              <w:marTop w:val="0"/>
              <w:marBottom w:val="0"/>
              <w:divBdr>
                <w:top w:val="none" w:sz="0" w:space="0" w:color="auto"/>
                <w:left w:val="none" w:sz="0" w:space="0" w:color="auto"/>
                <w:bottom w:val="none" w:sz="0" w:space="0" w:color="auto"/>
                <w:right w:val="none" w:sz="0" w:space="0" w:color="auto"/>
              </w:divBdr>
              <w:divsChild>
                <w:div w:id="216285047">
                  <w:marLeft w:val="0"/>
                  <w:marRight w:val="0"/>
                  <w:marTop w:val="0"/>
                  <w:marBottom w:val="0"/>
                  <w:divBdr>
                    <w:top w:val="none" w:sz="0" w:space="0" w:color="auto"/>
                    <w:left w:val="none" w:sz="0" w:space="0" w:color="auto"/>
                    <w:bottom w:val="none" w:sz="0" w:space="0" w:color="auto"/>
                    <w:right w:val="none" w:sz="0" w:space="0" w:color="auto"/>
                  </w:divBdr>
                  <w:divsChild>
                    <w:div w:id="1966814135">
                      <w:marLeft w:val="0"/>
                      <w:marRight w:val="0"/>
                      <w:marTop w:val="0"/>
                      <w:marBottom w:val="0"/>
                      <w:divBdr>
                        <w:top w:val="none" w:sz="0" w:space="0" w:color="auto"/>
                        <w:left w:val="none" w:sz="0" w:space="0" w:color="auto"/>
                        <w:bottom w:val="none" w:sz="0" w:space="0" w:color="auto"/>
                        <w:right w:val="none" w:sz="0" w:space="0" w:color="auto"/>
                      </w:divBdr>
                      <w:divsChild>
                        <w:div w:id="595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04797">
      <w:bodyDiv w:val="1"/>
      <w:marLeft w:val="0"/>
      <w:marRight w:val="0"/>
      <w:marTop w:val="0"/>
      <w:marBottom w:val="0"/>
      <w:divBdr>
        <w:top w:val="none" w:sz="0" w:space="0" w:color="auto"/>
        <w:left w:val="none" w:sz="0" w:space="0" w:color="auto"/>
        <w:bottom w:val="none" w:sz="0" w:space="0" w:color="auto"/>
        <w:right w:val="none" w:sz="0" w:space="0" w:color="auto"/>
      </w:divBdr>
      <w:divsChild>
        <w:div w:id="835147449">
          <w:marLeft w:val="0"/>
          <w:marRight w:val="0"/>
          <w:marTop w:val="0"/>
          <w:marBottom w:val="0"/>
          <w:divBdr>
            <w:top w:val="none" w:sz="0" w:space="0" w:color="auto"/>
            <w:left w:val="none" w:sz="0" w:space="0" w:color="auto"/>
            <w:bottom w:val="none" w:sz="0" w:space="0" w:color="auto"/>
            <w:right w:val="none" w:sz="0" w:space="0" w:color="auto"/>
          </w:divBdr>
        </w:div>
        <w:div w:id="1724134985">
          <w:marLeft w:val="0"/>
          <w:marRight w:val="0"/>
          <w:marTop w:val="0"/>
          <w:marBottom w:val="0"/>
          <w:divBdr>
            <w:top w:val="none" w:sz="0" w:space="0" w:color="auto"/>
            <w:left w:val="none" w:sz="0" w:space="0" w:color="auto"/>
            <w:bottom w:val="none" w:sz="0" w:space="0" w:color="auto"/>
            <w:right w:val="none" w:sz="0" w:space="0" w:color="auto"/>
          </w:divBdr>
        </w:div>
      </w:divsChild>
    </w:div>
    <w:div w:id="286201397">
      <w:bodyDiv w:val="1"/>
      <w:marLeft w:val="0"/>
      <w:marRight w:val="0"/>
      <w:marTop w:val="0"/>
      <w:marBottom w:val="0"/>
      <w:divBdr>
        <w:top w:val="none" w:sz="0" w:space="0" w:color="auto"/>
        <w:left w:val="none" w:sz="0" w:space="0" w:color="auto"/>
        <w:bottom w:val="none" w:sz="0" w:space="0" w:color="auto"/>
        <w:right w:val="none" w:sz="0" w:space="0" w:color="auto"/>
      </w:divBdr>
      <w:divsChild>
        <w:div w:id="132258468">
          <w:marLeft w:val="0"/>
          <w:marRight w:val="0"/>
          <w:marTop w:val="0"/>
          <w:marBottom w:val="0"/>
          <w:divBdr>
            <w:top w:val="none" w:sz="0" w:space="0" w:color="auto"/>
            <w:left w:val="none" w:sz="0" w:space="0" w:color="auto"/>
            <w:bottom w:val="none" w:sz="0" w:space="0" w:color="auto"/>
            <w:right w:val="none" w:sz="0" w:space="0" w:color="auto"/>
          </w:divBdr>
          <w:divsChild>
            <w:div w:id="1634483434">
              <w:marLeft w:val="0"/>
              <w:marRight w:val="0"/>
              <w:marTop w:val="0"/>
              <w:marBottom w:val="0"/>
              <w:divBdr>
                <w:top w:val="none" w:sz="0" w:space="0" w:color="auto"/>
                <w:left w:val="none" w:sz="0" w:space="0" w:color="auto"/>
                <w:bottom w:val="none" w:sz="0" w:space="0" w:color="auto"/>
                <w:right w:val="none" w:sz="0" w:space="0" w:color="auto"/>
              </w:divBdr>
              <w:divsChild>
                <w:div w:id="2015104844">
                  <w:marLeft w:val="0"/>
                  <w:marRight w:val="0"/>
                  <w:marTop w:val="0"/>
                  <w:marBottom w:val="0"/>
                  <w:divBdr>
                    <w:top w:val="none" w:sz="0" w:space="0" w:color="auto"/>
                    <w:left w:val="none" w:sz="0" w:space="0" w:color="auto"/>
                    <w:bottom w:val="none" w:sz="0" w:space="0" w:color="auto"/>
                    <w:right w:val="none" w:sz="0" w:space="0" w:color="auto"/>
                  </w:divBdr>
                  <w:divsChild>
                    <w:div w:id="371461861">
                      <w:marLeft w:val="0"/>
                      <w:marRight w:val="0"/>
                      <w:marTop w:val="0"/>
                      <w:marBottom w:val="0"/>
                      <w:divBdr>
                        <w:top w:val="none" w:sz="0" w:space="0" w:color="auto"/>
                        <w:left w:val="none" w:sz="0" w:space="0" w:color="auto"/>
                        <w:bottom w:val="none" w:sz="0" w:space="0" w:color="auto"/>
                        <w:right w:val="none" w:sz="0" w:space="0" w:color="auto"/>
                      </w:divBdr>
                      <w:divsChild>
                        <w:div w:id="2073263300">
                          <w:marLeft w:val="0"/>
                          <w:marRight w:val="0"/>
                          <w:marTop w:val="0"/>
                          <w:marBottom w:val="0"/>
                          <w:divBdr>
                            <w:top w:val="none" w:sz="0" w:space="0" w:color="auto"/>
                            <w:left w:val="none" w:sz="0" w:space="0" w:color="auto"/>
                            <w:bottom w:val="none" w:sz="0" w:space="0" w:color="auto"/>
                            <w:right w:val="none" w:sz="0" w:space="0" w:color="auto"/>
                          </w:divBdr>
                          <w:divsChild>
                            <w:div w:id="1210915168">
                              <w:marLeft w:val="0"/>
                              <w:marRight w:val="0"/>
                              <w:marTop w:val="0"/>
                              <w:marBottom w:val="0"/>
                              <w:divBdr>
                                <w:top w:val="none" w:sz="0" w:space="0" w:color="auto"/>
                                <w:left w:val="none" w:sz="0" w:space="0" w:color="auto"/>
                                <w:bottom w:val="none" w:sz="0" w:space="0" w:color="auto"/>
                                <w:right w:val="none" w:sz="0" w:space="0" w:color="auto"/>
                              </w:divBdr>
                              <w:divsChild>
                                <w:div w:id="2125077287">
                                  <w:marLeft w:val="0"/>
                                  <w:marRight w:val="0"/>
                                  <w:marTop w:val="0"/>
                                  <w:marBottom w:val="0"/>
                                  <w:divBdr>
                                    <w:top w:val="none" w:sz="0" w:space="0" w:color="auto"/>
                                    <w:left w:val="none" w:sz="0" w:space="0" w:color="auto"/>
                                    <w:bottom w:val="none" w:sz="0" w:space="0" w:color="auto"/>
                                    <w:right w:val="none" w:sz="0" w:space="0" w:color="auto"/>
                                  </w:divBdr>
                                  <w:divsChild>
                                    <w:div w:id="648174942">
                                      <w:marLeft w:val="0"/>
                                      <w:marRight w:val="0"/>
                                      <w:marTop w:val="0"/>
                                      <w:marBottom w:val="0"/>
                                      <w:divBdr>
                                        <w:top w:val="none" w:sz="0" w:space="0" w:color="auto"/>
                                        <w:left w:val="none" w:sz="0" w:space="0" w:color="auto"/>
                                        <w:bottom w:val="none" w:sz="0" w:space="0" w:color="auto"/>
                                        <w:right w:val="none" w:sz="0" w:space="0" w:color="auto"/>
                                      </w:divBdr>
                                      <w:divsChild>
                                        <w:div w:id="176967600">
                                          <w:marLeft w:val="0"/>
                                          <w:marRight w:val="0"/>
                                          <w:marTop w:val="0"/>
                                          <w:marBottom w:val="0"/>
                                          <w:divBdr>
                                            <w:top w:val="none" w:sz="0" w:space="0" w:color="auto"/>
                                            <w:left w:val="none" w:sz="0" w:space="0" w:color="auto"/>
                                            <w:bottom w:val="none" w:sz="0" w:space="0" w:color="auto"/>
                                            <w:right w:val="none" w:sz="0" w:space="0" w:color="auto"/>
                                          </w:divBdr>
                                          <w:divsChild>
                                            <w:div w:id="1527056178">
                                              <w:marLeft w:val="0"/>
                                              <w:marRight w:val="0"/>
                                              <w:marTop w:val="0"/>
                                              <w:marBottom w:val="0"/>
                                              <w:divBdr>
                                                <w:top w:val="none" w:sz="0" w:space="0" w:color="auto"/>
                                                <w:left w:val="none" w:sz="0" w:space="0" w:color="auto"/>
                                                <w:bottom w:val="none" w:sz="0" w:space="0" w:color="auto"/>
                                                <w:right w:val="none" w:sz="0" w:space="0" w:color="auto"/>
                                              </w:divBdr>
                                              <w:divsChild>
                                                <w:div w:id="2056391750">
                                                  <w:marLeft w:val="0"/>
                                                  <w:marRight w:val="0"/>
                                                  <w:marTop w:val="0"/>
                                                  <w:marBottom w:val="0"/>
                                                  <w:divBdr>
                                                    <w:top w:val="none" w:sz="0" w:space="0" w:color="auto"/>
                                                    <w:left w:val="none" w:sz="0" w:space="0" w:color="auto"/>
                                                    <w:bottom w:val="none" w:sz="0" w:space="0" w:color="auto"/>
                                                    <w:right w:val="none" w:sz="0" w:space="0" w:color="auto"/>
                                                  </w:divBdr>
                                                  <w:divsChild>
                                                    <w:div w:id="919213044">
                                                      <w:marLeft w:val="0"/>
                                                      <w:marRight w:val="0"/>
                                                      <w:marTop w:val="0"/>
                                                      <w:marBottom w:val="0"/>
                                                      <w:divBdr>
                                                        <w:top w:val="none" w:sz="0" w:space="0" w:color="auto"/>
                                                        <w:left w:val="none" w:sz="0" w:space="0" w:color="auto"/>
                                                        <w:bottom w:val="none" w:sz="0" w:space="0" w:color="auto"/>
                                                        <w:right w:val="none" w:sz="0" w:space="0" w:color="auto"/>
                                                      </w:divBdr>
                                                      <w:divsChild>
                                                        <w:div w:id="1456406559">
                                                          <w:marLeft w:val="0"/>
                                                          <w:marRight w:val="0"/>
                                                          <w:marTop w:val="0"/>
                                                          <w:marBottom w:val="0"/>
                                                          <w:divBdr>
                                                            <w:top w:val="none" w:sz="0" w:space="0" w:color="auto"/>
                                                            <w:left w:val="none" w:sz="0" w:space="0" w:color="auto"/>
                                                            <w:bottom w:val="none" w:sz="0" w:space="0" w:color="auto"/>
                                                            <w:right w:val="none" w:sz="0" w:space="0" w:color="auto"/>
                                                          </w:divBdr>
                                                          <w:divsChild>
                                                            <w:div w:id="2108039172">
                                                              <w:marLeft w:val="0"/>
                                                              <w:marRight w:val="0"/>
                                                              <w:marTop w:val="0"/>
                                                              <w:marBottom w:val="0"/>
                                                              <w:divBdr>
                                                                <w:top w:val="none" w:sz="0" w:space="0" w:color="auto"/>
                                                                <w:left w:val="none" w:sz="0" w:space="0" w:color="auto"/>
                                                                <w:bottom w:val="none" w:sz="0" w:space="0" w:color="auto"/>
                                                                <w:right w:val="none" w:sz="0" w:space="0" w:color="auto"/>
                                                              </w:divBdr>
                                                              <w:divsChild>
                                                                <w:div w:id="1194883340">
                                                                  <w:marLeft w:val="0"/>
                                                                  <w:marRight w:val="0"/>
                                                                  <w:marTop w:val="0"/>
                                                                  <w:marBottom w:val="0"/>
                                                                  <w:divBdr>
                                                                    <w:top w:val="none" w:sz="0" w:space="0" w:color="auto"/>
                                                                    <w:left w:val="none" w:sz="0" w:space="0" w:color="auto"/>
                                                                    <w:bottom w:val="none" w:sz="0" w:space="0" w:color="auto"/>
                                                                    <w:right w:val="none" w:sz="0" w:space="0" w:color="auto"/>
                                                                  </w:divBdr>
                                                                  <w:divsChild>
                                                                    <w:div w:id="939139129">
                                                                      <w:marLeft w:val="0"/>
                                                                      <w:marRight w:val="0"/>
                                                                      <w:marTop w:val="0"/>
                                                                      <w:marBottom w:val="0"/>
                                                                      <w:divBdr>
                                                                        <w:top w:val="none" w:sz="0" w:space="0" w:color="auto"/>
                                                                        <w:left w:val="none" w:sz="0" w:space="0" w:color="auto"/>
                                                                        <w:bottom w:val="none" w:sz="0" w:space="0" w:color="auto"/>
                                                                        <w:right w:val="none" w:sz="0" w:space="0" w:color="auto"/>
                                                                      </w:divBdr>
                                                                      <w:divsChild>
                                                                        <w:div w:id="701395607">
                                                                          <w:marLeft w:val="0"/>
                                                                          <w:marRight w:val="0"/>
                                                                          <w:marTop w:val="0"/>
                                                                          <w:marBottom w:val="0"/>
                                                                          <w:divBdr>
                                                                            <w:top w:val="none" w:sz="0" w:space="0" w:color="auto"/>
                                                                            <w:left w:val="none" w:sz="0" w:space="0" w:color="auto"/>
                                                                            <w:bottom w:val="none" w:sz="0" w:space="0" w:color="auto"/>
                                                                            <w:right w:val="none" w:sz="0" w:space="0" w:color="auto"/>
                                                                          </w:divBdr>
                                                                          <w:divsChild>
                                                                            <w:div w:id="1825582207">
                                                                              <w:marLeft w:val="0"/>
                                                                              <w:marRight w:val="0"/>
                                                                              <w:marTop w:val="0"/>
                                                                              <w:marBottom w:val="0"/>
                                                                              <w:divBdr>
                                                                                <w:top w:val="none" w:sz="0" w:space="0" w:color="auto"/>
                                                                                <w:left w:val="none" w:sz="0" w:space="0" w:color="auto"/>
                                                                                <w:bottom w:val="none" w:sz="0" w:space="0" w:color="auto"/>
                                                                                <w:right w:val="none" w:sz="0" w:space="0" w:color="auto"/>
                                                                              </w:divBdr>
                                                                              <w:divsChild>
                                                                                <w:div w:id="837381421">
                                                                                  <w:marLeft w:val="0"/>
                                                                                  <w:marRight w:val="0"/>
                                                                                  <w:marTop w:val="0"/>
                                                                                  <w:marBottom w:val="0"/>
                                                                                  <w:divBdr>
                                                                                    <w:top w:val="none" w:sz="0" w:space="0" w:color="auto"/>
                                                                                    <w:left w:val="none" w:sz="0" w:space="0" w:color="auto"/>
                                                                                    <w:bottom w:val="none" w:sz="0" w:space="0" w:color="auto"/>
                                                                                    <w:right w:val="none" w:sz="0" w:space="0" w:color="auto"/>
                                                                                  </w:divBdr>
                                                                                  <w:divsChild>
                                                                                    <w:div w:id="552542305">
                                                                                      <w:marLeft w:val="0"/>
                                                                                      <w:marRight w:val="0"/>
                                                                                      <w:marTop w:val="0"/>
                                                                                      <w:marBottom w:val="0"/>
                                                                                      <w:divBdr>
                                                                                        <w:top w:val="none" w:sz="0" w:space="0" w:color="auto"/>
                                                                                        <w:left w:val="none" w:sz="0" w:space="0" w:color="auto"/>
                                                                                        <w:bottom w:val="none" w:sz="0" w:space="0" w:color="auto"/>
                                                                                        <w:right w:val="none" w:sz="0" w:space="0" w:color="auto"/>
                                                                                      </w:divBdr>
                                                                                      <w:divsChild>
                                                                                        <w:div w:id="3745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986526">
      <w:bodyDiv w:val="1"/>
      <w:marLeft w:val="0"/>
      <w:marRight w:val="0"/>
      <w:marTop w:val="0"/>
      <w:marBottom w:val="0"/>
      <w:divBdr>
        <w:top w:val="none" w:sz="0" w:space="0" w:color="auto"/>
        <w:left w:val="none" w:sz="0" w:space="0" w:color="auto"/>
        <w:bottom w:val="none" w:sz="0" w:space="0" w:color="auto"/>
        <w:right w:val="none" w:sz="0" w:space="0" w:color="auto"/>
      </w:divBdr>
      <w:divsChild>
        <w:div w:id="104930964">
          <w:marLeft w:val="0"/>
          <w:marRight w:val="0"/>
          <w:marTop w:val="0"/>
          <w:marBottom w:val="0"/>
          <w:divBdr>
            <w:top w:val="none" w:sz="0" w:space="0" w:color="auto"/>
            <w:left w:val="none" w:sz="0" w:space="0" w:color="auto"/>
            <w:bottom w:val="none" w:sz="0" w:space="0" w:color="auto"/>
            <w:right w:val="none" w:sz="0" w:space="0" w:color="auto"/>
          </w:divBdr>
        </w:div>
        <w:div w:id="664742118">
          <w:marLeft w:val="0"/>
          <w:marRight w:val="0"/>
          <w:marTop w:val="0"/>
          <w:marBottom w:val="0"/>
          <w:divBdr>
            <w:top w:val="none" w:sz="0" w:space="0" w:color="auto"/>
            <w:left w:val="none" w:sz="0" w:space="0" w:color="auto"/>
            <w:bottom w:val="none" w:sz="0" w:space="0" w:color="auto"/>
            <w:right w:val="none" w:sz="0" w:space="0" w:color="auto"/>
          </w:divBdr>
        </w:div>
        <w:div w:id="1504197939">
          <w:marLeft w:val="0"/>
          <w:marRight w:val="0"/>
          <w:marTop w:val="0"/>
          <w:marBottom w:val="0"/>
          <w:divBdr>
            <w:top w:val="none" w:sz="0" w:space="0" w:color="auto"/>
            <w:left w:val="none" w:sz="0" w:space="0" w:color="auto"/>
            <w:bottom w:val="none" w:sz="0" w:space="0" w:color="auto"/>
            <w:right w:val="none" w:sz="0" w:space="0" w:color="auto"/>
          </w:divBdr>
        </w:div>
        <w:div w:id="1666782970">
          <w:marLeft w:val="0"/>
          <w:marRight w:val="0"/>
          <w:marTop w:val="0"/>
          <w:marBottom w:val="0"/>
          <w:divBdr>
            <w:top w:val="none" w:sz="0" w:space="0" w:color="auto"/>
            <w:left w:val="none" w:sz="0" w:space="0" w:color="auto"/>
            <w:bottom w:val="none" w:sz="0" w:space="0" w:color="auto"/>
            <w:right w:val="none" w:sz="0" w:space="0" w:color="auto"/>
          </w:divBdr>
        </w:div>
      </w:divsChild>
    </w:div>
    <w:div w:id="386877353">
      <w:bodyDiv w:val="1"/>
      <w:marLeft w:val="0"/>
      <w:marRight w:val="0"/>
      <w:marTop w:val="0"/>
      <w:marBottom w:val="0"/>
      <w:divBdr>
        <w:top w:val="none" w:sz="0" w:space="0" w:color="auto"/>
        <w:left w:val="none" w:sz="0" w:space="0" w:color="auto"/>
        <w:bottom w:val="none" w:sz="0" w:space="0" w:color="auto"/>
        <w:right w:val="none" w:sz="0" w:space="0" w:color="auto"/>
      </w:divBdr>
    </w:div>
    <w:div w:id="467162492">
      <w:bodyDiv w:val="1"/>
      <w:marLeft w:val="0"/>
      <w:marRight w:val="0"/>
      <w:marTop w:val="0"/>
      <w:marBottom w:val="0"/>
      <w:divBdr>
        <w:top w:val="none" w:sz="0" w:space="0" w:color="auto"/>
        <w:left w:val="none" w:sz="0" w:space="0" w:color="auto"/>
        <w:bottom w:val="none" w:sz="0" w:space="0" w:color="auto"/>
        <w:right w:val="none" w:sz="0" w:space="0" w:color="auto"/>
      </w:divBdr>
      <w:divsChild>
        <w:div w:id="2027828382">
          <w:marLeft w:val="0"/>
          <w:marRight w:val="0"/>
          <w:marTop w:val="0"/>
          <w:marBottom w:val="0"/>
          <w:divBdr>
            <w:top w:val="none" w:sz="0" w:space="0" w:color="auto"/>
            <w:left w:val="none" w:sz="0" w:space="0" w:color="auto"/>
            <w:bottom w:val="none" w:sz="0" w:space="0" w:color="auto"/>
            <w:right w:val="none" w:sz="0" w:space="0" w:color="auto"/>
          </w:divBdr>
          <w:divsChild>
            <w:div w:id="738211507">
              <w:marLeft w:val="0"/>
              <w:marRight w:val="0"/>
              <w:marTop w:val="0"/>
              <w:marBottom w:val="0"/>
              <w:divBdr>
                <w:top w:val="none" w:sz="0" w:space="0" w:color="auto"/>
                <w:left w:val="none" w:sz="0" w:space="0" w:color="auto"/>
                <w:bottom w:val="none" w:sz="0" w:space="0" w:color="auto"/>
                <w:right w:val="none" w:sz="0" w:space="0" w:color="auto"/>
              </w:divBdr>
              <w:divsChild>
                <w:div w:id="107897233">
                  <w:marLeft w:val="0"/>
                  <w:marRight w:val="0"/>
                  <w:marTop w:val="0"/>
                  <w:marBottom w:val="0"/>
                  <w:divBdr>
                    <w:top w:val="none" w:sz="0" w:space="0" w:color="auto"/>
                    <w:left w:val="none" w:sz="0" w:space="0" w:color="auto"/>
                    <w:bottom w:val="none" w:sz="0" w:space="0" w:color="auto"/>
                    <w:right w:val="none" w:sz="0" w:space="0" w:color="auto"/>
                  </w:divBdr>
                  <w:divsChild>
                    <w:div w:id="124783473">
                      <w:marLeft w:val="0"/>
                      <w:marRight w:val="0"/>
                      <w:marTop w:val="0"/>
                      <w:marBottom w:val="0"/>
                      <w:divBdr>
                        <w:top w:val="none" w:sz="0" w:space="0" w:color="auto"/>
                        <w:left w:val="none" w:sz="0" w:space="0" w:color="auto"/>
                        <w:bottom w:val="none" w:sz="0" w:space="0" w:color="auto"/>
                        <w:right w:val="none" w:sz="0" w:space="0" w:color="auto"/>
                      </w:divBdr>
                      <w:divsChild>
                        <w:div w:id="19902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059034">
      <w:bodyDiv w:val="1"/>
      <w:marLeft w:val="0"/>
      <w:marRight w:val="0"/>
      <w:marTop w:val="0"/>
      <w:marBottom w:val="0"/>
      <w:divBdr>
        <w:top w:val="none" w:sz="0" w:space="0" w:color="auto"/>
        <w:left w:val="none" w:sz="0" w:space="0" w:color="auto"/>
        <w:bottom w:val="none" w:sz="0" w:space="0" w:color="auto"/>
        <w:right w:val="none" w:sz="0" w:space="0" w:color="auto"/>
      </w:divBdr>
    </w:div>
    <w:div w:id="616835120">
      <w:bodyDiv w:val="1"/>
      <w:marLeft w:val="0"/>
      <w:marRight w:val="0"/>
      <w:marTop w:val="0"/>
      <w:marBottom w:val="0"/>
      <w:divBdr>
        <w:top w:val="none" w:sz="0" w:space="0" w:color="auto"/>
        <w:left w:val="none" w:sz="0" w:space="0" w:color="auto"/>
        <w:bottom w:val="none" w:sz="0" w:space="0" w:color="auto"/>
        <w:right w:val="none" w:sz="0" w:space="0" w:color="auto"/>
      </w:divBdr>
    </w:div>
    <w:div w:id="698119345">
      <w:bodyDiv w:val="1"/>
      <w:marLeft w:val="0"/>
      <w:marRight w:val="0"/>
      <w:marTop w:val="0"/>
      <w:marBottom w:val="0"/>
      <w:divBdr>
        <w:top w:val="none" w:sz="0" w:space="0" w:color="auto"/>
        <w:left w:val="none" w:sz="0" w:space="0" w:color="auto"/>
        <w:bottom w:val="none" w:sz="0" w:space="0" w:color="auto"/>
        <w:right w:val="none" w:sz="0" w:space="0" w:color="auto"/>
      </w:divBdr>
    </w:div>
    <w:div w:id="724793422">
      <w:bodyDiv w:val="1"/>
      <w:marLeft w:val="0"/>
      <w:marRight w:val="0"/>
      <w:marTop w:val="0"/>
      <w:marBottom w:val="0"/>
      <w:divBdr>
        <w:top w:val="none" w:sz="0" w:space="0" w:color="auto"/>
        <w:left w:val="none" w:sz="0" w:space="0" w:color="auto"/>
        <w:bottom w:val="none" w:sz="0" w:space="0" w:color="auto"/>
        <w:right w:val="none" w:sz="0" w:space="0" w:color="auto"/>
      </w:divBdr>
      <w:divsChild>
        <w:div w:id="87431424">
          <w:marLeft w:val="0"/>
          <w:marRight w:val="0"/>
          <w:marTop w:val="0"/>
          <w:marBottom w:val="0"/>
          <w:divBdr>
            <w:top w:val="none" w:sz="0" w:space="0" w:color="auto"/>
            <w:left w:val="none" w:sz="0" w:space="0" w:color="auto"/>
            <w:bottom w:val="none" w:sz="0" w:space="0" w:color="auto"/>
            <w:right w:val="none" w:sz="0" w:space="0" w:color="auto"/>
          </w:divBdr>
          <w:divsChild>
            <w:div w:id="477500304">
              <w:marLeft w:val="0"/>
              <w:marRight w:val="0"/>
              <w:marTop w:val="0"/>
              <w:marBottom w:val="0"/>
              <w:divBdr>
                <w:top w:val="none" w:sz="0" w:space="0" w:color="auto"/>
                <w:left w:val="none" w:sz="0" w:space="0" w:color="auto"/>
                <w:bottom w:val="none" w:sz="0" w:space="0" w:color="auto"/>
                <w:right w:val="none" w:sz="0" w:space="0" w:color="auto"/>
              </w:divBdr>
              <w:divsChild>
                <w:div w:id="1307324276">
                  <w:marLeft w:val="0"/>
                  <w:marRight w:val="0"/>
                  <w:marTop w:val="0"/>
                  <w:marBottom w:val="0"/>
                  <w:divBdr>
                    <w:top w:val="none" w:sz="0" w:space="0" w:color="auto"/>
                    <w:left w:val="none" w:sz="0" w:space="0" w:color="auto"/>
                    <w:bottom w:val="none" w:sz="0" w:space="0" w:color="auto"/>
                    <w:right w:val="none" w:sz="0" w:space="0" w:color="auto"/>
                  </w:divBdr>
                  <w:divsChild>
                    <w:div w:id="306251144">
                      <w:marLeft w:val="0"/>
                      <w:marRight w:val="0"/>
                      <w:marTop w:val="0"/>
                      <w:marBottom w:val="0"/>
                      <w:divBdr>
                        <w:top w:val="none" w:sz="0" w:space="0" w:color="auto"/>
                        <w:left w:val="none" w:sz="0" w:space="0" w:color="auto"/>
                        <w:bottom w:val="none" w:sz="0" w:space="0" w:color="auto"/>
                        <w:right w:val="none" w:sz="0" w:space="0" w:color="auto"/>
                      </w:divBdr>
                      <w:divsChild>
                        <w:div w:id="6463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074229">
      <w:bodyDiv w:val="1"/>
      <w:marLeft w:val="0"/>
      <w:marRight w:val="0"/>
      <w:marTop w:val="0"/>
      <w:marBottom w:val="0"/>
      <w:divBdr>
        <w:top w:val="none" w:sz="0" w:space="0" w:color="auto"/>
        <w:left w:val="none" w:sz="0" w:space="0" w:color="auto"/>
        <w:bottom w:val="none" w:sz="0" w:space="0" w:color="auto"/>
        <w:right w:val="none" w:sz="0" w:space="0" w:color="auto"/>
      </w:divBdr>
    </w:div>
    <w:div w:id="897862047">
      <w:bodyDiv w:val="1"/>
      <w:marLeft w:val="0"/>
      <w:marRight w:val="0"/>
      <w:marTop w:val="0"/>
      <w:marBottom w:val="0"/>
      <w:divBdr>
        <w:top w:val="none" w:sz="0" w:space="0" w:color="auto"/>
        <w:left w:val="none" w:sz="0" w:space="0" w:color="auto"/>
        <w:bottom w:val="none" w:sz="0" w:space="0" w:color="auto"/>
        <w:right w:val="none" w:sz="0" w:space="0" w:color="auto"/>
      </w:divBdr>
      <w:divsChild>
        <w:div w:id="252903445">
          <w:marLeft w:val="0"/>
          <w:marRight w:val="0"/>
          <w:marTop w:val="0"/>
          <w:marBottom w:val="0"/>
          <w:divBdr>
            <w:top w:val="none" w:sz="0" w:space="0" w:color="auto"/>
            <w:left w:val="none" w:sz="0" w:space="0" w:color="auto"/>
            <w:bottom w:val="none" w:sz="0" w:space="0" w:color="auto"/>
            <w:right w:val="none" w:sz="0" w:space="0" w:color="auto"/>
          </w:divBdr>
        </w:div>
        <w:div w:id="602225022">
          <w:marLeft w:val="0"/>
          <w:marRight w:val="0"/>
          <w:marTop w:val="0"/>
          <w:marBottom w:val="0"/>
          <w:divBdr>
            <w:top w:val="none" w:sz="0" w:space="0" w:color="auto"/>
            <w:left w:val="none" w:sz="0" w:space="0" w:color="auto"/>
            <w:bottom w:val="none" w:sz="0" w:space="0" w:color="auto"/>
            <w:right w:val="none" w:sz="0" w:space="0" w:color="auto"/>
          </w:divBdr>
        </w:div>
      </w:divsChild>
    </w:div>
    <w:div w:id="952173088">
      <w:bodyDiv w:val="1"/>
      <w:marLeft w:val="0"/>
      <w:marRight w:val="0"/>
      <w:marTop w:val="0"/>
      <w:marBottom w:val="0"/>
      <w:divBdr>
        <w:top w:val="none" w:sz="0" w:space="0" w:color="auto"/>
        <w:left w:val="none" w:sz="0" w:space="0" w:color="auto"/>
        <w:bottom w:val="none" w:sz="0" w:space="0" w:color="auto"/>
        <w:right w:val="none" w:sz="0" w:space="0" w:color="auto"/>
      </w:divBdr>
    </w:div>
    <w:div w:id="1006791148">
      <w:bodyDiv w:val="1"/>
      <w:marLeft w:val="0"/>
      <w:marRight w:val="0"/>
      <w:marTop w:val="0"/>
      <w:marBottom w:val="0"/>
      <w:divBdr>
        <w:top w:val="none" w:sz="0" w:space="0" w:color="auto"/>
        <w:left w:val="none" w:sz="0" w:space="0" w:color="auto"/>
        <w:bottom w:val="none" w:sz="0" w:space="0" w:color="auto"/>
        <w:right w:val="none" w:sz="0" w:space="0" w:color="auto"/>
      </w:divBdr>
    </w:div>
    <w:div w:id="1074739284">
      <w:bodyDiv w:val="1"/>
      <w:marLeft w:val="0"/>
      <w:marRight w:val="0"/>
      <w:marTop w:val="0"/>
      <w:marBottom w:val="0"/>
      <w:divBdr>
        <w:top w:val="none" w:sz="0" w:space="0" w:color="auto"/>
        <w:left w:val="none" w:sz="0" w:space="0" w:color="auto"/>
        <w:bottom w:val="none" w:sz="0" w:space="0" w:color="auto"/>
        <w:right w:val="none" w:sz="0" w:space="0" w:color="auto"/>
      </w:divBdr>
    </w:div>
    <w:div w:id="1088769520">
      <w:bodyDiv w:val="1"/>
      <w:marLeft w:val="0"/>
      <w:marRight w:val="0"/>
      <w:marTop w:val="0"/>
      <w:marBottom w:val="0"/>
      <w:divBdr>
        <w:top w:val="none" w:sz="0" w:space="0" w:color="auto"/>
        <w:left w:val="none" w:sz="0" w:space="0" w:color="auto"/>
        <w:bottom w:val="none" w:sz="0" w:space="0" w:color="auto"/>
        <w:right w:val="none" w:sz="0" w:space="0" w:color="auto"/>
      </w:divBdr>
    </w:div>
    <w:div w:id="1138255871">
      <w:bodyDiv w:val="1"/>
      <w:marLeft w:val="0"/>
      <w:marRight w:val="0"/>
      <w:marTop w:val="0"/>
      <w:marBottom w:val="0"/>
      <w:divBdr>
        <w:top w:val="none" w:sz="0" w:space="0" w:color="auto"/>
        <w:left w:val="none" w:sz="0" w:space="0" w:color="auto"/>
        <w:bottom w:val="none" w:sz="0" w:space="0" w:color="auto"/>
        <w:right w:val="none" w:sz="0" w:space="0" w:color="auto"/>
      </w:divBdr>
    </w:div>
    <w:div w:id="1228952654">
      <w:bodyDiv w:val="1"/>
      <w:marLeft w:val="0"/>
      <w:marRight w:val="0"/>
      <w:marTop w:val="0"/>
      <w:marBottom w:val="0"/>
      <w:divBdr>
        <w:top w:val="none" w:sz="0" w:space="0" w:color="auto"/>
        <w:left w:val="none" w:sz="0" w:space="0" w:color="auto"/>
        <w:bottom w:val="none" w:sz="0" w:space="0" w:color="auto"/>
        <w:right w:val="none" w:sz="0" w:space="0" w:color="auto"/>
      </w:divBdr>
      <w:divsChild>
        <w:div w:id="979263376">
          <w:marLeft w:val="0"/>
          <w:marRight w:val="0"/>
          <w:marTop w:val="0"/>
          <w:marBottom w:val="0"/>
          <w:divBdr>
            <w:top w:val="none" w:sz="0" w:space="0" w:color="auto"/>
            <w:left w:val="none" w:sz="0" w:space="0" w:color="auto"/>
            <w:bottom w:val="none" w:sz="0" w:space="0" w:color="auto"/>
            <w:right w:val="none" w:sz="0" w:space="0" w:color="auto"/>
          </w:divBdr>
          <w:divsChild>
            <w:div w:id="2073693063">
              <w:marLeft w:val="0"/>
              <w:marRight w:val="0"/>
              <w:marTop w:val="0"/>
              <w:marBottom w:val="0"/>
              <w:divBdr>
                <w:top w:val="none" w:sz="0" w:space="0" w:color="auto"/>
                <w:left w:val="none" w:sz="0" w:space="0" w:color="auto"/>
                <w:bottom w:val="none" w:sz="0" w:space="0" w:color="auto"/>
                <w:right w:val="none" w:sz="0" w:space="0" w:color="auto"/>
              </w:divBdr>
              <w:divsChild>
                <w:div w:id="373044641">
                  <w:marLeft w:val="0"/>
                  <w:marRight w:val="0"/>
                  <w:marTop w:val="0"/>
                  <w:marBottom w:val="0"/>
                  <w:divBdr>
                    <w:top w:val="none" w:sz="0" w:space="0" w:color="auto"/>
                    <w:left w:val="none" w:sz="0" w:space="0" w:color="auto"/>
                    <w:bottom w:val="none" w:sz="0" w:space="0" w:color="auto"/>
                    <w:right w:val="none" w:sz="0" w:space="0" w:color="auto"/>
                  </w:divBdr>
                  <w:divsChild>
                    <w:div w:id="1743211769">
                      <w:marLeft w:val="0"/>
                      <w:marRight w:val="0"/>
                      <w:marTop w:val="0"/>
                      <w:marBottom w:val="0"/>
                      <w:divBdr>
                        <w:top w:val="none" w:sz="0" w:space="0" w:color="auto"/>
                        <w:left w:val="none" w:sz="0" w:space="0" w:color="auto"/>
                        <w:bottom w:val="none" w:sz="0" w:space="0" w:color="auto"/>
                        <w:right w:val="none" w:sz="0" w:space="0" w:color="auto"/>
                      </w:divBdr>
                      <w:divsChild>
                        <w:div w:id="12503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710578">
      <w:bodyDiv w:val="1"/>
      <w:marLeft w:val="0"/>
      <w:marRight w:val="0"/>
      <w:marTop w:val="0"/>
      <w:marBottom w:val="0"/>
      <w:divBdr>
        <w:top w:val="none" w:sz="0" w:space="0" w:color="auto"/>
        <w:left w:val="none" w:sz="0" w:space="0" w:color="auto"/>
        <w:bottom w:val="none" w:sz="0" w:space="0" w:color="auto"/>
        <w:right w:val="none" w:sz="0" w:space="0" w:color="auto"/>
      </w:divBdr>
      <w:divsChild>
        <w:div w:id="140781362">
          <w:marLeft w:val="0"/>
          <w:marRight w:val="0"/>
          <w:marTop w:val="0"/>
          <w:marBottom w:val="0"/>
          <w:divBdr>
            <w:top w:val="none" w:sz="0" w:space="0" w:color="auto"/>
            <w:left w:val="none" w:sz="0" w:space="0" w:color="auto"/>
            <w:bottom w:val="none" w:sz="0" w:space="0" w:color="auto"/>
            <w:right w:val="none" w:sz="0" w:space="0" w:color="auto"/>
          </w:divBdr>
          <w:divsChild>
            <w:div w:id="1523936641">
              <w:marLeft w:val="0"/>
              <w:marRight w:val="0"/>
              <w:marTop w:val="0"/>
              <w:marBottom w:val="0"/>
              <w:divBdr>
                <w:top w:val="none" w:sz="0" w:space="0" w:color="auto"/>
                <w:left w:val="none" w:sz="0" w:space="0" w:color="auto"/>
                <w:bottom w:val="none" w:sz="0" w:space="0" w:color="auto"/>
                <w:right w:val="none" w:sz="0" w:space="0" w:color="auto"/>
              </w:divBdr>
              <w:divsChild>
                <w:div w:id="556358581">
                  <w:marLeft w:val="0"/>
                  <w:marRight w:val="0"/>
                  <w:marTop w:val="0"/>
                  <w:marBottom w:val="0"/>
                  <w:divBdr>
                    <w:top w:val="none" w:sz="0" w:space="0" w:color="auto"/>
                    <w:left w:val="none" w:sz="0" w:space="0" w:color="auto"/>
                    <w:bottom w:val="none" w:sz="0" w:space="0" w:color="auto"/>
                    <w:right w:val="none" w:sz="0" w:space="0" w:color="auto"/>
                  </w:divBdr>
                  <w:divsChild>
                    <w:div w:id="1754037761">
                      <w:marLeft w:val="0"/>
                      <w:marRight w:val="0"/>
                      <w:marTop w:val="0"/>
                      <w:marBottom w:val="0"/>
                      <w:divBdr>
                        <w:top w:val="none" w:sz="0" w:space="0" w:color="auto"/>
                        <w:left w:val="none" w:sz="0" w:space="0" w:color="auto"/>
                        <w:bottom w:val="none" w:sz="0" w:space="0" w:color="auto"/>
                        <w:right w:val="none" w:sz="0" w:space="0" w:color="auto"/>
                      </w:divBdr>
                      <w:divsChild>
                        <w:div w:id="843205383">
                          <w:marLeft w:val="0"/>
                          <w:marRight w:val="0"/>
                          <w:marTop w:val="0"/>
                          <w:marBottom w:val="0"/>
                          <w:divBdr>
                            <w:top w:val="none" w:sz="0" w:space="0" w:color="auto"/>
                            <w:left w:val="none" w:sz="0" w:space="0" w:color="auto"/>
                            <w:bottom w:val="none" w:sz="0" w:space="0" w:color="auto"/>
                            <w:right w:val="none" w:sz="0" w:space="0" w:color="auto"/>
                          </w:divBdr>
                          <w:divsChild>
                            <w:div w:id="2106800463">
                              <w:marLeft w:val="0"/>
                              <w:marRight w:val="0"/>
                              <w:marTop w:val="0"/>
                              <w:marBottom w:val="0"/>
                              <w:divBdr>
                                <w:top w:val="none" w:sz="0" w:space="0" w:color="auto"/>
                                <w:left w:val="none" w:sz="0" w:space="0" w:color="auto"/>
                                <w:bottom w:val="none" w:sz="0" w:space="0" w:color="auto"/>
                                <w:right w:val="none" w:sz="0" w:space="0" w:color="auto"/>
                              </w:divBdr>
                              <w:divsChild>
                                <w:div w:id="706292762">
                                  <w:marLeft w:val="0"/>
                                  <w:marRight w:val="0"/>
                                  <w:marTop w:val="0"/>
                                  <w:marBottom w:val="0"/>
                                  <w:divBdr>
                                    <w:top w:val="none" w:sz="0" w:space="0" w:color="auto"/>
                                    <w:left w:val="none" w:sz="0" w:space="0" w:color="auto"/>
                                    <w:bottom w:val="none" w:sz="0" w:space="0" w:color="auto"/>
                                    <w:right w:val="none" w:sz="0" w:space="0" w:color="auto"/>
                                  </w:divBdr>
                                  <w:divsChild>
                                    <w:div w:id="269512332">
                                      <w:marLeft w:val="0"/>
                                      <w:marRight w:val="0"/>
                                      <w:marTop w:val="0"/>
                                      <w:marBottom w:val="0"/>
                                      <w:divBdr>
                                        <w:top w:val="none" w:sz="0" w:space="0" w:color="auto"/>
                                        <w:left w:val="none" w:sz="0" w:space="0" w:color="auto"/>
                                        <w:bottom w:val="none" w:sz="0" w:space="0" w:color="auto"/>
                                        <w:right w:val="none" w:sz="0" w:space="0" w:color="auto"/>
                                      </w:divBdr>
                                      <w:divsChild>
                                        <w:div w:id="127557135">
                                          <w:marLeft w:val="0"/>
                                          <w:marRight w:val="0"/>
                                          <w:marTop w:val="0"/>
                                          <w:marBottom w:val="0"/>
                                          <w:divBdr>
                                            <w:top w:val="none" w:sz="0" w:space="0" w:color="auto"/>
                                            <w:left w:val="none" w:sz="0" w:space="0" w:color="auto"/>
                                            <w:bottom w:val="none" w:sz="0" w:space="0" w:color="auto"/>
                                            <w:right w:val="none" w:sz="0" w:space="0" w:color="auto"/>
                                          </w:divBdr>
                                          <w:divsChild>
                                            <w:div w:id="3970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78344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83791672">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literacy-and-numeracy/resources-for-schools/learning-progressions" TargetMode="External"/><Relationship Id="rId18" Type="http://schemas.openxmlformats.org/officeDocument/2006/relationships/hyperlink" Target="https://forms.office.com/r/P5kVmTJWPE" TargetMode="External"/><Relationship Id="rId26" Type="http://schemas.openxmlformats.org/officeDocument/2006/relationships/hyperlink" Target="https://education.nsw.gov.au/teaching-and-learning/curriculum/literacy-and-numeracy/resources-for-schools/eald/enhanced-teaching-and-learning-cycle" TargetMode="External"/><Relationship Id="rId39" Type="http://schemas.openxmlformats.org/officeDocument/2006/relationships/hyperlink" Target="https://smartcopying.edu.au/guidelines/education-licences/section-113p-notice/" TargetMode="External"/><Relationship Id="rId21" Type="http://schemas.openxmlformats.org/officeDocument/2006/relationships/header" Target="header1.xml"/><Relationship Id="rId34" Type="http://schemas.openxmlformats.org/officeDocument/2006/relationships/hyperlink" Target="https://education.nsw.gov.au/teaching-and-learning/curriculum/literacy-and-numeracy/resources-for-schools/learning-progressions" TargetMode="External"/><Relationship Id="rId42" Type="http://schemas.openxmlformats.org/officeDocument/2006/relationships/hyperlink" Target="https://smartcopying.edu.au/guidelines/education-licences/section-113p-notice/"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nsw.gov.au/about-us/strategies-and-reports/plan-for-nsw-public-education?utm_source=sfmc&amp;utm_medium=email&amp;utm_campaign=20231023_MuratDizdar_DivisionChanges_EdSupportStaff&amp;utm_term=Our+Plan+for+NSW+Public+Education&amp;utm_id=139002&amp;sfmc_id=4252521&amp;sfmc_datasourcename=AllDoENonSchoolStaff" TargetMode="External"/><Relationship Id="rId29" Type="http://schemas.openxmlformats.org/officeDocument/2006/relationships/hyperlink" Target="https://education.nsw.gov.au/teaching-and-learning/curriculum/literacy-and-numeracy/resources-for-schools/eal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rriculum.nsw.edu.au/learning-areas/english/english-k-10-2022" TargetMode="External"/><Relationship Id="rId24" Type="http://schemas.openxmlformats.org/officeDocument/2006/relationships/hyperlink" Target="https://education.nsw.gov.au/about-us/educational-data/cese/publications/research-reports/what-works-best-2020-update" TargetMode="External"/><Relationship Id="rId32" Type="http://schemas.openxmlformats.org/officeDocument/2006/relationships/hyperlink" Target="https://education.nsw.gov.au/teaching-and-learning/high-potential-and-gifted-education/supporting-educators/evaluate" TargetMode="External"/><Relationship Id="rId37" Type="http://schemas.openxmlformats.org/officeDocument/2006/relationships/hyperlink" Target="https://app.education.nsw.gov.au/digital-learning-selector/LearningActivity/Card/645" TargetMode="External"/><Relationship Id="rId40" Type="http://schemas.openxmlformats.org/officeDocument/2006/relationships/hyperlink" Target="https://theconversation.com/curious-kids-how-do-ripples-form-and-why-do-they-spread-out-across-the-water-120308" TargetMode="External"/><Relationship Id="rId45" Type="http://schemas.openxmlformats.org/officeDocument/2006/relationships/hyperlink" Target="https://smartcopying.edu.au/guidelines/education-licences/section-113p-notice/" TargetMode="External"/><Relationship Id="rId5" Type="http://schemas.openxmlformats.org/officeDocument/2006/relationships/numbering" Target="numbering.xml"/><Relationship Id="rId15" Type="http://schemas.openxmlformats.org/officeDocument/2006/relationships/hyperlink" Target="https://education.nsw.gov.au/teaching-and-learning/curriculum/literacy-and-numeracy/priorities" TargetMode="External"/><Relationship Id="rId23" Type="http://schemas.openxmlformats.org/officeDocument/2006/relationships/hyperlink" Target="https://education.nsw.gov.au/teaching-and-learning/curriculum/literacy-and-numeracy/teaching-and-learning-resources/literacy/teaching-strategies" TargetMode="External"/><Relationship Id="rId28" Type="http://schemas.openxmlformats.org/officeDocument/2006/relationships/hyperlink" Target="https://education.nsw.gov.au/teaching-and-learning/curriculum/multicultural-education/english-as-an-additional-language-or-dialect" TargetMode="External"/><Relationship Id="rId36" Type="http://schemas.openxmlformats.org/officeDocument/2006/relationships/hyperlink" Target="https://app.education.nsw.gov.au/digital-learning-selector/LearningActivity/Card/599"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education.nsw.gov.au/teaching-and-learning/high-potential-and-gifted-education/supporting-educators/assess-and-identify" TargetMode="External"/><Relationship Id="rId44" Type="http://schemas.openxmlformats.org/officeDocument/2006/relationships/hyperlink" Target="https://theconversation.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about-us/educational-data/cese/publications/literature-reviews/effective-reading-instruction-in-the-early-years-of-school" TargetMode="External"/><Relationship Id="rId22" Type="http://schemas.openxmlformats.org/officeDocument/2006/relationships/footer" Target="footer3.xml"/><Relationship Id="rId27" Type="http://schemas.openxmlformats.org/officeDocument/2006/relationships/hyperlink" Target="https://education.nsw.gov.au/teaching-and-learning/curriculum/multicultural-education/english-as-an-additional-language-or-dialect/planning-eald-support/english-language-proficiency" TargetMode="External"/><Relationship Id="rId30" Type="http://schemas.openxmlformats.org/officeDocument/2006/relationships/hyperlink" Target="https://education.nsw.gov.au/teaching-and-learning/disability-learning-and-support/personalised-support-for-learning/adjustments-to-teaching-and-learning" TargetMode="External"/><Relationship Id="rId35" Type="http://schemas.openxmlformats.org/officeDocument/2006/relationships/hyperlink" Target="https://educationstandards.nsw.edu.au/wps/portal/nesa/k-10/learning-areas/english-year-10/english-k-10/content-and-text-requirements" TargetMode="External"/><Relationship Id="rId43" Type="http://schemas.openxmlformats.org/officeDocument/2006/relationships/hyperlink" Target="https://theconversation.com/curious-kids-how-do-ripples-form-and-why-do-they-spread-out-across-the-water-120308"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nsw.gov.au/teaching-and-learning/curriculum/leading-curriculum-k-12/models-of-curriculum-implementation" TargetMode="External"/><Relationship Id="rId17" Type="http://schemas.openxmlformats.org/officeDocument/2006/relationships/hyperlink" Target="https://education.nsw.gov.au/teaching-and-learning/school-excellence-and-accountability/school-excellence" TargetMode="External"/><Relationship Id="rId25" Type="http://schemas.openxmlformats.org/officeDocument/2006/relationships/hyperlink" Target="https://education.nsw.gov.au/teaching-and-learning/aec" TargetMode="External"/><Relationship Id="rId33" Type="http://schemas.openxmlformats.org/officeDocument/2006/relationships/hyperlink" Target="https://education.nsw.gov.au/teaching-and-learning/high-potential-and-gifted-education/supporting-educators/implement/differentiation-adjustment-strategies" TargetMode="External"/><Relationship Id="rId38" Type="http://schemas.openxmlformats.org/officeDocument/2006/relationships/hyperlink" Target="https://education.nsw.gov.au/teaching-and-learning/high-potential-and-gifted-education/supporting-educators/implement/differentiation-adjustment-strategies" TargetMode="External"/><Relationship Id="rId46" Type="http://schemas.openxmlformats.org/officeDocument/2006/relationships/image" Target="media/image2.png"/><Relationship Id="rId20" Type="http://schemas.openxmlformats.org/officeDocument/2006/relationships/footer" Target="footer2.xml"/><Relationship Id="rId41" Type="http://schemas.openxmlformats.org/officeDocument/2006/relationships/hyperlink" Target="https://theconversation.com/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nstall\OneDrive%20-%20NSW%20Department%20of%20Education\Documents\Literacy%20and%20Numeracy%20Teaching%20Strategies\Literacy\Reading\Stage%204\DRAFT%20S4%20READING%20Literal%20Comprehen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870806798F25439CC59F43B40C7573" ma:contentTypeVersion="19" ma:contentTypeDescription="Create a new document." ma:contentTypeScope="" ma:versionID="e2b433ce29fca0a667dca240d988ae93">
  <xsd:schema xmlns:xsd="http://www.w3.org/2001/XMLSchema" xmlns:xs="http://www.w3.org/2001/XMLSchema" xmlns:p="http://schemas.microsoft.com/office/2006/metadata/properties" xmlns:ns2="2d69c0a9-26a3-40ae-8d74-9c6f84ca63a4" xmlns:ns3="7e68606b-599a-427d-a240-17ae2db38600" targetNamespace="http://schemas.microsoft.com/office/2006/metadata/properties" ma:root="true" ma:fieldsID="3fb7d8a56eab4c67492205791c473f22" ns2:_="" ns3:_="">
    <xsd:import namespace="2d69c0a9-26a3-40ae-8d74-9c6f84ca63a4"/>
    <xsd:import namespace="7e68606b-599a-427d-a240-17ae2db38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9c0a9-26a3-40ae-8d74-9c6f84ca6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8606b-599a-427d-a240-17ae2db386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4c8336-a9de-4375-bbb5-aff4b6ecbf2d}" ma:internalName="TaxCatchAll" ma:showField="CatchAllData" ma:web="7e68606b-599a-427d-a240-17ae2db38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e68606b-599a-427d-a240-17ae2db38600">
      <UserInfo>
        <DisplayName/>
        <AccountId xsi:nil="true"/>
        <AccountType/>
      </UserInfo>
    </SharedWithUsers>
    <lcf76f155ced4ddcb4097134ff3c332f xmlns="2d69c0a9-26a3-40ae-8d74-9c6f84ca63a4">
      <Terms xmlns="http://schemas.microsoft.com/office/infopath/2007/PartnerControls"/>
    </lcf76f155ced4ddcb4097134ff3c332f>
    <_Flow_SignoffStatus xmlns="2d69c0a9-26a3-40ae-8d74-9c6f84ca63a4" xsi:nil="true"/>
    <TaxCatchAll xmlns="7e68606b-599a-427d-a240-17ae2db386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0DBD0-7A49-4929-9BE4-ADC29C04450D}">
  <ds:schemaRefs>
    <ds:schemaRef ds:uri="http://schemas.openxmlformats.org/officeDocument/2006/bibliography"/>
  </ds:schemaRefs>
</ds:datastoreItem>
</file>

<file path=customXml/itemProps2.xml><?xml version="1.0" encoding="utf-8"?>
<ds:datastoreItem xmlns:ds="http://schemas.openxmlformats.org/officeDocument/2006/customXml" ds:itemID="{094FB67C-153B-42A4-A688-F9647F315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9c0a9-26a3-40ae-8d74-9c6f84ca63a4"/>
    <ds:schemaRef ds:uri="7e68606b-599a-427d-a240-17ae2db3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7e68606b-599a-427d-a240-17ae2db38600"/>
    <ds:schemaRef ds:uri="2d69c0a9-26a3-40ae-8d74-9c6f84ca63a4"/>
  </ds:schemaRefs>
</ds:datastoreItem>
</file>

<file path=customXml/itemProps4.xml><?xml version="1.0" encoding="utf-8"?>
<ds:datastoreItem xmlns:ds="http://schemas.openxmlformats.org/officeDocument/2006/customXml" ds:itemID="{0889B42F-2070-4DC7-A1E9-2089B2D26D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S4 READING Literal Comprehension</Template>
  <TotalTime>0</TotalTime>
  <Pages>26</Pages>
  <Words>7351</Words>
  <Characters>39993</Characters>
  <Application>Microsoft Office Word</Application>
  <DocSecurity>0</DocSecurity>
  <Lines>850</Lines>
  <Paragraphs>537</Paragraphs>
  <ScaleCrop>false</ScaleCrop>
  <Manager/>
  <Company/>
  <LinksUpToDate>false</LinksUpToDate>
  <CharactersWithSpaces>46807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Stage 4 - Literal comprehension</dc:title>
  <dc:subject/>
  <dc:creator/>
  <cp:keywords/>
  <dc:description/>
  <cp:lastModifiedBy/>
  <cp:revision>5</cp:revision>
  <dcterms:created xsi:type="dcterms:W3CDTF">2022-10-25T00:40:00Z</dcterms:created>
  <dcterms:modified xsi:type="dcterms:W3CDTF">2024-01-18T05:53:00Z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0x010100CF870806798F25439CC59F43B40C7573</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SIP_Label_b603dfd7-d93a-4381-a340-2995d8282205_Enabled">
    <vt:lpwstr>true</vt:lpwstr>
  </property>
  <property fmtid="{D5CDD505-2E9C-101B-9397-08002B2CF9AE}" pid="10" name="MSIP_Label_b603dfd7-d93a-4381-a340-2995d8282205_SetDate">
    <vt:lpwstr>2023-11-21T02:45:09Z</vt:lpwstr>
  </property>
  <property fmtid="{D5CDD505-2E9C-101B-9397-08002B2CF9AE}" pid="11" name="MSIP_Label_b603dfd7-d93a-4381-a340-2995d8282205_Method">
    <vt:lpwstr>Standard</vt:lpwstr>
  </property>
  <property fmtid="{D5CDD505-2E9C-101B-9397-08002B2CF9AE}" pid="12" name="MSIP_Label_b603dfd7-d93a-4381-a340-2995d8282205_Name">
    <vt:lpwstr>OFFICIAL</vt:lpwstr>
  </property>
  <property fmtid="{D5CDD505-2E9C-101B-9397-08002B2CF9AE}" pid="13" name="MSIP_Label_b603dfd7-d93a-4381-a340-2995d8282205_SiteId">
    <vt:lpwstr>05a0e69a-418a-47c1-9c25-9387261bf991</vt:lpwstr>
  </property>
  <property fmtid="{D5CDD505-2E9C-101B-9397-08002B2CF9AE}" pid="14" name="MSIP_Label_b603dfd7-d93a-4381-a340-2995d8282205_ActionId">
    <vt:lpwstr>1ee6ef95-b669-4b0a-8682-8a75c325a8a7</vt:lpwstr>
  </property>
  <property fmtid="{D5CDD505-2E9C-101B-9397-08002B2CF9AE}" pid="15" name="MSIP_Label_b603dfd7-d93a-4381-a340-2995d8282205_ContentBits">
    <vt:lpwstr>0</vt:lpwstr>
  </property>
  <property fmtid="{D5CDD505-2E9C-101B-9397-08002B2CF9AE}" pid="16" name="Order">
    <vt:r8>11900</vt:r8>
  </property>
</Properties>
</file>