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96C3" w14:textId="7503CE27" w:rsidR="00A36BC6" w:rsidRPr="009C3721" w:rsidRDefault="0099729D" w:rsidP="007D3271">
      <w:pPr>
        <w:pStyle w:val="Heading1"/>
      </w:pPr>
      <w:r>
        <w:t>Audience and Purpose</w:t>
      </w:r>
      <w:r>
        <w:br/>
      </w:r>
      <w:r w:rsidR="002A76DB">
        <w:t>Stage 4</w:t>
      </w:r>
    </w:p>
    <w:p w14:paraId="57EDA58A" w14:textId="77777777" w:rsidR="00E97875" w:rsidRDefault="7E9C3B8C" w:rsidP="00E97875">
      <w:pPr>
        <w:pStyle w:val="Heading2"/>
      </w:pPr>
      <w:r w:rsidRPr="00D558BF">
        <w:t>Overview</w:t>
      </w:r>
    </w:p>
    <w:p w14:paraId="41FCCA30" w14:textId="40C81C2C" w:rsidR="000E160D" w:rsidRPr="00E97875" w:rsidRDefault="00E42888" w:rsidP="00E97875">
      <w:pPr>
        <w:pStyle w:val="Heading3"/>
      </w:pPr>
      <w:r w:rsidRPr="00E97875">
        <w:t>Purpose</w:t>
      </w:r>
    </w:p>
    <w:p w14:paraId="3486783E" w14:textId="33811027" w:rsidR="00E42888" w:rsidRPr="00E42888" w:rsidRDefault="00724D00" w:rsidP="00E97875">
      <w:pPr>
        <w:spacing w:line="360" w:lineRule="auto"/>
      </w:pPr>
      <w:r w:rsidRPr="00724D00">
        <w:t xml:space="preserve">This literacy teaching strategy supports teaching and learning for Stage </w:t>
      </w:r>
      <w:r>
        <w:t>4</w:t>
      </w:r>
      <w:r w:rsidRPr="00724D00">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0C9E9CBF" w14:textId="34C34362" w:rsidR="00FE3AB8" w:rsidRPr="00884533" w:rsidRDefault="00FE3AB8" w:rsidP="00884533">
      <w:pPr>
        <w:pStyle w:val="Heading3"/>
      </w:pPr>
      <w:r w:rsidRPr="00884533">
        <w:t xml:space="preserve">Learning </w:t>
      </w:r>
      <w:r w:rsidR="2E0A417E" w:rsidRPr="00884533">
        <w:t>intention</w:t>
      </w:r>
    </w:p>
    <w:p w14:paraId="37308B85" w14:textId="77777777" w:rsidR="005323FF" w:rsidRDefault="08DDBA90" w:rsidP="007D563D">
      <w:pPr>
        <w:spacing w:line="360" w:lineRule="auto"/>
      </w:pPr>
      <w:r>
        <w:t>Students will have opportunities to identify the purpose and audience of a range of texts.</w:t>
      </w:r>
      <w:r w:rsidR="00B40F68">
        <w:t xml:space="preserve"> </w:t>
      </w:r>
    </w:p>
    <w:p w14:paraId="013F33E4" w14:textId="2B0CADA6" w:rsidR="00C42169" w:rsidRDefault="08DDBA90" w:rsidP="68DA40B3">
      <w:pPr>
        <w:pStyle w:val="Heading3"/>
      </w:pPr>
      <w:r>
        <w:t>Syllabus outcome</w:t>
      </w:r>
      <w:r w:rsidR="0904E9A1">
        <w:t>s</w:t>
      </w:r>
    </w:p>
    <w:p w14:paraId="6E9F5C29" w14:textId="721ABD34" w:rsidR="008A05C4" w:rsidRPr="008A05C4" w:rsidRDefault="008A05C4" w:rsidP="007D563D">
      <w:pPr>
        <w:spacing w:line="276" w:lineRule="auto"/>
        <w:rPr>
          <w:lang w:eastAsia="zh-CN"/>
        </w:rPr>
      </w:pPr>
      <w:r>
        <w:t>The following teaching and learning strateg</w:t>
      </w:r>
      <w:r w:rsidR="00AD5AA2">
        <w:t>ies</w:t>
      </w:r>
      <w:r>
        <w:t xml:space="preserve"> will assist in covering elements of the following outcomes:</w:t>
      </w:r>
    </w:p>
    <w:p w14:paraId="38CF9713" w14:textId="2D0CA25D" w:rsidR="00DE00D9" w:rsidRDefault="009D3136" w:rsidP="007D563D">
      <w:pPr>
        <w:pStyle w:val="ListParagraph"/>
        <w:numPr>
          <w:ilvl w:val="0"/>
          <w:numId w:val="12"/>
        </w:numPr>
        <w:spacing w:line="276" w:lineRule="auto"/>
        <w:ind w:left="714" w:hanging="357"/>
        <w:contextualSpacing w:val="0"/>
      </w:pPr>
      <w:r>
        <w:t>EN</w:t>
      </w:r>
      <w:r w:rsidR="0037613C">
        <w:t xml:space="preserve">4-RVL-01: </w:t>
      </w:r>
      <w:r w:rsidR="0037613C" w:rsidRPr="0037613C">
        <w:t>uses a range of personal, creative and critical strategies to read texts that are complex in their ideas and construction</w:t>
      </w:r>
    </w:p>
    <w:p w14:paraId="093A63A4" w14:textId="29825F3F" w:rsidR="00B15C40" w:rsidRDefault="00B15C40" w:rsidP="007D563D">
      <w:pPr>
        <w:pStyle w:val="ListParagraph"/>
        <w:numPr>
          <w:ilvl w:val="0"/>
          <w:numId w:val="12"/>
        </w:numPr>
        <w:spacing w:line="276" w:lineRule="auto"/>
        <w:ind w:left="714" w:hanging="357"/>
        <w:contextualSpacing w:val="0"/>
      </w:pPr>
      <w:r>
        <w:t xml:space="preserve">EN4-URA-01: </w:t>
      </w:r>
      <w:r w:rsidRPr="00B15C40">
        <w:t>analyses how meaning is created through the use of and response to language forms, features and structures</w:t>
      </w:r>
    </w:p>
    <w:p w14:paraId="4C9876B3" w14:textId="0FA4FF81" w:rsidR="00B15C40" w:rsidRDefault="00702BB2" w:rsidP="007D563D">
      <w:pPr>
        <w:pStyle w:val="ListParagraph"/>
        <w:numPr>
          <w:ilvl w:val="0"/>
          <w:numId w:val="12"/>
        </w:numPr>
        <w:spacing w:line="276" w:lineRule="auto"/>
        <w:ind w:left="714" w:hanging="357"/>
        <w:contextualSpacing w:val="0"/>
      </w:pPr>
      <w:r>
        <w:t xml:space="preserve">EN4-URB-01: </w:t>
      </w:r>
      <w:r w:rsidR="008D4CDD" w:rsidRPr="008D4CDD">
        <w:t>examines and explains how texts represent ideas, experiences and values</w:t>
      </w:r>
    </w:p>
    <w:p w14:paraId="70B66FA4" w14:textId="456E701B" w:rsidR="0050762F" w:rsidRDefault="0050762F" w:rsidP="007D563D">
      <w:pPr>
        <w:pStyle w:val="ListParagraph"/>
        <w:numPr>
          <w:ilvl w:val="0"/>
          <w:numId w:val="12"/>
        </w:numPr>
        <w:spacing w:line="276" w:lineRule="auto"/>
        <w:ind w:left="714" w:hanging="357"/>
        <w:contextualSpacing w:val="0"/>
      </w:pPr>
      <w:r>
        <w:t>EN4-1A: r</w:t>
      </w:r>
      <w:r w:rsidR="00C304A6" w:rsidRPr="00C304A6">
        <w:t>esponds to and composes texts for understanding, interpretation, critical analysis, imaginative expression and pleasure</w:t>
      </w:r>
    </w:p>
    <w:p w14:paraId="21E5E12A" w14:textId="77777777" w:rsidR="00C304A6" w:rsidRDefault="0050762F" w:rsidP="007D563D">
      <w:pPr>
        <w:pStyle w:val="ListParagraph"/>
        <w:numPr>
          <w:ilvl w:val="0"/>
          <w:numId w:val="12"/>
        </w:numPr>
        <w:spacing w:line="276" w:lineRule="auto"/>
        <w:ind w:left="714" w:hanging="357"/>
        <w:contextualSpacing w:val="0"/>
      </w:pPr>
      <w:r>
        <w:t>EN4-2A: effectively uses a widening range of processes, skills, strategies and knowledge for responding to and composing texts in different media and technologies</w:t>
      </w:r>
    </w:p>
    <w:p w14:paraId="0AFBCD92" w14:textId="77777777" w:rsidR="0050762F" w:rsidRDefault="0050762F" w:rsidP="007D563D">
      <w:pPr>
        <w:pStyle w:val="ListParagraph"/>
        <w:numPr>
          <w:ilvl w:val="0"/>
          <w:numId w:val="12"/>
        </w:numPr>
        <w:spacing w:line="276" w:lineRule="auto"/>
        <w:ind w:left="714" w:hanging="357"/>
        <w:contextualSpacing w:val="0"/>
      </w:pPr>
      <w:r>
        <w:t>EN4-3B: uses and describes language forms, features and structure of texts appropriate to a range of purposes, audiences and contexts</w:t>
      </w:r>
    </w:p>
    <w:bookmarkStart w:id="0" w:name="_Hlk114141316"/>
    <w:p w14:paraId="252C02A7" w14:textId="3089E687" w:rsidR="00D3719F" w:rsidRDefault="00DC5671" w:rsidP="007D563D">
      <w:pPr>
        <w:spacing w:line="360" w:lineRule="auto"/>
        <w:rPr>
          <w:rFonts w:cs="Arial"/>
          <w:szCs w:val="22"/>
          <w:shd w:val="clear" w:color="auto" w:fill="FFFFFF"/>
        </w:rPr>
      </w:pPr>
      <w:r w:rsidRPr="004C73E6">
        <w:rPr>
          <w:rFonts w:cs="Arial"/>
          <w:szCs w:val="22"/>
          <w:shd w:val="clear" w:color="auto" w:fill="FFFFFF"/>
        </w:rPr>
        <w:fldChar w:fldCharType="begin"/>
      </w:r>
      <w:r w:rsidR="00BD4CED">
        <w:rPr>
          <w:rFonts w:cs="Arial"/>
          <w:szCs w:val="22"/>
          <w:shd w:val="clear" w:color="auto" w:fill="FFFFFF"/>
        </w:rPr>
        <w:instrText>HYPERLINK "https://curriculum.nsw.edu.au/learning-areas/english/english-k-10-2022"</w:instrText>
      </w:r>
      <w:r w:rsidRPr="004C73E6">
        <w:rPr>
          <w:rFonts w:cs="Arial"/>
          <w:szCs w:val="22"/>
          <w:shd w:val="clear" w:color="auto" w:fill="FFFFFF"/>
        </w:rPr>
      </w:r>
      <w:r w:rsidRPr="004C73E6">
        <w:rPr>
          <w:rFonts w:cs="Arial"/>
          <w:szCs w:val="22"/>
          <w:shd w:val="clear" w:color="auto" w:fill="FFFFFF"/>
        </w:rPr>
        <w:fldChar w:fldCharType="separate"/>
      </w:r>
      <w:r w:rsidR="00BD4CED">
        <w:rPr>
          <w:rStyle w:val="Hyperlink"/>
          <w:rFonts w:cs="Arial"/>
          <w:szCs w:val="22"/>
          <w:shd w:val="clear" w:color="auto" w:fill="FFFFFF"/>
        </w:rPr>
        <w:t>NSW English Syllabus K-10 (2022)</w:t>
      </w:r>
      <w:r w:rsidRPr="004C73E6">
        <w:rPr>
          <w:rFonts w:cs="Arial"/>
          <w:szCs w:val="22"/>
          <w:shd w:val="clear" w:color="auto" w:fill="FFFFFF"/>
        </w:rPr>
        <w:fldChar w:fldCharType="end"/>
      </w:r>
      <w:bookmarkEnd w:id="0"/>
    </w:p>
    <w:p w14:paraId="40E9A28B" w14:textId="161792B0" w:rsidR="002E0ACE" w:rsidRPr="00E714A2" w:rsidRDefault="002E0ACE" w:rsidP="00E714A2">
      <w:pPr>
        <w:pStyle w:val="FeatureBox"/>
        <w:spacing w:before="120" w:after="120"/>
        <w:rPr>
          <w:color w:val="000000"/>
          <w:sz w:val="22"/>
          <w:szCs w:val="22"/>
          <w:shd w:val="clear" w:color="auto" w:fill="FFFFFF"/>
        </w:rPr>
      </w:pPr>
      <w:r w:rsidRPr="00E714A2">
        <w:rPr>
          <w:color w:val="000000"/>
          <w:sz w:val="22"/>
          <w:szCs w:val="22"/>
          <w:shd w:val="clear" w:color="auto" w:fill="FFFFFF"/>
        </w:rPr>
        <w:t xml:space="preserve">Visit the </w:t>
      </w:r>
      <w:hyperlink r:id="rId11" w:tgtFrame="_blank" w:history="1">
        <w:r w:rsidRPr="00E714A2">
          <w:rPr>
            <w:rStyle w:val="Hyperlink"/>
            <w:sz w:val="22"/>
            <w:szCs w:val="22"/>
            <w:shd w:val="clear" w:color="auto" w:fill="FFFFFF"/>
          </w:rPr>
          <w:t>Leading curriculum K-12 website</w:t>
        </w:r>
      </w:hyperlink>
      <w:r w:rsidRPr="00E714A2">
        <w:rPr>
          <w:color w:val="000000"/>
          <w:sz w:val="22"/>
          <w:szCs w:val="22"/>
          <w:shd w:val="clear" w:color="auto" w:fill="FFFFFF"/>
        </w:rPr>
        <w:t xml:space="preserve"> for more information on the syllabus </w:t>
      </w:r>
      <w:r w:rsidRPr="00E714A2">
        <w:rPr>
          <w:sz w:val="22"/>
          <w:szCs w:val="22"/>
        </w:rPr>
        <w:t>implementation</w:t>
      </w:r>
      <w:r w:rsidRPr="00E714A2">
        <w:rPr>
          <w:color w:val="000000"/>
          <w:sz w:val="22"/>
          <w:szCs w:val="22"/>
          <w:shd w:val="clear" w:color="auto" w:fill="FFFFFF"/>
        </w:rPr>
        <w:t xml:space="preserve"> timeline.</w:t>
      </w:r>
    </w:p>
    <w:p w14:paraId="53C2C7EE" w14:textId="77777777" w:rsidR="00E714A2" w:rsidRDefault="00E714A2">
      <w:pPr>
        <w:spacing w:before="240" w:line="276" w:lineRule="auto"/>
        <w:rPr>
          <w:rFonts w:eastAsia="SimSun" w:cs="Times New Roman"/>
          <w:color w:val="1F3864" w:themeColor="accent1" w:themeShade="80"/>
          <w:sz w:val="36"/>
          <w:szCs w:val="40"/>
        </w:rPr>
      </w:pPr>
      <w:r>
        <w:br w:type="page"/>
      </w:r>
    </w:p>
    <w:p w14:paraId="1EF9EAC7" w14:textId="672A105E" w:rsidR="000A1042" w:rsidRDefault="2C9FC771" w:rsidP="000A1042">
      <w:pPr>
        <w:pStyle w:val="Heading3"/>
      </w:pPr>
      <w:r>
        <w:lastRenderedPageBreak/>
        <w:t>Success criteria</w:t>
      </w:r>
    </w:p>
    <w:p w14:paraId="7653AC77" w14:textId="53B46C78" w:rsidR="000A1042" w:rsidRDefault="2C9FC771" w:rsidP="007D563D">
      <w:pPr>
        <w:spacing w:line="276" w:lineRule="auto"/>
      </w:pPr>
      <w:r w:rsidRPr="192D19CA">
        <w:rPr>
          <w:rFonts w:eastAsia="Arial" w:cs="Arial"/>
          <w:color w:val="000000" w:themeColor="text1"/>
        </w:rPr>
        <w:t xml:space="preserve">The following Year 7 NAPLAN item descriptors may guide teachers to </w:t>
      </w:r>
      <w:r w:rsidR="6B3C2BBD" w:rsidRPr="192D19CA">
        <w:rPr>
          <w:rFonts w:eastAsia="Arial" w:cs="Arial"/>
          <w:color w:val="000000" w:themeColor="text1"/>
          <w:szCs w:val="22"/>
        </w:rPr>
        <w:t xml:space="preserve">co-construct </w:t>
      </w:r>
      <w:r w:rsidRPr="192D19CA">
        <w:rPr>
          <w:rFonts w:eastAsia="Arial" w:cs="Arial"/>
          <w:color w:val="000000" w:themeColor="text1"/>
        </w:rPr>
        <w:t>success criteria for student learning.</w:t>
      </w:r>
      <w:r>
        <w:t xml:space="preserve"> </w:t>
      </w:r>
    </w:p>
    <w:p w14:paraId="38BC12D7" w14:textId="6C924106" w:rsidR="000A1042" w:rsidRDefault="000A1042" w:rsidP="007D563D">
      <w:pPr>
        <w:pStyle w:val="Heading3"/>
        <w:sectPr w:rsidR="000A1042" w:rsidSect="00987557">
          <w:headerReference w:type="default" r:id="rId12"/>
          <w:footerReference w:type="even" r:id="rId13"/>
          <w:footerReference w:type="default" r:id="rId14"/>
          <w:headerReference w:type="first" r:id="rId15"/>
          <w:footerReference w:type="first" r:id="rId16"/>
          <w:pgSz w:w="11900" w:h="16840"/>
          <w:pgMar w:top="426" w:right="680" w:bottom="567" w:left="680" w:header="567" w:footer="237" w:gutter="0"/>
          <w:cols w:space="708"/>
          <w:titlePg/>
          <w:docGrid w:linePitch="360"/>
        </w:sectPr>
      </w:pPr>
    </w:p>
    <w:p w14:paraId="222BA636" w14:textId="77777777" w:rsidR="006639E9" w:rsidRPr="007D563D" w:rsidRDefault="000A1042" w:rsidP="007D563D">
      <w:pPr>
        <w:pStyle w:val="ListParagraph"/>
        <w:numPr>
          <w:ilvl w:val="0"/>
          <w:numId w:val="13"/>
        </w:numPr>
        <w:spacing w:line="276" w:lineRule="auto"/>
        <w:rPr>
          <w:szCs w:val="22"/>
        </w:rPr>
      </w:pPr>
      <w:r w:rsidRPr="007D563D">
        <w:rPr>
          <w:szCs w:val="22"/>
        </w:rPr>
        <w:t>identifies the purpose of an orientation for a narrative extract</w:t>
      </w:r>
    </w:p>
    <w:p w14:paraId="7F9432DD"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repeated language in a text</w:t>
      </w:r>
    </w:p>
    <w:p w14:paraId="737052E6" w14:textId="77777777" w:rsidR="000A1042" w:rsidRPr="007D563D" w:rsidRDefault="000A1042" w:rsidP="007D563D">
      <w:pPr>
        <w:pStyle w:val="ListParagraph"/>
        <w:numPr>
          <w:ilvl w:val="0"/>
          <w:numId w:val="13"/>
        </w:numPr>
        <w:spacing w:line="276" w:lineRule="auto"/>
        <w:ind w:right="-471"/>
        <w:rPr>
          <w:szCs w:val="22"/>
        </w:rPr>
      </w:pPr>
      <w:r w:rsidRPr="007D563D">
        <w:rPr>
          <w:szCs w:val="22"/>
        </w:rPr>
        <w:t>identifies the main purpose of a paragraph in an information text</w:t>
      </w:r>
    </w:p>
    <w:p w14:paraId="37294342" w14:textId="77777777" w:rsidR="000A1042" w:rsidRPr="007D563D" w:rsidRDefault="000A1042" w:rsidP="007D563D">
      <w:pPr>
        <w:pStyle w:val="ListParagraph"/>
        <w:numPr>
          <w:ilvl w:val="0"/>
          <w:numId w:val="13"/>
        </w:numPr>
        <w:spacing w:line="276" w:lineRule="auto"/>
        <w:rPr>
          <w:szCs w:val="22"/>
        </w:rPr>
      </w:pPr>
      <w:r w:rsidRPr="007D563D">
        <w:rPr>
          <w:szCs w:val="22"/>
        </w:rPr>
        <w:t>identifies the main purpose of an information text</w:t>
      </w:r>
    </w:p>
    <w:p w14:paraId="4505FEA3" w14:textId="77777777" w:rsidR="006639E9" w:rsidRPr="007D563D" w:rsidRDefault="006639E9" w:rsidP="007D563D">
      <w:pPr>
        <w:pStyle w:val="ListParagraph"/>
        <w:numPr>
          <w:ilvl w:val="0"/>
          <w:numId w:val="13"/>
        </w:numPr>
        <w:spacing w:line="276" w:lineRule="auto"/>
        <w:rPr>
          <w:szCs w:val="22"/>
        </w:rPr>
      </w:pPr>
      <w:r w:rsidRPr="007D563D">
        <w:rPr>
          <w:szCs w:val="22"/>
        </w:rPr>
        <w:t>interprets directly stated information in a narrative</w:t>
      </w:r>
    </w:p>
    <w:p w14:paraId="12068DE2"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 convention on a website</w:t>
      </w:r>
    </w:p>
    <w:p w14:paraId="207DC256"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 description in an information text</w:t>
      </w:r>
    </w:p>
    <w:p w14:paraId="13952FAB"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 diagram in an information text</w:t>
      </w:r>
    </w:p>
    <w:p w14:paraId="5D525F1A"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 map in an information text</w:t>
      </w:r>
    </w:p>
    <w:p w14:paraId="3C175A30" w14:textId="77777777" w:rsidR="000A1042" w:rsidRPr="007D563D" w:rsidRDefault="000A1042" w:rsidP="00AB448D">
      <w:pPr>
        <w:pStyle w:val="ListParagraph"/>
        <w:numPr>
          <w:ilvl w:val="0"/>
          <w:numId w:val="13"/>
        </w:numPr>
        <w:spacing w:before="0" w:line="276" w:lineRule="auto"/>
        <w:rPr>
          <w:szCs w:val="22"/>
        </w:rPr>
      </w:pPr>
      <w:r w:rsidRPr="007D563D">
        <w:rPr>
          <w:szCs w:val="22"/>
        </w:rPr>
        <w:t>identifies the purpose of an image in an information text</w:t>
      </w:r>
    </w:p>
    <w:p w14:paraId="66EBB2EF"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an introductory sentence in an information text</w:t>
      </w:r>
    </w:p>
    <w:p w14:paraId="7B3C704F" w14:textId="405C8045" w:rsidR="000A1042" w:rsidRPr="007D563D" w:rsidRDefault="000A1042" w:rsidP="007D563D">
      <w:pPr>
        <w:pStyle w:val="ListParagraph"/>
        <w:numPr>
          <w:ilvl w:val="0"/>
          <w:numId w:val="13"/>
        </w:numPr>
        <w:spacing w:line="276" w:lineRule="auto"/>
        <w:rPr>
          <w:szCs w:val="22"/>
        </w:rPr>
      </w:pPr>
      <w:r w:rsidRPr="007D563D">
        <w:rPr>
          <w:szCs w:val="22"/>
        </w:rPr>
        <w:t>identifies the main purpose of persuasive text</w:t>
      </w:r>
    </w:p>
    <w:p w14:paraId="58AD7FB5" w14:textId="77777777" w:rsidR="000A1042" w:rsidRPr="007D563D" w:rsidRDefault="000A1042" w:rsidP="007D563D">
      <w:pPr>
        <w:pStyle w:val="ListParagraph"/>
        <w:numPr>
          <w:ilvl w:val="0"/>
          <w:numId w:val="13"/>
        </w:numPr>
        <w:spacing w:line="276" w:lineRule="auto"/>
        <w:rPr>
          <w:szCs w:val="22"/>
        </w:rPr>
      </w:pPr>
      <w:r w:rsidRPr="007D563D">
        <w:rPr>
          <w:szCs w:val="22"/>
        </w:rPr>
        <w:t>identifies the main purpose of a reference in a persuasive text</w:t>
      </w:r>
    </w:p>
    <w:p w14:paraId="13092A15"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 rhetorical question in a text</w:t>
      </w:r>
    </w:p>
    <w:p w14:paraId="61A02D9C"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a statement in a persuasive text</w:t>
      </w:r>
    </w:p>
    <w:p w14:paraId="5902AC89" w14:textId="77777777" w:rsidR="00875ADE" w:rsidRPr="007D563D" w:rsidRDefault="000A1042" w:rsidP="007D563D">
      <w:pPr>
        <w:pStyle w:val="ListParagraph"/>
        <w:numPr>
          <w:ilvl w:val="0"/>
          <w:numId w:val="13"/>
        </w:numPr>
        <w:spacing w:line="276" w:lineRule="auto"/>
        <w:rPr>
          <w:szCs w:val="22"/>
        </w:rPr>
      </w:pPr>
      <w:r w:rsidRPr="007D563D">
        <w:rPr>
          <w:szCs w:val="22"/>
        </w:rPr>
        <w:t>identifies the purpose of supporting evidence in a persuasive text</w:t>
      </w:r>
    </w:p>
    <w:p w14:paraId="56A1EF11" w14:textId="77777777" w:rsidR="000A1042" w:rsidRPr="007D563D" w:rsidRDefault="000A1042" w:rsidP="007D563D">
      <w:pPr>
        <w:pStyle w:val="ListParagraph"/>
        <w:numPr>
          <w:ilvl w:val="0"/>
          <w:numId w:val="13"/>
        </w:numPr>
        <w:spacing w:line="276" w:lineRule="auto"/>
        <w:rPr>
          <w:szCs w:val="22"/>
        </w:rPr>
      </w:pPr>
      <w:r w:rsidRPr="007D563D">
        <w:rPr>
          <w:szCs w:val="22"/>
        </w:rPr>
        <w:t>identifies the purpose of the opening paragraph of a persuasive text</w:t>
      </w:r>
    </w:p>
    <w:p w14:paraId="1D5D3D37" w14:textId="77777777" w:rsidR="000A1042" w:rsidRPr="007D563D" w:rsidRDefault="000A1042" w:rsidP="000A1042">
      <w:pPr>
        <w:pStyle w:val="Heading3"/>
        <w:rPr>
          <w:sz w:val="22"/>
          <w:szCs w:val="22"/>
        </w:rPr>
        <w:sectPr w:rsidR="000A1042" w:rsidRPr="007D563D" w:rsidSect="000A1042">
          <w:headerReference w:type="even" r:id="rId17"/>
          <w:headerReference w:type="default" r:id="rId18"/>
          <w:type w:val="continuous"/>
          <w:pgSz w:w="11900" w:h="16840"/>
          <w:pgMar w:top="426" w:right="680" w:bottom="567" w:left="680" w:header="567" w:footer="237" w:gutter="0"/>
          <w:cols w:num="2" w:space="708"/>
          <w:titlePg/>
          <w:docGrid w:linePitch="360"/>
        </w:sectPr>
      </w:pPr>
    </w:p>
    <w:p w14:paraId="74816EE4" w14:textId="0843828A" w:rsidR="00FE3AB8" w:rsidRPr="00440B5D" w:rsidRDefault="33EACF8C" w:rsidP="00E714A2">
      <w:pPr>
        <w:pStyle w:val="Heading3"/>
        <w:spacing w:before="240" w:after="0"/>
      </w:pPr>
      <w:r>
        <w:t xml:space="preserve">National </w:t>
      </w:r>
      <w:r w:rsidR="001F43EC">
        <w:t>Literacy Learning Progression g</w:t>
      </w:r>
      <w:r w:rsidR="00FE3AB8">
        <w:t>uide</w:t>
      </w:r>
    </w:p>
    <w:p w14:paraId="24880409" w14:textId="025B2EC2" w:rsidR="00FE3AB8" w:rsidRDefault="003D3DE0" w:rsidP="00875ADE">
      <w:pPr>
        <w:pStyle w:val="Heading4"/>
        <w:spacing w:line="360" w:lineRule="auto"/>
      </w:pPr>
      <w:r>
        <w:t>Understanding Texts (UnT9-UnT11</w:t>
      </w:r>
      <w:r w:rsidR="00FE3AB8" w:rsidRPr="00FE3AB8">
        <w:t>)</w:t>
      </w:r>
    </w:p>
    <w:p w14:paraId="7F1D6732" w14:textId="3E20C317" w:rsidR="004448DE" w:rsidRPr="004448DE" w:rsidRDefault="004448DE" w:rsidP="007D563D">
      <w:pPr>
        <w:spacing w:line="360" w:lineRule="auto"/>
      </w:pPr>
      <w:r>
        <w:t>Ke</w:t>
      </w:r>
      <w:r w:rsidR="00873939">
        <w:t>y: C=comprehension P=process V=v</w:t>
      </w:r>
      <w:r>
        <w:t>ocabulary</w:t>
      </w:r>
    </w:p>
    <w:p w14:paraId="110F93A1" w14:textId="77777777" w:rsidR="0050762F" w:rsidRPr="006636BA" w:rsidRDefault="0050762F" w:rsidP="00E714A2">
      <w:pPr>
        <w:pStyle w:val="Heading5"/>
        <w:spacing w:after="60" w:line="240" w:lineRule="auto"/>
      </w:pPr>
      <w:r w:rsidRPr="006636BA">
        <w:t>UnT9</w:t>
      </w:r>
    </w:p>
    <w:p w14:paraId="1D9F5079" w14:textId="331B2351" w:rsidR="0050762F" w:rsidRDefault="7B929397"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pPr>
      <w:r>
        <w:t xml:space="preserve">evaluates text </w:t>
      </w:r>
      <w:r w:rsidR="2C235290">
        <w:t xml:space="preserve">features </w:t>
      </w:r>
      <w:r>
        <w:t>for relevance to purpose and audience</w:t>
      </w:r>
      <w:r w:rsidR="61057762">
        <w:t xml:space="preserve"> (</w:t>
      </w:r>
      <w:r w:rsidR="02A34DBA">
        <w:t>C</w:t>
      </w:r>
      <w:r w:rsidR="61057762">
        <w:t>)</w:t>
      </w:r>
    </w:p>
    <w:p w14:paraId="03DEE24A" w14:textId="2816AFC2" w:rsidR="0050762F" w:rsidRDefault="3C2EC85B" w:rsidP="00E714A2">
      <w:pPr>
        <w:pStyle w:val="List"/>
        <w:keepNext w:val="0"/>
        <w:widowControl/>
        <w:tabs>
          <w:tab w:val="clear" w:pos="567"/>
          <w:tab w:val="clear" w:pos="1134"/>
          <w:tab w:val="clear" w:pos="1701"/>
          <w:tab w:val="clear" w:pos="2268"/>
          <w:tab w:val="clear" w:pos="2835"/>
          <w:tab w:val="clear" w:pos="3402"/>
        </w:tabs>
        <w:spacing w:before="120" w:after="0" w:line="336" w:lineRule="auto"/>
        <w:ind w:left="714" w:hanging="357"/>
        <w:contextualSpacing/>
      </w:pPr>
      <w:r>
        <w:t>analyses texts which have more than one purpose and explain how parts of the text support a particular purpose</w:t>
      </w:r>
      <w:r w:rsidR="299F1319">
        <w:t xml:space="preserve"> (C)</w:t>
      </w:r>
    </w:p>
    <w:p w14:paraId="7E607CA3" w14:textId="77777777" w:rsidR="00857457" w:rsidRPr="006C2370" w:rsidRDefault="00857457" w:rsidP="00E714A2">
      <w:pPr>
        <w:pStyle w:val="List"/>
        <w:keepNext w:val="0"/>
        <w:widowControl/>
        <w:tabs>
          <w:tab w:val="clear" w:pos="567"/>
          <w:tab w:val="clear" w:pos="1134"/>
          <w:tab w:val="clear" w:pos="1701"/>
          <w:tab w:val="clear" w:pos="2268"/>
          <w:tab w:val="clear" w:pos="2835"/>
          <w:tab w:val="clear" w:pos="3402"/>
        </w:tabs>
        <w:spacing w:before="120" w:after="0" w:line="336" w:lineRule="auto"/>
        <w:ind w:left="714" w:hanging="357"/>
        <w:contextualSpacing/>
      </w:pPr>
      <w:r>
        <w:t>distils information from a number of texts according to task and purpose (</w:t>
      </w:r>
      <w:bookmarkStart w:id="1" w:name="_Int_PdLSu7RM"/>
      <w:r>
        <w:t>e.g.</w:t>
      </w:r>
      <w:bookmarkEnd w:id="1"/>
      <w:r>
        <w:t xml:space="preserve"> uses graphic organisers) (P)</w:t>
      </w:r>
    </w:p>
    <w:p w14:paraId="29B420F1" w14:textId="27D2A4A5" w:rsidR="00857457" w:rsidRPr="00857457" w:rsidRDefault="00D4327A"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rPr>
          <w:rFonts w:eastAsiaTheme="minorEastAsia" w:cstheme="minorBidi"/>
        </w:rPr>
      </w:pPr>
      <w:r>
        <w:t>a</w:t>
      </w:r>
      <w:r w:rsidR="09640802">
        <w:t>nalyses language and visual features in texts using metalanguage (</w:t>
      </w:r>
      <w:bookmarkStart w:id="2" w:name="_Int_sSt80aE1"/>
      <w:r w:rsidR="09640802">
        <w:t>e.g.</w:t>
      </w:r>
      <w:bookmarkEnd w:id="2"/>
      <w:r w:rsidR="09640802">
        <w:t xml:space="preserve"> cohesion, interpretation, </w:t>
      </w:r>
      <w:r w:rsidR="1FB8E73A">
        <w:t>figurative</w:t>
      </w:r>
      <w:r w:rsidR="53047E6E">
        <w:t>) (V)</w:t>
      </w:r>
    </w:p>
    <w:p w14:paraId="307D449F" w14:textId="736004E9" w:rsidR="003D3DE0" w:rsidRPr="006C2370" w:rsidRDefault="003D3DE0" w:rsidP="00E714A2">
      <w:pPr>
        <w:pStyle w:val="Heading5"/>
        <w:spacing w:after="60" w:line="240" w:lineRule="auto"/>
        <w:rPr>
          <w:sz w:val="32"/>
          <w:szCs w:val="32"/>
        </w:rPr>
      </w:pPr>
      <w:r w:rsidRPr="00E714A2">
        <w:t>UnT10</w:t>
      </w:r>
    </w:p>
    <w:p w14:paraId="50BE4640" w14:textId="3B3F7708" w:rsidR="003D3DE0" w:rsidRPr="006C2370" w:rsidRDefault="750C69A5"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pPr>
      <w:r>
        <w:t>r</w:t>
      </w:r>
      <w:r w:rsidR="1C6088B0">
        <w:t xml:space="preserve">eads and views moderately complex or some </w:t>
      </w:r>
      <w:r w:rsidR="1EDC1247">
        <w:t xml:space="preserve">highly complex </w:t>
      </w:r>
      <w:r w:rsidR="1C6088B0">
        <w:t xml:space="preserve">texts (see </w:t>
      </w:r>
      <w:r w:rsidR="1C6088B0" w:rsidRPr="00E714A2">
        <w:t>Text complexity</w:t>
      </w:r>
      <w:r w:rsidR="1C6088B0">
        <w:t>)</w:t>
      </w:r>
      <w:r w:rsidR="61057762">
        <w:t xml:space="preserve"> (</w:t>
      </w:r>
      <w:r w:rsidR="02A34DBA">
        <w:t>C</w:t>
      </w:r>
      <w:r w:rsidR="2D8AAF98">
        <w:t>)</w:t>
      </w:r>
    </w:p>
    <w:p w14:paraId="2E99F1D3" w14:textId="6D3FE8B1" w:rsidR="003F4CAD" w:rsidRDefault="28541E9F"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pPr>
      <w:r>
        <w:t>applies and articulates criteria to evaluate the language structures and features for relevance to purpose and audience</w:t>
      </w:r>
      <w:r w:rsidR="61057762">
        <w:t xml:space="preserve"> (</w:t>
      </w:r>
      <w:r w:rsidR="02A34DBA">
        <w:t>C</w:t>
      </w:r>
      <w:r w:rsidR="61057762">
        <w:t>)</w:t>
      </w:r>
    </w:p>
    <w:p w14:paraId="7AF7900A" w14:textId="2E734495" w:rsidR="003D3DE0" w:rsidRPr="006C2370" w:rsidRDefault="13D6204F"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pPr>
      <w:r>
        <w:t>analyses the techniques authors use to position readers (C)</w:t>
      </w:r>
    </w:p>
    <w:p w14:paraId="1C45199A" w14:textId="276D2511" w:rsidR="003D3DE0" w:rsidRPr="006C2370" w:rsidRDefault="003D3DE0" w:rsidP="00E714A2">
      <w:pPr>
        <w:pStyle w:val="Heading5"/>
        <w:spacing w:after="60" w:line="240" w:lineRule="auto"/>
        <w:rPr>
          <w:rFonts w:eastAsia="Calibri" w:cs="Arial"/>
          <w:szCs w:val="28"/>
        </w:rPr>
      </w:pPr>
      <w:r w:rsidRPr="00E714A2">
        <w:t>UnT11</w:t>
      </w:r>
    </w:p>
    <w:p w14:paraId="58D82868" w14:textId="655D68C9" w:rsidR="48E4A5C1" w:rsidRDefault="48E4A5C1"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rPr>
          <w:rFonts w:asciiTheme="minorHAnsi" w:eastAsiaTheme="minorEastAsia" w:hAnsiTheme="minorHAnsi"/>
          <w:szCs w:val="22"/>
        </w:rPr>
      </w:pPr>
      <w:r w:rsidRPr="75B10F4E">
        <w:t>interprets symbolism in texts, providing evidence to justify interpretation (C)</w:t>
      </w:r>
    </w:p>
    <w:p w14:paraId="2E23B7E9" w14:textId="15E5B527" w:rsidR="003F4CAD" w:rsidRPr="0049024E" w:rsidRDefault="4F396D63" w:rsidP="00E714A2">
      <w:pPr>
        <w:pStyle w:val="List"/>
        <w:keepNext w:val="0"/>
        <w:widowControl/>
        <w:tabs>
          <w:tab w:val="clear" w:pos="567"/>
          <w:tab w:val="clear" w:pos="1134"/>
          <w:tab w:val="clear" w:pos="1701"/>
          <w:tab w:val="clear" w:pos="2268"/>
          <w:tab w:val="clear" w:pos="2835"/>
          <w:tab w:val="clear" w:pos="3402"/>
        </w:tabs>
        <w:adjustRightInd/>
        <w:snapToGrid/>
        <w:spacing w:before="120" w:after="0" w:line="336" w:lineRule="auto"/>
        <w:ind w:left="714" w:hanging="357"/>
        <w:contextualSpacing/>
        <w:rPr>
          <w:rFonts w:asciiTheme="minorHAnsi" w:eastAsiaTheme="minorEastAsia" w:hAnsiTheme="minorHAnsi"/>
          <w:szCs w:val="22"/>
        </w:rPr>
      </w:pPr>
      <w:r>
        <w:t>analyses the cumulative impact of use of language features and vocabulary across texts (C</w:t>
      </w:r>
      <w:r w:rsidR="6F74976A">
        <w:t>)</w:t>
      </w:r>
    </w:p>
    <w:bookmarkStart w:id="3" w:name="_Hlk113980653"/>
    <w:bookmarkStart w:id="4" w:name="_Hlk113955161"/>
    <w:p w14:paraId="2788F9AC" w14:textId="37FE3AB7" w:rsidR="007D563D" w:rsidRPr="00AB448D" w:rsidRDefault="004C73E6" w:rsidP="00AB448D">
      <w:pPr>
        <w:spacing w:line="360" w:lineRule="auto"/>
        <w:rPr>
          <w:rFonts w:cs="Arial"/>
          <w:color w:val="2F5496" w:themeColor="accent1" w:themeShade="BF"/>
          <w:u w:val="single"/>
        </w:rPr>
      </w:pPr>
      <w:r w:rsidRPr="004C73E6">
        <w:rPr>
          <w:rFonts w:cs="Arial"/>
          <w:shd w:val="clear" w:color="auto" w:fill="FFFFFF"/>
        </w:rPr>
        <w:fldChar w:fldCharType="begin"/>
      </w:r>
      <w:r w:rsidRPr="004C73E6">
        <w:rPr>
          <w:rFonts w:cs="Arial"/>
          <w:shd w:val="clear" w:color="auto" w:fill="FFFFFF"/>
        </w:rPr>
        <w:instrText xml:space="preserve"> HYPERLINK "https://education.nsw.gov.au/teaching-and-learning/curriculum/literacy-and-numeracy/resources-for-schools/learning-progressions" </w:instrText>
      </w:r>
      <w:r w:rsidRPr="004C73E6">
        <w:rPr>
          <w:rFonts w:cs="Arial"/>
          <w:shd w:val="clear" w:color="auto" w:fill="FFFFFF"/>
        </w:rPr>
      </w:r>
      <w:r w:rsidRPr="004C73E6">
        <w:rPr>
          <w:rFonts w:cs="Arial"/>
          <w:shd w:val="clear" w:color="auto" w:fill="FFFFFF"/>
        </w:rPr>
        <w:fldChar w:fldCharType="separate"/>
      </w:r>
      <w:r w:rsidRPr="004C73E6">
        <w:rPr>
          <w:rStyle w:val="Hyperlink"/>
          <w:rFonts w:cs="Arial"/>
          <w:shd w:val="clear" w:color="auto" w:fill="FFFFFF"/>
        </w:rPr>
        <w:t>National Literacy Learning Progression</w:t>
      </w:r>
      <w:r w:rsidRPr="004C73E6">
        <w:rPr>
          <w:rFonts w:cs="Arial"/>
          <w:shd w:val="clear" w:color="auto" w:fill="FFFFFF"/>
        </w:rPr>
        <w:fldChar w:fldCharType="end"/>
      </w:r>
      <w:bookmarkEnd w:id="3"/>
    </w:p>
    <w:p w14:paraId="41C393D1" w14:textId="4816A371" w:rsidR="007D563D" w:rsidRDefault="007D563D" w:rsidP="007D563D">
      <w:pPr>
        <w:pStyle w:val="Heading2"/>
        <w:numPr>
          <w:ilvl w:val="1"/>
          <w:numId w:val="38"/>
        </w:numPr>
        <w:spacing w:before="600" w:after="280"/>
        <w:ind w:left="0"/>
        <w:rPr>
          <w:sz w:val="36"/>
        </w:rPr>
      </w:pPr>
      <w:r w:rsidRPr="006E51CD">
        <w:rPr>
          <w:sz w:val="36"/>
        </w:rPr>
        <w:lastRenderedPageBreak/>
        <w:t>Evidence base</w:t>
      </w:r>
    </w:p>
    <w:p w14:paraId="070A84E8" w14:textId="7A305BCC" w:rsidR="007D563D" w:rsidRPr="00557E4C" w:rsidRDefault="007D563D" w:rsidP="007D563D">
      <w:pPr>
        <w:pStyle w:val="NormalWeb"/>
        <w:numPr>
          <w:ilvl w:val="0"/>
          <w:numId w:val="42"/>
        </w:numPr>
        <w:shd w:val="clear" w:color="auto" w:fill="FFFFFF"/>
        <w:spacing w:before="0" w:beforeAutospacing="0" w:after="0" w:afterAutospacing="0" w:line="360" w:lineRule="auto"/>
        <w:ind w:left="714" w:hanging="357"/>
        <w:rPr>
          <w:rFonts w:ascii="Arial" w:hAnsi="Arial" w:cs="Arial"/>
          <w:color w:val="242424"/>
          <w:sz w:val="22"/>
          <w:szCs w:val="22"/>
        </w:rPr>
      </w:pPr>
      <w:r w:rsidRPr="0D6DAFEE">
        <w:rPr>
          <w:rFonts w:ascii="Arial" w:hAnsi="Arial" w:cs="Arial"/>
          <w:color w:val="242424"/>
          <w:sz w:val="22"/>
          <w:szCs w:val="22"/>
        </w:rPr>
        <w:t xml:space="preserve">Centre for Education Statistics and Evaluation (2017). </w:t>
      </w:r>
      <w:hyperlink r:id="rId19">
        <w:r w:rsidRPr="0D6DAFEE">
          <w:rPr>
            <w:rStyle w:val="Hyperlink"/>
            <w:rFonts w:ascii="Arial" w:hAnsi="Arial" w:cs="Arial"/>
            <w:sz w:val="22"/>
            <w:szCs w:val="22"/>
          </w:rPr>
          <w:t>Effective reading instruction in the early</w:t>
        </w:r>
        <w:r w:rsidR="00CB0438">
          <w:rPr>
            <w:rStyle w:val="Hyperlink"/>
            <w:rFonts w:ascii="Arial" w:hAnsi="Arial" w:cs="Arial"/>
            <w:sz w:val="22"/>
            <w:szCs w:val="22"/>
          </w:rPr>
          <w:t xml:space="preserve"> </w:t>
        </w:r>
        <w:r w:rsidRPr="0D6DAFEE">
          <w:rPr>
            <w:rStyle w:val="Hyperlink"/>
            <w:rFonts w:ascii="Arial" w:hAnsi="Arial" w:cs="Arial"/>
            <w:sz w:val="22"/>
            <w:szCs w:val="22"/>
          </w:rPr>
          <w:t>years of school</w:t>
        </w:r>
      </w:hyperlink>
      <w:r w:rsidRPr="0D6DAFEE">
        <w:rPr>
          <w:rFonts w:ascii="Arial" w:hAnsi="Arial" w:cs="Arial"/>
          <w:color w:val="242424"/>
          <w:sz w:val="22"/>
          <w:szCs w:val="22"/>
        </w:rPr>
        <w:t>, literature review.</w:t>
      </w:r>
    </w:p>
    <w:p w14:paraId="4ED5F6FE" w14:textId="77777777" w:rsidR="007D563D" w:rsidRPr="00557E4C" w:rsidRDefault="007D563D" w:rsidP="007D563D">
      <w:pPr>
        <w:pStyle w:val="ListParagraph"/>
        <w:numPr>
          <w:ilvl w:val="0"/>
          <w:numId w:val="42"/>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017143EC" w14:textId="77777777" w:rsidR="007D563D" w:rsidRPr="00557E4C" w:rsidRDefault="007D563D" w:rsidP="007D563D">
      <w:pPr>
        <w:pStyle w:val="ListParagraph"/>
        <w:numPr>
          <w:ilvl w:val="0"/>
          <w:numId w:val="42"/>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71475972" w14:textId="77777777" w:rsidR="007D563D" w:rsidRPr="00557E4C" w:rsidRDefault="007D563D" w:rsidP="007D563D">
      <w:pPr>
        <w:pStyle w:val="ListParagraph"/>
        <w:numPr>
          <w:ilvl w:val="0"/>
          <w:numId w:val="42"/>
        </w:numPr>
        <w:spacing w:before="0" w:line="360" w:lineRule="auto"/>
        <w:ind w:left="714" w:hanging="357"/>
        <w:rPr>
          <w:rStyle w:val="normaltextrun"/>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4"/>
    <w:p w14:paraId="66B15538" w14:textId="2CFA5430" w:rsidR="00DC5671" w:rsidRPr="00690C1E" w:rsidRDefault="00DC5671" w:rsidP="00DC5671">
      <w:pPr>
        <w:pStyle w:val="FeatureBox"/>
        <w:spacing w:before="120" w:after="120"/>
        <w:rPr>
          <w:sz w:val="22"/>
          <w:szCs w:val="22"/>
        </w:rPr>
      </w:pPr>
      <w:r w:rsidRPr="1E922D8E">
        <w:rPr>
          <w:rStyle w:val="normaltextrun"/>
          <w:b/>
          <w:bCs/>
          <w:sz w:val="22"/>
          <w:szCs w:val="22"/>
          <w:lang w:val="en-US"/>
        </w:rPr>
        <w:t>Alignment to system priorities and/or needs:</w:t>
      </w:r>
      <w:r w:rsidRPr="1E922D8E">
        <w:rPr>
          <w:sz w:val="22"/>
          <w:szCs w:val="22"/>
        </w:rPr>
        <w:t xml:space="preserve"> </w:t>
      </w:r>
      <w:hyperlink r:id="rId20">
        <w:r w:rsidRPr="1E922D8E">
          <w:rPr>
            <w:rStyle w:val="Hyperlink"/>
            <w:sz w:val="22"/>
            <w:szCs w:val="22"/>
          </w:rPr>
          <w:t>Five priorities for Literacy and Numeracy</w:t>
        </w:r>
      </w:hyperlink>
      <w:r w:rsidRPr="1E922D8E">
        <w:rPr>
          <w:sz w:val="22"/>
          <w:szCs w:val="22"/>
        </w:rPr>
        <w:t>,</w:t>
      </w:r>
      <w:r w:rsidR="00FB25B9">
        <w:t xml:space="preserve"> </w:t>
      </w:r>
      <w:hyperlink r:id="rId21">
        <w:r w:rsidR="00FB25B9" w:rsidRPr="1E922D8E">
          <w:rPr>
            <w:rStyle w:val="Hyperlink"/>
            <w:sz w:val="22"/>
            <w:szCs w:val="22"/>
          </w:rPr>
          <w:t xml:space="preserve">Our Plan for </w:t>
        </w:r>
        <w:r w:rsidR="0C0B0E06" w:rsidRPr="1E922D8E">
          <w:rPr>
            <w:rStyle w:val="Hyperlink"/>
            <w:sz w:val="22"/>
            <w:szCs w:val="22"/>
          </w:rPr>
          <w:t xml:space="preserve">NSW </w:t>
        </w:r>
        <w:r w:rsidR="00FB25B9" w:rsidRPr="1E922D8E">
          <w:rPr>
            <w:rStyle w:val="Hyperlink"/>
            <w:sz w:val="22"/>
            <w:szCs w:val="22"/>
          </w:rPr>
          <w:t>Public Education</w:t>
        </w:r>
      </w:hyperlink>
      <w:r w:rsidR="00457AB5">
        <w:t>,</w:t>
      </w:r>
      <w:r w:rsidR="00606025">
        <w:t xml:space="preserve"> </w:t>
      </w:r>
      <w:hyperlink r:id="rId22">
        <w:r w:rsidRPr="1E922D8E">
          <w:rPr>
            <w:rStyle w:val="Hyperlink"/>
            <w:sz w:val="22"/>
            <w:szCs w:val="22"/>
          </w:rPr>
          <w:t>School Excellence Policy (nsw.gov.au)</w:t>
        </w:r>
      </w:hyperlink>
      <w:r w:rsidRPr="1E922D8E">
        <w:rPr>
          <w:sz w:val="22"/>
          <w:szCs w:val="22"/>
        </w:rPr>
        <w:t>.</w:t>
      </w:r>
    </w:p>
    <w:p w14:paraId="3C1F44DF" w14:textId="77777777" w:rsidR="00DC5671" w:rsidRPr="00690C1E" w:rsidRDefault="00DC5671" w:rsidP="00DC5671">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16A1FEB3" w14:textId="15191508" w:rsidR="00DC5671" w:rsidRPr="00690C1E" w:rsidRDefault="00DC5671" w:rsidP="00DC5671">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916E19">
        <w:rPr>
          <w:rStyle w:val="normaltextrun"/>
          <w:bCs/>
          <w:sz w:val="22"/>
          <w:szCs w:val="22"/>
          <w:lang w:val="en-US"/>
        </w:rPr>
        <w:t>Q</w:t>
      </w:r>
      <w:r w:rsidRPr="00690C1E">
        <w:rPr>
          <w:rStyle w:val="normaltextrun"/>
          <w:bCs/>
          <w:sz w:val="22"/>
          <w:szCs w:val="22"/>
          <w:lang w:val="en-US"/>
        </w:rPr>
        <w:t xml:space="preserve">uality and </w:t>
      </w:r>
      <w:r w:rsidR="00916E19">
        <w:rPr>
          <w:rStyle w:val="normaltextrun"/>
          <w:bCs/>
          <w:sz w:val="22"/>
          <w:szCs w:val="22"/>
          <w:lang w:val="en-US"/>
        </w:rPr>
        <w:t>I</w:t>
      </w:r>
      <w:r w:rsidRPr="00690C1E">
        <w:rPr>
          <w:rStyle w:val="normaltextrun"/>
          <w:bCs/>
          <w:sz w:val="22"/>
          <w:szCs w:val="22"/>
          <w:lang w:val="en-US"/>
        </w:rPr>
        <w:t xml:space="preserve">mpact </w:t>
      </w:r>
    </w:p>
    <w:p w14:paraId="5FB4CAC7" w14:textId="4E4F2E03" w:rsidR="00DC5671" w:rsidRPr="00690C1E" w:rsidRDefault="00DC5671" w:rsidP="00DC5671">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p>
    <w:p w14:paraId="35D42583" w14:textId="2DF73DC6" w:rsidR="00DC5671" w:rsidRPr="00690C1E" w:rsidRDefault="00DC5671" w:rsidP="00DC5671">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457AB5">
        <w:rPr>
          <w:rStyle w:val="normaltextrun"/>
          <w:sz w:val="22"/>
          <w:szCs w:val="22"/>
        </w:rPr>
        <w:t>Q</w:t>
      </w:r>
      <w:r w:rsidRPr="00690C1E">
        <w:rPr>
          <w:rStyle w:val="normaltextrun"/>
          <w:sz w:val="22"/>
          <w:szCs w:val="22"/>
        </w:rPr>
        <w:t xml:space="preserve">uality and </w:t>
      </w:r>
      <w:r w:rsidR="00457AB5">
        <w:rPr>
          <w:rStyle w:val="normaltextrun"/>
          <w:sz w:val="22"/>
          <w:szCs w:val="22"/>
        </w:rPr>
        <w:t>I</w:t>
      </w:r>
      <w:r w:rsidRPr="00690C1E">
        <w:rPr>
          <w:rStyle w:val="normaltextrun"/>
          <w:sz w:val="22"/>
          <w:szCs w:val="22"/>
        </w:rPr>
        <w:t>mpact</w:t>
      </w:r>
      <w:r>
        <w:rPr>
          <w:rStyle w:val="eop"/>
          <w:sz w:val="22"/>
          <w:szCs w:val="22"/>
        </w:rPr>
        <w:t xml:space="preserve"> </w:t>
      </w:r>
    </w:p>
    <w:p w14:paraId="26AFD7AD" w14:textId="6552AF67" w:rsidR="00DC5671" w:rsidRPr="00690C1E" w:rsidRDefault="00DC5671" w:rsidP="00DC5671">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022B0D">
        <w:rPr>
          <w:rStyle w:val="normaltextrun"/>
          <w:sz w:val="22"/>
          <w:szCs w:val="22"/>
          <w:lang w:val="en-US"/>
        </w:rPr>
        <w:t>4</w:t>
      </w:r>
      <w:r w:rsidRPr="00690C1E">
        <w:rPr>
          <w:rStyle w:val="normaltextrun"/>
          <w:sz w:val="22"/>
          <w:szCs w:val="22"/>
        </w:rPr>
        <w:t> </w:t>
      </w:r>
      <w:r>
        <w:rPr>
          <w:rStyle w:val="eop"/>
          <w:sz w:val="22"/>
          <w:szCs w:val="22"/>
        </w:rPr>
        <w:t xml:space="preserve"> </w:t>
      </w:r>
    </w:p>
    <w:p w14:paraId="42F1CD75" w14:textId="23A637B2" w:rsidR="00DC5671" w:rsidRDefault="00DC5671" w:rsidP="00DC5671">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2549A1">
        <w:rPr>
          <w:rStyle w:val="normaltextrun"/>
          <w:sz w:val="22"/>
          <w:szCs w:val="22"/>
          <w:lang w:val="en-US"/>
        </w:rPr>
        <w:t>5</w:t>
      </w:r>
      <w:r w:rsidRPr="00690C1E">
        <w:rPr>
          <w:rStyle w:val="normaltextrun"/>
          <w:sz w:val="22"/>
          <w:szCs w:val="22"/>
        </w:rPr>
        <w:t> </w:t>
      </w:r>
    </w:p>
    <w:p w14:paraId="5163D187" w14:textId="77777777" w:rsidR="00DC5671" w:rsidRDefault="00DC5671" w:rsidP="00DC5671">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3"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3D9A82FA" w14:textId="77777777" w:rsidR="00060B8B" w:rsidRPr="00523434" w:rsidRDefault="00060B8B" w:rsidP="00060B8B">
      <w:pPr>
        <w:pStyle w:val="Heading3"/>
      </w:pPr>
      <w:r w:rsidRPr="00523434">
        <w:t xml:space="preserve">Copyright </w:t>
      </w:r>
    </w:p>
    <w:p w14:paraId="4352520B" w14:textId="77777777" w:rsidR="004B119A" w:rsidRPr="004B119A" w:rsidRDefault="004B119A" w:rsidP="004B119A">
      <w:r w:rsidRPr="004B119A">
        <w:t>Section 113P Notice  </w:t>
      </w:r>
    </w:p>
    <w:p w14:paraId="48224770" w14:textId="77777777" w:rsidR="004B119A" w:rsidRPr="004B119A" w:rsidRDefault="004B119A" w:rsidP="004B119A">
      <w:r w:rsidRPr="004B119A">
        <w:t>Texts, Artistic Works and Broadcast Notice </w:t>
      </w:r>
    </w:p>
    <w:p w14:paraId="661B6C8D" w14:textId="77777777" w:rsidR="004B119A" w:rsidRPr="004B119A" w:rsidRDefault="004B119A" w:rsidP="004B119A">
      <w:r w:rsidRPr="004B119A">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A366B11" w14:textId="23F401D3" w:rsidR="0049024E" w:rsidRPr="00462928" w:rsidRDefault="0049024E" w:rsidP="004B119A">
      <w:r w:rsidRPr="00462928">
        <w:br w:type="page"/>
      </w:r>
    </w:p>
    <w:p w14:paraId="2CBA0489" w14:textId="3A1BDE92" w:rsidR="3C6C254C" w:rsidRDefault="00DE593E" w:rsidP="53669985">
      <w:pPr>
        <w:pStyle w:val="Heading3"/>
      </w:pPr>
      <w:r>
        <w:lastRenderedPageBreak/>
        <w:t xml:space="preserve">Teaching </w:t>
      </w:r>
      <w:r w:rsidR="00476E12">
        <w:t>s</w:t>
      </w:r>
      <w:r>
        <w:t>trategies</w:t>
      </w:r>
      <w:r w:rsidR="3C6C254C">
        <w:t xml:space="preserve"> </w:t>
      </w:r>
    </w:p>
    <w:tbl>
      <w:tblPr>
        <w:tblStyle w:val="Tableheader1"/>
        <w:tblW w:w="10440" w:type="dxa"/>
        <w:tblInd w:w="-60" w:type="dxa"/>
        <w:tblLook w:val="04A0" w:firstRow="1" w:lastRow="0" w:firstColumn="1" w:lastColumn="0" w:noHBand="0" w:noVBand="1"/>
      </w:tblPr>
      <w:tblGrid>
        <w:gridCol w:w="5220"/>
        <w:gridCol w:w="5220"/>
      </w:tblGrid>
      <w:tr w:rsidR="00CB0438" w14:paraId="1DA41144" w14:textId="77777777" w:rsidTr="0046292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220" w:type="dxa"/>
            <w:vAlign w:val="top"/>
            <w:hideMark/>
          </w:tcPr>
          <w:p w14:paraId="61827F48" w14:textId="77777777" w:rsidR="00CB0438" w:rsidRDefault="00CB0438" w:rsidP="00CB0438">
            <w:pPr>
              <w:spacing w:before="40" w:beforeAutospacing="0" w:after="40" w:afterAutospacing="0" w:line="276" w:lineRule="auto"/>
              <w:textAlignment w:val="baseline"/>
              <w:rPr>
                <w:rFonts w:eastAsia="Times New Roman"/>
                <w:sz w:val="20"/>
                <w:szCs w:val="20"/>
                <w:lang w:val="en-US" w:eastAsia="en-GB"/>
              </w:rPr>
            </w:pPr>
            <w:bookmarkStart w:id="5" w:name="_Hlk122114222"/>
            <w:r>
              <w:rPr>
                <w:rFonts w:eastAsia="Times New Roman"/>
                <w:sz w:val="20"/>
                <w:szCs w:val="20"/>
                <w:lang w:val="en-US" w:eastAsia="en-GB"/>
              </w:rPr>
              <w:t xml:space="preserve">Task </w:t>
            </w:r>
          </w:p>
        </w:tc>
        <w:tc>
          <w:tcPr>
            <w:tcW w:w="5220" w:type="dxa"/>
            <w:vAlign w:val="top"/>
            <w:hideMark/>
          </w:tcPr>
          <w:p w14:paraId="6659C9EA" w14:textId="77777777" w:rsidR="00CB0438" w:rsidRDefault="00CB0438" w:rsidP="00CB0438">
            <w:pPr>
              <w:spacing w:before="40" w:beforeAutospacing="0" w:after="4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5"/>
      </w:tr>
      <w:tr w:rsidR="00CB0438" w14:paraId="18912D46" w14:textId="77777777" w:rsidTr="00CB04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A372FD3" w14:textId="29A4E5D0" w:rsidR="00CB0438" w:rsidRPr="00CB0438" w:rsidRDefault="00E03373" w:rsidP="00CB0438">
            <w:pPr>
              <w:pStyle w:val="ListParagraph"/>
              <w:spacing w:before="40" w:beforeAutospacing="0" w:after="40" w:afterAutospacing="0" w:line="276" w:lineRule="auto"/>
              <w:ind w:left="0"/>
              <w:contextualSpacing w:val="0"/>
              <w:rPr>
                <w:rStyle w:val="Hyperlink"/>
                <w:b w:val="0"/>
                <w:sz w:val="20"/>
                <w:szCs w:val="20"/>
                <w:lang w:val="en-US"/>
              </w:rPr>
            </w:pPr>
            <w:hyperlink w:anchor="_Know_your_audience" w:history="1">
              <w:r w:rsidR="00CB0438" w:rsidRPr="00CB0438">
                <w:rPr>
                  <w:rStyle w:val="Hyperlink"/>
                  <w:b w:val="0"/>
                  <w:sz w:val="20"/>
                  <w:szCs w:val="20"/>
                  <w:lang w:val="en-US"/>
                </w:rPr>
                <w:t>Know your audience - book cover analysis</w:t>
              </w:r>
            </w:hyperlink>
          </w:p>
        </w:tc>
        <w:tc>
          <w:tcPr>
            <w:tcW w:w="5220" w:type="dxa"/>
            <w:vAlign w:val="top"/>
            <w:hideMark/>
          </w:tcPr>
          <w:p w14:paraId="7A029B31" w14:textId="77777777" w:rsidR="00CB0438" w:rsidRDefault="00E03373" w:rsidP="00CB0438">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pPr>
            <w:hyperlink w:anchor="_Appendix_1" w:history="1">
              <w:r w:rsidR="00CB0438" w:rsidRPr="00B87EF3">
                <w:rPr>
                  <w:rStyle w:val="Hyperlink"/>
                </w:rPr>
                <w:t>Appendix 1 – ‘Hitler’s daughter’ book covers</w:t>
              </w:r>
            </w:hyperlink>
          </w:p>
          <w:p w14:paraId="72328E7C" w14:textId="5108AD39" w:rsidR="00CB0438" w:rsidRDefault="00E03373" w:rsidP="00CB0438">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2" w:history="1">
              <w:r w:rsidR="00CB0438" w:rsidRPr="00B87EF3">
                <w:rPr>
                  <w:rStyle w:val="Hyperlink"/>
                </w:rPr>
                <w:t>Appendix 2 – Audience and purpose quadrant analysis</w:t>
              </w:r>
            </w:hyperlink>
          </w:p>
        </w:tc>
      </w:tr>
      <w:tr w:rsidR="00CB0438" w14:paraId="16265D1C" w14:textId="77777777" w:rsidTr="00CB04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482A495" w14:textId="4AF11B27" w:rsidR="00CB0438" w:rsidRPr="00CB0438" w:rsidRDefault="00E03373" w:rsidP="00CB0438">
            <w:pPr>
              <w:pStyle w:val="ListParagraph"/>
              <w:spacing w:before="40" w:beforeAutospacing="0" w:after="40" w:afterAutospacing="0" w:line="276" w:lineRule="auto"/>
              <w:ind w:left="0"/>
              <w:contextualSpacing w:val="0"/>
              <w:rPr>
                <w:rStyle w:val="Hyperlink"/>
                <w:rFonts w:cstheme="minorBidi"/>
                <w:b w:val="0"/>
                <w:sz w:val="20"/>
                <w:szCs w:val="20"/>
                <w:lang w:val="en-US"/>
              </w:rPr>
            </w:pPr>
            <w:hyperlink w:anchor="_Purpose_and_audience" w:history="1">
              <w:r w:rsidR="00CB0438" w:rsidRPr="00CB0438">
                <w:rPr>
                  <w:rStyle w:val="Hyperlink"/>
                  <w:rFonts w:cstheme="minorBidi"/>
                  <w:b w:val="0"/>
                  <w:sz w:val="20"/>
                  <w:szCs w:val="20"/>
                  <w:lang w:val="en-US"/>
                </w:rPr>
                <w:t>Purpose and audience</w:t>
              </w:r>
            </w:hyperlink>
          </w:p>
        </w:tc>
        <w:tc>
          <w:tcPr>
            <w:tcW w:w="5220" w:type="dxa"/>
            <w:vAlign w:val="top"/>
            <w:hideMark/>
          </w:tcPr>
          <w:p w14:paraId="72F0ACE9" w14:textId="77777777" w:rsidR="00CB0438" w:rsidRDefault="00CB0438" w:rsidP="00CB0438">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p>
        </w:tc>
      </w:tr>
      <w:tr w:rsidR="00CB0438" w14:paraId="55A16594" w14:textId="77777777" w:rsidTr="00CB04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8CEB564" w14:textId="3638C79D" w:rsidR="00CB0438" w:rsidRPr="00CB0438" w:rsidRDefault="00E03373" w:rsidP="00CB0438">
            <w:pPr>
              <w:pStyle w:val="ListParagraph"/>
              <w:spacing w:before="40" w:beforeAutospacing="0" w:after="40" w:afterAutospacing="0" w:line="276" w:lineRule="auto"/>
              <w:ind w:left="0"/>
              <w:contextualSpacing w:val="0"/>
              <w:rPr>
                <w:rStyle w:val="Hyperlink"/>
                <w:b w:val="0"/>
                <w:sz w:val="20"/>
                <w:szCs w:val="20"/>
                <w:lang w:val="en-US"/>
              </w:rPr>
            </w:pPr>
            <w:hyperlink w:anchor="_Text_analysis" w:history="1">
              <w:r w:rsidR="00CB0438" w:rsidRPr="00CB0438">
                <w:rPr>
                  <w:rStyle w:val="Hyperlink"/>
                  <w:b w:val="0"/>
                  <w:sz w:val="20"/>
                  <w:szCs w:val="20"/>
                  <w:lang w:val="en-US"/>
                </w:rPr>
                <w:t>Text analysis</w:t>
              </w:r>
            </w:hyperlink>
          </w:p>
        </w:tc>
        <w:tc>
          <w:tcPr>
            <w:tcW w:w="5220" w:type="dxa"/>
            <w:vAlign w:val="top"/>
            <w:hideMark/>
          </w:tcPr>
          <w:p w14:paraId="38847E53" w14:textId="77777777" w:rsidR="00CB0438" w:rsidRPr="00FE4BC0" w:rsidRDefault="00E03373" w:rsidP="00CB0438">
            <w:pPr>
              <w:pStyle w:val="Heading4"/>
              <w:spacing w:before="40" w:beforeAutospacing="0" w:after="40" w:afterAutospacing="0"/>
              <w:cnfStyle w:val="000000100000" w:firstRow="0" w:lastRow="0" w:firstColumn="0" w:lastColumn="0" w:oddVBand="0" w:evenVBand="0" w:oddHBand="1" w:evenHBand="0" w:firstRowFirstColumn="0" w:firstRowLastColumn="0" w:lastRowFirstColumn="0" w:lastRowLastColumn="0"/>
              <w:rPr>
                <w:sz w:val="22"/>
                <w:szCs w:val="22"/>
              </w:rPr>
            </w:pPr>
            <w:hyperlink w:anchor="_Appendix_2" w:history="1">
              <w:r w:rsidR="00CB0438" w:rsidRPr="00FE4BC0">
                <w:rPr>
                  <w:rStyle w:val="Hyperlink"/>
                  <w:sz w:val="22"/>
                  <w:szCs w:val="22"/>
                </w:rPr>
                <w:t>Appendix 2 – Audience and purpose quadrant analysis</w:t>
              </w:r>
            </w:hyperlink>
          </w:p>
          <w:p w14:paraId="4DEF1B3B" w14:textId="77777777" w:rsidR="00CB0438" w:rsidRPr="00FE4BC0" w:rsidRDefault="00E03373" w:rsidP="00CB0438">
            <w:pPr>
              <w:pStyle w:val="Heading4"/>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Style w:val="Hyperlink"/>
                <w:sz w:val="22"/>
                <w:szCs w:val="22"/>
              </w:rPr>
            </w:pPr>
            <w:hyperlink w:anchor="_Appendix_3_2" w:history="1">
              <w:r w:rsidR="00CB0438" w:rsidRPr="00FE4BC0">
                <w:rPr>
                  <w:rStyle w:val="Hyperlink"/>
                  <w:sz w:val="22"/>
                  <w:szCs w:val="22"/>
                </w:rPr>
                <w:t>Appendix 3 - Drought</w:t>
              </w:r>
            </w:hyperlink>
            <w:r w:rsidR="00CB0438" w:rsidRPr="00FE4BC0">
              <w:rPr>
                <w:sz w:val="22"/>
                <w:szCs w:val="22"/>
              </w:rPr>
              <w:fldChar w:fldCharType="begin"/>
            </w:r>
            <w:r w:rsidR="00CB0438" w:rsidRPr="00FE4BC0">
              <w:rPr>
                <w:sz w:val="22"/>
                <w:szCs w:val="22"/>
              </w:rPr>
              <w:instrText xml:space="preserve"> HYPERLINK  \l "_Appendix_3_2" </w:instrText>
            </w:r>
            <w:r w:rsidR="00CB0438" w:rsidRPr="00FE4BC0">
              <w:rPr>
                <w:sz w:val="22"/>
                <w:szCs w:val="22"/>
              </w:rPr>
            </w:r>
            <w:r w:rsidR="00CB0438" w:rsidRPr="00FE4BC0">
              <w:rPr>
                <w:sz w:val="22"/>
                <w:szCs w:val="22"/>
              </w:rPr>
              <w:fldChar w:fldCharType="separate"/>
            </w:r>
          </w:p>
          <w:p w14:paraId="6E4E8717" w14:textId="68F4818B" w:rsidR="00CB0438" w:rsidRDefault="00CB0438" w:rsidP="00CB0438">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rPr>
            </w:pPr>
            <w:r w:rsidRPr="00FE4BC0">
              <w:rPr>
                <w:rFonts w:eastAsia="SimSun" w:cs="Times New Roman"/>
                <w:szCs w:val="22"/>
              </w:rPr>
              <w:fldChar w:fldCharType="end"/>
            </w:r>
            <w:hyperlink w:anchor="_Appendix_4" w:history="1">
              <w:r w:rsidRPr="00FE4BC0">
                <w:rPr>
                  <w:rStyle w:val="Hyperlink"/>
                </w:rPr>
                <w:t>Appendix 4 – On the Making of Drought</w:t>
              </w:r>
            </w:hyperlink>
          </w:p>
        </w:tc>
      </w:tr>
      <w:tr w:rsidR="00CB0438" w14:paraId="1E4F73A5" w14:textId="77777777" w:rsidTr="00CB04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BC2D215" w14:textId="51923FA9" w:rsidR="00CB0438" w:rsidRPr="00CB0438" w:rsidRDefault="00E03373" w:rsidP="00CB0438">
            <w:pPr>
              <w:pStyle w:val="ListParagraph"/>
              <w:spacing w:before="40" w:beforeAutospacing="0" w:after="40" w:afterAutospacing="0" w:line="276" w:lineRule="auto"/>
              <w:ind w:left="0"/>
              <w:contextualSpacing w:val="0"/>
              <w:rPr>
                <w:rStyle w:val="Hyperlink"/>
                <w:rFonts w:cstheme="minorBidi"/>
                <w:b w:val="0"/>
                <w:sz w:val="20"/>
                <w:szCs w:val="20"/>
                <w:lang w:val="en-US"/>
              </w:rPr>
            </w:pPr>
            <w:hyperlink w:anchor="_Entertain,_persuade_and" w:history="1">
              <w:r w:rsidR="00CB0438" w:rsidRPr="00CB0438">
                <w:rPr>
                  <w:rStyle w:val="Hyperlink"/>
                  <w:rFonts w:cstheme="minorBidi"/>
                  <w:b w:val="0"/>
                  <w:sz w:val="20"/>
                  <w:szCs w:val="20"/>
                  <w:lang w:val="en-US"/>
                </w:rPr>
                <w:t>Entertain, persuade and inform in action</w:t>
              </w:r>
            </w:hyperlink>
          </w:p>
        </w:tc>
        <w:tc>
          <w:tcPr>
            <w:tcW w:w="5220" w:type="dxa"/>
            <w:vAlign w:val="top"/>
            <w:hideMark/>
          </w:tcPr>
          <w:p w14:paraId="2C2B9066" w14:textId="2567F9FA" w:rsidR="00CB0438" w:rsidRDefault="00E03373" w:rsidP="00CB0438">
            <w:pPr>
              <w:spacing w:before="40" w:beforeAutospacing="0" w:after="4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5" w:history="1">
              <w:r w:rsidR="00CB0438" w:rsidRPr="00FE4BC0">
                <w:rPr>
                  <w:rStyle w:val="Hyperlink"/>
                </w:rPr>
                <w:t>Appendix 5 – Audience and Purpose Example Texts</w:t>
              </w:r>
            </w:hyperlink>
          </w:p>
        </w:tc>
      </w:tr>
      <w:tr w:rsidR="00CB0438" w14:paraId="0F37841B" w14:textId="77777777" w:rsidTr="00CB04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9144B91" w14:textId="2B59D88B" w:rsidR="00CB0438" w:rsidRPr="00CB0438" w:rsidRDefault="00E03373" w:rsidP="00CB0438">
            <w:pPr>
              <w:pStyle w:val="ListParagraph"/>
              <w:spacing w:before="40" w:beforeAutospacing="0" w:after="40" w:afterAutospacing="0" w:line="276" w:lineRule="auto"/>
              <w:ind w:left="0"/>
              <w:contextualSpacing w:val="0"/>
              <w:rPr>
                <w:rStyle w:val="Hyperlink"/>
                <w:b w:val="0"/>
                <w:sz w:val="20"/>
                <w:szCs w:val="20"/>
                <w:lang w:val="en-US"/>
              </w:rPr>
            </w:pPr>
            <w:hyperlink w:anchor="_Paragraph_detectives_1" w:history="1">
              <w:r w:rsidR="00CB0438" w:rsidRPr="00CB0438">
                <w:rPr>
                  <w:rStyle w:val="Hyperlink"/>
                  <w:b w:val="0"/>
                  <w:sz w:val="20"/>
                  <w:szCs w:val="20"/>
                  <w:lang w:val="en-US"/>
                </w:rPr>
                <w:t>Paragraph detectives</w:t>
              </w:r>
            </w:hyperlink>
          </w:p>
        </w:tc>
        <w:tc>
          <w:tcPr>
            <w:tcW w:w="5220" w:type="dxa"/>
            <w:vAlign w:val="top"/>
            <w:hideMark/>
          </w:tcPr>
          <w:p w14:paraId="5BFB7F1E" w14:textId="77777777" w:rsidR="00CB0438" w:rsidRDefault="00E03373" w:rsidP="00CB0438">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pPr>
            <w:hyperlink w:anchor="_Appendix_6" w:history="1">
              <w:r w:rsidR="00CB0438" w:rsidRPr="00DC4AAA">
                <w:rPr>
                  <w:rStyle w:val="Hyperlink"/>
                </w:rPr>
                <w:t>Appendix 6</w:t>
              </w:r>
              <w:r w:rsidR="00CB0438">
                <w:rPr>
                  <w:rStyle w:val="Hyperlink"/>
                </w:rPr>
                <w:t xml:space="preserve"> - I</w:t>
              </w:r>
              <w:r w:rsidR="00CB0438" w:rsidRPr="00DC4AAA">
                <w:rPr>
                  <w:rStyle w:val="Hyperlink"/>
                </w:rPr>
                <w:t>nformation text</w:t>
              </w:r>
            </w:hyperlink>
          </w:p>
          <w:p w14:paraId="5A488F38" w14:textId="77777777" w:rsidR="00CB0438" w:rsidRDefault="00E03373" w:rsidP="00CB0438">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pPr>
            <w:hyperlink w:anchor="_Appendix_7_1" w:history="1">
              <w:r w:rsidR="00CB0438" w:rsidRPr="00DC4AAA">
                <w:rPr>
                  <w:rStyle w:val="Hyperlink"/>
                </w:rPr>
                <w:t>Appendix 7 - Information text with missing paragraphs</w:t>
              </w:r>
            </w:hyperlink>
          </w:p>
          <w:p w14:paraId="2CAB31B5" w14:textId="77777777" w:rsidR="00CB0438" w:rsidRDefault="00E03373" w:rsidP="00CB0438">
            <w:pPr>
              <w:spacing w:before="40" w:beforeAutospacing="0" w:after="40" w:afterAutospacing="0" w:line="276" w:lineRule="auto"/>
              <w:cnfStyle w:val="000000100000" w:firstRow="0" w:lastRow="0" w:firstColumn="0" w:lastColumn="0" w:oddVBand="0" w:evenVBand="0" w:oddHBand="1" w:evenHBand="0" w:firstRowFirstColumn="0" w:firstRowLastColumn="0" w:lastRowFirstColumn="0" w:lastRowLastColumn="0"/>
            </w:pPr>
            <w:hyperlink w:anchor="_Appendix_7" w:history="1">
              <w:r w:rsidR="00CB0438" w:rsidRPr="00DC4AAA">
                <w:rPr>
                  <w:rStyle w:val="Hyperlink"/>
                </w:rPr>
                <w:t>Appendix 8 - Paragraph bank</w:t>
              </w:r>
            </w:hyperlink>
          </w:p>
          <w:p w14:paraId="4AA3F695" w14:textId="3E9EC8D7" w:rsidR="00CB0438" w:rsidRDefault="00E03373" w:rsidP="00CB0438">
            <w:pPr>
              <w:pStyle w:val="ListParagraph"/>
              <w:spacing w:before="40" w:beforeAutospacing="0" w:after="4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9" w:history="1">
              <w:r w:rsidR="00CB0438" w:rsidRPr="004D21F6">
                <w:rPr>
                  <w:rStyle w:val="Hyperlink"/>
                </w:rPr>
                <w:t>Appendix 9 – Paragraph Detective Matrix</w:t>
              </w:r>
            </w:hyperlink>
          </w:p>
        </w:tc>
      </w:tr>
      <w:tr w:rsidR="00CB0438" w14:paraId="2731386D" w14:textId="77777777" w:rsidTr="00CB04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FD3A858" w14:textId="7A3299AC" w:rsidR="00CB0438" w:rsidRPr="00CB0438" w:rsidRDefault="00E03373" w:rsidP="00CB0438">
            <w:pPr>
              <w:pStyle w:val="ListParagraph"/>
              <w:spacing w:before="40" w:beforeAutospacing="0" w:after="40" w:afterAutospacing="0" w:line="276" w:lineRule="auto"/>
              <w:ind w:left="0"/>
              <w:contextualSpacing w:val="0"/>
              <w:rPr>
                <w:rStyle w:val="Hyperlink"/>
                <w:rFonts w:cstheme="minorBidi"/>
                <w:b w:val="0"/>
                <w:sz w:val="20"/>
                <w:szCs w:val="20"/>
                <w:lang w:val="en-US"/>
              </w:rPr>
            </w:pPr>
            <w:hyperlink w:anchor="_The_measurement_mission" w:history="1">
              <w:r w:rsidR="00CB0438" w:rsidRPr="00CB0438">
                <w:rPr>
                  <w:rStyle w:val="Hyperlink"/>
                  <w:rFonts w:cstheme="minorBidi"/>
                  <w:b w:val="0"/>
                  <w:sz w:val="20"/>
                  <w:szCs w:val="20"/>
                  <w:lang w:val="en-US"/>
                </w:rPr>
                <w:t>The measurement mission</w:t>
              </w:r>
            </w:hyperlink>
          </w:p>
        </w:tc>
        <w:tc>
          <w:tcPr>
            <w:tcW w:w="5220" w:type="dxa"/>
            <w:vAlign w:val="top"/>
            <w:hideMark/>
          </w:tcPr>
          <w:p w14:paraId="6906066B" w14:textId="48C51AF0" w:rsidR="00CB0438" w:rsidRDefault="00E03373" w:rsidP="00CB0438">
            <w:pPr>
              <w:pStyle w:val="ListParagraph"/>
              <w:spacing w:before="40" w:beforeAutospacing="0" w:after="4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rStyle w:val="Hyperlink"/>
              </w:rPr>
            </w:pPr>
            <w:hyperlink w:anchor="_Appendix_10" w:history="1">
              <w:r w:rsidR="00CB0438" w:rsidRPr="004D21F6">
                <w:rPr>
                  <w:rStyle w:val="Hyperlink"/>
                </w:rPr>
                <w:t>Appendix 10 - Example of statistical display</w:t>
              </w:r>
            </w:hyperlink>
          </w:p>
        </w:tc>
      </w:tr>
    </w:tbl>
    <w:p w14:paraId="6A476342" w14:textId="3EBEFEB2" w:rsidR="3C6C254C" w:rsidRDefault="3C6C254C" w:rsidP="00CB0438">
      <w:pPr>
        <w:pStyle w:val="Heading3"/>
        <w:spacing w:before="240"/>
      </w:pPr>
      <w:r>
        <w:t>Background information</w:t>
      </w:r>
    </w:p>
    <w:p w14:paraId="77D62ECE" w14:textId="77777777" w:rsidR="3C6C254C" w:rsidRPr="000E195D" w:rsidRDefault="3C6C254C" w:rsidP="000E195D">
      <w:pPr>
        <w:pStyle w:val="Heading4"/>
        <w:rPr>
          <w:color w:val="44546A" w:themeColor="text2"/>
        </w:rPr>
      </w:pPr>
      <w:r w:rsidRPr="000E195D">
        <w:rPr>
          <w:color w:val="44546A" w:themeColor="text2"/>
        </w:rPr>
        <w:t>Purpose</w:t>
      </w:r>
    </w:p>
    <w:p w14:paraId="7A865DE1" w14:textId="77777777" w:rsidR="003E5F55" w:rsidRPr="000E195D" w:rsidRDefault="00EF3DBF" w:rsidP="00AB448D">
      <w:pPr>
        <w:pStyle w:val="Heading4"/>
        <w:spacing w:line="360" w:lineRule="auto"/>
        <w:rPr>
          <w:sz w:val="22"/>
          <w:szCs w:val="22"/>
        </w:rPr>
      </w:pPr>
      <w:r w:rsidRPr="000E195D">
        <w:rPr>
          <w:sz w:val="22"/>
          <w:szCs w:val="22"/>
        </w:rPr>
        <w:t>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p w14:paraId="71A87998" w14:textId="557EBF86" w:rsidR="3C6C254C" w:rsidRPr="000E195D" w:rsidRDefault="3C6C254C" w:rsidP="000E195D">
      <w:pPr>
        <w:pStyle w:val="Heading4"/>
      </w:pPr>
      <w:r w:rsidRPr="000E195D">
        <w:t>Audience</w:t>
      </w:r>
    </w:p>
    <w:p w14:paraId="2AA815DB" w14:textId="77777777" w:rsidR="000E195D" w:rsidRPr="000E195D" w:rsidRDefault="00B77168" w:rsidP="00AB448D">
      <w:pPr>
        <w:spacing w:line="360" w:lineRule="auto"/>
        <w:rPr>
          <w:szCs w:val="22"/>
        </w:rPr>
      </w:pPr>
      <w:r w:rsidRPr="000E195D">
        <w:rPr>
          <w:szCs w:val="22"/>
        </w:rPr>
        <w:t>Readers, listeners or viewers who engage with a text.</w:t>
      </w:r>
    </w:p>
    <w:p w14:paraId="37C0F323" w14:textId="48A630B9" w:rsidR="3C6C254C" w:rsidRDefault="3C6C254C" w:rsidP="00AB448D">
      <w:pPr>
        <w:spacing w:line="360" w:lineRule="auto"/>
        <w:rPr>
          <w:rFonts w:eastAsia="Arial" w:cs="Arial"/>
          <w:color w:val="000000" w:themeColor="text1"/>
        </w:rPr>
      </w:pPr>
      <w:r w:rsidRPr="53669985">
        <w:rPr>
          <w:rFonts w:eastAsia="Arial" w:cs="Arial"/>
          <w:color w:val="000000" w:themeColor="text1"/>
        </w:rPr>
        <w:t>Reference: English K-10 Syllabus © NSW Education Standards Authority (NESA) for and on behalf of the Crown in right of the State of New South Wales, 20</w:t>
      </w:r>
      <w:r w:rsidR="0063681E">
        <w:rPr>
          <w:rFonts w:eastAsia="Arial" w:cs="Arial"/>
          <w:color w:val="000000" w:themeColor="text1"/>
        </w:rPr>
        <w:t>2</w:t>
      </w:r>
      <w:r w:rsidRPr="53669985">
        <w:rPr>
          <w:rFonts w:eastAsia="Arial" w:cs="Arial"/>
          <w:color w:val="000000" w:themeColor="text1"/>
        </w:rPr>
        <w:t>2.</w:t>
      </w:r>
    </w:p>
    <w:p w14:paraId="6201BB2D" w14:textId="273F7BB7" w:rsidR="3C6C254C" w:rsidRDefault="3C6C254C" w:rsidP="53669985">
      <w:pPr>
        <w:pStyle w:val="Heading3"/>
        <w:rPr>
          <w:i/>
          <w:iCs/>
        </w:rPr>
      </w:pPr>
      <w:r>
        <w:t>Where to next?</w:t>
      </w:r>
    </w:p>
    <w:p w14:paraId="76A82A9B" w14:textId="5B1FF263" w:rsidR="3C6C254C" w:rsidRDefault="3C6C254C" w:rsidP="53669985">
      <w:pPr>
        <w:pStyle w:val="ListParagraph"/>
        <w:numPr>
          <w:ilvl w:val="0"/>
          <w:numId w:val="18"/>
        </w:numPr>
      </w:pPr>
      <w:r>
        <w:t>Author bias and perspective</w:t>
      </w:r>
    </w:p>
    <w:p w14:paraId="4CD00E46" w14:textId="324E6EEA" w:rsidR="3C6C254C" w:rsidRDefault="3C6C254C" w:rsidP="53669985">
      <w:pPr>
        <w:pStyle w:val="ListParagraph"/>
        <w:numPr>
          <w:ilvl w:val="0"/>
          <w:numId w:val="18"/>
        </w:numPr>
      </w:pPr>
      <w:r>
        <w:t>Text structure</w:t>
      </w:r>
    </w:p>
    <w:p w14:paraId="34DA88FE" w14:textId="4EE94CFA" w:rsidR="53669985" w:rsidRDefault="3C6C254C" w:rsidP="006C76BE">
      <w:pPr>
        <w:pStyle w:val="ListParagraph"/>
        <w:numPr>
          <w:ilvl w:val="0"/>
          <w:numId w:val="18"/>
        </w:numPr>
      </w:pPr>
      <w:r>
        <w:t>Inference</w:t>
      </w:r>
    </w:p>
    <w:p w14:paraId="49AD8257" w14:textId="77777777" w:rsidR="000E195D" w:rsidRDefault="000E195D">
      <w:pPr>
        <w:spacing w:before="240" w:line="276" w:lineRule="auto"/>
        <w:rPr>
          <w:rFonts w:eastAsia="SimSun" w:cs="Times New Roman"/>
          <w:color w:val="1F3864" w:themeColor="accent1" w:themeShade="80"/>
          <w:sz w:val="44"/>
          <w:szCs w:val="36"/>
        </w:rPr>
      </w:pPr>
      <w:r>
        <w:br w:type="page"/>
      </w:r>
    </w:p>
    <w:p w14:paraId="27C8648F" w14:textId="4A9ED065" w:rsidR="003F4CAD" w:rsidRPr="006C2370" w:rsidRDefault="386AAFE3" w:rsidP="53669985">
      <w:pPr>
        <w:pStyle w:val="Heading2"/>
      </w:pPr>
      <w:r>
        <w:lastRenderedPageBreak/>
        <w:t>Overview of teaching strategies</w:t>
      </w:r>
    </w:p>
    <w:p w14:paraId="197711B5" w14:textId="02D689F7" w:rsidR="003F4CAD" w:rsidRPr="006C2370" w:rsidRDefault="386AAFE3" w:rsidP="53669985">
      <w:pPr>
        <w:pStyle w:val="Heading2"/>
        <w:rPr>
          <w:rFonts w:eastAsia="Arial" w:cs="Arial"/>
          <w:sz w:val="36"/>
          <w:lang w:val="en-US"/>
        </w:rPr>
      </w:pPr>
      <w:r w:rsidRPr="53669985">
        <w:rPr>
          <w:rFonts w:eastAsia="Arial" w:cs="Arial"/>
          <w:sz w:val="36"/>
        </w:rPr>
        <w:t>Purpose</w:t>
      </w:r>
    </w:p>
    <w:p w14:paraId="21F3D88D" w14:textId="77777777" w:rsidR="00351037" w:rsidRPr="00351037" w:rsidRDefault="00351037" w:rsidP="00351037">
      <w:pPr>
        <w:spacing w:line="360" w:lineRule="auto"/>
        <w:rPr>
          <w:rFonts w:eastAsia="Arial" w:cs="Arial"/>
          <w:color w:val="000000" w:themeColor="text1"/>
          <w:szCs w:val="22"/>
        </w:rPr>
      </w:pPr>
      <w:r w:rsidRPr="00351037">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 </w:t>
      </w:r>
    </w:p>
    <w:p w14:paraId="22C763A1" w14:textId="77777777" w:rsidR="00351037" w:rsidRPr="00351037" w:rsidRDefault="00351037" w:rsidP="00351037">
      <w:pPr>
        <w:spacing w:line="360" w:lineRule="auto"/>
        <w:rPr>
          <w:rFonts w:eastAsia="Arial" w:cs="Arial"/>
          <w:color w:val="000000" w:themeColor="text1"/>
          <w:szCs w:val="22"/>
        </w:rPr>
      </w:pPr>
      <w:r w:rsidRPr="00351037">
        <w:rPr>
          <w:rFonts w:eastAsia="Arial" w:cs="Arial"/>
          <w:color w:val="000000" w:themeColor="text1"/>
          <w:szCs w:val="22"/>
        </w:rPr>
        <w:t>These teaching strategies target specific literacy and numeracy skills and suggest a learning sequence to build skill development. Teachers can select individual tasks or a sequence to suit their students.</w:t>
      </w:r>
    </w:p>
    <w:p w14:paraId="1C599A4D" w14:textId="77D1FEBA" w:rsidR="003F4CAD" w:rsidRPr="006C2370" w:rsidRDefault="386AAFE3" w:rsidP="53669985">
      <w:pPr>
        <w:pStyle w:val="Heading3"/>
        <w:rPr>
          <w:rFonts w:eastAsia="Arial" w:cs="Arial"/>
          <w:sz w:val="32"/>
          <w:szCs w:val="32"/>
          <w:lang w:val="en-US"/>
        </w:rPr>
      </w:pPr>
      <w:r w:rsidRPr="53669985">
        <w:rPr>
          <w:rFonts w:eastAsia="Arial" w:cs="Arial"/>
          <w:sz w:val="32"/>
          <w:szCs w:val="32"/>
        </w:rPr>
        <w:t>Access points</w:t>
      </w:r>
    </w:p>
    <w:p w14:paraId="3D67D3D6" w14:textId="298A2B2E" w:rsidR="003F4CAD" w:rsidRPr="006C2370" w:rsidRDefault="386AAFE3" w:rsidP="000F21E5">
      <w:pPr>
        <w:spacing w:line="360" w:lineRule="auto"/>
        <w:rPr>
          <w:rFonts w:eastAsia="Arial" w:cs="Arial"/>
          <w:color w:val="000000" w:themeColor="text1"/>
          <w:szCs w:val="22"/>
          <w:lang w:val="en-US"/>
        </w:rPr>
      </w:pPr>
      <w:r w:rsidRPr="53669985">
        <w:rPr>
          <w:rFonts w:eastAsia="Arial" w:cs="Arial"/>
          <w:color w:val="000000" w:themeColor="text1"/>
          <w:szCs w:val="22"/>
        </w:rPr>
        <w:t>The resources can be accessed from:</w:t>
      </w:r>
    </w:p>
    <w:p w14:paraId="684D4C5B" w14:textId="34F32EF4" w:rsidR="003F4CAD" w:rsidRPr="006C2370" w:rsidRDefault="386AAFE3" w:rsidP="000F171C">
      <w:pPr>
        <w:pStyle w:val="ListParagraph"/>
        <w:numPr>
          <w:ilvl w:val="0"/>
          <w:numId w:val="1"/>
        </w:numPr>
        <w:spacing w:line="360" w:lineRule="auto"/>
        <w:rPr>
          <w:rFonts w:asciiTheme="minorHAnsi" w:eastAsiaTheme="minorEastAsia" w:hAnsiTheme="minorHAnsi"/>
          <w:color w:val="000000" w:themeColor="text1"/>
          <w:szCs w:val="22"/>
          <w:lang w:val="en-US"/>
        </w:rPr>
      </w:pPr>
      <w:r w:rsidRPr="53669985">
        <w:rPr>
          <w:rFonts w:eastAsia="Arial" w:cs="Arial"/>
          <w:color w:val="000000" w:themeColor="text1"/>
          <w:szCs w:val="22"/>
        </w:rPr>
        <w:t>NAPLAN App in Scout using the teaching strategy links from NAPLAN items</w:t>
      </w:r>
    </w:p>
    <w:p w14:paraId="51277593" w14:textId="37C404E5" w:rsidR="003F4CAD" w:rsidRPr="006C2370" w:rsidRDefault="386AAFE3" w:rsidP="000F171C">
      <w:pPr>
        <w:pStyle w:val="ListParagraph"/>
        <w:numPr>
          <w:ilvl w:val="0"/>
          <w:numId w:val="1"/>
        </w:numPr>
        <w:spacing w:line="360" w:lineRule="auto"/>
        <w:rPr>
          <w:rFonts w:asciiTheme="minorHAnsi" w:eastAsiaTheme="minorEastAsia" w:hAnsiTheme="minorHAnsi"/>
          <w:color w:val="000000" w:themeColor="text1"/>
          <w:szCs w:val="22"/>
          <w:lang w:val="en-US"/>
        </w:rPr>
      </w:pPr>
      <w:r w:rsidRPr="57257878">
        <w:rPr>
          <w:rFonts w:eastAsia="Arial" w:cs="Arial"/>
          <w:color w:val="000000" w:themeColor="text1"/>
          <w:szCs w:val="22"/>
        </w:rPr>
        <w:t xml:space="preserve">NSW Department of Education literacy and numeracy </w:t>
      </w:r>
      <w:hyperlink r:id="rId24" w:history="1">
        <w:r w:rsidRPr="000D3FCC">
          <w:rPr>
            <w:rStyle w:val="Hyperlink"/>
            <w:rFonts w:eastAsia="Arial" w:cs="Arial"/>
            <w:szCs w:val="22"/>
          </w:rPr>
          <w:t>website</w:t>
        </w:r>
      </w:hyperlink>
      <w:r w:rsidRPr="57257878">
        <w:rPr>
          <w:rFonts w:eastAsia="Arial" w:cs="Arial"/>
          <w:color w:val="000000" w:themeColor="text1"/>
          <w:szCs w:val="22"/>
        </w:rPr>
        <w:t xml:space="preserve">. </w:t>
      </w:r>
    </w:p>
    <w:p w14:paraId="19091EB2" w14:textId="77A02FCB" w:rsidR="4F35532F" w:rsidRDefault="4F35532F" w:rsidP="57257878">
      <w:pPr>
        <w:spacing w:line="240" w:lineRule="auto"/>
        <w:rPr>
          <w:rFonts w:eastAsia="Arial" w:cs="Arial"/>
          <w:color w:val="1F3864" w:themeColor="accent1" w:themeShade="80"/>
          <w:sz w:val="36"/>
          <w:szCs w:val="36"/>
        </w:rPr>
      </w:pPr>
      <w:r w:rsidRPr="57257878">
        <w:rPr>
          <w:rFonts w:eastAsia="Arial" w:cs="Arial"/>
          <w:color w:val="1F3864" w:themeColor="accent1" w:themeShade="80"/>
          <w:sz w:val="36"/>
          <w:szCs w:val="36"/>
        </w:rPr>
        <w:t>What works best</w:t>
      </w:r>
    </w:p>
    <w:p w14:paraId="14F768B3" w14:textId="1D0ACC40" w:rsidR="4F35532F" w:rsidRDefault="4F35532F" w:rsidP="000F171C">
      <w:pPr>
        <w:spacing w:line="360" w:lineRule="auto"/>
        <w:rPr>
          <w:rFonts w:eastAsia="Arial" w:cs="Arial"/>
          <w:color w:val="000000" w:themeColor="text1"/>
          <w:szCs w:val="22"/>
        </w:rPr>
      </w:pPr>
      <w:r w:rsidRPr="57257878">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2DFBF220" w14:textId="7DD6CEA9" w:rsidR="4F35532F" w:rsidRDefault="4F35532F" w:rsidP="000F171C">
      <w:pPr>
        <w:spacing w:line="360" w:lineRule="auto"/>
        <w:rPr>
          <w:rFonts w:eastAsia="Arial" w:cs="Arial"/>
          <w:color w:val="000000" w:themeColor="text1"/>
          <w:szCs w:val="22"/>
        </w:rPr>
      </w:pPr>
      <w:r w:rsidRPr="57257878">
        <w:rPr>
          <w:rFonts w:eastAsia="Arial" w:cs="Arial"/>
          <w:color w:val="000000" w:themeColor="text1"/>
          <w:szCs w:val="22"/>
        </w:rPr>
        <w:t xml:space="preserve">This resource reflects the latest evidence base and can be used by teachers as they plan for explicit teaching.  </w:t>
      </w:r>
    </w:p>
    <w:p w14:paraId="7CB73366" w14:textId="467A338D" w:rsidR="4F35532F" w:rsidRDefault="556221D6" w:rsidP="4A43AD23">
      <w:pPr>
        <w:spacing w:line="360" w:lineRule="auto"/>
        <w:rPr>
          <w:rFonts w:eastAsia="Arial" w:cs="Arial"/>
          <w:color w:val="000000" w:themeColor="text1"/>
        </w:rPr>
      </w:pPr>
      <w:r w:rsidRPr="4A43AD23">
        <w:rPr>
          <w:rFonts w:eastAsia="Arial" w:cs="Arial"/>
          <w:color w:val="000000" w:themeColor="text1"/>
        </w:rPr>
        <w:t>Teachers can use</w:t>
      </w:r>
      <w:r w:rsidR="36BCEF35" w:rsidRPr="4A43AD23">
        <w:rPr>
          <w:rFonts w:eastAsia="Arial" w:cs="Arial"/>
          <w:color w:val="000000" w:themeColor="text1"/>
        </w:rPr>
        <w:t xml:space="preserve"> classroom observation and other </w:t>
      </w:r>
      <w:r w:rsidRPr="4A43AD23">
        <w:rPr>
          <w:rFonts w:eastAsia="Arial" w:cs="Arial"/>
          <w:color w:val="000000" w:themeColor="text1"/>
        </w:rPr>
        <w:t>assessment information to make decisions about when and how they use this resource as they design teaching and learning sequences to meet the learning needs of their students.</w:t>
      </w:r>
    </w:p>
    <w:p w14:paraId="009FCF78" w14:textId="6B013D4B" w:rsidR="4F35532F" w:rsidRPr="006705A0" w:rsidRDefault="4F35532F" w:rsidP="006705A0">
      <w:pPr>
        <w:rPr>
          <w:rFonts w:cs="Arial"/>
          <w:color w:val="242424"/>
          <w:shd w:val="clear" w:color="auto" w:fill="FFFFFF"/>
        </w:rPr>
      </w:pPr>
      <w:r w:rsidRPr="57257878">
        <w:rPr>
          <w:rFonts w:eastAsia="Arial" w:cs="Arial"/>
          <w:color w:val="000000" w:themeColor="text1"/>
          <w:szCs w:val="22"/>
        </w:rPr>
        <w:t xml:space="preserve">Further support with </w:t>
      </w:r>
      <w:hyperlink r:id="rId25" w:tgtFrame="_blank" w:tooltip="https://education.nsw.gov.au/about-us/educational-data/cese/publications/research-reports/what-works-best-2020-update" w:history="1">
        <w:r w:rsidR="006705A0" w:rsidRPr="000E7295">
          <w:rPr>
            <w:rStyle w:val="Hyperlink"/>
            <w:rFonts w:cs="Arial"/>
            <w:color w:val="4F52B2"/>
            <w:szCs w:val="22"/>
            <w:bdr w:val="none" w:sz="0" w:space="0" w:color="auto" w:frame="1"/>
            <w:shd w:val="clear" w:color="auto" w:fill="FFFFFF"/>
          </w:rPr>
          <w:t>What works best</w:t>
        </w:r>
      </w:hyperlink>
      <w:r w:rsidR="00CB0438">
        <w:rPr>
          <w:rFonts w:cs="Arial"/>
          <w:color w:val="242424"/>
          <w:szCs w:val="22"/>
          <w:shd w:val="clear" w:color="auto" w:fill="FFFFFF"/>
        </w:rPr>
        <w:t xml:space="preserve"> </w:t>
      </w:r>
      <w:r w:rsidRPr="57257878">
        <w:rPr>
          <w:rFonts w:eastAsia="Arial" w:cs="Arial"/>
          <w:color w:val="000000" w:themeColor="text1"/>
          <w:szCs w:val="22"/>
        </w:rPr>
        <w:t>is available.</w:t>
      </w:r>
    </w:p>
    <w:p w14:paraId="7370A034" w14:textId="142B1FB4" w:rsidR="4F35532F" w:rsidRDefault="4F35532F" w:rsidP="57257878">
      <w:pPr>
        <w:spacing w:line="276" w:lineRule="auto"/>
        <w:rPr>
          <w:rFonts w:eastAsia="Arial" w:cs="Arial"/>
          <w:color w:val="1F3864" w:themeColor="accent1" w:themeShade="80"/>
          <w:sz w:val="36"/>
          <w:szCs w:val="36"/>
        </w:rPr>
      </w:pPr>
      <w:r w:rsidRPr="57257878">
        <w:rPr>
          <w:rFonts w:eastAsia="Arial" w:cs="Arial"/>
          <w:color w:val="1F3864" w:themeColor="accent1" w:themeShade="80"/>
          <w:sz w:val="36"/>
          <w:szCs w:val="36"/>
        </w:rPr>
        <w:t>Differentiation</w:t>
      </w:r>
    </w:p>
    <w:p w14:paraId="6A651B08" w14:textId="421E7140" w:rsidR="4F35532F" w:rsidRDefault="4F35532F" w:rsidP="000F171C">
      <w:pPr>
        <w:spacing w:line="360" w:lineRule="auto"/>
        <w:rPr>
          <w:rFonts w:eastAsia="Arial" w:cs="Arial"/>
          <w:color w:val="000000" w:themeColor="text1"/>
          <w:szCs w:val="22"/>
        </w:rPr>
      </w:pPr>
      <w:r w:rsidRPr="57257878">
        <w:rPr>
          <w:rFonts w:eastAsia="Arial" w:cs="Arial"/>
          <w:color w:val="000000" w:themeColor="text1"/>
          <w:szCs w:val="22"/>
        </w:rPr>
        <w:t xml:space="preserve">When using these resources in the classroom, it is important for teachers to consider the needs of all students, including </w:t>
      </w:r>
      <w:hyperlink r:id="rId26">
        <w:r w:rsidRPr="57257878">
          <w:rPr>
            <w:rStyle w:val="Hyperlink"/>
            <w:rFonts w:eastAsia="Arial" w:cs="Arial"/>
            <w:szCs w:val="22"/>
          </w:rPr>
          <w:t>Aboriginal</w:t>
        </w:r>
      </w:hyperlink>
      <w:r w:rsidRPr="57257878">
        <w:rPr>
          <w:rFonts w:eastAsia="Arial" w:cs="Arial"/>
          <w:color w:val="000000" w:themeColor="text1"/>
          <w:szCs w:val="22"/>
        </w:rPr>
        <w:t xml:space="preserve"> and EAL/D learners. </w:t>
      </w:r>
    </w:p>
    <w:p w14:paraId="74AC3B37" w14:textId="65CE8223" w:rsidR="4F35532F" w:rsidRDefault="4F35532F" w:rsidP="000F171C">
      <w:pPr>
        <w:spacing w:line="360" w:lineRule="auto"/>
        <w:rPr>
          <w:rFonts w:eastAsia="Arial" w:cs="Arial"/>
          <w:color w:val="000000" w:themeColor="text1"/>
        </w:rPr>
      </w:pPr>
      <w:r w:rsidRPr="23807311">
        <w:rPr>
          <w:rFonts w:eastAsia="Arial" w:cs="Arial"/>
          <w:color w:val="000000" w:themeColor="text1"/>
        </w:rPr>
        <w:t xml:space="preserve">EAL/D learners will require explicit English language support and scaffolding, informed by the </w:t>
      </w:r>
      <w:hyperlink r:id="rId27">
        <w:r w:rsidRPr="23807311">
          <w:rPr>
            <w:rStyle w:val="Hyperlink"/>
            <w:rFonts w:eastAsia="Arial" w:cs="Arial"/>
          </w:rPr>
          <w:t>EAL/D enhanced teaching and learning cycle</w:t>
        </w:r>
      </w:hyperlink>
      <w:r w:rsidRPr="23807311">
        <w:rPr>
          <w:rFonts w:eastAsia="Arial" w:cs="Arial"/>
          <w:color w:val="000000" w:themeColor="text1"/>
        </w:rPr>
        <w:t xml:space="preserve"> and the student’s phase on the </w:t>
      </w:r>
      <w:hyperlink r:id="rId28">
        <w:r w:rsidRPr="23807311">
          <w:rPr>
            <w:rStyle w:val="Hyperlink"/>
            <w:rFonts w:eastAsia="Arial" w:cs="Arial"/>
          </w:rPr>
          <w:t>EAL/D Learning Progression</w:t>
        </w:r>
      </w:hyperlink>
      <w:r w:rsidRPr="23807311">
        <w:rPr>
          <w:rFonts w:eastAsia="Arial" w:cs="Arial"/>
          <w:color w:val="000000" w:themeColor="text1"/>
        </w:rPr>
        <w:t xml:space="preserve">. Teachers can access information about </w:t>
      </w:r>
      <w:hyperlink r:id="rId29">
        <w:r w:rsidRPr="23807311">
          <w:rPr>
            <w:rStyle w:val="Hyperlink"/>
            <w:rFonts w:eastAsia="Arial" w:cs="Arial"/>
          </w:rPr>
          <w:t>supporting EAL/D learners</w:t>
        </w:r>
      </w:hyperlink>
      <w:r w:rsidRPr="23807311">
        <w:rPr>
          <w:rFonts w:eastAsia="Arial" w:cs="Arial"/>
          <w:color w:val="000000" w:themeColor="text1"/>
        </w:rPr>
        <w:t xml:space="preserve"> and </w:t>
      </w:r>
      <w:hyperlink r:id="rId30">
        <w:r w:rsidRPr="23807311">
          <w:rPr>
            <w:rStyle w:val="Hyperlink"/>
            <w:rFonts w:eastAsia="Arial" w:cs="Arial"/>
          </w:rPr>
          <w:t>literacy and numeracy support</w:t>
        </w:r>
      </w:hyperlink>
      <w:r w:rsidRPr="23807311">
        <w:rPr>
          <w:rFonts w:eastAsia="Arial" w:cs="Arial"/>
          <w:color w:val="000000" w:themeColor="text1"/>
        </w:rPr>
        <w:t xml:space="preserve"> specific to EAL/D learners.</w:t>
      </w:r>
    </w:p>
    <w:p w14:paraId="18D4C634" w14:textId="10A5D774" w:rsidR="4F35532F" w:rsidRDefault="4F35532F" w:rsidP="000F171C">
      <w:pPr>
        <w:spacing w:line="360" w:lineRule="auto"/>
        <w:rPr>
          <w:rFonts w:eastAsia="Arial" w:cs="Arial"/>
          <w:color w:val="000000" w:themeColor="text1"/>
          <w:szCs w:val="22"/>
        </w:rPr>
      </w:pPr>
      <w:r w:rsidRPr="57257878">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1">
        <w:r w:rsidRPr="57257878">
          <w:rPr>
            <w:rStyle w:val="Hyperlink"/>
            <w:rFonts w:eastAsia="Arial" w:cs="Arial"/>
            <w:szCs w:val="22"/>
          </w:rPr>
          <w:t>range of adjustments</w:t>
        </w:r>
      </w:hyperlink>
      <w:r w:rsidRPr="57257878">
        <w:rPr>
          <w:rFonts w:eastAsia="Arial" w:cs="Arial"/>
          <w:color w:val="000000" w:themeColor="text1"/>
          <w:szCs w:val="22"/>
        </w:rPr>
        <w:t xml:space="preserve"> to ensure a personalised approach to student learning.</w:t>
      </w:r>
    </w:p>
    <w:p w14:paraId="7C68C237" w14:textId="5F50AE91" w:rsidR="4F35532F" w:rsidRDefault="00E03373" w:rsidP="000F171C">
      <w:pPr>
        <w:spacing w:line="360" w:lineRule="auto"/>
        <w:rPr>
          <w:rFonts w:eastAsia="Arial" w:cs="Arial"/>
          <w:color w:val="1F3864" w:themeColor="accent1" w:themeShade="80"/>
          <w:sz w:val="36"/>
          <w:szCs w:val="36"/>
        </w:rPr>
      </w:pPr>
      <w:hyperlink r:id="rId32" w:anchor="Assessment1">
        <w:r w:rsidR="4F35532F" w:rsidRPr="57257878">
          <w:rPr>
            <w:rStyle w:val="Hyperlink"/>
            <w:rFonts w:eastAsia="Arial" w:cs="Arial"/>
            <w:szCs w:val="22"/>
          </w:rPr>
          <w:t>Assessing and identifying high potential and gifted learners</w:t>
        </w:r>
      </w:hyperlink>
      <w:r w:rsidR="4F35532F" w:rsidRPr="57257878">
        <w:rPr>
          <w:rFonts w:eastAsia="Arial" w:cs="Arial"/>
          <w:color w:val="000000" w:themeColor="text1"/>
          <w:szCs w:val="22"/>
        </w:rPr>
        <w:t xml:space="preserve"> will help teachers decide which students may benefit from extension and additional challenge. </w:t>
      </w:r>
      <w:hyperlink r:id="rId33">
        <w:r w:rsidR="4F35532F" w:rsidRPr="57257878">
          <w:rPr>
            <w:rStyle w:val="Hyperlink"/>
            <w:rFonts w:eastAsia="Arial" w:cs="Arial"/>
            <w:szCs w:val="22"/>
          </w:rPr>
          <w:t>Effective strategies and contributors to achievement</w:t>
        </w:r>
      </w:hyperlink>
      <w:r w:rsidR="4F35532F" w:rsidRPr="57257878">
        <w:rPr>
          <w:rFonts w:eastAsia="Arial" w:cs="Arial"/>
          <w:color w:val="000000" w:themeColor="text1"/>
          <w:szCs w:val="22"/>
        </w:rPr>
        <w:t xml:space="preserve"> for high potential and gifted learners helps teachers to identify and target areas for growth and improvement. A </w:t>
      </w:r>
      <w:hyperlink r:id="rId34">
        <w:r w:rsidR="4F35532F" w:rsidRPr="57257878">
          <w:rPr>
            <w:rStyle w:val="Hyperlink"/>
            <w:rFonts w:eastAsia="Arial" w:cs="Arial"/>
            <w:szCs w:val="22"/>
          </w:rPr>
          <w:t>differentiation adjustment tool</w:t>
        </w:r>
      </w:hyperlink>
      <w:r w:rsidR="4F35532F" w:rsidRPr="57257878">
        <w:rPr>
          <w:rFonts w:eastAsia="Arial" w:cs="Arial"/>
          <w:color w:val="000000" w:themeColor="text1"/>
          <w:szCs w:val="22"/>
        </w:rPr>
        <w:t xml:space="preserve"> can be found on the High potential and gifted education website. </w:t>
      </w:r>
    </w:p>
    <w:p w14:paraId="71BB4CA9" w14:textId="40E07A2D" w:rsidR="4F35532F" w:rsidRDefault="4F35532F" w:rsidP="57257878">
      <w:pPr>
        <w:pStyle w:val="Heading3"/>
        <w:rPr>
          <w:rFonts w:eastAsia="Arial" w:cs="Arial"/>
          <w:szCs w:val="36"/>
        </w:rPr>
      </w:pPr>
      <w:r w:rsidRPr="57257878">
        <w:rPr>
          <w:rFonts w:eastAsia="Arial" w:cs="Arial"/>
          <w:szCs w:val="36"/>
        </w:rPr>
        <w:t>Using tasks across learning areas</w:t>
      </w:r>
    </w:p>
    <w:p w14:paraId="59780BCB" w14:textId="7D4A4B41" w:rsidR="4F35532F" w:rsidRDefault="4F35532F" w:rsidP="000F171C">
      <w:pPr>
        <w:spacing w:line="360" w:lineRule="auto"/>
        <w:rPr>
          <w:rFonts w:eastAsia="Arial" w:cs="Arial"/>
          <w:color w:val="000000" w:themeColor="text1"/>
          <w:szCs w:val="22"/>
        </w:rPr>
      </w:pPr>
      <w:r w:rsidRPr="57257878">
        <w:rPr>
          <w:rFonts w:eastAsia="Arial" w:cs="Arial"/>
          <w:color w:val="000000" w:themeColor="text1"/>
          <w:szCs w:val="22"/>
        </w:rPr>
        <w:t>This resource may be used across learning areas where it supports teaching and learning aligned with syllabus outcomes.</w:t>
      </w:r>
    </w:p>
    <w:p w14:paraId="78D573B4" w14:textId="50F837BE" w:rsidR="4F35532F" w:rsidRDefault="4F35532F" w:rsidP="000F171C">
      <w:pPr>
        <w:spacing w:line="360" w:lineRule="auto"/>
        <w:rPr>
          <w:rFonts w:eastAsia="Arial" w:cs="Arial"/>
          <w:color w:val="000000" w:themeColor="text1"/>
        </w:rPr>
      </w:pPr>
      <w:r w:rsidRPr="75F3D5BF">
        <w:rPr>
          <w:rFonts w:eastAsia="Arial" w:cs="Arial"/>
          <w:color w:val="000000" w:themeColor="text1"/>
        </w:rPr>
        <w:t xml:space="preserve">Literacy and numeracy </w:t>
      </w:r>
      <w:r w:rsidR="420522BE" w:rsidRPr="75F3D5BF">
        <w:rPr>
          <w:rFonts w:eastAsia="Arial" w:cs="Arial"/>
          <w:color w:val="000000" w:themeColor="text1"/>
        </w:rPr>
        <w:t>are</w:t>
      </w:r>
      <w:r w:rsidRPr="75F3D5BF">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1C67E0EE" w14:textId="4FD9FA8F" w:rsidR="4F35532F" w:rsidRDefault="4F35532F" w:rsidP="57257878">
      <w:pPr>
        <w:pStyle w:val="Heading3"/>
        <w:rPr>
          <w:rFonts w:eastAsia="Arial" w:cs="Arial"/>
          <w:szCs w:val="36"/>
        </w:rPr>
      </w:pPr>
      <w:r w:rsidRPr="57257878">
        <w:rPr>
          <w:rFonts w:eastAsia="Arial" w:cs="Arial"/>
          <w:szCs w:val="36"/>
        </w:rPr>
        <w:t>Text selection</w:t>
      </w:r>
    </w:p>
    <w:p w14:paraId="00F2465F" w14:textId="5D879D4D" w:rsidR="4F35532F" w:rsidRDefault="4F35532F" w:rsidP="000F171C">
      <w:pPr>
        <w:spacing w:line="360" w:lineRule="auto"/>
        <w:rPr>
          <w:rFonts w:eastAsia="Arial" w:cs="Arial"/>
          <w:color w:val="000000" w:themeColor="text1"/>
          <w:szCs w:val="22"/>
        </w:rPr>
      </w:pPr>
      <w:r w:rsidRPr="57257878">
        <w:rPr>
          <w:rFonts w:eastAsia="Arial" w:cs="Arial"/>
          <w:color w:val="000000" w:themeColor="text1"/>
          <w:szCs w:val="22"/>
        </w:rPr>
        <w:t>Example texts are used throughout this resource. Teachers can adjust activities to use texts which are linked to their unit of learning.</w:t>
      </w:r>
    </w:p>
    <w:p w14:paraId="675E3B8F" w14:textId="1847F99B" w:rsidR="4F35532F" w:rsidRPr="007D563D" w:rsidRDefault="556221D6" w:rsidP="4A43AD23">
      <w:pPr>
        <w:spacing w:line="360" w:lineRule="auto"/>
        <w:rPr>
          <w:rFonts w:cs="Arial"/>
          <w:color w:val="2F5496" w:themeColor="accent1" w:themeShade="BF"/>
          <w:u w:val="single"/>
        </w:rPr>
      </w:pPr>
      <w:r w:rsidRPr="479DD6F0">
        <w:rPr>
          <w:rFonts w:eastAsia="Arial" w:cs="Arial"/>
          <w:color w:val="000000" w:themeColor="text1"/>
        </w:rPr>
        <w:t xml:space="preserve">Further support with text selection can be found within the </w:t>
      </w:r>
      <w:hyperlink r:id="rId35" w:history="1">
        <w:r w:rsidR="00D712A1" w:rsidRPr="005807A9">
          <w:rPr>
            <w:rStyle w:val="Hyperlink"/>
            <w:rFonts w:cs="Arial"/>
            <w:shd w:val="clear" w:color="auto" w:fill="FFFFFF"/>
          </w:rPr>
          <w:t>National Literacy Learning Progression</w:t>
        </w:r>
      </w:hyperlink>
      <w:r w:rsidR="00D712A1">
        <w:rPr>
          <w:rFonts w:cs="Arial"/>
          <w:shd w:val="clear" w:color="auto" w:fill="FFFFFF"/>
        </w:rPr>
        <w:t xml:space="preserve"> </w:t>
      </w:r>
      <w:r w:rsidR="00B075C5" w:rsidRPr="00CF25EC">
        <w:t>Text complexity appendix</w:t>
      </w:r>
      <w:r w:rsidRPr="479DD6F0">
        <w:rPr>
          <w:rFonts w:eastAsia="Arial" w:cs="Arial"/>
          <w:color w:val="000000" w:themeColor="text1"/>
        </w:rPr>
        <w:t>.</w:t>
      </w:r>
    </w:p>
    <w:p w14:paraId="07CA2751" w14:textId="4DDCE4F0" w:rsidR="00A2200F" w:rsidRPr="00ED33E9" w:rsidRDefault="165CB8CD" w:rsidP="000F171C">
      <w:pPr>
        <w:spacing w:line="360" w:lineRule="auto"/>
      </w:pPr>
      <w:r w:rsidRPr="64E6B301">
        <w:rPr>
          <w:rFonts w:eastAsia="Arial" w:cs="Arial"/>
          <w:color w:val="000000" w:themeColor="text1"/>
        </w:rPr>
        <w:t xml:space="preserve">The </w:t>
      </w:r>
      <w:hyperlink r:id="rId36">
        <w:r w:rsidRPr="64E6B301">
          <w:rPr>
            <w:rStyle w:val="Hyperlink"/>
            <w:rFonts w:eastAsia="Arial" w:cs="Arial"/>
          </w:rPr>
          <w:t>NESA website</w:t>
        </w:r>
      </w:hyperlink>
      <w:r w:rsidRPr="64E6B301">
        <w:rPr>
          <w:rFonts w:eastAsia="Arial" w:cs="Arial"/>
          <w:color w:val="000000" w:themeColor="text1"/>
        </w:rPr>
        <w:t xml:space="preserve"> has additional information on text requirements within the NSW English syllabus</w:t>
      </w:r>
      <w:r w:rsidRPr="64E6B301">
        <w:rPr>
          <w:rFonts w:eastAsia="Arial" w:cs="Arial"/>
          <w:color w:val="000000" w:themeColor="text1"/>
          <w:sz w:val="24"/>
        </w:rPr>
        <w:t>.</w:t>
      </w:r>
    </w:p>
    <w:p w14:paraId="18316A5F" w14:textId="77777777" w:rsidR="005C0B50" w:rsidRPr="00ED33E9" w:rsidRDefault="005C0B50" w:rsidP="00ED33E9">
      <w:r w:rsidRPr="00ED33E9">
        <w:br w:type="page"/>
      </w:r>
    </w:p>
    <w:p w14:paraId="150FA459" w14:textId="275F9059" w:rsidR="00A2200F" w:rsidRPr="00733CE9" w:rsidRDefault="00A2200F" w:rsidP="00476E12">
      <w:pPr>
        <w:pStyle w:val="Heading2"/>
      </w:pPr>
      <w:r>
        <w:lastRenderedPageBreak/>
        <w:t>Teaching strategies</w:t>
      </w:r>
    </w:p>
    <w:p w14:paraId="6D129F11" w14:textId="3FE9CEB4" w:rsidR="00A336A4" w:rsidRDefault="00A336A4" w:rsidP="00476E12">
      <w:pPr>
        <w:pStyle w:val="Heading3"/>
      </w:pPr>
      <w:bookmarkStart w:id="6" w:name="_Know_your_audience"/>
      <w:bookmarkEnd w:id="6"/>
      <w:r>
        <w:t>Know your audience</w:t>
      </w:r>
      <w:r w:rsidR="3263AC89">
        <w:t xml:space="preserve"> - book cover analysis</w:t>
      </w:r>
    </w:p>
    <w:p w14:paraId="5FBEDBB6" w14:textId="256E3E42" w:rsidR="00A336A4" w:rsidRDefault="00B87EF3" w:rsidP="000F171C">
      <w:pPr>
        <w:pStyle w:val="ListParagraph"/>
        <w:numPr>
          <w:ilvl w:val="0"/>
          <w:numId w:val="14"/>
        </w:numPr>
        <w:spacing w:line="360" w:lineRule="auto"/>
      </w:pPr>
      <w:r>
        <w:t>D</w:t>
      </w:r>
      <w:r w:rsidR="08DDBA90">
        <w:t xml:space="preserve">isplay the </w:t>
      </w:r>
      <w:r w:rsidR="001B6C20">
        <w:t>book</w:t>
      </w:r>
      <w:r w:rsidR="08DDBA90">
        <w:t xml:space="preserve"> covers </w:t>
      </w:r>
      <w:hyperlink w:anchor="_Appendix_1" w:history="1">
        <w:r w:rsidRPr="00B87EF3">
          <w:rPr>
            <w:rStyle w:val="Hyperlink"/>
          </w:rPr>
          <w:t>Appendix 1 – ‘Hitler’s daughter’ book covers</w:t>
        </w:r>
      </w:hyperlink>
      <w:r>
        <w:t xml:space="preserve"> </w:t>
      </w:r>
      <w:r w:rsidR="08DDBA90">
        <w:t>around the room</w:t>
      </w:r>
      <w:r w:rsidR="463A95FF">
        <w:t xml:space="preserve"> (book covers can be replaced with texts appropriate to the </w:t>
      </w:r>
      <w:r w:rsidR="00CE1C7C">
        <w:t>current unit of learning</w:t>
      </w:r>
      <w:r w:rsidR="463A95FF">
        <w:t>)</w:t>
      </w:r>
      <w:r>
        <w:t xml:space="preserve">. </w:t>
      </w:r>
      <w:r w:rsidR="08DDBA90">
        <w:t>Students s</w:t>
      </w:r>
      <w:r w:rsidR="1F344BE7">
        <w:t>elect</w:t>
      </w:r>
      <w:r w:rsidR="08DDBA90">
        <w:t xml:space="preserve"> the cover they </w:t>
      </w:r>
      <w:r w:rsidR="621321FD">
        <w:t xml:space="preserve">connect with </w:t>
      </w:r>
      <w:r w:rsidR="08DDBA90">
        <w:t>the most</w:t>
      </w:r>
      <w:r w:rsidR="6E3FC314">
        <w:t xml:space="preserve"> and explain why</w:t>
      </w:r>
      <w:r w:rsidR="08DDBA90">
        <w:t xml:space="preserve">. </w:t>
      </w:r>
    </w:p>
    <w:p w14:paraId="583C8967" w14:textId="28EFEA49" w:rsidR="00A336A4" w:rsidRDefault="33CCA05D" w:rsidP="000F171C">
      <w:pPr>
        <w:pStyle w:val="ListParagraph"/>
        <w:numPr>
          <w:ilvl w:val="0"/>
          <w:numId w:val="14"/>
        </w:numPr>
        <w:spacing w:line="360" w:lineRule="auto"/>
      </w:pPr>
      <w:r>
        <w:t>Class discussion</w:t>
      </w:r>
      <w:r w:rsidR="005323FF">
        <w:t xml:space="preserve">: whilst this is the same text for the same audience, what </w:t>
      </w:r>
      <w:r w:rsidR="327B3BAB">
        <w:t>are</w:t>
      </w:r>
      <w:r w:rsidR="005323FF">
        <w:t xml:space="preserve"> the characteristic</w:t>
      </w:r>
      <w:r w:rsidR="08F487F8">
        <w:t>s</w:t>
      </w:r>
      <w:r w:rsidR="005323FF">
        <w:t xml:space="preserve"> of the audience that each different cover is trying to appeal to? </w:t>
      </w:r>
      <w:r w:rsidR="00B87EF3">
        <w:t xml:space="preserve">Enlarge </w:t>
      </w:r>
      <w:hyperlink w:anchor="_Appendix_2" w:history="1">
        <w:r w:rsidR="00B87EF3" w:rsidRPr="00B87EF3">
          <w:rPr>
            <w:rStyle w:val="Hyperlink"/>
          </w:rPr>
          <w:t>Appendix 2 – Audience and purpose quadrant analysis</w:t>
        </w:r>
      </w:hyperlink>
      <w:r w:rsidR="00B87EF3">
        <w:t xml:space="preserve"> and use to support discussion.</w:t>
      </w:r>
    </w:p>
    <w:p w14:paraId="7E6D53DF" w14:textId="0A132DC3" w:rsidR="00A336A4" w:rsidRDefault="08DDBA90" w:rsidP="000F171C">
      <w:pPr>
        <w:pStyle w:val="ListParagraph"/>
        <w:numPr>
          <w:ilvl w:val="0"/>
          <w:numId w:val="14"/>
        </w:numPr>
        <w:spacing w:line="360" w:lineRule="auto"/>
      </w:pPr>
      <w:r>
        <w:t>Have students discuss their findings and possible influences and impact on an illustrator’s designs.</w:t>
      </w:r>
      <w:r w:rsidR="053BFD0F">
        <w:t xml:space="preserve"> Students should use evidence from the text to justify their response.</w:t>
      </w:r>
      <w:r>
        <w:t xml:space="preserve"> Share and reflect.</w:t>
      </w:r>
      <w:r w:rsidR="278C8711">
        <w:t xml:space="preserve"> </w:t>
      </w:r>
    </w:p>
    <w:p w14:paraId="4B3F102C" w14:textId="3D318961" w:rsidR="1822E7C0" w:rsidRDefault="1822E7C0" w:rsidP="000F171C">
      <w:pPr>
        <w:pStyle w:val="ListParagraph"/>
        <w:numPr>
          <w:ilvl w:val="1"/>
          <w:numId w:val="3"/>
        </w:numPr>
        <w:spacing w:line="360" w:lineRule="auto"/>
        <w:rPr>
          <w:rFonts w:asciiTheme="minorHAnsi" w:eastAsiaTheme="minorEastAsia" w:hAnsiTheme="minorHAnsi"/>
          <w:szCs w:val="22"/>
        </w:rPr>
      </w:pPr>
      <w:r>
        <w:t>Possible considerations for discussion: font</w:t>
      </w:r>
      <w:r w:rsidR="6CEE488C">
        <w:t xml:space="preserve"> (style, size, position)</w:t>
      </w:r>
      <w:r>
        <w:t xml:space="preserve">, </w:t>
      </w:r>
      <w:r w:rsidR="7757737D">
        <w:t xml:space="preserve">symbols, </w:t>
      </w:r>
      <w:r>
        <w:t>layout such as salient image, background and foreground choices, framing,</w:t>
      </w:r>
      <w:r w:rsidR="2A909E1E">
        <w:t xml:space="preserve"> colour</w:t>
      </w:r>
      <w:r w:rsidR="39F52D19">
        <w:t>,</w:t>
      </w:r>
      <w:r>
        <w:t xml:space="preserve"> lines and vectors.</w:t>
      </w:r>
    </w:p>
    <w:p w14:paraId="1E896A35" w14:textId="7144DBAD" w:rsidR="00722E0B" w:rsidRDefault="4712BBCF" w:rsidP="000F171C">
      <w:pPr>
        <w:pStyle w:val="ListParagraph"/>
        <w:numPr>
          <w:ilvl w:val="0"/>
          <w:numId w:val="14"/>
        </w:numPr>
        <w:spacing w:line="360" w:lineRule="auto"/>
      </w:pPr>
      <w:r>
        <w:t xml:space="preserve">Students </w:t>
      </w:r>
      <w:r w:rsidR="2B3ED4AC">
        <w:t xml:space="preserve">might then </w:t>
      </w:r>
      <w:r>
        <w:t>use a targeted audience to</w:t>
      </w:r>
      <w:r w:rsidR="278C8711">
        <w:t xml:space="preserve"> design their own cover</w:t>
      </w:r>
      <w:r w:rsidR="1BA91F20">
        <w:t xml:space="preserve"> and justify decisions on layout and design.</w:t>
      </w:r>
    </w:p>
    <w:p w14:paraId="4337863A" w14:textId="77158446" w:rsidR="00722E0B" w:rsidRDefault="00883AA8" w:rsidP="00476E12">
      <w:pPr>
        <w:pStyle w:val="Heading3"/>
      </w:pPr>
      <w:bookmarkStart w:id="7" w:name="_Purpose_and_audience"/>
      <w:bookmarkEnd w:id="7"/>
      <w:r>
        <w:t>Purpose and audience</w:t>
      </w:r>
    </w:p>
    <w:p w14:paraId="44252E6B" w14:textId="68FB9EF4" w:rsidR="000B2784" w:rsidRDefault="08DDBA90" w:rsidP="000F171C">
      <w:pPr>
        <w:pStyle w:val="ListParagraph"/>
        <w:numPr>
          <w:ilvl w:val="0"/>
          <w:numId w:val="19"/>
        </w:numPr>
        <w:spacing w:line="360" w:lineRule="auto"/>
      </w:pPr>
      <w:r w:rsidRPr="00753207">
        <w:rPr>
          <w:iCs/>
        </w:rPr>
        <w:t>KWL:</w:t>
      </w:r>
      <w:r w:rsidRPr="08DDBA90">
        <w:rPr>
          <w:i/>
          <w:iCs/>
        </w:rPr>
        <w:t xml:space="preserve"> </w:t>
      </w:r>
      <w:r>
        <w:t>Review purpose and audience – students create a KWL chart on what they currently know and what they want to know at the beginning of the activity. Students then add what was learnt at the end of the activity.</w:t>
      </w:r>
    </w:p>
    <w:p w14:paraId="6172A66C" w14:textId="77777777" w:rsidR="000B2784" w:rsidRDefault="000B2784" w:rsidP="000F171C">
      <w:pPr>
        <w:pStyle w:val="ListParagraph"/>
        <w:spacing w:line="360" w:lineRule="auto"/>
      </w:pPr>
      <w:r>
        <w:t xml:space="preserve">Purpose is the reason for communicating with someone. We can understand </w:t>
      </w:r>
      <w:r w:rsidR="00855D51">
        <w:t>the purpose when we can satisfy through the following questions whether it is trying to inform, persuade or entertain:</w:t>
      </w:r>
    </w:p>
    <w:p w14:paraId="06675820" w14:textId="77777777" w:rsidR="000B2784" w:rsidRDefault="000B2784" w:rsidP="000F171C">
      <w:pPr>
        <w:pStyle w:val="ListParagraph"/>
        <w:numPr>
          <w:ilvl w:val="0"/>
          <w:numId w:val="15"/>
        </w:numPr>
        <w:spacing w:line="360" w:lineRule="auto"/>
      </w:pPr>
      <w:r>
        <w:t>What is the author trying to achieve?</w:t>
      </w:r>
    </w:p>
    <w:p w14:paraId="45AC83C3" w14:textId="649239E0" w:rsidR="000B2784" w:rsidRDefault="08DDBA90" w:rsidP="000F171C">
      <w:pPr>
        <w:pStyle w:val="ListParagraph"/>
        <w:numPr>
          <w:ilvl w:val="0"/>
          <w:numId w:val="15"/>
        </w:numPr>
        <w:spacing w:line="360" w:lineRule="auto"/>
      </w:pPr>
      <w:r>
        <w:t>What does the author want the reader to do with the text?</w:t>
      </w:r>
    </w:p>
    <w:p w14:paraId="0647BC44" w14:textId="0ACEEB59" w:rsidR="000B2784" w:rsidRDefault="08DDBA90" w:rsidP="000F171C">
      <w:pPr>
        <w:pStyle w:val="ListParagraph"/>
        <w:numPr>
          <w:ilvl w:val="0"/>
          <w:numId w:val="19"/>
        </w:numPr>
        <w:spacing w:line="360" w:lineRule="auto"/>
      </w:pPr>
      <w:r w:rsidRPr="4FDF43F7">
        <w:t>Concept Map:</w:t>
      </w:r>
      <w:r>
        <w:t xml:space="preserve"> students work in small groups to determine what an author might want to know about their audience before starting to compose a text. Ideas </w:t>
      </w:r>
      <w:r w:rsidR="6D078954">
        <w:t>include</w:t>
      </w:r>
      <w:r>
        <w:t xml:space="preserve"> cultural background</w:t>
      </w:r>
      <w:r w:rsidR="619D8F09">
        <w:t>;</w:t>
      </w:r>
      <w:r>
        <w:t xml:space="preserve"> age</w:t>
      </w:r>
      <w:r w:rsidR="5555D677">
        <w:t>;</w:t>
      </w:r>
      <w:r>
        <w:t xml:space="preserve"> geographical location</w:t>
      </w:r>
      <w:r w:rsidR="49446882">
        <w:t>;</w:t>
      </w:r>
      <w:r>
        <w:t xml:space="preserve"> level of education</w:t>
      </w:r>
      <w:r w:rsidR="768CC6DB">
        <w:t>;</w:t>
      </w:r>
      <w:r>
        <w:t xml:space="preserve"> current knowledge on the topic</w:t>
      </w:r>
      <w:r w:rsidR="455C0C40">
        <w:t>;</w:t>
      </w:r>
      <w:r>
        <w:t xml:space="preserve"> background information the audience might need</w:t>
      </w:r>
      <w:r w:rsidR="0F1AC9AE">
        <w:t>;</w:t>
      </w:r>
      <w:r>
        <w:t xml:space="preserve"> interests</w:t>
      </w:r>
      <w:r w:rsidR="4C29E79A">
        <w:t>;</w:t>
      </w:r>
      <w:r>
        <w:t xml:space="preserve"> and what might affect their positions and feelings, for example, their beliefs on climate change.</w:t>
      </w:r>
    </w:p>
    <w:p w14:paraId="5445B792" w14:textId="581CBD42" w:rsidR="00501186" w:rsidRDefault="08DDBA90" w:rsidP="000F171C">
      <w:pPr>
        <w:pStyle w:val="ListParagraph"/>
        <w:numPr>
          <w:ilvl w:val="0"/>
          <w:numId w:val="19"/>
        </w:numPr>
        <w:spacing w:line="360" w:lineRule="auto"/>
      </w:pPr>
      <w:r>
        <w:t xml:space="preserve">Designate three zones in the classroom: </w:t>
      </w:r>
      <w:r w:rsidR="008A62E5">
        <w:t>‘</w:t>
      </w:r>
      <w:r>
        <w:t>To persuade the reader</w:t>
      </w:r>
      <w:r w:rsidR="008A62E5">
        <w:t>’</w:t>
      </w:r>
      <w:r w:rsidR="4B8C825D">
        <w:t>;</w:t>
      </w:r>
      <w:r>
        <w:t xml:space="preserve"> </w:t>
      </w:r>
      <w:r w:rsidR="0D22E2D4">
        <w:t>‘</w:t>
      </w:r>
      <w:r>
        <w:t>To inform the reader</w:t>
      </w:r>
      <w:r w:rsidR="756F5821">
        <w:t>;’</w:t>
      </w:r>
      <w:r>
        <w:t xml:space="preserve"> and </w:t>
      </w:r>
      <w:r w:rsidR="008A62E5">
        <w:t>‘</w:t>
      </w:r>
      <w:r>
        <w:t>To entertain the reader.’</w:t>
      </w:r>
      <w:r w:rsidR="005323FF">
        <w:t xml:space="preserve"> </w:t>
      </w:r>
      <w:r>
        <w:t xml:space="preserve">Labels could </w:t>
      </w:r>
      <w:r w:rsidR="2F7BE87E">
        <w:t xml:space="preserve">be </w:t>
      </w:r>
      <w:r>
        <w:t xml:space="preserve">set up beforehand. </w:t>
      </w:r>
      <w:r w:rsidR="005323FF">
        <w:t xml:space="preserve">Select a range of texts that students are familiar and unfamiliar with. </w:t>
      </w:r>
      <w:r>
        <w:t xml:space="preserve">Ask students what they think the author’s purpose for </w:t>
      </w:r>
      <w:r w:rsidR="005323FF">
        <w:t xml:space="preserve">the texts might be. </w:t>
      </w:r>
      <w:r>
        <w:t>Students go to the zone that they think is the best answer. Select students from each zone to indicate why they chose that zone and purpose.</w:t>
      </w:r>
    </w:p>
    <w:p w14:paraId="3381AE46" w14:textId="77777777" w:rsidR="00B028C5" w:rsidRPr="00ED33E9" w:rsidRDefault="00B028C5" w:rsidP="00ED33E9">
      <w:r w:rsidRPr="00ED33E9">
        <w:br w:type="page"/>
      </w:r>
    </w:p>
    <w:p w14:paraId="7F66D15F" w14:textId="18A6B995" w:rsidR="00F06EE6" w:rsidRDefault="760E0AC7" w:rsidP="00476E12">
      <w:pPr>
        <w:pStyle w:val="Heading3"/>
      </w:pPr>
      <w:bookmarkStart w:id="8" w:name="_Text_analysis"/>
      <w:bookmarkEnd w:id="8"/>
      <w:r>
        <w:lastRenderedPageBreak/>
        <w:t xml:space="preserve">Text </w:t>
      </w:r>
      <w:r w:rsidR="00F06EE6">
        <w:t>analysis</w:t>
      </w:r>
    </w:p>
    <w:p w14:paraId="267B2E49" w14:textId="03B67AE6" w:rsidR="00F60603" w:rsidDel="00A0065F" w:rsidRDefault="08DDBA90" w:rsidP="000F171C">
      <w:pPr>
        <w:pStyle w:val="ListParagraph"/>
        <w:numPr>
          <w:ilvl w:val="0"/>
          <w:numId w:val="16"/>
        </w:numPr>
        <w:spacing w:line="360" w:lineRule="auto"/>
      </w:pPr>
      <w:r w:rsidRPr="4FDF43F7">
        <w:t>Word chain:</w:t>
      </w:r>
      <w:r>
        <w:t xml:space="preserve"> </w:t>
      </w:r>
      <w:r w:rsidR="63B29059">
        <w:t xml:space="preserve">Focus on building precise vocabulary </w:t>
      </w:r>
      <w:r>
        <w:t xml:space="preserve">as a whole class or in groups, students say aloud the first word that comes to mind when prompted by the previous </w:t>
      </w:r>
      <w:r w:rsidR="73F039B5">
        <w:t>word</w:t>
      </w:r>
      <w:r>
        <w:t>. For example, the word chain starts with the word ‘drought’. The next student may say ‘dry’, followed by the next student saying ‘dirt’</w:t>
      </w:r>
      <w:r w:rsidR="00BD423A">
        <w:t xml:space="preserve">. </w:t>
      </w:r>
      <w:r>
        <w:t>Scribe vocabulary on the board. Review vocabulary and add other terms to build vocabulary, for example, stemming from the word ‘dirt’ might be soil, landscape, parched land</w:t>
      </w:r>
      <w:r w:rsidR="34A9EC6E">
        <w:t xml:space="preserve"> and so on.</w:t>
      </w:r>
    </w:p>
    <w:p w14:paraId="0E30208C" w14:textId="15BF4A93" w:rsidR="00F06EE6" w:rsidRDefault="08DDBA90" w:rsidP="000F171C">
      <w:pPr>
        <w:pStyle w:val="ListParagraph"/>
        <w:numPr>
          <w:ilvl w:val="0"/>
          <w:numId w:val="16"/>
        </w:numPr>
        <w:spacing w:line="360" w:lineRule="auto"/>
      </w:pPr>
      <w:r>
        <w:t>Read aloud and display text excerpt:</w:t>
      </w:r>
    </w:p>
    <w:p w14:paraId="4067F674" w14:textId="4B50AAC0" w:rsidR="005C0B50" w:rsidRPr="00ED33E9" w:rsidRDefault="005C0B50" w:rsidP="000F171C">
      <w:pPr>
        <w:spacing w:line="360" w:lineRule="auto"/>
        <w:jc w:val="center"/>
        <w:rPr>
          <w:iCs/>
          <w:sz w:val="20"/>
          <w:szCs w:val="20"/>
        </w:rPr>
      </w:pPr>
      <w:r w:rsidRPr="00ED33E9">
        <w:rPr>
          <w:iCs/>
          <w:sz w:val="20"/>
          <w:szCs w:val="20"/>
        </w:rPr>
        <w:t>I remember when the rain stopped,</w:t>
      </w:r>
    </w:p>
    <w:p w14:paraId="6F66A1C5" w14:textId="70B361D0" w:rsidR="005C0B50" w:rsidRPr="00ED33E9" w:rsidRDefault="005C0B50" w:rsidP="000F171C">
      <w:pPr>
        <w:spacing w:line="360" w:lineRule="auto"/>
        <w:jc w:val="center"/>
        <w:rPr>
          <w:iCs/>
          <w:sz w:val="20"/>
          <w:szCs w:val="20"/>
        </w:rPr>
      </w:pPr>
      <w:r w:rsidRPr="00ED33E9">
        <w:rPr>
          <w:iCs/>
          <w:sz w:val="20"/>
          <w:szCs w:val="20"/>
        </w:rPr>
        <w:t>When day by day</w:t>
      </w:r>
    </w:p>
    <w:p w14:paraId="4F58F668" w14:textId="77777777" w:rsidR="005C0B50" w:rsidRPr="00ED33E9" w:rsidRDefault="005C0B50" w:rsidP="000F171C">
      <w:pPr>
        <w:spacing w:line="360" w:lineRule="auto"/>
        <w:jc w:val="center"/>
        <w:rPr>
          <w:iCs/>
          <w:sz w:val="20"/>
          <w:szCs w:val="20"/>
        </w:rPr>
      </w:pPr>
      <w:r w:rsidRPr="00ED33E9">
        <w:rPr>
          <w:iCs/>
          <w:sz w:val="20"/>
          <w:szCs w:val="20"/>
        </w:rPr>
        <w:t>the water dropped…</w:t>
      </w:r>
    </w:p>
    <w:p w14:paraId="22F1C6BB" w14:textId="2CBC4F24" w:rsidR="005C0B50" w:rsidRPr="00ED33E9" w:rsidRDefault="005C0B50" w:rsidP="000F171C">
      <w:pPr>
        <w:spacing w:line="360" w:lineRule="auto"/>
        <w:jc w:val="center"/>
        <w:rPr>
          <w:iCs/>
          <w:sz w:val="20"/>
          <w:szCs w:val="20"/>
        </w:rPr>
      </w:pPr>
      <w:r w:rsidRPr="00ED33E9">
        <w:rPr>
          <w:iCs/>
          <w:sz w:val="20"/>
          <w:szCs w:val="20"/>
        </w:rPr>
        <w:t>All across a sun-bleached land,</w:t>
      </w:r>
    </w:p>
    <w:p w14:paraId="3061AA55" w14:textId="4F34E52E" w:rsidR="005C0B50" w:rsidRPr="00ED33E9" w:rsidRDefault="005C0B50" w:rsidP="000F171C">
      <w:pPr>
        <w:spacing w:line="360" w:lineRule="auto"/>
        <w:jc w:val="center"/>
        <w:rPr>
          <w:iCs/>
          <w:sz w:val="20"/>
          <w:szCs w:val="20"/>
        </w:rPr>
      </w:pPr>
      <w:r w:rsidRPr="00ED33E9">
        <w:rPr>
          <w:iCs/>
          <w:sz w:val="20"/>
          <w:szCs w:val="20"/>
        </w:rPr>
        <w:t>Drought spread its withered,</w:t>
      </w:r>
    </w:p>
    <w:p w14:paraId="669C9BC1" w14:textId="2DD053C6" w:rsidR="005C0B50" w:rsidRPr="00ED33E9" w:rsidRDefault="005C0B50" w:rsidP="000F171C">
      <w:pPr>
        <w:spacing w:line="360" w:lineRule="auto"/>
        <w:jc w:val="center"/>
      </w:pPr>
      <w:r w:rsidRPr="00ED33E9">
        <w:rPr>
          <w:iCs/>
          <w:sz w:val="20"/>
          <w:szCs w:val="20"/>
        </w:rPr>
        <w:t>deadly hand.</w:t>
      </w:r>
    </w:p>
    <w:p w14:paraId="4C627B53" w14:textId="71CAA1DB" w:rsidR="00F06EE6" w:rsidRDefault="00E03373" w:rsidP="000F171C">
      <w:pPr>
        <w:pStyle w:val="ListParagraph"/>
        <w:numPr>
          <w:ilvl w:val="0"/>
          <w:numId w:val="16"/>
        </w:numPr>
        <w:spacing w:line="360" w:lineRule="auto"/>
      </w:pPr>
      <w:hyperlink r:id="rId37" w:history="1">
        <w:r w:rsidR="00567F9B" w:rsidRPr="00567F9B">
          <w:rPr>
            <w:rStyle w:val="Hyperlink"/>
          </w:rPr>
          <w:t>Think-Pair-Share</w:t>
        </w:r>
      </w:hyperlink>
      <w:r w:rsidR="00567F9B">
        <w:t>: D</w:t>
      </w:r>
      <w:r w:rsidR="00F60603">
        <w:t>iscuss with pairs</w:t>
      </w:r>
      <w:r w:rsidR="00F06EE6">
        <w:t xml:space="preserve"> then </w:t>
      </w:r>
      <w:r w:rsidR="65B72E3F">
        <w:t>fours</w:t>
      </w:r>
      <w:r w:rsidR="00F06EE6">
        <w:t xml:space="preserve">, the purpose </w:t>
      </w:r>
      <w:r w:rsidR="6EA0C9B5">
        <w:t xml:space="preserve">of </w:t>
      </w:r>
      <w:r w:rsidR="00F06EE6">
        <w:t xml:space="preserve">this excerpt of poetry. Allow time for rigorous discussion to build understanding. </w:t>
      </w:r>
      <w:r w:rsidR="66C68FC8">
        <w:t>Is the purpose to inform, persuade or to entertain</w:t>
      </w:r>
      <w:r w:rsidR="008A62E5">
        <w:t>?</w:t>
      </w:r>
      <w:r w:rsidR="66C68FC8">
        <w:t xml:space="preserve"> Students also might discuss what message the author is making. Disc</w:t>
      </w:r>
      <w:r w:rsidR="40702C2C">
        <w:t>u</w:t>
      </w:r>
      <w:r w:rsidR="66C68FC8">
        <w:t xml:space="preserve">ss the context of this </w:t>
      </w:r>
      <w:r w:rsidR="3375D15A">
        <w:t xml:space="preserve">text in Australia and </w:t>
      </w:r>
      <w:r w:rsidR="526CDE1B">
        <w:t xml:space="preserve">that it is </w:t>
      </w:r>
      <w:r w:rsidR="3375D15A">
        <w:t xml:space="preserve">part of a series of books with </w:t>
      </w:r>
      <w:r w:rsidR="008A62E5">
        <w:t>other</w:t>
      </w:r>
      <w:r w:rsidR="3375D15A">
        <w:t xml:space="preserve"> titles </w:t>
      </w:r>
      <w:r w:rsidR="008A62E5">
        <w:t>including</w:t>
      </w:r>
      <w:r w:rsidR="3375D15A">
        <w:t xml:space="preserve"> ‘Flood’ and ‘Drought’.</w:t>
      </w:r>
    </w:p>
    <w:p w14:paraId="13F30292" w14:textId="254C7110" w:rsidR="1CA8B9D6" w:rsidRDefault="1CA8B9D6" w:rsidP="000F171C">
      <w:pPr>
        <w:pStyle w:val="ListParagraph"/>
        <w:numPr>
          <w:ilvl w:val="1"/>
          <w:numId w:val="19"/>
        </w:numPr>
        <w:spacing w:line="360" w:lineRule="auto"/>
      </w:pPr>
      <w:r>
        <w:t>What is the effect of the ellipsis?</w:t>
      </w:r>
    </w:p>
    <w:p w14:paraId="53200DC8" w14:textId="3156FDA8" w:rsidR="1CA8B9D6" w:rsidRDefault="1CA8B9D6" w:rsidP="000F171C">
      <w:pPr>
        <w:pStyle w:val="ListParagraph"/>
        <w:numPr>
          <w:ilvl w:val="1"/>
          <w:numId w:val="19"/>
        </w:numPr>
        <w:spacing w:line="360" w:lineRule="auto"/>
      </w:pPr>
      <w:r>
        <w:t>Can you identify the personification? What effect does this have on the audience?</w:t>
      </w:r>
    </w:p>
    <w:p w14:paraId="5E4971A2" w14:textId="2CE5225C" w:rsidR="18D057E9" w:rsidRDefault="18D057E9" w:rsidP="000F171C">
      <w:pPr>
        <w:pStyle w:val="ListParagraph"/>
        <w:numPr>
          <w:ilvl w:val="1"/>
          <w:numId w:val="19"/>
        </w:numPr>
        <w:spacing w:line="360" w:lineRule="auto"/>
      </w:pPr>
      <w:r>
        <w:t>What a</w:t>
      </w:r>
      <w:r w:rsidR="727772F0">
        <w:t>re</w:t>
      </w:r>
      <w:r>
        <w:t xml:space="preserve"> the connotations of </w:t>
      </w:r>
      <w:r w:rsidR="3F57F20E">
        <w:t>the word ‘withered’? How is this word a clue to the purpose of this text?</w:t>
      </w:r>
    </w:p>
    <w:p w14:paraId="79220726" w14:textId="1D7BDAF7" w:rsidR="00F06EE6" w:rsidRDefault="00F06EE6" w:rsidP="000F171C">
      <w:pPr>
        <w:pStyle w:val="ListParagraph"/>
        <w:numPr>
          <w:ilvl w:val="0"/>
          <w:numId w:val="19"/>
        </w:numPr>
        <w:spacing w:line="360" w:lineRule="auto"/>
      </w:pPr>
      <w:r>
        <w:t xml:space="preserve">Show cover from Jackie French and Bruce </w:t>
      </w:r>
      <w:r w:rsidR="00622860">
        <w:t>Whatley’s ‘Drought’</w:t>
      </w:r>
      <w:r>
        <w:t xml:space="preserve"> </w:t>
      </w:r>
      <w:r w:rsidR="00FE4BC0">
        <w:t>(</w:t>
      </w:r>
      <w:hyperlink w:anchor="_Appendix_3_2" w:history="1">
        <w:r w:rsidR="00FE4BC0" w:rsidRPr="00FE4BC0">
          <w:rPr>
            <w:rStyle w:val="Hyperlink"/>
          </w:rPr>
          <w:t>Appendix 3 - Drought</w:t>
        </w:r>
      </w:hyperlink>
      <w:r w:rsidR="00FE4BC0">
        <w:t>)</w:t>
      </w:r>
      <w:r w:rsidR="00622860">
        <w:t>.</w:t>
      </w:r>
      <w:r w:rsidR="00FE4BC0">
        <w:t xml:space="preserve"> </w:t>
      </w:r>
      <w:r>
        <w:t>Students discuss predictions for vocabulary and subject matter connecting to drought. Students read Jackie French and Bruce Whatley’s ‘On the Making of Drought’ to help determine the a</w:t>
      </w:r>
      <w:r w:rsidR="009256AE">
        <w:t>udience for the text (</w:t>
      </w:r>
      <w:hyperlink w:anchor="_Appendix_4" w:history="1">
        <w:r w:rsidR="00FE4BC0" w:rsidRPr="00FE4BC0">
          <w:rPr>
            <w:rStyle w:val="Hyperlink"/>
          </w:rPr>
          <w:t>Appendix 4 – On the Making of Drought</w:t>
        </w:r>
      </w:hyperlink>
      <w:r w:rsidR="00FE4BC0">
        <w:t>).</w:t>
      </w:r>
    </w:p>
    <w:p w14:paraId="29794181" w14:textId="77777777" w:rsidR="00F06EE6" w:rsidRPr="006B7B1A" w:rsidRDefault="00F06EE6" w:rsidP="000F171C">
      <w:pPr>
        <w:pStyle w:val="ListParagraph"/>
        <w:numPr>
          <w:ilvl w:val="0"/>
          <w:numId w:val="19"/>
        </w:numPr>
        <w:spacing w:line="360" w:lineRule="auto"/>
      </w:pPr>
      <w:r>
        <w:t>Read text aloud, drawing attention to language and text structural features that indicate purpose and audience. Students</w:t>
      </w:r>
      <w:r w:rsidR="00864761">
        <w:t xml:space="preserve"> add to their copy of Appendix 3</w:t>
      </w:r>
      <w:r>
        <w:t xml:space="preserve"> throughout the reading.</w:t>
      </w:r>
    </w:p>
    <w:p w14:paraId="2BD2BFB7" w14:textId="12AFF2D9" w:rsidR="00476E12" w:rsidRDefault="08DDBA90" w:rsidP="000F171C">
      <w:pPr>
        <w:pStyle w:val="ListParagraph"/>
        <w:numPr>
          <w:ilvl w:val="0"/>
          <w:numId w:val="19"/>
        </w:numPr>
        <w:spacing w:line="360" w:lineRule="auto"/>
      </w:pPr>
      <w:r>
        <w:t>Students are given multiple texts on the same topic, for example, floods. Texts need to cover a range of points of view</w:t>
      </w:r>
      <w:r w:rsidR="4428FA5A">
        <w:t xml:space="preserve"> or perspectives</w:t>
      </w:r>
      <w:r>
        <w:t xml:space="preserve"> on the one topic, including articles showing impact on farmers, crops and livestock, people from towns in rural communities, newspaper articles detailing floods locally, nationally and globally, historical texts as well as artwork, poetry and picture books. Using </w:t>
      </w:r>
      <w:r w:rsidR="00DE593E">
        <w:t xml:space="preserve">these texts, students complete </w:t>
      </w:r>
      <w:hyperlink w:anchor="_Appendix_2" w:history="1">
        <w:r w:rsidR="00FE4BC0" w:rsidRPr="00B87EF3">
          <w:rPr>
            <w:rStyle w:val="Hyperlink"/>
          </w:rPr>
          <w:t>Appendix 2 – Audience and purpose quadrant analysis</w:t>
        </w:r>
      </w:hyperlink>
      <w:r w:rsidR="00FE4BC0">
        <w:t xml:space="preserve"> </w:t>
      </w:r>
      <w:r>
        <w:t xml:space="preserve">to determine the purpose and audience. Criteria developed in </w:t>
      </w:r>
      <w:r w:rsidR="00B037C8">
        <w:t xml:space="preserve">the </w:t>
      </w:r>
      <w:r>
        <w:t>previous activity should be used to guide justification.</w:t>
      </w:r>
    </w:p>
    <w:p w14:paraId="03043A97" w14:textId="77777777" w:rsidR="00476E12" w:rsidRDefault="00476E12">
      <w:pPr>
        <w:spacing w:before="240" w:line="276" w:lineRule="auto"/>
      </w:pPr>
      <w:r>
        <w:br w:type="page"/>
      </w:r>
    </w:p>
    <w:p w14:paraId="4F119EC1" w14:textId="2EA8A104" w:rsidR="00A336A4" w:rsidRDefault="00347B28" w:rsidP="00476E12">
      <w:pPr>
        <w:pStyle w:val="Heading3"/>
      </w:pPr>
      <w:bookmarkStart w:id="9" w:name="_Entertain,_persuade_and"/>
      <w:bookmarkEnd w:id="9"/>
      <w:r>
        <w:lastRenderedPageBreak/>
        <w:t>Entertain, persuade and inform</w:t>
      </w:r>
      <w:r w:rsidR="00F06EE6">
        <w:t xml:space="preserve"> in action</w:t>
      </w:r>
    </w:p>
    <w:p w14:paraId="720432B1" w14:textId="2C920CC7" w:rsidR="00A336A4" w:rsidRDefault="00FE4BC0" w:rsidP="000F171C">
      <w:pPr>
        <w:pStyle w:val="ListParagraph"/>
        <w:numPr>
          <w:ilvl w:val="0"/>
          <w:numId w:val="17"/>
        </w:numPr>
        <w:spacing w:line="360" w:lineRule="auto"/>
      </w:pPr>
      <w:r>
        <w:t xml:space="preserve">Using texts from </w:t>
      </w:r>
      <w:hyperlink w:anchor="_Appendix_5" w:history="1">
        <w:r w:rsidRPr="00FE4BC0">
          <w:rPr>
            <w:rStyle w:val="Hyperlink"/>
          </w:rPr>
          <w:t>Appendix 5 – Audience and Purpose Example Texts</w:t>
        </w:r>
      </w:hyperlink>
      <w:r w:rsidR="08DDBA90">
        <w:t xml:space="preserve">, groups of students are given a section to determine </w:t>
      </w:r>
      <w:r w:rsidR="64CB2EF5">
        <w:t xml:space="preserve">the </w:t>
      </w:r>
      <w:r w:rsidR="08DDBA90">
        <w:t>purpose using t</w:t>
      </w:r>
      <w:r>
        <w:t>he quadrant analysis (</w:t>
      </w:r>
      <w:hyperlink w:anchor="_Appendix_2" w:history="1">
        <w:r w:rsidRPr="00B87EF3">
          <w:rPr>
            <w:rStyle w:val="Hyperlink"/>
          </w:rPr>
          <w:t>Appendix 2 – Audience and purpose quadrant analysis</w:t>
        </w:r>
      </w:hyperlink>
      <w:r w:rsidR="08DDBA90">
        <w:t xml:space="preserve">). </w:t>
      </w:r>
      <w:r w:rsidR="55391401">
        <w:t>Students work in groups to analyse their sections</w:t>
      </w:r>
      <w:r w:rsidR="18CF8422">
        <w:t>,</w:t>
      </w:r>
      <w:r w:rsidR="55391401">
        <w:t xml:space="preserve"> then bring ideas t</w:t>
      </w:r>
      <w:r w:rsidR="41A1D763">
        <w:t>o the overall text as a class. Discuss whether there are any discrepancies between the purpose and audience within the sections and whether this has an overall impact on the whole text.</w:t>
      </w:r>
    </w:p>
    <w:p w14:paraId="261A02EB" w14:textId="07D4D373" w:rsidR="7CC1D684" w:rsidRDefault="162310FE" w:rsidP="000F171C">
      <w:pPr>
        <w:pStyle w:val="ListParagraph"/>
        <w:numPr>
          <w:ilvl w:val="0"/>
          <w:numId w:val="17"/>
        </w:numPr>
        <w:spacing w:line="360" w:lineRule="auto"/>
      </w:pPr>
      <w:r>
        <w:t>Repeat for the three broad purposes, entertain,</w:t>
      </w:r>
      <w:r w:rsidR="00DC4AAA">
        <w:t xml:space="preserve"> persuade and inform. Appendix 5</w:t>
      </w:r>
      <w:r>
        <w:t xml:space="preserve"> contains a collection of resources to support this task, however, teachers may find texts, including multimodal, cultural and Aboriginal and Torres Strait Islander texts that better support their students and current learning. </w:t>
      </w:r>
    </w:p>
    <w:p w14:paraId="77A0A974" w14:textId="77777777" w:rsidR="00CF5365" w:rsidRDefault="00CF5365" w:rsidP="00476E12">
      <w:pPr>
        <w:pStyle w:val="Heading3"/>
      </w:pPr>
      <w:bookmarkStart w:id="10" w:name="_Paragraph_detectives_1"/>
      <w:bookmarkEnd w:id="10"/>
      <w:r>
        <w:t>Paragraph detectives</w:t>
      </w:r>
    </w:p>
    <w:p w14:paraId="2F15FC76" w14:textId="72D530A3" w:rsidR="00CF5365" w:rsidRPr="00CF5365" w:rsidRDefault="00CF5365" w:rsidP="000F171C">
      <w:pPr>
        <w:numPr>
          <w:ilvl w:val="0"/>
          <w:numId w:val="21"/>
        </w:numPr>
        <w:spacing w:line="360" w:lineRule="auto"/>
      </w:pPr>
      <w:r w:rsidRPr="00CF5365">
        <w:t xml:space="preserve">Use </w:t>
      </w:r>
      <w:hyperlink r:id="rId38" w:history="1">
        <w:r w:rsidR="00567F9B" w:rsidRPr="00567F9B">
          <w:rPr>
            <w:rStyle w:val="Hyperlink"/>
          </w:rPr>
          <w:t>Think-Pair-Share</w:t>
        </w:r>
      </w:hyperlink>
      <w:r w:rsidR="00567F9B">
        <w:t xml:space="preserve"> </w:t>
      </w:r>
      <w:r w:rsidRPr="00CF5365">
        <w:t>or a brainstorming tool, to allow students to review the features of an information text.</w:t>
      </w:r>
      <w:r w:rsidR="00476E12">
        <w:t xml:space="preserve">  </w:t>
      </w:r>
    </w:p>
    <w:p w14:paraId="7982FD8D" w14:textId="1A8D0C26" w:rsidR="00CF5365" w:rsidRPr="00CF5365" w:rsidRDefault="00CF5365" w:rsidP="000F171C">
      <w:pPr>
        <w:numPr>
          <w:ilvl w:val="0"/>
          <w:numId w:val="36"/>
        </w:numPr>
        <w:spacing w:line="360" w:lineRule="auto"/>
      </w:pPr>
      <w:r w:rsidRPr="00CF5365">
        <w:t>What is the purpose of an information text?</w:t>
      </w:r>
      <w:r w:rsidR="00476E12">
        <w:t xml:space="preserve">  </w:t>
      </w:r>
    </w:p>
    <w:p w14:paraId="40DE418D" w14:textId="1B9AEA9B" w:rsidR="00CF5365" w:rsidRPr="00CF5365" w:rsidRDefault="00CF5365" w:rsidP="000F171C">
      <w:pPr>
        <w:numPr>
          <w:ilvl w:val="0"/>
          <w:numId w:val="36"/>
        </w:numPr>
        <w:spacing w:line="360" w:lineRule="auto"/>
      </w:pPr>
      <w:r w:rsidRPr="00CF5365">
        <w:t>Who might read an information text?</w:t>
      </w:r>
      <w:r w:rsidR="00476E12">
        <w:t xml:space="preserve"> </w:t>
      </w:r>
      <w:r w:rsidRPr="00CF5365">
        <w:t xml:space="preserve"> </w:t>
      </w:r>
    </w:p>
    <w:p w14:paraId="3145FD63" w14:textId="182B8472" w:rsidR="00CF5365" w:rsidRPr="00CF5365" w:rsidRDefault="00CF5365" w:rsidP="000F171C">
      <w:pPr>
        <w:numPr>
          <w:ilvl w:val="0"/>
          <w:numId w:val="36"/>
        </w:numPr>
        <w:spacing w:line="360" w:lineRule="auto"/>
      </w:pPr>
      <w:r w:rsidRPr="00CF5365">
        <w:t>Ask students to identify different audiences for</w:t>
      </w:r>
      <w:r w:rsidR="00476E12">
        <w:t xml:space="preserve"> </w:t>
      </w:r>
      <w:r w:rsidRPr="00CF5365">
        <w:t>information texts on different topics.</w:t>
      </w:r>
      <w:r w:rsidR="00476E12">
        <w:t xml:space="preserve"> </w:t>
      </w:r>
    </w:p>
    <w:p w14:paraId="5C30AE6B" w14:textId="1B01BDE1" w:rsidR="00CF5365" w:rsidRPr="00CF5365" w:rsidRDefault="00CF5365" w:rsidP="002006B4">
      <w:pPr>
        <w:pStyle w:val="ListParagraph"/>
        <w:numPr>
          <w:ilvl w:val="0"/>
          <w:numId w:val="21"/>
        </w:numPr>
        <w:spacing w:line="360" w:lineRule="auto"/>
      </w:pPr>
      <w:r w:rsidRPr="00CF5365">
        <w:t xml:space="preserve">Discuss: What kinds of language features would they expect in an information text? </w:t>
      </w:r>
      <w:r>
        <w:t>Teacher can use text currently being explored in unit of learning, or use the text in</w:t>
      </w:r>
      <w:r w:rsidR="00DC4AAA">
        <w:t xml:space="preserve"> </w:t>
      </w:r>
      <w:hyperlink w:anchor="_Appendix_6" w:history="1">
        <w:r w:rsidR="00DC4AAA" w:rsidRPr="00DC4AAA">
          <w:rPr>
            <w:rStyle w:val="Hyperlink"/>
          </w:rPr>
          <w:t>Appendix 6</w:t>
        </w:r>
        <w:r w:rsidR="00DC4AAA">
          <w:rPr>
            <w:rStyle w:val="Hyperlink"/>
          </w:rPr>
          <w:t xml:space="preserve"> - I</w:t>
        </w:r>
        <w:r w:rsidR="00DC4AAA" w:rsidRPr="00DC4AAA">
          <w:rPr>
            <w:rStyle w:val="Hyperlink"/>
          </w:rPr>
          <w:t>nformation text</w:t>
        </w:r>
      </w:hyperlink>
      <w:r w:rsidR="00DC4AAA">
        <w:t xml:space="preserve"> </w:t>
      </w:r>
      <w:r>
        <w:t>on cockatoos.</w:t>
      </w:r>
    </w:p>
    <w:p w14:paraId="2FFF1C5A" w14:textId="7B8AF7BE" w:rsidR="00CF5365" w:rsidRPr="00CF5365" w:rsidRDefault="00CF5365" w:rsidP="000F171C">
      <w:pPr>
        <w:pStyle w:val="ListParagraph"/>
        <w:numPr>
          <w:ilvl w:val="0"/>
          <w:numId w:val="37"/>
        </w:numPr>
        <w:spacing w:line="360" w:lineRule="auto"/>
      </w:pPr>
      <w:r>
        <w:t xml:space="preserve">descriptive language such as using adjectives and noun groups – for example: large white bird with </w:t>
      </w:r>
      <w:r w:rsidR="185856E2">
        <w:t>a</w:t>
      </w:r>
      <w:r>
        <w:t xml:space="preserve"> raucous call</w:t>
      </w:r>
      <w:r w:rsidR="00476E12">
        <w:t xml:space="preserve"> </w:t>
      </w:r>
    </w:p>
    <w:p w14:paraId="68EF7E56" w14:textId="7FA528A4" w:rsidR="00CF5365" w:rsidRPr="00CF5365" w:rsidRDefault="00CF5365" w:rsidP="000F171C">
      <w:pPr>
        <w:numPr>
          <w:ilvl w:val="0"/>
          <w:numId w:val="37"/>
        </w:numPr>
        <w:spacing w:line="360" w:lineRule="auto"/>
      </w:pPr>
      <w:r w:rsidRPr="00CF5365">
        <w:t>facts and statistics – for example:  there are over 10 million cockatoos in Australia, living in all rural and urban areas</w:t>
      </w:r>
      <w:r w:rsidR="00476E12">
        <w:t xml:space="preserve"> </w:t>
      </w:r>
    </w:p>
    <w:p w14:paraId="46CE9AAF" w14:textId="0D139FBF" w:rsidR="00CF5365" w:rsidRPr="00CF5365" w:rsidRDefault="00CF5365" w:rsidP="000F171C">
      <w:pPr>
        <w:numPr>
          <w:ilvl w:val="0"/>
          <w:numId w:val="37"/>
        </w:numPr>
        <w:spacing w:line="360" w:lineRule="auto"/>
      </w:pPr>
      <w:r w:rsidRPr="00CF5365">
        <w:t>sub-headings</w:t>
      </w:r>
      <w:r w:rsidR="00476E12">
        <w:t xml:space="preserve"> </w:t>
      </w:r>
    </w:p>
    <w:p w14:paraId="7F11058F" w14:textId="7D051281" w:rsidR="00CF5365" w:rsidRPr="00CF5365" w:rsidRDefault="00CF5365" w:rsidP="000F171C">
      <w:pPr>
        <w:numPr>
          <w:ilvl w:val="0"/>
          <w:numId w:val="37"/>
        </w:numPr>
        <w:spacing w:line="360" w:lineRule="auto"/>
      </w:pPr>
      <w:r w:rsidRPr="00CF5365">
        <w:t>statistical displays</w:t>
      </w:r>
      <w:r w:rsidR="00476E12">
        <w:t xml:space="preserve"> </w:t>
      </w:r>
    </w:p>
    <w:p w14:paraId="4B0F44EC" w14:textId="38C9E7D4" w:rsidR="00CF5365" w:rsidRPr="001C30A2" w:rsidRDefault="00CF5365" w:rsidP="000F171C">
      <w:pPr>
        <w:numPr>
          <w:ilvl w:val="0"/>
          <w:numId w:val="37"/>
        </w:numPr>
        <w:spacing w:line="360" w:lineRule="auto"/>
      </w:pPr>
      <w:r w:rsidRPr="001C30A2">
        <w:t>rhetorical</w:t>
      </w:r>
      <w:r w:rsidR="00476E12">
        <w:t xml:space="preserve"> </w:t>
      </w:r>
      <w:r w:rsidRPr="001C30A2">
        <w:t>questions – for example: “…ever thought about what cockies</w:t>
      </w:r>
      <w:r w:rsidR="00476E12">
        <w:t xml:space="preserve"> </w:t>
      </w:r>
      <w:r w:rsidRPr="001C30A2">
        <w:t>eat?”</w:t>
      </w:r>
      <w:r w:rsidR="00476E12">
        <w:t xml:space="preserve"> </w:t>
      </w:r>
    </w:p>
    <w:p w14:paraId="5942390C" w14:textId="23A3F97D" w:rsidR="00CF5365" w:rsidRPr="001C30A2" w:rsidRDefault="00CF5365" w:rsidP="000F171C">
      <w:pPr>
        <w:numPr>
          <w:ilvl w:val="0"/>
          <w:numId w:val="37"/>
        </w:numPr>
        <w:spacing w:line="360" w:lineRule="auto"/>
        <w:rPr>
          <w:rStyle w:val="normaltextrun"/>
        </w:rPr>
      </w:pPr>
      <w:r w:rsidRPr="001C30A2">
        <w:t>scientific language – scientific names and</w:t>
      </w:r>
      <w:r w:rsidR="00476E12">
        <w:t xml:space="preserve"> </w:t>
      </w:r>
      <w:r w:rsidRPr="001C30A2">
        <w:t>scientific information – For example: “…the habitat of these birds includes” and “</w:t>
      </w:r>
      <w:r w:rsidRPr="001C30A2">
        <w:rPr>
          <w:rStyle w:val="normaltextrun"/>
          <w:rFonts w:cs="Arial"/>
          <w:i/>
          <w:iCs/>
        </w:rPr>
        <w:t>Cacatua</w:t>
      </w:r>
      <w:r w:rsidR="00476E12">
        <w:rPr>
          <w:rStyle w:val="normaltextrun"/>
          <w:rFonts w:cs="Arial"/>
          <w:i/>
          <w:iCs/>
        </w:rPr>
        <w:t xml:space="preserve"> </w:t>
      </w:r>
      <w:r w:rsidRPr="001C30A2">
        <w:rPr>
          <w:rStyle w:val="normaltextrun"/>
          <w:rFonts w:cs="Arial"/>
          <w:i/>
          <w:iCs/>
        </w:rPr>
        <w:t>galerita</w:t>
      </w:r>
      <w:r w:rsidRPr="001C30A2">
        <w:rPr>
          <w:rStyle w:val="normaltextrun"/>
          <w:rFonts w:cs="Arial"/>
        </w:rPr>
        <w:t>.”</w:t>
      </w:r>
    </w:p>
    <w:p w14:paraId="10A9F1A5" w14:textId="47CBB4CA" w:rsidR="00567F9B" w:rsidRDefault="00CF5365" w:rsidP="002006B4">
      <w:pPr>
        <w:pStyle w:val="ListParagraph"/>
        <w:numPr>
          <w:ilvl w:val="0"/>
          <w:numId w:val="21"/>
        </w:numPr>
        <w:spacing w:line="360" w:lineRule="auto"/>
      </w:pPr>
      <w:r>
        <w:t>Distribute text ‘Don’t disturb the cockatoos on your lawn, they’re probably doing all your weeding for</w:t>
      </w:r>
      <w:r w:rsidR="00476E12">
        <w:t xml:space="preserve"> </w:t>
      </w:r>
      <w:r>
        <w:t>free</w:t>
      </w:r>
      <w:r w:rsidRPr="00DC4AAA">
        <w:rPr>
          <w:b/>
          <w:bCs/>
        </w:rPr>
        <w:t>’</w:t>
      </w:r>
      <w:r w:rsidR="00476E12">
        <w:t xml:space="preserve"> </w:t>
      </w:r>
      <w:r w:rsidR="004A3CAE">
        <w:t>(</w:t>
      </w:r>
      <w:hyperlink w:anchor="_Appendix_7_1" w:history="1">
        <w:r w:rsidR="00DC4AAA" w:rsidRPr="00DC4AAA">
          <w:rPr>
            <w:rStyle w:val="Hyperlink"/>
          </w:rPr>
          <w:t>Appendix 7 - Information text with missing paragraphs</w:t>
        </w:r>
      </w:hyperlink>
      <w:r>
        <w:t>) pointing out that 3 paragraph</w:t>
      </w:r>
      <w:r w:rsidR="3C1DB8E3">
        <w:t>s</w:t>
      </w:r>
      <w:r>
        <w:t xml:space="preserve"> have been removed, indicated by the feature box. Students are going to be paragraph detectives and identify the</w:t>
      </w:r>
      <w:r w:rsidR="00476E12">
        <w:t xml:space="preserve"> </w:t>
      </w:r>
      <w:r>
        <w:t>paragraphs</w:t>
      </w:r>
      <w:r w:rsidR="00476E12">
        <w:t xml:space="preserve"> </w:t>
      </w:r>
      <w:r>
        <w:t>which have been removed. Explai</w:t>
      </w:r>
      <w:r w:rsidR="004A3CAE">
        <w:t>n that students will receive a paragraph bank (</w:t>
      </w:r>
      <w:hyperlink w:anchor="_Appendix_7" w:history="1">
        <w:r w:rsidR="00DC4AAA" w:rsidRPr="00DC4AAA">
          <w:rPr>
            <w:rStyle w:val="Hyperlink"/>
          </w:rPr>
          <w:t>Appendix 8 - Paragraph bank</w:t>
        </w:r>
      </w:hyperlink>
      <w:r w:rsidRPr="004A3CAE">
        <w:t>)</w:t>
      </w:r>
      <w:r>
        <w:t xml:space="preserve"> to choose from. Just like a police detective, students will need to closely examine the evidence to gain clues as to which</w:t>
      </w:r>
      <w:r w:rsidR="00476E12">
        <w:t xml:space="preserve"> </w:t>
      </w:r>
      <w:r>
        <w:t>paragraph</w:t>
      </w:r>
      <w:r w:rsidR="00476E12">
        <w:t xml:space="preserve"> </w:t>
      </w:r>
      <w:r>
        <w:t>from the</w:t>
      </w:r>
      <w:r w:rsidR="00476E12">
        <w:t xml:space="preserve"> </w:t>
      </w:r>
      <w:r>
        <w:t>paragraph</w:t>
      </w:r>
      <w:r w:rsidR="00476E12">
        <w:t xml:space="preserve"> </w:t>
      </w:r>
      <w:r>
        <w:t xml:space="preserve">bank is the </w:t>
      </w:r>
      <w:r>
        <w:lastRenderedPageBreak/>
        <w:t xml:space="preserve">one which solves </w:t>
      </w:r>
      <w:r w:rsidR="1E5617B0">
        <w:t xml:space="preserve">the </w:t>
      </w:r>
      <w:r>
        <w:t>puzzle and correctly contributes to the purpo</w:t>
      </w:r>
      <w:r w:rsidR="00DC4AAA">
        <w:t>se of the text</w:t>
      </w:r>
      <w:r>
        <w:t>.</w:t>
      </w:r>
      <w:r w:rsidR="004D21F6">
        <w:t xml:space="preserve">  Students use </w:t>
      </w:r>
      <w:hyperlink w:anchor="_Appendix_9" w:history="1">
        <w:r w:rsidR="004D21F6" w:rsidRPr="004D21F6">
          <w:rPr>
            <w:rStyle w:val="Hyperlink"/>
          </w:rPr>
          <w:t>Appendix 9 – Paragraph Detective Matrix</w:t>
        </w:r>
      </w:hyperlink>
      <w:r w:rsidR="004D21F6">
        <w:t xml:space="preserve"> to record their ideas.</w:t>
      </w:r>
    </w:p>
    <w:p w14:paraId="6DF22EF4" w14:textId="7152C00B" w:rsidR="004D21F6" w:rsidRPr="001C30A2" w:rsidRDefault="004D21F6" w:rsidP="002006B4">
      <w:pPr>
        <w:pStyle w:val="ListParagraph"/>
        <w:numPr>
          <w:ilvl w:val="0"/>
          <w:numId w:val="21"/>
        </w:numPr>
        <w:spacing w:line="360" w:lineRule="auto"/>
      </w:pPr>
      <w:r>
        <w:t>Using the think aloud strategy</w:t>
      </w:r>
      <w:r w:rsidR="00567F9B">
        <w:t>,</w:t>
      </w:r>
      <w:r>
        <w:t xml:space="preserve"> teacher models how to follow the clues and identify the missing paragraph, talking through </w:t>
      </w:r>
      <w:hyperlink w:anchor="_Appendix_9" w:history="1">
        <w:r w:rsidRPr="004D21F6">
          <w:rPr>
            <w:rStyle w:val="Hyperlink"/>
          </w:rPr>
          <w:t>Appendix 9 – Paragraph Detective Matrix</w:t>
        </w:r>
      </w:hyperlink>
      <w:r>
        <w:t xml:space="preserve"> and recording ideas.</w:t>
      </w:r>
    </w:p>
    <w:p w14:paraId="72358815" w14:textId="4D3093B6" w:rsidR="00CF5365" w:rsidRDefault="00CF5365" w:rsidP="000F171C">
      <w:pPr>
        <w:pStyle w:val="ListParagraph"/>
        <w:numPr>
          <w:ilvl w:val="0"/>
          <w:numId w:val="21"/>
        </w:numPr>
        <w:spacing w:line="360" w:lineRule="auto"/>
      </w:pPr>
      <w:r w:rsidRPr="001C30A2">
        <w:t>Groups or pairs to report back on their</w:t>
      </w:r>
      <w:r w:rsidR="00476E12">
        <w:t xml:space="preserve"> </w:t>
      </w:r>
      <w:r w:rsidRPr="001C30A2">
        <w:t>paragraph</w:t>
      </w:r>
      <w:r w:rsidR="00476E12">
        <w:t xml:space="preserve"> </w:t>
      </w:r>
      <w:r w:rsidRPr="001C30A2">
        <w:t>choice</w:t>
      </w:r>
      <w:r w:rsidR="001C30A2">
        <w:t xml:space="preserve">. </w:t>
      </w:r>
      <w:r w:rsidR="001C30A2" w:rsidRPr="001C30A2">
        <w:t xml:space="preserve">To promote </w:t>
      </w:r>
      <w:hyperlink r:id="rId39" w:history="1">
        <w:r w:rsidR="001C30A2" w:rsidRPr="001C30A2">
          <w:rPr>
            <w:rStyle w:val="Hyperlink"/>
          </w:rPr>
          <w:t>abstraction</w:t>
        </w:r>
      </w:hyperlink>
      <w:r w:rsidR="001C30A2" w:rsidRPr="001C30A2">
        <w:t xml:space="preserve">, </w:t>
      </w:r>
      <w:r w:rsidRPr="001C30A2">
        <w:t>if students’ choice of</w:t>
      </w:r>
      <w:r w:rsidR="00476E12">
        <w:t xml:space="preserve"> </w:t>
      </w:r>
      <w:r w:rsidRPr="001C30A2">
        <w:t>paragraph</w:t>
      </w:r>
      <w:r w:rsidR="00476E12">
        <w:t xml:space="preserve"> </w:t>
      </w:r>
      <w:r w:rsidRPr="001C30A2">
        <w:t>differs from the</w:t>
      </w:r>
      <w:r w:rsidR="00476E12">
        <w:t xml:space="preserve"> </w:t>
      </w:r>
      <w:r w:rsidRPr="001C30A2">
        <w:t>origi</w:t>
      </w:r>
      <w:r w:rsidR="004A3CAE">
        <w:t xml:space="preserve">nal </w:t>
      </w:r>
      <w:r w:rsidR="00DC4AAA">
        <w:t xml:space="preserve">text </w:t>
      </w:r>
      <w:r w:rsidRPr="004A3CAE">
        <w:t>students</w:t>
      </w:r>
      <w:r w:rsidRPr="001C30A2">
        <w:t xml:space="preserve"> could justify why their choice of</w:t>
      </w:r>
      <w:r w:rsidR="00476E12">
        <w:t xml:space="preserve"> </w:t>
      </w:r>
      <w:r w:rsidRPr="001C30A2">
        <w:t>paragraph</w:t>
      </w:r>
      <w:r w:rsidR="00476E12">
        <w:t xml:space="preserve"> </w:t>
      </w:r>
      <w:r w:rsidRPr="001C30A2">
        <w:t>is more appropriate to the purpose of the</w:t>
      </w:r>
      <w:r w:rsidR="00476E12">
        <w:t xml:space="preserve"> </w:t>
      </w:r>
      <w:r w:rsidRPr="001C30A2">
        <w:t>section</w:t>
      </w:r>
      <w:r w:rsidR="00476E12">
        <w:t xml:space="preserve"> </w:t>
      </w:r>
      <w:r w:rsidRPr="001C30A2">
        <w:t>and the entire text.</w:t>
      </w:r>
      <w:r w:rsidR="00476E12">
        <w:t xml:space="preserve"> </w:t>
      </w:r>
    </w:p>
    <w:p w14:paraId="1D5557DB" w14:textId="16805CC5" w:rsidR="001C30A2" w:rsidRPr="001C30A2" w:rsidRDefault="001C30A2" w:rsidP="00476E12">
      <w:pPr>
        <w:pStyle w:val="Heading3"/>
      </w:pPr>
      <w:bookmarkStart w:id="11" w:name="_The_measurement_mission"/>
      <w:bookmarkEnd w:id="11"/>
      <w:r w:rsidRPr="001C30A2">
        <w:t>The measurement mission</w:t>
      </w:r>
    </w:p>
    <w:p w14:paraId="1E34399A" w14:textId="1359878C" w:rsidR="001C30A2" w:rsidRDefault="001C30A2" w:rsidP="000F171C">
      <w:pPr>
        <w:pStyle w:val="ListParagraph"/>
        <w:numPr>
          <w:ilvl w:val="0"/>
          <w:numId w:val="41"/>
        </w:numPr>
        <w:spacing w:line="360" w:lineRule="auto"/>
      </w:pPr>
      <w:r>
        <w:t>Explain that t</w:t>
      </w:r>
      <w:r w:rsidRPr="001C30A2">
        <w:t>he information text ‘Don’t disturb the cockatoos on your lawn, they’re probably doing all your weeding for</w:t>
      </w:r>
      <w:r w:rsidR="00476E12">
        <w:t xml:space="preserve"> </w:t>
      </w:r>
      <w:r w:rsidRPr="001C30A2">
        <w:t>free</w:t>
      </w:r>
      <w:r w:rsidRPr="001C30A2">
        <w:rPr>
          <w:b/>
        </w:rPr>
        <w:t xml:space="preserve">’ </w:t>
      </w:r>
      <w:r w:rsidR="00DC4AAA">
        <w:rPr>
          <w:b/>
        </w:rPr>
        <w:t>(</w:t>
      </w:r>
      <w:hyperlink w:anchor="_Appendix_6" w:history="1">
        <w:r w:rsidR="00DC4AAA" w:rsidRPr="00DC4AAA">
          <w:rPr>
            <w:rStyle w:val="Hyperlink"/>
          </w:rPr>
          <w:t>Appendix 6</w:t>
        </w:r>
        <w:r w:rsidR="00DC4AAA">
          <w:rPr>
            <w:rStyle w:val="Hyperlink"/>
          </w:rPr>
          <w:t xml:space="preserve"> - I</w:t>
        </w:r>
        <w:r w:rsidR="00DC4AAA" w:rsidRPr="00DC4AAA">
          <w:rPr>
            <w:rStyle w:val="Hyperlink"/>
          </w:rPr>
          <w:t>nformation text</w:t>
        </w:r>
      </w:hyperlink>
      <w:r w:rsidR="00DC4AAA">
        <w:t xml:space="preserve">) </w:t>
      </w:r>
      <w:r w:rsidRPr="001C30A2">
        <w:t xml:space="preserve">contains a number of paragraphs which cite statistical information. The students’ mission is to reduce the number of paragraphs overall in the text, and replace paragraphs which contain statistical information with some sort of statistical display. </w:t>
      </w:r>
      <w:r>
        <w:t>This activity can be replicated for any text connected to current unit of learning.</w:t>
      </w:r>
    </w:p>
    <w:p w14:paraId="2EF6666B" w14:textId="61C358D8" w:rsidR="001C30A2" w:rsidRPr="001C30A2" w:rsidRDefault="001C30A2" w:rsidP="000F171C">
      <w:pPr>
        <w:pStyle w:val="ListParagraph"/>
        <w:numPr>
          <w:ilvl w:val="0"/>
          <w:numId w:val="41"/>
        </w:numPr>
        <w:spacing w:line="360" w:lineRule="auto"/>
      </w:pPr>
      <w:r w:rsidRPr="001C30A2">
        <w:t>Brainstorm the range of statistical displays students may be able to use. Examples include:</w:t>
      </w:r>
    </w:p>
    <w:p w14:paraId="3DC3D330" w14:textId="77777777" w:rsidR="001C30A2" w:rsidRPr="001C30A2" w:rsidRDefault="001C30A2" w:rsidP="000F171C">
      <w:pPr>
        <w:numPr>
          <w:ilvl w:val="0"/>
          <w:numId w:val="40"/>
        </w:numPr>
        <w:spacing w:line="360" w:lineRule="auto"/>
      </w:pPr>
      <w:r w:rsidRPr="001C30A2">
        <w:t>Pie charts</w:t>
      </w:r>
    </w:p>
    <w:p w14:paraId="1C89BABF" w14:textId="77777777" w:rsidR="001C30A2" w:rsidRPr="001C30A2" w:rsidRDefault="001C30A2" w:rsidP="000F171C">
      <w:pPr>
        <w:numPr>
          <w:ilvl w:val="0"/>
          <w:numId w:val="40"/>
        </w:numPr>
        <w:spacing w:line="360" w:lineRule="auto"/>
      </w:pPr>
      <w:r w:rsidRPr="001C30A2">
        <w:t>Vertical or horizontal column graphs</w:t>
      </w:r>
    </w:p>
    <w:p w14:paraId="6ACDF0D9" w14:textId="77777777" w:rsidR="001C30A2" w:rsidRPr="001C30A2" w:rsidRDefault="001C30A2" w:rsidP="000F171C">
      <w:pPr>
        <w:numPr>
          <w:ilvl w:val="0"/>
          <w:numId w:val="40"/>
        </w:numPr>
        <w:spacing w:line="360" w:lineRule="auto"/>
      </w:pPr>
      <w:r w:rsidRPr="001C30A2">
        <w:t>Scatter graphs</w:t>
      </w:r>
    </w:p>
    <w:p w14:paraId="799DAF43" w14:textId="77777777" w:rsidR="001C30A2" w:rsidRPr="001C30A2" w:rsidRDefault="001C30A2" w:rsidP="000F171C">
      <w:pPr>
        <w:numPr>
          <w:ilvl w:val="0"/>
          <w:numId w:val="40"/>
        </w:numPr>
        <w:spacing w:line="360" w:lineRule="auto"/>
      </w:pPr>
      <w:r w:rsidRPr="001C30A2">
        <w:t>Picture graphs</w:t>
      </w:r>
    </w:p>
    <w:p w14:paraId="3159960D" w14:textId="1B3D98B2" w:rsidR="001C30A2" w:rsidRPr="001C30A2" w:rsidRDefault="001C30A2" w:rsidP="000F171C">
      <w:pPr>
        <w:pStyle w:val="ListParagraph"/>
        <w:numPr>
          <w:ilvl w:val="0"/>
          <w:numId w:val="41"/>
        </w:numPr>
        <w:spacing w:line="360" w:lineRule="auto"/>
      </w:pPr>
      <w:r w:rsidRPr="001C30A2">
        <w:t>Model how a paragraph containing statistical information could be replaced with a statistical d</w:t>
      </w:r>
      <w:r w:rsidR="004D21F6">
        <w:t>isplay. An example is</w:t>
      </w:r>
      <w:r w:rsidRPr="001C30A2">
        <w:t xml:space="preserve"> </w:t>
      </w:r>
      <w:hyperlink w:anchor="_Appendix_10" w:history="1">
        <w:r w:rsidR="004D21F6" w:rsidRPr="004D21F6">
          <w:rPr>
            <w:rStyle w:val="Hyperlink"/>
          </w:rPr>
          <w:t>Appendix 10 - Example of statistical display</w:t>
        </w:r>
      </w:hyperlink>
      <w:r w:rsidR="004D21F6">
        <w:t xml:space="preserve"> in </w:t>
      </w:r>
      <w:r w:rsidRPr="001C30A2">
        <w:t>which a vertical column graph has been used to visually represent some of the information in the paragraph at the top of the page.</w:t>
      </w:r>
    </w:p>
    <w:p w14:paraId="54DE3C2D" w14:textId="1BDD2B4E" w:rsidR="001C30A2" w:rsidRPr="001C30A2" w:rsidRDefault="001C30A2" w:rsidP="000F171C">
      <w:pPr>
        <w:pStyle w:val="ListParagraph"/>
        <w:numPr>
          <w:ilvl w:val="0"/>
          <w:numId w:val="41"/>
        </w:numPr>
        <w:spacing w:line="360" w:lineRule="auto"/>
      </w:pPr>
      <w:r w:rsidRPr="001C30A2">
        <w:t>Students will justify how their statistical display captures the information previously conveyed discursively, using th</w:t>
      </w:r>
      <w:r w:rsidR="00A11F48">
        <w:t>ese</w:t>
      </w:r>
      <w:r w:rsidRPr="001C30A2">
        <w:t xml:space="preserve"> sentence stems:</w:t>
      </w:r>
    </w:p>
    <w:p w14:paraId="6CB760D0" w14:textId="6F3D5047" w:rsidR="001C30A2" w:rsidRPr="001C30A2" w:rsidRDefault="001C30A2" w:rsidP="000F171C">
      <w:pPr>
        <w:numPr>
          <w:ilvl w:val="0"/>
          <w:numId w:val="39"/>
        </w:numPr>
        <w:spacing w:line="360" w:lineRule="auto"/>
      </w:pPr>
      <w:r w:rsidRPr="001C30A2">
        <w:t>We have chosen this type of statistical display for this paragraph because</w:t>
      </w:r>
      <w:r>
        <w:t>…</w:t>
      </w:r>
    </w:p>
    <w:p w14:paraId="5209FCEE" w14:textId="5FFD62A6" w:rsidR="001C30A2" w:rsidRPr="001C30A2" w:rsidRDefault="001C30A2" w:rsidP="000F171C">
      <w:pPr>
        <w:numPr>
          <w:ilvl w:val="0"/>
          <w:numId w:val="39"/>
        </w:numPr>
        <w:spacing w:line="360" w:lineRule="auto"/>
      </w:pPr>
      <w:r w:rsidRPr="001C30A2">
        <w:t>The statistical display is a more effective representation of the statistical information in the article because</w:t>
      </w:r>
      <w:r>
        <w:t>…</w:t>
      </w:r>
    </w:p>
    <w:p w14:paraId="6439098E" w14:textId="268912AC" w:rsidR="001C30A2" w:rsidRPr="001C30A2" w:rsidRDefault="001C30A2" w:rsidP="000F171C">
      <w:pPr>
        <w:numPr>
          <w:ilvl w:val="0"/>
          <w:numId w:val="39"/>
        </w:numPr>
        <w:spacing w:line="360" w:lineRule="auto"/>
      </w:pPr>
      <w:r w:rsidRPr="001C30A2">
        <w:t>A statistical display benefits the reader of the information text in these ways</w:t>
      </w:r>
      <w:r>
        <w:t>…</w:t>
      </w:r>
    </w:p>
    <w:p w14:paraId="0D5CF82D" w14:textId="220573DC" w:rsidR="001C30A2" w:rsidRPr="001C30A2" w:rsidRDefault="00D3030C" w:rsidP="000F171C">
      <w:pPr>
        <w:pStyle w:val="ListParagraph"/>
        <w:numPr>
          <w:ilvl w:val="0"/>
          <w:numId w:val="41"/>
        </w:numPr>
        <w:spacing w:line="360" w:lineRule="auto"/>
      </w:pPr>
      <w:r>
        <w:t xml:space="preserve">To increase </w:t>
      </w:r>
      <w:hyperlink r:id="rId40" w:history="1">
        <w:r w:rsidRPr="00D3030C">
          <w:rPr>
            <w:rStyle w:val="Hyperlink"/>
          </w:rPr>
          <w:t>abstraction</w:t>
        </w:r>
      </w:hyperlink>
      <w:r>
        <w:t xml:space="preserve">, </w:t>
      </w:r>
      <w:r w:rsidR="001C30A2" w:rsidRPr="001C30A2">
        <w:t>students may challenge the use of visually representing statistics over discursive representation, and you may wish to offer an opportunity for these students to justify their argument.</w:t>
      </w:r>
    </w:p>
    <w:p w14:paraId="435B6D9D" w14:textId="799825AA" w:rsidR="00A336A4" w:rsidRPr="00ED33E9" w:rsidRDefault="00D3030C" w:rsidP="000F171C">
      <w:pPr>
        <w:pStyle w:val="ListParagraph"/>
        <w:numPr>
          <w:ilvl w:val="0"/>
          <w:numId w:val="41"/>
        </w:numPr>
        <w:spacing w:line="360" w:lineRule="auto"/>
      </w:pPr>
      <w:r>
        <w:t xml:space="preserve">To increase </w:t>
      </w:r>
      <w:hyperlink r:id="rId41" w:history="1">
        <w:r w:rsidRPr="00D3030C">
          <w:rPr>
            <w:rStyle w:val="Hyperlink"/>
          </w:rPr>
          <w:t>complexity</w:t>
        </w:r>
      </w:hyperlink>
      <w:r>
        <w:t xml:space="preserve">, </w:t>
      </w:r>
      <w:r w:rsidR="001C30A2" w:rsidRPr="001C30A2">
        <w:t>students could work in small teams with the aim to remove as much statistical information as possible, striving to create an information text with the least amount of paragraphs while still retaining its integrity, meaning and purpose.</w:t>
      </w:r>
    </w:p>
    <w:p w14:paraId="28721BC7" w14:textId="77777777" w:rsidR="001C30A2" w:rsidRPr="000F171C" w:rsidRDefault="001C30A2">
      <w:pPr>
        <w:spacing w:before="240" w:line="276" w:lineRule="auto"/>
        <w:rPr>
          <w:rFonts w:eastAsia="SimSun" w:cs="Times New Roman"/>
          <w:color w:val="1F3864" w:themeColor="accent1" w:themeShade="80"/>
          <w:szCs w:val="22"/>
        </w:rPr>
      </w:pPr>
      <w:r>
        <w:br w:type="page"/>
      </w:r>
    </w:p>
    <w:p w14:paraId="2588E99E" w14:textId="236302E0" w:rsidR="00A336A4" w:rsidRDefault="00A336A4" w:rsidP="00476E12">
      <w:pPr>
        <w:pStyle w:val="Heading2"/>
      </w:pPr>
      <w:bookmarkStart w:id="12" w:name="_Appendix_1"/>
      <w:bookmarkEnd w:id="12"/>
      <w:r>
        <w:lastRenderedPageBreak/>
        <w:t>Appendix 1</w:t>
      </w:r>
    </w:p>
    <w:p w14:paraId="1077141D" w14:textId="679F1908" w:rsidR="00A336A4" w:rsidRDefault="30885A46" w:rsidP="00476E12">
      <w:pPr>
        <w:pStyle w:val="Heading3"/>
      </w:pPr>
      <w:r>
        <w:t>Jackie French</w:t>
      </w:r>
      <w:r w:rsidR="00A336A4">
        <w:t xml:space="preserve"> </w:t>
      </w:r>
      <w:r w:rsidR="68AF0992">
        <w:t>‘Hitler’s Daughter’</w:t>
      </w:r>
      <w:r w:rsidR="00A336A4">
        <w:t xml:space="preserve"> book covers</w:t>
      </w:r>
    </w:p>
    <w:tbl>
      <w:tblPr>
        <w:tblStyle w:val="TableGrid"/>
        <w:tblW w:w="10530" w:type="dxa"/>
        <w:tblLook w:val="04A0" w:firstRow="1" w:lastRow="0" w:firstColumn="1" w:lastColumn="0" w:noHBand="0" w:noVBand="1"/>
        <w:tblCaption w:val="Six images of Tim Winton's Dirt Music text covers"/>
      </w:tblPr>
      <w:tblGrid>
        <w:gridCol w:w="3488"/>
        <w:gridCol w:w="3584"/>
        <w:gridCol w:w="3458"/>
      </w:tblGrid>
      <w:tr w:rsidR="00A336A4" w14:paraId="1E028DAE" w14:textId="77777777" w:rsidTr="5770E884">
        <w:trPr>
          <w:tblHeader/>
        </w:trPr>
        <w:tc>
          <w:tcPr>
            <w:tcW w:w="3488" w:type="dxa"/>
          </w:tcPr>
          <w:p w14:paraId="231C30D6" w14:textId="77777777" w:rsidR="00A336A4" w:rsidRDefault="5649544B" w:rsidP="6CFBBB8A">
            <w:r>
              <w:rPr>
                <w:noProof/>
              </w:rPr>
              <w:drawing>
                <wp:inline distT="0" distB="0" distL="0" distR="0" wp14:anchorId="1A4603AF" wp14:editId="6D8907F8">
                  <wp:extent cx="2066925" cy="3133725"/>
                  <wp:effectExtent l="0" t="0" r="9525" b="9525"/>
                  <wp:docPr id="401583820" name="Picture 401583820" descr="Jackie French - 'Hitler's Daughter'&#10;&#10;Blue book cover with an image of Adolf Hitler and decimated remains of buildings after being bombed as a watermark in the background. This image is contrasted with an image of three children in the foreground. The first child on the left is younger and looking towards the other two. The middle child who is a blonde boy, is looking directly at the reader and the third child is an older girl is smiling and also looking at the reader. The text is in the centre of the book cover with 'Hitler's' larger than the word 'daughter'.  The word 'Hitler's' is white and 'daughter' is black. There are two stickers on the cover indicating the book is a short listed for the Children's Book Council of Australia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83820"/>
                          <pic:cNvPicPr/>
                        </pic:nvPicPr>
                        <pic:blipFill>
                          <a:blip r:embed="rId42">
                            <a:extLst>
                              <a:ext uri="{28A0092B-C50C-407E-A947-70E740481C1C}">
                                <a14:useLocalDpi xmlns:a14="http://schemas.microsoft.com/office/drawing/2010/main" val="0"/>
                              </a:ext>
                            </a:extLst>
                          </a:blip>
                          <a:stretch>
                            <a:fillRect/>
                          </a:stretch>
                        </pic:blipFill>
                        <pic:spPr>
                          <a:xfrm>
                            <a:off x="0" y="0"/>
                            <a:ext cx="2066925" cy="3133725"/>
                          </a:xfrm>
                          <a:prstGeom prst="rect">
                            <a:avLst/>
                          </a:prstGeom>
                        </pic:spPr>
                      </pic:pic>
                    </a:graphicData>
                  </a:graphic>
                </wp:inline>
              </w:drawing>
            </w:r>
          </w:p>
          <w:p w14:paraId="3D0120FA" w14:textId="6DD1DF45" w:rsidR="00A336A4" w:rsidRPr="00EA3834" w:rsidRDefault="009C2B0B" w:rsidP="6CFBBB8A">
            <w:pPr>
              <w:rPr>
                <w:sz w:val="20"/>
                <w:szCs w:val="20"/>
              </w:rPr>
            </w:pPr>
            <w:r w:rsidRPr="00EA3834">
              <w:rPr>
                <w:sz w:val="20"/>
                <w:szCs w:val="20"/>
              </w:rPr>
              <w:t xml:space="preserve">Copied under </w:t>
            </w:r>
            <w:r w:rsidR="00C021D3" w:rsidRPr="00EA3834">
              <w:rPr>
                <w:sz w:val="20"/>
                <w:szCs w:val="20"/>
              </w:rPr>
              <w:t>S113P</w:t>
            </w:r>
            <w:r w:rsidR="009D4AEC" w:rsidRPr="00EA3834">
              <w:rPr>
                <w:sz w:val="20"/>
                <w:szCs w:val="20"/>
              </w:rPr>
              <w:t xml:space="preserve"> of the Copyright Act</w:t>
            </w:r>
            <w:r w:rsidR="00FD220D" w:rsidRPr="00EA3834">
              <w:rPr>
                <w:sz w:val="20"/>
                <w:szCs w:val="20"/>
              </w:rPr>
              <w:t xml:space="preserve">, </w:t>
            </w:r>
            <w:r w:rsidR="00093E49" w:rsidRPr="00EA3834">
              <w:rPr>
                <w:sz w:val="20"/>
                <w:szCs w:val="20"/>
              </w:rPr>
              <w:t>Jackie French</w:t>
            </w:r>
            <w:r w:rsidR="00B568FB" w:rsidRPr="00EA3834">
              <w:rPr>
                <w:sz w:val="20"/>
                <w:szCs w:val="20"/>
              </w:rPr>
              <w:t xml:space="preserve">, </w:t>
            </w:r>
            <w:r w:rsidR="00E213A0" w:rsidRPr="00EA3834">
              <w:rPr>
                <w:sz w:val="20"/>
                <w:szCs w:val="20"/>
              </w:rPr>
              <w:t>‘</w:t>
            </w:r>
            <w:r w:rsidR="00A62337" w:rsidRPr="00EA3834">
              <w:rPr>
                <w:sz w:val="20"/>
                <w:szCs w:val="20"/>
              </w:rPr>
              <w:t xml:space="preserve">Hitler’s </w:t>
            </w:r>
            <w:r w:rsidR="00E213A0" w:rsidRPr="00EA3834">
              <w:rPr>
                <w:sz w:val="20"/>
                <w:szCs w:val="20"/>
              </w:rPr>
              <w:t>D</w:t>
            </w:r>
            <w:r w:rsidR="00A62337" w:rsidRPr="00EA3834">
              <w:rPr>
                <w:sz w:val="20"/>
                <w:szCs w:val="20"/>
              </w:rPr>
              <w:t>aughter</w:t>
            </w:r>
            <w:r w:rsidR="00E213A0" w:rsidRPr="00EA3834">
              <w:rPr>
                <w:sz w:val="20"/>
                <w:szCs w:val="20"/>
              </w:rPr>
              <w:t>’</w:t>
            </w:r>
            <w:r w:rsidR="00F359F4" w:rsidRPr="00EA3834">
              <w:rPr>
                <w:sz w:val="20"/>
                <w:szCs w:val="20"/>
              </w:rPr>
              <w:t xml:space="preserve">, </w:t>
            </w:r>
            <w:r w:rsidR="00F32438" w:rsidRPr="00EA3834">
              <w:rPr>
                <w:sz w:val="20"/>
                <w:szCs w:val="20"/>
              </w:rPr>
              <w:t>Harper Collins</w:t>
            </w:r>
            <w:r w:rsidR="007F7A83" w:rsidRPr="00EA3834">
              <w:rPr>
                <w:sz w:val="20"/>
                <w:szCs w:val="20"/>
              </w:rPr>
              <w:t>,</w:t>
            </w:r>
            <w:r w:rsidR="00D412B2" w:rsidRPr="00EA3834">
              <w:rPr>
                <w:sz w:val="20"/>
                <w:szCs w:val="20"/>
              </w:rPr>
              <w:t xml:space="preserve"> </w:t>
            </w:r>
            <w:r w:rsidR="007F7A83" w:rsidRPr="00EA3834">
              <w:rPr>
                <w:sz w:val="20"/>
                <w:szCs w:val="20"/>
              </w:rPr>
              <w:t>1999</w:t>
            </w:r>
            <w:r w:rsidR="001E528C" w:rsidRPr="00EA3834">
              <w:rPr>
                <w:sz w:val="20"/>
                <w:szCs w:val="20"/>
              </w:rPr>
              <w:t xml:space="preserve">, </w:t>
            </w:r>
            <w:r w:rsidR="00E63C71" w:rsidRPr="00EA3834">
              <w:rPr>
                <w:sz w:val="20"/>
                <w:szCs w:val="20"/>
              </w:rPr>
              <w:t>978020</w:t>
            </w:r>
            <w:r w:rsidR="00E4608D" w:rsidRPr="00EA3834">
              <w:rPr>
                <w:sz w:val="20"/>
                <w:szCs w:val="20"/>
              </w:rPr>
              <w:t>7</w:t>
            </w:r>
            <w:r w:rsidR="00285021" w:rsidRPr="00EA3834">
              <w:rPr>
                <w:sz w:val="20"/>
                <w:szCs w:val="20"/>
              </w:rPr>
              <w:t>198014</w:t>
            </w:r>
            <w:r w:rsidR="008A5916" w:rsidRPr="00EA3834">
              <w:rPr>
                <w:sz w:val="20"/>
                <w:szCs w:val="20"/>
              </w:rPr>
              <w:t>.</w:t>
            </w:r>
          </w:p>
        </w:tc>
        <w:tc>
          <w:tcPr>
            <w:tcW w:w="3584" w:type="dxa"/>
          </w:tcPr>
          <w:p w14:paraId="6F5ADF80" w14:textId="17C908CD" w:rsidR="00A336A4" w:rsidRPr="007B06ED" w:rsidRDefault="00AB25F4" w:rsidP="6CFBBB8A">
            <w:pPr>
              <w:rPr>
                <w:i/>
              </w:rPr>
            </w:pPr>
            <w:r>
              <w:rPr>
                <w:noProof/>
              </w:rPr>
              <w:drawing>
                <wp:inline distT="0" distB="0" distL="0" distR="0" wp14:anchorId="16637153" wp14:editId="7FFF3040">
                  <wp:extent cx="2139044" cy="3125017"/>
                  <wp:effectExtent l="0" t="0" r="0" b="0"/>
                  <wp:docPr id="526955383" name="Picture 526955383" descr="Hitler's daughter book cover &#10;&#10;This cover has a black and white image in the background with a small girl in the distance. She is wearing a bright red coat. In the foreground are two children standing close together who are wearing modern clothes. The title 'Hitler's Daughter' is in thick, bold back capital letters across the top third of the cover and is outlined with 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55383"/>
                          <pic:cNvPicPr/>
                        </pic:nvPicPr>
                        <pic:blipFill>
                          <a:blip r:embed="rId43">
                            <a:extLst>
                              <a:ext uri="{28A0092B-C50C-407E-A947-70E740481C1C}">
                                <a14:useLocalDpi xmlns:a14="http://schemas.microsoft.com/office/drawing/2010/main" val="0"/>
                              </a:ext>
                            </a:extLst>
                          </a:blip>
                          <a:srcRect l="31643" r="32429"/>
                          <a:stretch>
                            <a:fillRect/>
                          </a:stretch>
                        </pic:blipFill>
                        <pic:spPr>
                          <a:xfrm>
                            <a:off x="0" y="0"/>
                            <a:ext cx="2139044" cy="3125017"/>
                          </a:xfrm>
                          <a:prstGeom prst="rect">
                            <a:avLst/>
                          </a:prstGeom>
                        </pic:spPr>
                      </pic:pic>
                    </a:graphicData>
                  </a:graphic>
                </wp:inline>
              </w:drawing>
            </w:r>
            <w:r w:rsidR="007B06ED" w:rsidRPr="00EA3834">
              <w:rPr>
                <w:sz w:val="20"/>
                <w:szCs w:val="20"/>
              </w:rPr>
              <w:t>Copied under S113P of the Copyright Act, Jackie French, ‘Hitler’s Daughter’, Harper Collins, 20</w:t>
            </w:r>
            <w:r w:rsidR="00585FB2" w:rsidRPr="00EA3834">
              <w:rPr>
                <w:sz w:val="20"/>
                <w:szCs w:val="20"/>
              </w:rPr>
              <w:t xml:space="preserve">03, </w:t>
            </w:r>
            <w:hyperlink r:id="rId44" w:history="1">
              <w:r w:rsidR="00585FB2" w:rsidRPr="00EA3834">
                <w:rPr>
                  <w:rFonts w:cs="Arial"/>
                  <w:sz w:val="20"/>
                  <w:szCs w:val="20"/>
                  <w:shd w:val="clear" w:color="auto" w:fill="FFFFFF"/>
                </w:rPr>
                <w:t>9780060086527</w:t>
              </w:r>
            </w:hyperlink>
          </w:p>
        </w:tc>
        <w:tc>
          <w:tcPr>
            <w:tcW w:w="3458" w:type="dxa"/>
          </w:tcPr>
          <w:p w14:paraId="0BF66F56" w14:textId="77777777" w:rsidR="00A336A4" w:rsidRDefault="7E3991BC" w:rsidP="6CFBBB8A">
            <w:pPr>
              <w:rPr>
                <w:noProof/>
              </w:rPr>
            </w:pPr>
            <w:r>
              <w:rPr>
                <w:noProof/>
              </w:rPr>
              <w:drawing>
                <wp:inline distT="0" distB="0" distL="0" distR="0" wp14:anchorId="2FA872DE" wp14:editId="1087C587">
                  <wp:extent cx="1992489" cy="3048852"/>
                  <wp:effectExtent l="0" t="0" r="8255" b="0"/>
                  <wp:docPr id="980152218" name="Picture 980152218" descr="Hitler's daughter book cover &#10;&#10;Large image of young boy looking directly at the reader in colour. In the background is an image of a girl from the time the novel is set during WW2, indicated with her hairstyle, clothing and sepia tones. There is an image in the foreground of a decimated building in brown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152218"/>
                          <pic:cNvPicPr/>
                        </pic:nvPicPr>
                        <pic:blipFill>
                          <a:blip r:embed="rId45">
                            <a:extLst>
                              <a:ext uri="{28A0092B-C50C-407E-A947-70E740481C1C}">
                                <a14:useLocalDpi xmlns:a14="http://schemas.microsoft.com/office/drawing/2010/main" val="0"/>
                              </a:ext>
                            </a:extLst>
                          </a:blip>
                          <a:srcRect l="13877" r="15918"/>
                          <a:stretch>
                            <a:fillRect/>
                          </a:stretch>
                        </pic:blipFill>
                        <pic:spPr>
                          <a:xfrm>
                            <a:off x="0" y="0"/>
                            <a:ext cx="1992489" cy="3048852"/>
                          </a:xfrm>
                          <a:prstGeom prst="rect">
                            <a:avLst/>
                          </a:prstGeom>
                        </pic:spPr>
                      </pic:pic>
                    </a:graphicData>
                  </a:graphic>
                </wp:inline>
              </w:drawing>
            </w:r>
          </w:p>
          <w:p w14:paraId="0C3D12AF" w14:textId="71D006D3" w:rsidR="00A336A4" w:rsidRDefault="008A5916" w:rsidP="6CFBBB8A">
            <w:r w:rsidRPr="00EA3834">
              <w:rPr>
                <w:sz w:val="20"/>
                <w:szCs w:val="20"/>
              </w:rPr>
              <w:t xml:space="preserve">Copied under S113P of the Copyright Act, Jackie French, ‘Hitler’s Daughter’, Harper Collins, </w:t>
            </w:r>
            <w:r w:rsidR="00CF0DDF" w:rsidRPr="00EA3834">
              <w:rPr>
                <w:sz w:val="20"/>
                <w:szCs w:val="20"/>
              </w:rPr>
              <w:t xml:space="preserve">2001, </w:t>
            </w:r>
            <w:r w:rsidR="00DD7803" w:rsidRPr="00EA3834">
              <w:rPr>
                <w:sz w:val="20"/>
                <w:szCs w:val="20"/>
              </w:rPr>
              <w:t>978</w:t>
            </w:r>
            <w:r w:rsidR="00706FEF" w:rsidRPr="00EA3834">
              <w:rPr>
                <w:sz w:val="20"/>
                <w:szCs w:val="20"/>
              </w:rPr>
              <w:t>0007</w:t>
            </w:r>
            <w:r w:rsidR="00D03336" w:rsidRPr="00EA3834">
              <w:rPr>
                <w:sz w:val="20"/>
                <w:szCs w:val="20"/>
              </w:rPr>
              <w:t>122721</w:t>
            </w:r>
            <w:r w:rsidRPr="00D03336">
              <w:t>.</w:t>
            </w:r>
          </w:p>
        </w:tc>
      </w:tr>
      <w:tr w:rsidR="00A336A4" w14:paraId="101BCCC0" w14:textId="77777777" w:rsidTr="5770E884">
        <w:tc>
          <w:tcPr>
            <w:tcW w:w="3488" w:type="dxa"/>
          </w:tcPr>
          <w:p w14:paraId="6585E7D0" w14:textId="77777777" w:rsidR="00A336A4" w:rsidRDefault="5649544B" w:rsidP="6CFBBB8A">
            <w:r>
              <w:rPr>
                <w:noProof/>
              </w:rPr>
              <w:drawing>
                <wp:inline distT="0" distB="0" distL="0" distR="0" wp14:anchorId="30AFC8E4" wp14:editId="7C0D64F9">
                  <wp:extent cx="1828800" cy="2855033"/>
                  <wp:effectExtent l="0" t="0" r="0" b="2540"/>
                  <wp:docPr id="2109261508" name="Picture 2109261508" descr="Hitler's daughter book cover &#10;&#10;This cover is separated into two halves that have been ripped.&#10;The top half has the title 'Hitler's Daughter' and an image of a girl in sepia tones. It also has text: A thought provoking book about a story that could be true. At least, Mark is beginning to wonder if it is. The bottom half is in full colour with a green/blue tone. It has an image of a boy looking into the distance and decimated remains in the background of a building having been bombed. This cover also has a sticker indicating that it has won 'Book of the Year' by the Children's Book Council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261508"/>
                          <pic:cNvPicPr/>
                        </pic:nvPicPr>
                        <pic:blipFill>
                          <a:blip r:embed="rId46">
                            <a:extLst>
                              <a:ext uri="{28A0092B-C50C-407E-A947-70E740481C1C}">
                                <a14:useLocalDpi xmlns:a14="http://schemas.microsoft.com/office/drawing/2010/main" val="0"/>
                              </a:ext>
                            </a:extLst>
                          </a:blip>
                          <a:stretch>
                            <a:fillRect/>
                          </a:stretch>
                        </pic:blipFill>
                        <pic:spPr>
                          <a:xfrm>
                            <a:off x="0" y="0"/>
                            <a:ext cx="1831157" cy="2858712"/>
                          </a:xfrm>
                          <a:prstGeom prst="rect">
                            <a:avLst/>
                          </a:prstGeom>
                        </pic:spPr>
                      </pic:pic>
                    </a:graphicData>
                  </a:graphic>
                </wp:inline>
              </w:drawing>
            </w:r>
          </w:p>
          <w:p w14:paraId="63021856" w14:textId="168FF9B1" w:rsidR="00A336A4" w:rsidRPr="00EA3834" w:rsidRDefault="008A5916" w:rsidP="6CFBBB8A">
            <w:pPr>
              <w:rPr>
                <w:sz w:val="20"/>
                <w:szCs w:val="20"/>
              </w:rPr>
            </w:pPr>
            <w:r w:rsidRPr="00EA3834">
              <w:rPr>
                <w:sz w:val="20"/>
                <w:szCs w:val="20"/>
              </w:rPr>
              <w:t>Copied under S113P of the Copyright Act, Jackie French, ‘Hitler’s Daughter’, Harper Collins, 1999, 9780207198014.</w:t>
            </w:r>
          </w:p>
        </w:tc>
        <w:tc>
          <w:tcPr>
            <w:tcW w:w="3584" w:type="dxa"/>
          </w:tcPr>
          <w:p w14:paraId="7E442436" w14:textId="0BD6351D" w:rsidR="00A336A4" w:rsidRDefault="00A336A4" w:rsidP="6CFBBB8A">
            <w:pPr>
              <w:rPr>
                <w:noProof/>
              </w:rPr>
            </w:pPr>
          </w:p>
          <w:p w14:paraId="626C8A0F" w14:textId="5229ECB9" w:rsidR="00A336A4" w:rsidRDefault="00A336A4" w:rsidP="6CFBBB8A"/>
        </w:tc>
        <w:tc>
          <w:tcPr>
            <w:tcW w:w="3458" w:type="dxa"/>
          </w:tcPr>
          <w:p w14:paraId="78F95416" w14:textId="0DA1EE07" w:rsidR="00A336A4" w:rsidRDefault="00A336A4" w:rsidP="00A336A4"/>
        </w:tc>
      </w:tr>
    </w:tbl>
    <w:p w14:paraId="72D8AC92" w14:textId="77777777" w:rsidR="00E050B7" w:rsidRDefault="00753207" w:rsidP="00FD7440">
      <w:pPr>
        <w:spacing w:before="240" w:line="360" w:lineRule="auto"/>
      </w:pPr>
      <w:r>
        <w:t>Images are front covers from Jackie French’s ‘Hitler’s Daughter’ (1999) published by HarperCollins, Australia.</w:t>
      </w:r>
    </w:p>
    <w:p w14:paraId="6C3D53F8" w14:textId="7D61621C" w:rsidR="00A336A4" w:rsidRDefault="00987557" w:rsidP="00FD7440">
      <w:pPr>
        <w:spacing w:before="240" w:line="360" w:lineRule="auto"/>
      </w:pPr>
      <w:r>
        <w:br w:type="page"/>
      </w:r>
    </w:p>
    <w:p w14:paraId="07CB313B" w14:textId="2140AEED" w:rsidR="00347B28" w:rsidRDefault="00347B28" w:rsidP="00476E12">
      <w:pPr>
        <w:pStyle w:val="Heading2"/>
      </w:pPr>
      <w:bookmarkStart w:id="13" w:name="_Appendix_2"/>
      <w:bookmarkEnd w:id="13"/>
      <w:r>
        <w:lastRenderedPageBreak/>
        <w:t>Appendix 2</w:t>
      </w:r>
    </w:p>
    <w:p w14:paraId="192C59B6" w14:textId="77777777" w:rsidR="00347B28" w:rsidRDefault="00347B28" w:rsidP="00476E12">
      <w:pPr>
        <w:pStyle w:val="Heading3"/>
      </w:pPr>
      <w:r>
        <w:t>Audience and purpose quadrant analysis</w:t>
      </w:r>
    </w:p>
    <w:p w14:paraId="557A5436" w14:textId="6BC58F8D" w:rsidR="00347B28" w:rsidRPr="00476E12" w:rsidRDefault="00347B28" w:rsidP="00476E12">
      <w:pPr>
        <w:rPr>
          <w:sz w:val="28"/>
        </w:rPr>
      </w:pPr>
      <w:r w:rsidRPr="00476E12">
        <w:rPr>
          <w:sz w:val="28"/>
        </w:rPr>
        <w:t>Text:__________________________________________</w:t>
      </w:r>
    </w:p>
    <w:tbl>
      <w:tblPr>
        <w:tblStyle w:val="TableGrid"/>
        <w:tblW w:w="0" w:type="auto"/>
        <w:tblLook w:val="04A0" w:firstRow="1" w:lastRow="0" w:firstColumn="1" w:lastColumn="0" w:noHBand="0" w:noVBand="1"/>
        <w:tblCaption w:val="Audience and purpose quadrant analaysis"/>
        <w:tblDescription w:val="Purpose: Does it inform, persuade or entertain? What type of text is this?&#10;Audience: Who is this written for?&#10;Vocabulary: Vocabulary evidence of purpose and audience                    Subject matter: What is the text about?&#10;"/>
      </w:tblPr>
      <w:tblGrid>
        <w:gridCol w:w="5265"/>
        <w:gridCol w:w="5265"/>
      </w:tblGrid>
      <w:tr w:rsidR="00347B28" w14:paraId="1960E4C3" w14:textId="77777777" w:rsidTr="00C6164A">
        <w:trPr>
          <w:trHeight w:val="5332"/>
          <w:tblHeader/>
        </w:trPr>
        <w:tc>
          <w:tcPr>
            <w:tcW w:w="5265" w:type="dxa"/>
          </w:tcPr>
          <w:p w14:paraId="28EB8005" w14:textId="77777777" w:rsidR="00347B28" w:rsidRDefault="00347B28" w:rsidP="00ED33E9">
            <w:pPr>
              <w:pStyle w:val="Heading5"/>
            </w:pPr>
            <w:r>
              <w:t>Purpose</w:t>
            </w:r>
          </w:p>
          <w:p w14:paraId="6D9B03C6" w14:textId="77777777" w:rsidR="00347B28" w:rsidRDefault="00347B28" w:rsidP="1D475390">
            <w:pPr>
              <w:spacing w:before="100" w:beforeAutospacing="1"/>
            </w:pPr>
            <w:r>
              <w:t xml:space="preserve">Does it inform, persuade or entertain? </w:t>
            </w:r>
          </w:p>
          <w:p w14:paraId="6EECB977" w14:textId="77777777" w:rsidR="00347B28" w:rsidRPr="00083F09" w:rsidRDefault="00347B28" w:rsidP="1D475390">
            <w:pPr>
              <w:spacing w:before="100" w:beforeAutospacing="1"/>
            </w:pPr>
            <w:r>
              <w:t>What type of text is this?</w:t>
            </w:r>
          </w:p>
        </w:tc>
        <w:tc>
          <w:tcPr>
            <w:tcW w:w="5265" w:type="dxa"/>
          </w:tcPr>
          <w:p w14:paraId="0A93F1DC" w14:textId="77777777" w:rsidR="00347B28" w:rsidRDefault="00347B28" w:rsidP="00ED33E9">
            <w:pPr>
              <w:pStyle w:val="Heading5"/>
            </w:pPr>
            <w:r>
              <w:t>Audience</w:t>
            </w:r>
          </w:p>
          <w:p w14:paraId="68B2407D" w14:textId="77777777" w:rsidR="00347B28" w:rsidRPr="00083F09" w:rsidRDefault="00347B28" w:rsidP="1D475390">
            <w:pPr>
              <w:spacing w:before="100" w:beforeAutospacing="1"/>
            </w:pPr>
            <w:r>
              <w:t>Who is this written for?</w:t>
            </w:r>
          </w:p>
        </w:tc>
      </w:tr>
      <w:tr w:rsidR="00347B28" w14:paraId="34CC7AE4" w14:textId="77777777" w:rsidTr="00561381">
        <w:trPr>
          <w:trHeight w:val="5805"/>
        </w:trPr>
        <w:tc>
          <w:tcPr>
            <w:tcW w:w="5265" w:type="dxa"/>
          </w:tcPr>
          <w:p w14:paraId="3534CF27" w14:textId="77777777" w:rsidR="00347B28" w:rsidRDefault="00347B28" w:rsidP="00ED33E9">
            <w:pPr>
              <w:pStyle w:val="Heading5"/>
            </w:pPr>
            <w:r>
              <w:t>Vocabulary</w:t>
            </w:r>
          </w:p>
          <w:p w14:paraId="45FBDB7E" w14:textId="7D2E5A73" w:rsidR="00347B28" w:rsidRPr="00083F09" w:rsidRDefault="08DDBA90" w:rsidP="1D475390">
            <w:pPr>
              <w:spacing w:before="100" w:beforeAutospacing="1"/>
            </w:pPr>
            <w:r>
              <w:t>Vocabulary evidence of purpose and audience</w:t>
            </w:r>
          </w:p>
        </w:tc>
        <w:tc>
          <w:tcPr>
            <w:tcW w:w="5265" w:type="dxa"/>
          </w:tcPr>
          <w:p w14:paraId="6A203FD2" w14:textId="77777777" w:rsidR="00347B28" w:rsidRDefault="00347B28" w:rsidP="00ED33E9">
            <w:pPr>
              <w:pStyle w:val="Heading5"/>
            </w:pPr>
            <w:r>
              <w:t>Subject matter</w:t>
            </w:r>
          </w:p>
          <w:p w14:paraId="723D4D54" w14:textId="77777777" w:rsidR="00347B28" w:rsidRPr="00083F09" w:rsidRDefault="00347B28" w:rsidP="1D475390">
            <w:pPr>
              <w:spacing w:before="100" w:beforeAutospacing="1"/>
            </w:pPr>
            <w:r>
              <w:t>What is the text about?</w:t>
            </w:r>
          </w:p>
        </w:tc>
      </w:tr>
    </w:tbl>
    <w:p w14:paraId="62601E9B" w14:textId="1350001A" w:rsidR="00347B28" w:rsidRPr="00C6164A" w:rsidDel="00A0065F" w:rsidRDefault="00347B28" w:rsidP="00C6164A">
      <w:r w:rsidRPr="00C6164A">
        <w:br w:type="page"/>
      </w:r>
    </w:p>
    <w:p w14:paraId="7FC608C1" w14:textId="38FD6506" w:rsidR="00B87EF3" w:rsidRDefault="00B87EF3" w:rsidP="00476E12">
      <w:pPr>
        <w:pStyle w:val="Heading2"/>
      </w:pPr>
      <w:bookmarkStart w:id="14" w:name="_Appendix_3_2"/>
      <w:bookmarkEnd w:id="14"/>
      <w:r>
        <w:lastRenderedPageBreak/>
        <w:t>Appendix 3</w:t>
      </w:r>
    </w:p>
    <w:p w14:paraId="6B4AE2C6" w14:textId="77777777" w:rsidR="00B87EF3" w:rsidRDefault="00B87EF3" w:rsidP="00476E12">
      <w:pPr>
        <w:pStyle w:val="Heading3"/>
      </w:pPr>
      <w:r>
        <w:t>Drought – Jackie French and Bruce Whatley</w:t>
      </w:r>
    </w:p>
    <w:p w14:paraId="2BD10030" w14:textId="7F4B3B66" w:rsidR="00B87EF3" w:rsidRDefault="00152300" w:rsidP="00152300">
      <w:pPr>
        <w:tabs>
          <w:tab w:val="left" w:pos="7797"/>
        </w:tabs>
      </w:pPr>
      <w:r w:rsidRPr="00152300">
        <w:rPr>
          <w:sz w:val="40"/>
          <w:szCs w:val="44"/>
          <w:bdr w:val="single" w:sz="4" w:space="0" w:color="auto"/>
        </w:rPr>
        <w:t>Vocabulary</w:t>
      </w:r>
      <w:r>
        <w:tab/>
      </w:r>
      <w:r w:rsidRPr="004A2D71">
        <w:rPr>
          <w:sz w:val="40"/>
          <w:szCs w:val="44"/>
          <w:bdr w:val="single" w:sz="4" w:space="0" w:color="auto"/>
        </w:rPr>
        <w:t>Subject</w:t>
      </w:r>
      <w:r w:rsidRPr="004A2D71">
        <w:rPr>
          <w:bdr w:val="single" w:sz="4" w:space="0" w:color="auto"/>
        </w:rPr>
        <w:t xml:space="preserve"> </w:t>
      </w:r>
      <w:r w:rsidRPr="004A2D71">
        <w:rPr>
          <w:sz w:val="40"/>
          <w:szCs w:val="44"/>
          <w:bdr w:val="single" w:sz="4" w:space="0" w:color="auto"/>
        </w:rPr>
        <w:t>matter</w:t>
      </w:r>
    </w:p>
    <w:p w14:paraId="0C010416" w14:textId="77777777" w:rsidR="00B87EF3" w:rsidRDefault="00B87EF3" w:rsidP="00B87EF3">
      <w:pPr>
        <w:jc w:val="center"/>
      </w:pPr>
      <w:r>
        <w:rPr>
          <w:noProof/>
        </w:rPr>
        <w:drawing>
          <wp:inline distT="0" distB="0" distL="0" distR="0" wp14:anchorId="5340EE7E" wp14:editId="38CD35A8">
            <wp:extent cx="3086100" cy="3234690"/>
            <wp:effectExtent l="0" t="0" r="0" b="3810"/>
            <wp:docPr id="22" name="Picture 22" descr="Drought cover page&#10;&#10;Front cover of book 'Drought' by Jackie French and Bruce Whatley. Image shows desolate, dry red dirt which is cracked and bare. In the foreground is a thin sheep looking desperately for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7">
                      <a:extLst>
                        <a:ext uri="{28A0092B-C50C-407E-A947-70E740481C1C}">
                          <a14:useLocalDpi xmlns:a14="http://schemas.microsoft.com/office/drawing/2010/main" val="0"/>
                        </a:ext>
                      </a:extLst>
                    </a:blip>
                    <a:stretch>
                      <a:fillRect/>
                    </a:stretch>
                  </pic:blipFill>
                  <pic:spPr>
                    <a:xfrm>
                      <a:off x="0" y="0"/>
                      <a:ext cx="3086100" cy="3234690"/>
                    </a:xfrm>
                    <a:prstGeom prst="rect">
                      <a:avLst/>
                    </a:prstGeom>
                  </pic:spPr>
                </pic:pic>
              </a:graphicData>
            </a:graphic>
          </wp:inline>
        </w:drawing>
      </w:r>
    </w:p>
    <w:p w14:paraId="1E0680E2" w14:textId="7BAE7687" w:rsidR="00B87EF3" w:rsidRPr="00152300" w:rsidRDefault="00152300" w:rsidP="00152300">
      <w:pPr>
        <w:tabs>
          <w:tab w:val="left" w:pos="7797"/>
        </w:tabs>
        <w:rPr>
          <w:sz w:val="40"/>
          <w:szCs w:val="44"/>
        </w:rPr>
      </w:pPr>
      <w:r w:rsidRPr="004A2D71">
        <w:rPr>
          <w:sz w:val="40"/>
          <w:szCs w:val="44"/>
          <w:bdr w:val="single" w:sz="4" w:space="0" w:color="auto"/>
        </w:rPr>
        <w:t>Purpose</w:t>
      </w:r>
      <w:r w:rsidRPr="00152300">
        <w:rPr>
          <w:sz w:val="40"/>
          <w:szCs w:val="44"/>
        </w:rPr>
        <w:tab/>
      </w:r>
      <w:r w:rsidRPr="004A2D71">
        <w:rPr>
          <w:sz w:val="40"/>
          <w:szCs w:val="44"/>
          <w:bdr w:val="single" w:sz="4" w:space="0" w:color="auto"/>
        </w:rPr>
        <w:t>Audience</w:t>
      </w:r>
    </w:p>
    <w:p w14:paraId="528DEC62" w14:textId="3189DDCD" w:rsidR="00B87EF3" w:rsidRPr="000F171C" w:rsidRDefault="00F5637E">
      <w:pPr>
        <w:spacing w:before="240" w:line="276" w:lineRule="auto"/>
        <w:rPr>
          <w:rFonts w:eastAsia="SimSun" w:cs="Times New Roman"/>
          <w:color w:val="1F3864" w:themeColor="accent1" w:themeShade="80"/>
          <w:szCs w:val="22"/>
        </w:rPr>
      </w:pPr>
      <w:r>
        <w:t xml:space="preserve">‘Drought’ </w:t>
      </w:r>
      <w:r w:rsidR="00893DEA">
        <w:t xml:space="preserve">Front cover </w:t>
      </w:r>
      <w:r>
        <w:t xml:space="preserve">image by Bruce Whatley, 2018 is licensed under </w:t>
      </w:r>
      <w:r w:rsidR="00491E1E">
        <w:t>CCBY-ND 2.0</w:t>
      </w:r>
      <w:r w:rsidR="003445FC">
        <w:t xml:space="preserve"> and has been copied under the statutory licence in s113P of the Copyright Act.</w:t>
      </w:r>
      <w:r w:rsidR="00B87EF3">
        <w:br w:type="page"/>
      </w:r>
    </w:p>
    <w:p w14:paraId="6EA4DCF3" w14:textId="57DFF73D" w:rsidR="00FE4BC0" w:rsidRDefault="00FE4BC0" w:rsidP="00476E12">
      <w:pPr>
        <w:pStyle w:val="Heading2"/>
      </w:pPr>
      <w:bookmarkStart w:id="15" w:name="_Appendix_4"/>
      <w:bookmarkEnd w:id="15"/>
      <w:r>
        <w:lastRenderedPageBreak/>
        <w:t>Appendix 4</w:t>
      </w:r>
    </w:p>
    <w:p w14:paraId="45BD380F" w14:textId="77777777" w:rsidR="00FE4BC0" w:rsidRDefault="00FE4BC0" w:rsidP="00476E12">
      <w:pPr>
        <w:pStyle w:val="Heading3"/>
      </w:pPr>
      <w:bookmarkStart w:id="16" w:name="_On_the_making"/>
      <w:bookmarkEnd w:id="16"/>
      <w:r>
        <w:t>On the making of ‘Drought’ – Jackie French and Bruce Whatley</w:t>
      </w:r>
    </w:p>
    <w:p w14:paraId="071C72F1" w14:textId="77777777" w:rsidR="00FE4BC0" w:rsidRDefault="00FE4BC0" w:rsidP="00FE4BC0">
      <w:pPr>
        <w:jc w:val="center"/>
      </w:pPr>
      <w:r>
        <w:rPr>
          <w:noProof/>
        </w:rPr>
        <w:drawing>
          <wp:inline distT="0" distB="0" distL="0" distR="0" wp14:anchorId="7626CFBC" wp14:editId="74422719">
            <wp:extent cx="2248913" cy="2357505"/>
            <wp:effectExtent l="0" t="0" r="0" b="5080"/>
            <wp:docPr id="1399613714" name="Picture 1399613714" descr="Drought cover page&#10;&#10;Front cover of book 'Drought' by Jackie French and Bruce Whatley. Image shows desolate, dry red dirt which is cracked and bare. In the foreground is a thin sheep looking desperately for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
                      <a:extLst>
                        <a:ext uri="{28A0092B-C50C-407E-A947-70E740481C1C}">
                          <a14:useLocalDpi xmlns:a14="http://schemas.microsoft.com/office/drawing/2010/main" val="0"/>
                        </a:ext>
                      </a:extLst>
                    </a:blip>
                    <a:stretch>
                      <a:fillRect/>
                    </a:stretch>
                  </pic:blipFill>
                  <pic:spPr>
                    <a:xfrm>
                      <a:off x="0" y="0"/>
                      <a:ext cx="2248913" cy="2357505"/>
                    </a:xfrm>
                    <a:prstGeom prst="rect">
                      <a:avLst/>
                    </a:prstGeom>
                  </pic:spPr>
                </pic:pic>
              </a:graphicData>
            </a:graphic>
          </wp:inline>
        </w:drawing>
      </w:r>
    </w:p>
    <w:p w14:paraId="3313BECF" w14:textId="59D5164C" w:rsidR="003C0F6B" w:rsidRDefault="003C0F6B" w:rsidP="00FE4BC0">
      <w:r w:rsidRPr="003C0F6B">
        <w:t>‘Drought’ image by Bruce Whatley, 2018 is licensed under CCBY-ND 2.0 and has been copied under the statutory licence in s113P of the Copyright Act.</w:t>
      </w:r>
    </w:p>
    <w:p w14:paraId="5D103B92" w14:textId="77777777" w:rsidR="00FE4BC0" w:rsidRPr="00ED33E9" w:rsidRDefault="00FE4BC0" w:rsidP="00FE4BC0">
      <w:pPr>
        <w:spacing w:before="240"/>
        <w:rPr>
          <w:sz w:val="24"/>
        </w:rPr>
      </w:pPr>
      <w:r w:rsidRPr="00ED33E9">
        <w:rPr>
          <w:rStyle w:val="Heading5Char"/>
          <w:b/>
          <w:sz w:val="24"/>
        </w:rPr>
        <w:t>Jackie French:</w:t>
      </w:r>
      <w:r w:rsidRPr="00ED33E9">
        <w:rPr>
          <w:sz w:val="24"/>
        </w:rPr>
        <w:t xml:space="preserve"> It was a workshop of kids out west who accidentally showed me how bad drought can be. </w:t>
      </w:r>
    </w:p>
    <w:p w14:paraId="52CA2681" w14:textId="77777777" w:rsidR="00FE4BC0" w:rsidRPr="00ED33E9" w:rsidRDefault="00FE4BC0" w:rsidP="00FE4BC0">
      <w:pPr>
        <w:rPr>
          <w:sz w:val="24"/>
        </w:rPr>
      </w:pPr>
      <w:r w:rsidRPr="00ED33E9">
        <w:rPr>
          <w:sz w:val="24"/>
        </w:rPr>
        <w:t xml:space="preserve">‘Dad just sits by the radio and cries,’ said one. </w:t>
      </w:r>
    </w:p>
    <w:p w14:paraId="3034143B" w14:textId="77777777" w:rsidR="00FE4BC0" w:rsidRPr="00ED33E9" w:rsidRDefault="00FE4BC0" w:rsidP="00FE4BC0">
      <w:pPr>
        <w:rPr>
          <w:sz w:val="24"/>
        </w:rPr>
      </w:pPr>
      <w:r w:rsidRPr="00ED33E9">
        <w:rPr>
          <w:sz w:val="24"/>
        </w:rPr>
        <w:t xml:space="preserve">‘Mine sits out in the paddock looking at the sky,’ said another. </w:t>
      </w:r>
    </w:p>
    <w:p w14:paraId="58F8EE74" w14:textId="77777777" w:rsidR="00FE4BC0" w:rsidRPr="00ED33E9" w:rsidRDefault="00FE4BC0" w:rsidP="00FE4BC0">
      <w:pPr>
        <w:rPr>
          <w:sz w:val="24"/>
        </w:rPr>
      </w:pPr>
      <w:r w:rsidRPr="00ED33E9">
        <w:rPr>
          <w:sz w:val="24"/>
        </w:rPr>
        <w:t>Kid after kid casually told me of the endurance of living with drought.</w:t>
      </w:r>
    </w:p>
    <w:p w14:paraId="60E0BBDE" w14:textId="77777777" w:rsidR="00FE4BC0" w:rsidRPr="00ED33E9" w:rsidRDefault="00FE4BC0" w:rsidP="00FE4BC0">
      <w:pPr>
        <w:rPr>
          <w:sz w:val="24"/>
        </w:rPr>
      </w:pPr>
      <w:r w:rsidRPr="00ED33E9">
        <w:rPr>
          <w:sz w:val="24"/>
        </w:rPr>
        <w:t xml:space="preserve">I’ve lived through six droughts. At the end of the second one, I was no longer a farmer, reliant on the weather. </w:t>
      </w:r>
    </w:p>
    <w:p w14:paraId="28942AC9" w14:textId="77777777" w:rsidR="00FE4BC0" w:rsidRPr="00ED33E9" w:rsidRDefault="00FE4BC0" w:rsidP="00FE4BC0">
      <w:pPr>
        <w:rPr>
          <w:sz w:val="24"/>
        </w:rPr>
      </w:pPr>
      <w:r w:rsidRPr="00ED33E9">
        <w:rPr>
          <w:sz w:val="24"/>
        </w:rPr>
        <w:t>When it doesn’t rain now, I can write about it. But that doesn’t make the death of wildlife as waterholes dry up, and grass vanishes, easier to bear. If you only knew when a drought would end, you could plan. But so far, here, the wombats are more accurate in their predictions of the next years’ rain than the weather bureau.</w:t>
      </w:r>
    </w:p>
    <w:p w14:paraId="573A3384" w14:textId="77777777" w:rsidR="00FE4BC0" w:rsidRPr="00ED33E9" w:rsidRDefault="00FE4BC0" w:rsidP="00FE4BC0">
      <w:pPr>
        <w:rPr>
          <w:sz w:val="24"/>
        </w:rPr>
      </w:pPr>
      <w:r w:rsidRPr="00ED33E9">
        <w:rPr>
          <w:sz w:val="24"/>
        </w:rPr>
        <w:t>Yet some of my most cherished memories are of that second drought: the dusty ute-load of second-hand donated toys for the local kids for Christmas, the bring-a-plate musical evenings.</w:t>
      </w:r>
    </w:p>
    <w:p w14:paraId="6ED72844" w14:textId="77777777" w:rsidR="00FE4BC0" w:rsidRPr="00ED33E9" w:rsidRDefault="00FE4BC0" w:rsidP="00FE4BC0">
      <w:pPr>
        <w:rPr>
          <w:sz w:val="24"/>
        </w:rPr>
      </w:pPr>
      <w:r w:rsidRPr="00ED33E9">
        <w:rPr>
          <w:sz w:val="24"/>
        </w:rPr>
        <w:t xml:space="preserve">You’re all in it together during a drought, and if you stick together life can be good. There is no malice in a drought. It is perhaps the way the Australian bush prunes itself down to the toughest and hardiest, recycling nutrients for new growth. </w:t>
      </w:r>
    </w:p>
    <w:p w14:paraId="4F30A653" w14:textId="77777777" w:rsidR="00FE4BC0" w:rsidRPr="00ED33E9" w:rsidRDefault="00FE4BC0" w:rsidP="00FE4BC0">
      <w:pPr>
        <w:rPr>
          <w:sz w:val="24"/>
        </w:rPr>
      </w:pPr>
      <w:r w:rsidRPr="00ED33E9">
        <w:rPr>
          <w:sz w:val="24"/>
        </w:rPr>
        <w:t>And these days, I also know that one day the air will thicken with moisture once again, and the drought will end.</w:t>
      </w:r>
    </w:p>
    <w:p w14:paraId="18698E1B" w14:textId="77777777" w:rsidR="00FE4BC0" w:rsidRPr="00ED33E9" w:rsidRDefault="00FE4BC0" w:rsidP="00FE4BC0">
      <w:pPr>
        <w:rPr>
          <w:sz w:val="24"/>
        </w:rPr>
      </w:pPr>
      <w:r w:rsidRPr="00ED33E9">
        <w:rPr>
          <w:rStyle w:val="Heading5Char"/>
          <w:b/>
          <w:sz w:val="24"/>
        </w:rPr>
        <w:t>Bruce Whatley:</w:t>
      </w:r>
      <w:r w:rsidRPr="00ED33E9">
        <w:rPr>
          <w:b/>
          <w:sz w:val="24"/>
        </w:rPr>
        <w:t xml:space="preserve"> </w:t>
      </w:r>
      <w:r w:rsidRPr="00ED33E9">
        <w:rPr>
          <w:sz w:val="24"/>
        </w:rPr>
        <w:t>The visual elements of drought can be deceivingly beautiful. Amazing patterns in cracked soil, the extraordinary reds of the earth contrasting with the grey and whites of dead sun-bleached trees, the breathtaking sunsets and vast blue skies over flat treeless horizons . . . These are iconic images of Australia. Unfortunately, they mask the brutality of the elements that create it.</w:t>
      </w:r>
    </w:p>
    <w:p w14:paraId="12FF7E81" w14:textId="11E14B27" w:rsidR="00FE4BC0" w:rsidRPr="00512E0A" w:rsidRDefault="00FE4BC0" w:rsidP="00512E0A">
      <w:pPr>
        <w:rPr>
          <w:sz w:val="24"/>
        </w:rPr>
      </w:pPr>
      <w:r w:rsidRPr="00ED33E9">
        <w:rPr>
          <w:sz w:val="24"/>
        </w:rPr>
        <w:t>The illustrations were created with graphite pencil and an acrylic wash.</w:t>
      </w:r>
    </w:p>
    <w:p w14:paraId="079233BA" w14:textId="5B50345D" w:rsidR="00FA5AD9" w:rsidRDefault="00FE4BC0" w:rsidP="00476E12">
      <w:pPr>
        <w:pStyle w:val="Heading2"/>
      </w:pPr>
      <w:bookmarkStart w:id="17" w:name="_Appendix_5"/>
      <w:bookmarkEnd w:id="17"/>
      <w:r>
        <w:lastRenderedPageBreak/>
        <w:t>Appendix 5</w:t>
      </w:r>
    </w:p>
    <w:p w14:paraId="31C6FADE" w14:textId="374D1E45" w:rsidR="00FA5AD9" w:rsidRPr="00FA5AD9" w:rsidRDefault="00FA5AD9" w:rsidP="00476E12">
      <w:pPr>
        <w:pStyle w:val="Heading3"/>
      </w:pPr>
      <w:r>
        <w:t>Audience and purpose example texts</w:t>
      </w:r>
    </w:p>
    <w:p w14:paraId="6CCB1B89" w14:textId="7E769504" w:rsidR="00347B28" w:rsidRPr="002730B7" w:rsidRDefault="00347B28" w:rsidP="00476E12">
      <w:pPr>
        <w:pStyle w:val="Heading4"/>
      </w:pPr>
      <w:r>
        <w:t>In the blood</w:t>
      </w:r>
    </w:p>
    <w:p w14:paraId="46EC51BA" w14:textId="5F0FF321" w:rsidR="00347B28" w:rsidRDefault="08DDBA90" w:rsidP="00476E12">
      <w:r>
        <w:t>Domestic cats have three different types of blood group, A, B and AB. But they lack the equivalent of the human blood group O. By far the most common blood type in domestic cats is blood type A, but the prevalence of different blood types varies with geographical location. For instance, all cats in Finland have blood type A, whereas only three-quarters of Australian cats are blood type A. The prevalence of different blood types also varies with breed.</w:t>
      </w:r>
    </w:p>
    <w:tbl>
      <w:tblPr>
        <w:tblStyle w:val="TableGrid"/>
        <w:tblW w:w="0" w:type="auto"/>
        <w:tblLook w:val="04A0" w:firstRow="1" w:lastRow="0" w:firstColumn="1" w:lastColumn="0" w:noHBand="0" w:noVBand="1"/>
        <w:tblCaption w:val="Information table for cats"/>
      </w:tblPr>
      <w:tblGrid>
        <w:gridCol w:w="2638"/>
        <w:gridCol w:w="2638"/>
        <w:gridCol w:w="2639"/>
      </w:tblGrid>
      <w:tr w:rsidR="00347B28" w:rsidRPr="002730B7" w14:paraId="0536EB5C" w14:textId="77777777" w:rsidTr="00CB0438">
        <w:trPr>
          <w:trHeight w:val="377"/>
          <w:tblHeader/>
        </w:trPr>
        <w:tc>
          <w:tcPr>
            <w:tcW w:w="2638" w:type="dxa"/>
          </w:tcPr>
          <w:p w14:paraId="73082941" w14:textId="77777777" w:rsidR="00347B28" w:rsidRPr="00476E12" w:rsidRDefault="00347B28" w:rsidP="00ED33E9">
            <w:pPr>
              <w:pStyle w:val="Tableheading"/>
              <w:rPr>
                <w:sz w:val="20"/>
              </w:rPr>
            </w:pPr>
            <w:r w:rsidRPr="00476E12">
              <w:rPr>
                <w:sz w:val="20"/>
              </w:rPr>
              <w:t>Country</w:t>
            </w:r>
          </w:p>
        </w:tc>
        <w:tc>
          <w:tcPr>
            <w:tcW w:w="2638" w:type="dxa"/>
          </w:tcPr>
          <w:p w14:paraId="1B2396E8" w14:textId="77777777" w:rsidR="00347B28" w:rsidRPr="00476E12" w:rsidRDefault="00347B28" w:rsidP="00ED33E9">
            <w:pPr>
              <w:pStyle w:val="Tableheading"/>
              <w:rPr>
                <w:sz w:val="20"/>
              </w:rPr>
            </w:pPr>
            <w:r w:rsidRPr="00476E12">
              <w:rPr>
                <w:sz w:val="20"/>
              </w:rPr>
              <w:t>% of cats that are type A</w:t>
            </w:r>
          </w:p>
        </w:tc>
        <w:tc>
          <w:tcPr>
            <w:tcW w:w="2639" w:type="dxa"/>
          </w:tcPr>
          <w:p w14:paraId="3F60F229" w14:textId="77777777" w:rsidR="00347B28" w:rsidRPr="00476E12" w:rsidRDefault="00347B28" w:rsidP="00ED33E9">
            <w:pPr>
              <w:pStyle w:val="Tableheading"/>
              <w:rPr>
                <w:sz w:val="20"/>
              </w:rPr>
            </w:pPr>
            <w:r w:rsidRPr="00476E12">
              <w:rPr>
                <w:sz w:val="20"/>
              </w:rPr>
              <w:t>% of cats that are type B</w:t>
            </w:r>
          </w:p>
        </w:tc>
      </w:tr>
      <w:tr w:rsidR="00347B28" w:rsidRPr="002730B7" w14:paraId="77496618" w14:textId="77777777" w:rsidTr="00CB0438">
        <w:trPr>
          <w:trHeight w:val="377"/>
        </w:trPr>
        <w:tc>
          <w:tcPr>
            <w:tcW w:w="2638" w:type="dxa"/>
          </w:tcPr>
          <w:p w14:paraId="26EFE172" w14:textId="77777777" w:rsidR="00347B28" w:rsidRPr="00476E12" w:rsidRDefault="00347B28" w:rsidP="00347B28">
            <w:pPr>
              <w:rPr>
                <w:rFonts w:cs="Arial"/>
                <w:sz w:val="20"/>
              </w:rPr>
            </w:pPr>
            <w:r w:rsidRPr="00476E12">
              <w:rPr>
                <w:rFonts w:cs="Arial"/>
                <w:sz w:val="20"/>
              </w:rPr>
              <w:t>Finland</w:t>
            </w:r>
          </w:p>
        </w:tc>
        <w:tc>
          <w:tcPr>
            <w:tcW w:w="2638" w:type="dxa"/>
          </w:tcPr>
          <w:p w14:paraId="5BA88EA8" w14:textId="77777777" w:rsidR="00347B28" w:rsidRPr="00476E12" w:rsidRDefault="00347B28" w:rsidP="00347B28">
            <w:pPr>
              <w:rPr>
                <w:rFonts w:cs="Arial"/>
                <w:sz w:val="20"/>
              </w:rPr>
            </w:pPr>
            <w:r w:rsidRPr="00476E12">
              <w:rPr>
                <w:rFonts w:cs="Arial"/>
                <w:sz w:val="20"/>
              </w:rPr>
              <w:t>100</w:t>
            </w:r>
          </w:p>
        </w:tc>
        <w:tc>
          <w:tcPr>
            <w:tcW w:w="2639" w:type="dxa"/>
          </w:tcPr>
          <w:p w14:paraId="6C759E5E" w14:textId="77777777" w:rsidR="00347B28" w:rsidRPr="00476E12" w:rsidRDefault="00347B28" w:rsidP="00347B28">
            <w:pPr>
              <w:rPr>
                <w:rFonts w:cs="Arial"/>
                <w:sz w:val="20"/>
              </w:rPr>
            </w:pPr>
            <w:r w:rsidRPr="00476E12">
              <w:rPr>
                <w:rFonts w:cs="Arial"/>
                <w:sz w:val="20"/>
              </w:rPr>
              <w:t>0</w:t>
            </w:r>
          </w:p>
        </w:tc>
      </w:tr>
      <w:tr w:rsidR="00347B28" w:rsidRPr="002730B7" w14:paraId="00E037E2" w14:textId="77777777" w:rsidTr="00CB0438">
        <w:trPr>
          <w:trHeight w:val="370"/>
        </w:trPr>
        <w:tc>
          <w:tcPr>
            <w:tcW w:w="2638" w:type="dxa"/>
          </w:tcPr>
          <w:p w14:paraId="55DEA0ED" w14:textId="77777777" w:rsidR="00347B28" w:rsidRPr="00476E12" w:rsidRDefault="00347B28" w:rsidP="00347B28">
            <w:pPr>
              <w:rPr>
                <w:rFonts w:cs="Arial"/>
                <w:sz w:val="20"/>
              </w:rPr>
            </w:pPr>
            <w:r w:rsidRPr="00476E12">
              <w:rPr>
                <w:rFonts w:cs="Arial"/>
                <w:sz w:val="20"/>
              </w:rPr>
              <w:t>USA</w:t>
            </w:r>
          </w:p>
        </w:tc>
        <w:tc>
          <w:tcPr>
            <w:tcW w:w="2638" w:type="dxa"/>
          </w:tcPr>
          <w:p w14:paraId="58D087D3" w14:textId="77777777" w:rsidR="00347B28" w:rsidRPr="00476E12" w:rsidRDefault="00347B28" w:rsidP="00347B28">
            <w:pPr>
              <w:rPr>
                <w:rFonts w:cs="Arial"/>
                <w:sz w:val="20"/>
              </w:rPr>
            </w:pPr>
            <w:r w:rsidRPr="00476E12">
              <w:rPr>
                <w:rFonts w:cs="Arial"/>
                <w:sz w:val="20"/>
              </w:rPr>
              <w:t>99</w:t>
            </w:r>
          </w:p>
        </w:tc>
        <w:tc>
          <w:tcPr>
            <w:tcW w:w="2639" w:type="dxa"/>
          </w:tcPr>
          <w:p w14:paraId="52F7A0CA" w14:textId="77777777" w:rsidR="00347B28" w:rsidRPr="00476E12" w:rsidRDefault="00347B28" w:rsidP="00347B28">
            <w:pPr>
              <w:rPr>
                <w:rFonts w:cs="Arial"/>
                <w:sz w:val="20"/>
              </w:rPr>
            </w:pPr>
            <w:r w:rsidRPr="00476E12">
              <w:rPr>
                <w:rFonts w:cs="Arial"/>
                <w:sz w:val="20"/>
              </w:rPr>
              <w:t>1</w:t>
            </w:r>
          </w:p>
        </w:tc>
      </w:tr>
      <w:tr w:rsidR="00347B28" w:rsidRPr="002730B7" w14:paraId="649EA538" w14:textId="77777777" w:rsidTr="00CB0438">
        <w:trPr>
          <w:trHeight w:val="377"/>
        </w:trPr>
        <w:tc>
          <w:tcPr>
            <w:tcW w:w="2638" w:type="dxa"/>
          </w:tcPr>
          <w:p w14:paraId="34CC8C0E" w14:textId="77777777" w:rsidR="00347B28" w:rsidRPr="00476E12" w:rsidRDefault="00347B28" w:rsidP="00347B28">
            <w:pPr>
              <w:rPr>
                <w:rFonts w:cs="Arial"/>
                <w:sz w:val="20"/>
              </w:rPr>
            </w:pPr>
            <w:r w:rsidRPr="00476E12">
              <w:rPr>
                <w:rFonts w:cs="Arial"/>
                <w:sz w:val="20"/>
              </w:rPr>
              <w:t>England</w:t>
            </w:r>
          </w:p>
        </w:tc>
        <w:tc>
          <w:tcPr>
            <w:tcW w:w="2638" w:type="dxa"/>
          </w:tcPr>
          <w:p w14:paraId="2625BC59" w14:textId="77777777" w:rsidR="00347B28" w:rsidRPr="00476E12" w:rsidRDefault="00347B28" w:rsidP="00347B28">
            <w:pPr>
              <w:rPr>
                <w:rFonts w:cs="Arial"/>
                <w:sz w:val="20"/>
              </w:rPr>
            </w:pPr>
            <w:r w:rsidRPr="00476E12">
              <w:rPr>
                <w:rFonts w:cs="Arial"/>
                <w:sz w:val="20"/>
              </w:rPr>
              <w:t>97</w:t>
            </w:r>
          </w:p>
        </w:tc>
        <w:tc>
          <w:tcPr>
            <w:tcW w:w="2639" w:type="dxa"/>
          </w:tcPr>
          <w:p w14:paraId="10B75759" w14:textId="77777777" w:rsidR="00347B28" w:rsidRPr="00476E12" w:rsidRDefault="00347B28" w:rsidP="00347B28">
            <w:pPr>
              <w:rPr>
                <w:rFonts w:cs="Arial"/>
                <w:sz w:val="20"/>
              </w:rPr>
            </w:pPr>
            <w:r w:rsidRPr="00476E12">
              <w:rPr>
                <w:rFonts w:cs="Arial"/>
                <w:sz w:val="20"/>
              </w:rPr>
              <w:t>3</w:t>
            </w:r>
          </w:p>
        </w:tc>
      </w:tr>
      <w:tr w:rsidR="00347B28" w:rsidRPr="002730B7" w14:paraId="70D99047" w14:textId="77777777" w:rsidTr="00CB0438">
        <w:trPr>
          <w:trHeight w:val="377"/>
        </w:trPr>
        <w:tc>
          <w:tcPr>
            <w:tcW w:w="2638" w:type="dxa"/>
          </w:tcPr>
          <w:p w14:paraId="35353A29" w14:textId="77777777" w:rsidR="00347B28" w:rsidRPr="00476E12" w:rsidRDefault="00347B28" w:rsidP="00347B28">
            <w:pPr>
              <w:rPr>
                <w:rFonts w:cs="Arial"/>
                <w:sz w:val="20"/>
              </w:rPr>
            </w:pPr>
            <w:r w:rsidRPr="00476E12">
              <w:rPr>
                <w:rFonts w:cs="Arial"/>
                <w:sz w:val="20"/>
              </w:rPr>
              <w:t>Germany</w:t>
            </w:r>
          </w:p>
        </w:tc>
        <w:tc>
          <w:tcPr>
            <w:tcW w:w="2638" w:type="dxa"/>
          </w:tcPr>
          <w:p w14:paraId="56050CC3" w14:textId="77777777" w:rsidR="00347B28" w:rsidRPr="00476E12" w:rsidRDefault="00347B28" w:rsidP="00347B28">
            <w:pPr>
              <w:rPr>
                <w:rFonts w:cs="Arial"/>
                <w:sz w:val="20"/>
              </w:rPr>
            </w:pPr>
            <w:r w:rsidRPr="00476E12">
              <w:rPr>
                <w:rFonts w:cs="Arial"/>
                <w:sz w:val="20"/>
              </w:rPr>
              <w:t>93</w:t>
            </w:r>
          </w:p>
        </w:tc>
        <w:tc>
          <w:tcPr>
            <w:tcW w:w="2639" w:type="dxa"/>
          </w:tcPr>
          <w:p w14:paraId="1AC774D3" w14:textId="77777777" w:rsidR="00347B28" w:rsidRPr="00476E12" w:rsidRDefault="00347B28" w:rsidP="00347B28">
            <w:pPr>
              <w:rPr>
                <w:rFonts w:cs="Arial"/>
                <w:sz w:val="20"/>
              </w:rPr>
            </w:pPr>
            <w:r w:rsidRPr="00476E12">
              <w:rPr>
                <w:rFonts w:cs="Arial"/>
                <w:sz w:val="20"/>
              </w:rPr>
              <w:t>7</w:t>
            </w:r>
          </w:p>
        </w:tc>
      </w:tr>
      <w:tr w:rsidR="00347B28" w:rsidRPr="002730B7" w14:paraId="24910C50" w14:textId="77777777" w:rsidTr="00CB0438">
        <w:trPr>
          <w:trHeight w:val="377"/>
        </w:trPr>
        <w:tc>
          <w:tcPr>
            <w:tcW w:w="2638" w:type="dxa"/>
          </w:tcPr>
          <w:p w14:paraId="6580D486" w14:textId="77777777" w:rsidR="00347B28" w:rsidRPr="00476E12" w:rsidRDefault="00347B28" w:rsidP="00347B28">
            <w:pPr>
              <w:rPr>
                <w:rFonts w:cs="Arial"/>
                <w:sz w:val="20"/>
              </w:rPr>
            </w:pPr>
            <w:r w:rsidRPr="00476E12">
              <w:rPr>
                <w:rFonts w:cs="Arial"/>
                <w:sz w:val="20"/>
              </w:rPr>
              <w:t>Italy</w:t>
            </w:r>
          </w:p>
        </w:tc>
        <w:tc>
          <w:tcPr>
            <w:tcW w:w="2638" w:type="dxa"/>
          </w:tcPr>
          <w:p w14:paraId="1A6605B4" w14:textId="77777777" w:rsidR="00347B28" w:rsidRPr="00476E12" w:rsidRDefault="00347B28" w:rsidP="00347B28">
            <w:pPr>
              <w:rPr>
                <w:rFonts w:cs="Arial"/>
                <w:sz w:val="20"/>
              </w:rPr>
            </w:pPr>
            <w:r w:rsidRPr="00476E12">
              <w:rPr>
                <w:rFonts w:cs="Arial"/>
                <w:sz w:val="20"/>
              </w:rPr>
              <w:t>89</w:t>
            </w:r>
          </w:p>
        </w:tc>
        <w:tc>
          <w:tcPr>
            <w:tcW w:w="2639" w:type="dxa"/>
          </w:tcPr>
          <w:p w14:paraId="56F588E1" w14:textId="77777777" w:rsidR="00347B28" w:rsidRPr="00476E12" w:rsidRDefault="00347B28" w:rsidP="00347B28">
            <w:pPr>
              <w:rPr>
                <w:rFonts w:cs="Arial"/>
                <w:sz w:val="20"/>
              </w:rPr>
            </w:pPr>
            <w:r w:rsidRPr="00476E12">
              <w:rPr>
                <w:rFonts w:cs="Arial"/>
                <w:sz w:val="20"/>
              </w:rPr>
              <w:t>11</w:t>
            </w:r>
          </w:p>
        </w:tc>
      </w:tr>
      <w:tr w:rsidR="00347B28" w:rsidRPr="002730B7" w14:paraId="24AFCEA6" w14:textId="77777777" w:rsidTr="00CB0438">
        <w:trPr>
          <w:trHeight w:val="377"/>
        </w:trPr>
        <w:tc>
          <w:tcPr>
            <w:tcW w:w="2638" w:type="dxa"/>
          </w:tcPr>
          <w:p w14:paraId="6B92141B" w14:textId="77777777" w:rsidR="00347B28" w:rsidRPr="00476E12" w:rsidRDefault="00347B28" w:rsidP="00347B28">
            <w:pPr>
              <w:rPr>
                <w:rFonts w:cs="Arial"/>
                <w:sz w:val="20"/>
              </w:rPr>
            </w:pPr>
            <w:r w:rsidRPr="00476E12">
              <w:rPr>
                <w:rFonts w:cs="Arial"/>
                <w:sz w:val="20"/>
              </w:rPr>
              <w:t>France</w:t>
            </w:r>
          </w:p>
        </w:tc>
        <w:tc>
          <w:tcPr>
            <w:tcW w:w="2638" w:type="dxa"/>
          </w:tcPr>
          <w:p w14:paraId="5E1A2EBE" w14:textId="77777777" w:rsidR="00347B28" w:rsidRPr="00476E12" w:rsidRDefault="00347B28" w:rsidP="00347B28">
            <w:pPr>
              <w:rPr>
                <w:rFonts w:cs="Arial"/>
                <w:sz w:val="20"/>
              </w:rPr>
            </w:pPr>
            <w:r w:rsidRPr="00476E12">
              <w:rPr>
                <w:rFonts w:cs="Arial"/>
                <w:sz w:val="20"/>
              </w:rPr>
              <w:t>85</w:t>
            </w:r>
          </w:p>
        </w:tc>
        <w:tc>
          <w:tcPr>
            <w:tcW w:w="2639" w:type="dxa"/>
          </w:tcPr>
          <w:p w14:paraId="2D800E42" w14:textId="77777777" w:rsidR="00347B28" w:rsidRPr="00476E12" w:rsidRDefault="00347B28" w:rsidP="00347B28">
            <w:pPr>
              <w:rPr>
                <w:rFonts w:cs="Arial"/>
                <w:sz w:val="20"/>
              </w:rPr>
            </w:pPr>
            <w:r w:rsidRPr="00476E12">
              <w:rPr>
                <w:rFonts w:cs="Arial"/>
                <w:sz w:val="20"/>
              </w:rPr>
              <w:t>15</w:t>
            </w:r>
          </w:p>
        </w:tc>
      </w:tr>
      <w:tr w:rsidR="00347B28" w:rsidRPr="002730B7" w14:paraId="035F46DF" w14:textId="77777777" w:rsidTr="00CB0438">
        <w:trPr>
          <w:trHeight w:val="377"/>
        </w:trPr>
        <w:tc>
          <w:tcPr>
            <w:tcW w:w="2638" w:type="dxa"/>
          </w:tcPr>
          <w:p w14:paraId="07977386" w14:textId="77777777" w:rsidR="00347B28" w:rsidRPr="00476E12" w:rsidRDefault="00347B28" w:rsidP="00347B28">
            <w:pPr>
              <w:rPr>
                <w:rFonts w:cs="Arial"/>
                <w:sz w:val="20"/>
              </w:rPr>
            </w:pPr>
            <w:r w:rsidRPr="00476E12">
              <w:rPr>
                <w:rFonts w:cs="Arial"/>
                <w:sz w:val="20"/>
              </w:rPr>
              <w:t>Australia</w:t>
            </w:r>
          </w:p>
        </w:tc>
        <w:tc>
          <w:tcPr>
            <w:tcW w:w="2638" w:type="dxa"/>
          </w:tcPr>
          <w:p w14:paraId="58379E84" w14:textId="77777777" w:rsidR="00347B28" w:rsidRPr="00476E12" w:rsidRDefault="00347B28" w:rsidP="00347B28">
            <w:pPr>
              <w:rPr>
                <w:rFonts w:cs="Arial"/>
                <w:sz w:val="20"/>
              </w:rPr>
            </w:pPr>
            <w:r w:rsidRPr="00476E12">
              <w:rPr>
                <w:rFonts w:cs="Arial"/>
                <w:sz w:val="20"/>
              </w:rPr>
              <w:t>73</w:t>
            </w:r>
          </w:p>
        </w:tc>
        <w:tc>
          <w:tcPr>
            <w:tcW w:w="2639" w:type="dxa"/>
          </w:tcPr>
          <w:p w14:paraId="68C908B0" w14:textId="77777777" w:rsidR="00347B28" w:rsidRPr="00476E12" w:rsidRDefault="00347B28" w:rsidP="00347B28">
            <w:pPr>
              <w:rPr>
                <w:rFonts w:cs="Arial"/>
                <w:sz w:val="20"/>
              </w:rPr>
            </w:pPr>
            <w:r w:rsidRPr="00476E12">
              <w:rPr>
                <w:rFonts w:cs="Arial"/>
                <w:sz w:val="20"/>
              </w:rPr>
              <w:t>26</w:t>
            </w:r>
          </w:p>
        </w:tc>
      </w:tr>
    </w:tbl>
    <w:p w14:paraId="792E80F2" w14:textId="0C4A0001" w:rsidR="00347B28" w:rsidRDefault="00347B28" w:rsidP="00476E12">
      <w:pPr>
        <w:spacing w:after="120" w:line="240" w:lineRule="auto"/>
        <w:rPr>
          <w:rFonts w:cs="Arial"/>
          <w:sz w:val="20"/>
        </w:rPr>
      </w:pPr>
      <w:r w:rsidRPr="00ED33E9">
        <w:rPr>
          <w:rFonts w:cs="Arial"/>
          <w:sz w:val="20"/>
        </w:rPr>
        <w:t>Transfusion Medicine Reviews, vol. 18, 2004, p.117</w:t>
      </w:r>
    </w:p>
    <w:tbl>
      <w:tblPr>
        <w:tblStyle w:val="TableGrid"/>
        <w:tblW w:w="0" w:type="auto"/>
        <w:tblLook w:val="04A0" w:firstRow="1" w:lastRow="0" w:firstColumn="1" w:lastColumn="0" w:noHBand="0" w:noVBand="1"/>
        <w:tblCaption w:val="Information table for cats"/>
      </w:tblPr>
      <w:tblGrid>
        <w:gridCol w:w="3957"/>
        <w:gridCol w:w="3958"/>
      </w:tblGrid>
      <w:tr w:rsidR="00347B28" w:rsidRPr="002730B7" w14:paraId="3CF662D1" w14:textId="77777777" w:rsidTr="00CB0438">
        <w:trPr>
          <w:trHeight w:val="370"/>
          <w:tblHeader/>
        </w:trPr>
        <w:tc>
          <w:tcPr>
            <w:tcW w:w="3957" w:type="dxa"/>
          </w:tcPr>
          <w:p w14:paraId="0815BD00" w14:textId="77777777" w:rsidR="00347B28" w:rsidRPr="00476E12" w:rsidRDefault="00347B28" w:rsidP="00ED33E9">
            <w:pPr>
              <w:pStyle w:val="Tableheading"/>
              <w:rPr>
                <w:sz w:val="20"/>
              </w:rPr>
            </w:pPr>
            <w:r w:rsidRPr="00476E12">
              <w:rPr>
                <w:sz w:val="20"/>
              </w:rPr>
              <w:t>Pure cat breeds in USA</w:t>
            </w:r>
          </w:p>
        </w:tc>
        <w:tc>
          <w:tcPr>
            <w:tcW w:w="3958" w:type="dxa"/>
          </w:tcPr>
          <w:p w14:paraId="450070DB" w14:textId="77777777" w:rsidR="00347B28" w:rsidRPr="00476E12" w:rsidRDefault="00347B28" w:rsidP="00ED33E9">
            <w:pPr>
              <w:pStyle w:val="Tableheading"/>
              <w:rPr>
                <w:sz w:val="20"/>
              </w:rPr>
            </w:pPr>
            <w:r w:rsidRPr="00476E12">
              <w:rPr>
                <w:sz w:val="20"/>
              </w:rPr>
              <w:t>% frequency of type B cats</w:t>
            </w:r>
          </w:p>
        </w:tc>
      </w:tr>
      <w:tr w:rsidR="00347B28" w:rsidRPr="002730B7" w14:paraId="61F9B8AA" w14:textId="77777777" w:rsidTr="00CB0438">
        <w:trPr>
          <w:trHeight w:val="370"/>
        </w:trPr>
        <w:tc>
          <w:tcPr>
            <w:tcW w:w="3957" w:type="dxa"/>
          </w:tcPr>
          <w:p w14:paraId="5339BCEC" w14:textId="77777777" w:rsidR="00347B28" w:rsidRPr="00476E12" w:rsidRDefault="00347B28" w:rsidP="00347B28">
            <w:pPr>
              <w:rPr>
                <w:rFonts w:cs="Arial"/>
                <w:sz w:val="20"/>
              </w:rPr>
            </w:pPr>
            <w:r w:rsidRPr="00476E12">
              <w:rPr>
                <w:rFonts w:cs="Arial"/>
                <w:sz w:val="20"/>
              </w:rPr>
              <w:t>Siamese</w:t>
            </w:r>
          </w:p>
        </w:tc>
        <w:tc>
          <w:tcPr>
            <w:tcW w:w="3958" w:type="dxa"/>
          </w:tcPr>
          <w:p w14:paraId="69119122" w14:textId="77777777" w:rsidR="00347B28" w:rsidRPr="00476E12" w:rsidRDefault="00347B28" w:rsidP="00347B28">
            <w:pPr>
              <w:rPr>
                <w:rFonts w:cs="Arial"/>
                <w:sz w:val="20"/>
              </w:rPr>
            </w:pPr>
            <w:r w:rsidRPr="00476E12">
              <w:rPr>
                <w:rFonts w:cs="Arial"/>
                <w:sz w:val="20"/>
              </w:rPr>
              <w:t>0</w:t>
            </w:r>
          </w:p>
        </w:tc>
      </w:tr>
      <w:tr w:rsidR="00347B28" w:rsidRPr="002730B7" w14:paraId="27292480" w14:textId="77777777" w:rsidTr="00CB0438">
        <w:trPr>
          <w:trHeight w:val="363"/>
        </w:trPr>
        <w:tc>
          <w:tcPr>
            <w:tcW w:w="3957" w:type="dxa"/>
          </w:tcPr>
          <w:p w14:paraId="442E4080" w14:textId="77777777" w:rsidR="00347B28" w:rsidRPr="00476E12" w:rsidRDefault="00347B28" w:rsidP="00347B28">
            <w:pPr>
              <w:rPr>
                <w:rFonts w:cs="Arial"/>
                <w:sz w:val="20"/>
              </w:rPr>
            </w:pPr>
            <w:r w:rsidRPr="00476E12">
              <w:rPr>
                <w:rFonts w:cs="Arial"/>
                <w:sz w:val="20"/>
              </w:rPr>
              <w:t>Oriental shorthair</w:t>
            </w:r>
          </w:p>
        </w:tc>
        <w:tc>
          <w:tcPr>
            <w:tcW w:w="3958" w:type="dxa"/>
          </w:tcPr>
          <w:p w14:paraId="3D6D5A2C" w14:textId="77777777" w:rsidR="00347B28" w:rsidRPr="00476E12" w:rsidRDefault="00347B28" w:rsidP="00347B28">
            <w:pPr>
              <w:rPr>
                <w:rFonts w:cs="Arial"/>
                <w:sz w:val="20"/>
              </w:rPr>
            </w:pPr>
            <w:r w:rsidRPr="00476E12">
              <w:rPr>
                <w:rFonts w:cs="Arial"/>
                <w:sz w:val="20"/>
              </w:rPr>
              <w:t>0</w:t>
            </w:r>
          </w:p>
        </w:tc>
      </w:tr>
      <w:tr w:rsidR="00347B28" w:rsidRPr="002730B7" w14:paraId="468F98B2" w14:textId="77777777" w:rsidTr="00CB0438">
        <w:trPr>
          <w:trHeight w:val="370"/>
        </w:trPr>
        <w:tc>
          <w:tcPr>
            <w:tcW w:w="3957" w:type="dxa"/>
          </w:tcPr>
          <w:p w14:paraId="706A0628" w14:textId="77777777" w:rsidR="00347B28" w:rsidRPr="00476E12" w:rsidRDefault="00347B28" w:rsidP="00347B28">
            <w:pPr>
              <w:rPr>
                <w:rFonts w:cs="Arial"/>
                <w:sz w:val="20"/>
              </w:rPr>
            </w:pPr>
            <w:r w:rsidRPr="00476E12">
              <w:rPr>
                <w:rFonts w:cs="Arial"/>
                <w:sz w:val="20"/>
              </w:rPr>
              <w:t>Burmese</w:t>
            </w:r>
          </w:p>
        </w:tc>
        <w:tc>
          <w:tcPr>
            <w:tcW w:w="3958" w:type="dxa"/>
          </w:tcPr>
          <w:p w14:paraId="2E7B2D8F" w14:textId="77777777" w:rsidR="00347B28" w:rsidRPr="00476E12" w:rsidRDefault="00347B28" w:rsidP="00347B28">
            <w:pPr>
              <w:rPr>
                <w:rFonts w:cs="Arial"/>
                <w:sz w:val="20"/>
              </w:rPr>
            </w:pPr>
            <w:r w:rsidRPr="00476E12">
              <w:rPr>
                <w:rFonts w:cs="Arial"/>
                <w:sz w:val="20"/>
              </w:rPr>
              <w:t>0</w:t>
            </w:r>
          </w:p>
        </w:tc>
      </w:tr>
      <w:tr w:rsidR="00347B28" w:rsidRPr="002730B7" w14:paraId="06E559A7" w14:textId="77777777" w:rsidTr="00CB0438">
        <w:trPr>
          <w:trHeight w:val="370"/>
        </w:trPr>
        <w:tc>
          <w:tcPr>
            <w:tcW w:w="3957" w:type="dxa"/>
          </w:tcPr>
          <w:p w14:paraId="0DE1C506" w14:textId="77777777" w:rsidR="00347B28" w:rsidRPr="00476E12" w:rsidRDefault="00347B28" w:rsidP="00347B28">
            <w:pPr>
              <w:rPr>
                <w:rFonts w:cs="Arial"/>
                <w:sz w:val="20"/>
              </w:rPr>
            </w:pPr>
            <w:r w:rsidRPr="00476E12">
              <w:rPr>
                <w:rFonts w:cs="Arial"/>
                <w:sz w:val="20"/>
              </w:rPr>
              <w:t>Tonkinese</w:t>
            </w:r>
          </w:p>
        </w:tc>
        <w:tc>
          <w:tcPr>
            <w:tcW w:w="3958" w:type="dxa"/>
          </w:tcPr>
          <w:p w14:paraId="29504149" w14:textId="77777777" w:rsidR="00347B28" w:rsidRPr="00476E12" w:rsidRDefault="00347B28" w:rsidP="00347B28">
            <w:pPr>
              <w:rPr>
                <w:rFonts w:cs="Arial"/>
                <w:sz w:val="20"/>
              </w:rPr>
            </w:pPr>
            <w:r w:rsidRPr="00476E12">
              <w:rPr>
                <w:rFonts w:cs="Arial"/>
                <w:sz w:val="20"/>
              </w:rPr>
              <w:t>0</w:t>
            </w:r>
          </w:p>
        </w:tc>
      </w:tr>
      <w:tr w:rsidR="00347B28" w:rsidRPr="002730B7" w14:paraId="56AECB4A" w14:textId="77777777" w:rsidTr="00CB0438">
        <w:trPr>
          <w:trHeight w:val="370"/>
        </w:trPr>
        <w:tc>
          <w:tcPr>
            <w:tcW w:w="3957" w:type="dxa"/>
          </w:tcPr>
          <w:p w14:paraId="27ACFDC3" w14:textId="77777777" w:rsidR="00347B28" w:rsidRPr="00476E12" w:rsidRDefault="00347B28" w:rsidP="00347B28">
            <w:pPr>
              <w:rPr>
                <w:rFonts w:cs="Arial"/>
                <w:sz w:val="20"/>
              </w:rPr>
            </w:pPr>
            <w:r w:rsidRPr="00476E12">
              <w:rPr>
                <w:rFonts w:cs="Arial"/>
                <w:sz w:val="20"/>
              </w:rPr>
              <w:t>Russian Blue</w:t>
            </w:r>
          </w:p>
        </w:tc>
        <w:tc>
          <w:tcPr>
            <w:tcW w:w="3958" w:type="dxa"/>
          </w:tcPr>
          <w:p w14:paraId="328FEE1E" w14:textId="77777777" w:rsidR="00347B28" w:rsidRPr="00476E12" w:rsidRDefault="00347B28" w:rsidP="00347B28">
            <w:pPr>
              <w:rPr>
                <w:rFonts w:cs="Arial"/>
                <w:sz w:val="20"/>
              </w:rPr>
            </w:pPr>
            <w:r w:rsidRPr="00476E12">
              <w:rPr>
                <w:rFonts w:cs="Arial"/>
                <w:sz w:val="20"/>
              </w:rPr>
              <w:t>0</w:t>
            </w:r>
          </w:p>
        </w:tc>
      </w:tr>
      <w:tr w:rsidR="00347B28" w:rsidRPr="002730B7" w14:paraId="432B83F7" w14:textId="77777777" w:rsidTr="00CB0438">
        <w:trPr>
          <w:trHeight w:val="370"/>
        </w:trPr>
        <w:tc>
          <w:tcPr>
            <w:tcW w:w="3957" w:type="dxa"/>
          </w:tcPr>
          <w:p w14:paraId="0AB9C049" w14:textId="77777777" w:rsidR="00347B28" w:rsidRPr="00476E12" w:rsidRDefault="00347B28" w:rsidP="00347B28">
            <w:pPr>
              <w:rPr>
                <w:rFonts w:cs="Arial"/>
                <w:sz w:val="20"/>
              </w:rPr>
            </w:pPr>
            <w:r w:rsidRPr="00476E12">
              <w:rPr>
                <w:rFonts w:cs="Arial"/>
                <w:sz w:val="20"/>
              </w:rPr>
              <w:t>Maine Coon</w:t>
            </w:r>
          </w:p>
        </w:tc>
        <w:tc>
          <w:tcPr>
            <w:tcW w:w="3958" w:type="dxa"/>
          </w:tcPr>
          <w:p w14:paraId="1312614D" w14:textId="77777777" w:rsidR="00347B28" w:rsidRPr="00476E12" w:rsidRDefault="00347B28" w:rsidP="00347B28">
            <w:pPr>
              <w:rPr>
                <w:rFonts w:cs="Arial"/>
                <w:sz w:val="20"/>
              </w:rPr>
            </w:pPr>
            <w:r w:rsidRPr="00476E12">
              <w:rPr>
                <w:rFonts w:cs="Arial"/>
                <w:sz w:val="20"/>
              </w:rPr>
              <w:t>Less than 5</w:t>
            </w:r>
          </w:p>
        </w:tc>
      </w:tr>
      <w:tr w:rsidR="00347B28" w:rsidRPr="002730B7" w14:paraId="1155419A" w14:textId="77777777" w:rsidTr="00CB0438">
        <w:trPr>
          <w:trHeight w:val="370"/>
        </w:trPr>
        <w:tc>
          <w:tcPr>
            <w:tcW w:w="3957" w:type="dxa"/>
          </w:tcPr>
          <w:p w14:paraId="77726F06" w14:textId="77777777" w:rsidR="00347B28" w:rsidRPr="00476E12" w:rsidRDefault="00347B28" w:rsidP="00347B28">
            <w:pPr>
              <w:rPr>
                <w:rFonts w:cs="Arial"/>
                <w:sz w:val="20"/>
              </w:rPr>
            </w:pPr>
            <w:r w:rsidRPr="00476E12">
              <w:rPr>
                <w:rFonts w:cs="Arial"/>
                <w:sz w:val="20"/>
              </w:rPr>
              <w:t>Norwegian forest cat</w:t>
            </w:r>
          </w:p>
        </w:tc>
        <w:tc>
          <w:tcPr>
            <w:tcW w:w="3958" w:type="dxa"/>
          </w:tcPr>
          <w:p w14:paraId="7C1A2047" w14:textId="77777777" w:rsidR="00347B28" w:rsidRPr="00476E12" w:rsidRDefault="00347B28" w:rsidP="00347B28">
            <w:pPr>
              <w:rPr>
                <w:rFonts w:cs="Arial"/>
                <w:sz w:val="20"/>
              </w:rPr>
            </w:pPr>
            <w:r w:rsidRPr="00476E12">
              <w:rPr>
                <w:rFonts w:cs="Arial"/>
                <w:sz w:val="20"/>
              </w:rPr>
              <w:t>Less than 5</w:t>
            </w:r>
          </w:p>
        </w:tc>
      </w:tr>
    </w:tbl>
    <w:p w14:paraId="4831C471" w14:textId="77777777" w:rsidR="001C30A2" w:rsidRDefault="08DDBA90" w:rsidP="00476E12">
      <w:pPr>
        <w:spacing w:after="240"/>
      </w:pPr>
      <w:r>
        <w:t xml:space="preserve">Blood type in </w:t>
      </w:r>
      <w:r w:rsidRPr="1D475390">
        <w:rPr>
          <w:b/>
          <w:bCs/>
        </w:rPr>
        <w:t>cats</w:t>
      </w:r>
      <w:r>
        <w:t xml:space="preserve"> has no effect on coat colour or gender. But it can affect survival of kittens. For instance, if a female cat of blood type B is bred with a male of blood type A, between 75% to 100% of their offspring will be blood group A. But if these kittens nurse milk from their mother within 24 hours of birth, they may die. This is because kittens of type A or AB that nurse from a type B mother ingest antibodies against type A blood in their mother’s milk. About a day after ingestion, these antibodies are absorbed by the kitten’s stomach and gastrointestinal tract. Hemolysis, or the breaking open of blood cells, ensues, which can be fatal. A vet can tell when this may have happened to an otherwise healthy-looking kitten by looking at the cat’s tail. Necrosis at the tip of the tail is a sign that hemolysis has taken place. However, after 24 hours have passed, antibodies do not cross the kitten’s intestinal lining and the youngster can safely drink its mother’s milk.</w:t>
      </w:r>
    </w:p>
    <w:p w14:paraId="4434B9B2" w14:textId="5EB1278F" w:rsidR="00347B28" w:rsidRPr="00ED33E9" w:rsidRDefault="00347B28" w:rsidP="00476E12">
      <w:pPr>
        <w:spacing w:before="60" w:line="240" w:lineRule="auto"/>
        <w:rPr>
          <w:rFonts w:cs="Arial"/>
        </w:rPr>
      </w:pPr>
      <w:r w:rsidRPr="00ED33E9">
        <w:rPr>
          <w:iCs/>
          <w:sz w:val="20"/>
          <w:szCs w:val="20"/>
        </w:rPr>
        <w:t xml:space="preserve">An excerpt from: </w:t>
      </w:r>
      <w:r w:rsidR="002E66A7">
        <w:rPr>
          <w:iCs/>
          <w:sz w:val="20"/>
          <w:szCs w:val="20"/>
        </w:rPr>
        <w:t xml:space="preserve">Walker, M. (2006). </w:t>
      </w:r>
      <w:r w:rsidRPr="00ED33E9">
        <w:rPr>
          <w:iCs/>
          <w:sz w:val="20"/>
          <w:szCs w:val="20"/>
        </w:rPr>
        <w:t>Moths that drink elephants’ tears and other zoological curiosi</w:t>
      </w:r>
      <w:r w:rsidR="00881635">
        <w:rPr>
          <w:iCs/>
          <w:sz w:val="20"/>
          <w:szCs w:val="20"/>
        </w:rPr>
        <w:t>ties. Little, Brown book group, London.</w:t>
      </w:r>
      <w:r w:rsidRPr="00ED33E9">
        <w:br w:type="page"/>
      </w:r>
    </w:p>
    <w:p w14:paraId="567C7D0B" w14:textId="77777777" w:rsidR="001C30A2" w:rsidRPr="00FA5AD9" w:rsidRDefault="001C30A2" w:rsidP="00476E12">
      <w:pPr>
        <w:pStyle w:val="Heading3"/>
      </w:pPr>
      <w:r>
        <w:lastRenderedPageBreak/>
        <w:t>Audience and purpose example texts</w:t>
      </w:r>
    </w:p>
    <w:p w14:paraId="55C1E7E6" w14:textId="14BE1533" w:rsidR="00347B28" w:rsidRPr="00F12182" w:rsidRDefault="1E38C7E8" w:rsidP="00347B28">
      <w:pPr>
        <w:spacing w:after="240" w:line="360" w:lineRule="auto"/>
        <w:rPr>
          <w:rFonts w:cs="Arial"/>
        </w:rPr>
      </w:pPr>
      <w:r>
        <w:rPr>
          <w:noProof/>
        </w:rPr>
        <w:drawing>
          <wp:inline distT="0" distB="0" distL="0" distR="0" wp14:anchorId="79F20595" wp14:editId="43FC79F7">
            <wp:extent cx="6157359" cy="7962902"/>
            <wp:effectExtent l="0" t="0" r="0" b="0"/>
            <wp:docPr id="865205999" name="Picture 865205999" descr="Antarctica NAPLAN text contains text of a blog on the subject of Quad bikes in Antarctica. To the right of the text there are three photographs of people using quad bikes on snow covered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9">
                      <a:extLst>
                        <a:ext uri="{28A0092B-C50C-407E-A947-70E740481C1C}">
                          <a14:useLocalDpi xmlns:a14="http://schemas.microsoft.com/office/drawing/2010/main" val="0"/>
                        </a:ext>
                      </a:extLst>
                    </a:blip>
                    <a:stretch>
                      <a:fillRect/>
                    </a:stretch>
                  </pic:blipFill>
                  <pic:spPr>
                    <a:xfrm>
                      <a:off x="0" y="0"/>
                      <a:ext cx="6157359" cy="7962902"/>
                    </a:xfrm>
                    <a:prstGeom prst="rect">
                      <a:avLst/>
                    </a:prstGeom>
                  </pic:spPr>
                </pic:pic>
              </a:graphicData>
            </a:graphic>
          </wp:inline>
        </w:drawing>
      </w:r>
    </w:p>
    <w:p w14:paraId="58803053" w14:textId="670BA238" w:rsidR="00347B28" w:rsidRPr="00ED33E9" w:rsidRDefault="00B202F3" w:rsidP="00ED33E9">
      <w:pPr>
        <w:rPr>
          <w:sz w:val="20"/>
        </w:rPr>
      </w:pPr>
      <w:r w:rsidRPr="00ED33E9">
        <w:rPr>
          <w:sz w:val="20"/>
        </w:rPr>
        <w:t>Year 7</w:t>
      </w:r>
      <w:r w:rsidR="00347B28" w:rsidRPr="00ED33E9">
        <w:rPr>
          <w:sz w:val="20"/>
        </w:rPr>
        <w:t xml:space="preserve"> NAPLAN reading magazine, 2016</w:t>
      </w:r>
      <w:r w:rsidR="002E66A7">
        <w:rPr>
          <w:sz w:val="20"/>
        </w:rPr>
        <w:t xml:space="preserve"> </w:t>
      </w:r>
      <w:r w:rsidR="002E66A7" w:rsidRPr="004E44EC">
        <w:rPr>
          <w:i/>
          <w:iCs/>
          <w:sz w:val="20"/>
        </w:rPr>
        <w:t>ACARA</w:t>
      </w:r>
    </w:p>
    <w:p w14:paraId="49C07BBA" w14:textId="77777777" w:rsidR="00B028C5" w:rsidRPr="00ED33E9" w:rsidRDefault="00B028C5" w:rsidP="00ED33E9">
      <w:pPr>
        <w:rPr>
          <w:sz w:val="20"/>
        </w:rPr>
      </w:pPr>
      <w:r w:rsidRPr="00ED33E9">
        <w:rPr>
          <w:sz w:val="20"/>
        </w:rPr>
        <w:br w:type="page"/>
      </w:r>
    </w:p>
    <w:p w14:paraId="28252AB8" w14:textId="2DE7F4F4" w:rsidR="00FA256E" w:rsidRDefault="001C30A2" w:rsidP="00476E12">
      <w:pPr>
        <w:pStyle w:val="Heading3"/>
      </w:pPr>
      <w:r>
        <w:lastRenderedPageBreak/>
        <w:t xml:space="preserve">Audience and purpose example texts - </w:t>
      </w:r>
      <w:r w:rsidR="007C76B5">
        <w:t xml:space="preserve">accessible </w:t>
      </w:r>
      <w:r w:rsidR="2105A0E3">
        <w:t>version</w:t>
      </w:r>
    </w:p>
    <w:p w14:paraId="20544225" w14:textId="335F483F" w:rsidR="001C30A2" w:rsidRPr="001C30A2" w:rsidRDefault="002E66A7" w:rsidP="001C30A2">
      <w:pPr>
        <w:pStyle w:val="Heading4"/>
      </w:pPr>
      <w:r>
        <w:t>Antarctica</w:t>
      </w:r>
    </w:p>
    <w:p w14:paraId="12828AA3" w14:textId="05033763" w:rsidR="008B7B1F" w:rsidRDefault="008B7B1F" w:rsidP="008B7B1F">
      <w:r>
        <w:t>A blog for those who work and live in Antarctica and for those who are plain interested.</w:t>
      </w:r>
    </w:p>
    <w:p w14:paraId="76FA8F67" w14:textId="77777777" w:rsidR="008B7B1F" w:rsidRDefault="008B7B1F" w:rsidP="00476E12">
      <w:pPr>
        <w:pStyle w:val="Heading4"/>
      </w:pPr>
      <w:r>
        <w:t xml:space="preserve">Quad bikes in Antarctica </w:t>
      </w:r>
    </w:p>
    <w:p w14:paraId="055C6253" w14:textId="77777777" w:rsidR="008B7B1F" w:rsidRPr="00CB0438" w:rsidRDefault="008B7B1F" w:rsidP="00CB0438">
      <w:pPr>
        <w:spacing w:before="0" w:line="276" w:lineRule="auto"/>
        <w:rPr>
          <w:sz w:val="20"/>
        </w:rPr>
      </w:pPr>
      <w:r w:rsidRPr="00CB0438">
        <w:rPr>
          <w:sz w:val="20"/>
        </w:rPr>
        <w:t>Posted on Sunday, January 12 by David Barringhaus</w:t>
      </w:r>
    </w:p>
    <w:p w14:paraId="3C2989C9" w14:textId="348C2270" w:rsidR="008B7B1F" w:rsidRPr="00FA256E" w:rsidRDefault="008B7B1F" w:rsidP="00CB0438">
      <w:pPr>
        <w:spacing w:before="40" w:after="40" w:line="276" w:lineRule="auto"/>
      </w:pPr>
      <w:r>
        <w:t>I haven’t mentioned these machines in my blog before but they form a big part of the equipment at the Davis and Casey Stations in Antarctica. Quads, sometimes called quikes, are four-wheeled motorbikes and they are often the best choice for transport away from the permanent research stations (off-station).</w:t>
      </w:r>
    </w:p>
    <w:p w14:paraId="3443C7E5" w14:textId="63F4A0E8" w:rsidR="008B7B1F" w:rsidRPr="00FA256E" w:rsidRDefault="008B7B1F" w:rsidP="00CB0438">
      <w:pPr>
        <w:spacing w:before="40" w:after="40" w:line="276" w:lineRule="auto"/>
      </w:pPr>
      <w:r>
        <w:t>We use the quads for search and rescue as well as science-based expeditions out onto the sea ice. On every trip they need to carry ice-drilling tools, emergency equipment, a GPS and personal provisions.</w:t>
      </w:r>
    </w:p>
    <w:p w14:paraId="63D927C8" w14:textId="598BF934" w:rsidR="008B7B1F" w:rsidRPr="00FA256E" w:rsidRDefault="008B7B1F" w:rsidP="00CB0438">
      <w:pPr>
        <w:spacing w:before="40" w:after="40" w:line="276" w:lineRule="auto"/>
      </w:pPr>
      <w:r>
        <w:t>To use quads in Antarctica, you need to attend a two-day course before you arrive. You then have to complete a survival course once you are in Antarctica. This course covers everything from how to prepare for an off-station expedition to refuelling in the field and the use of emergency equipment.</w:t>
      </w:r>
    </w:p>
    <w:p w14:paraId="7109A3D9" w14:textId="5E075FC1" w:rsidR="008B7B1F" w:rsidRPr="00FA256E" w:rsidRDefault="008B7B1F" w:rsidP="00CB0438">
      <w:pPr>
        <w:spacing w:before="40" w:after="40" w:line="276" w:lineRule="auto"/>
      </w:pPr>
      <w:r>
        <w:t>The quads handle almost everything but, like all machines, they have their limitations. With very low tyre pressure they can handle mushy snow but in really soft powdery snow they can become bogged. They need to have micro spikes embedded in the tyres to be used on sea ice. The harder glacier ice, or blue ice, up on the flat hills can be dangerous as the quads tend to slide around sideways. Because the ice is rock-hard the spikes cannot dig into the surface.</w:t>
      </w:r>
    </w:p>
    <w:p w14:paraId="71721A3C" w14:textId="05FF19FE" w:rsidR="008B7B1F" w:rsidRPr="008B7B1F" w:rsidRDefault="008B7B1F" w:rsidP="00CB0438">
      <w:pPr>
        <w:spacing w:before="40" w:after="40" w:line="276" w:lineRule="auto"/>
      </w:pPr>
      <w:r>
        <w:t>Next week I will fill you in on my most recent visit to the penguin colony at Windy Bay.</w:t>
      </w:r>
    </w:p>
    <w:p w14:paraId="22ECEE08" w14:textId="77777777" w:rsidR="00CB0438" w:rsidRDefault="008B7B1F" w:rsidP="00476E12">
      <w:r w:rsidRPr="00476E12">
        <w:rPr>
          <w:noProof/>
        </w:rPr>
        <w:drawing>
          <wp:inline distT="0" distB="0" distL="0" distR="0" wp14:anchorId="713C6326" wp14:editId="708ABA68">
            <wp:extent cx="2218828" cy="1107495"/>
            <wp:effectExtent l="0" t="0" r="0" b="0"/>
            <wp:docPr id="29" name="Picture 29" descr="Two people using a quad bike to tow goods that have been placed on a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people using a quad bike to tow goods that have been placed on a sled."/>
                    <pic:cNvPicPr/>
                  </pic:nvPicPr>
                  <pic:blipFill rotWithShape="1">
                    <a:blip r:embed="rId50">
                      <a:extLst>
                        <a:ext uri="{28A0092B-C50C-407E-A947-70E740481C1C}">
                          <a14:useLocalDpi xmlns:a14="http://schemas.microsoft.com/office/drawing/2010/main" val="0"/>
                        </a:ext>
                      </a:extLst>
                    </a:blip>
                    <a:srcRect l="5719"/>
                    <a:stretch/>
                  </pic:blipFill>
                  <pic:spPr bwMode="auto">
                    <a:xfrm>
                      <a:off x="0" y="0"/>
                      <a:ext cx="2238095" cy="1117112"/>
                    </a:xfrm>
                    <a:prstGeom prst="rect">
                      <a:avLst/>
                    </a:prstGeom>
                    <a:ln>
                      <a:noFill/>
                    </a:ln>
                    <a:extLst>
                      <a:ext uri="{53640926-AAD7-44D8-BBD7-CCE9431645EC}">
                        <a14:shadowObscured xmlns:a14="http://schemas.microsoft.com/office/drawing/2010/main"/>
                      </a:ext>
                    </a:extLst>
                  </pic:spPr>
                </pic:pic>
              </a:graphicData>
            </a:graphic>
          </wp:inline>
        </w:drawing>
      </w:r>
    </w:p>
    <w:p w14:paraId="5EA98FDC" w14:textId="7A85D0AA" w:rsidR="008B7B1F" w:rsidRPr="00476E12" w:rsidRDefault="00CB0438" w:rsidP="00476E12">
      <w:r w:rsidRPr="00CB0438">
        <w:rPr>
          <w:b/>
        </w:rPr>
        <w:t>Image</w:t>
      </w:r>
      <w:r>
        <w:t xml:space="preserve">: </w:t>
      </w:r>
      <w:r w:rsidR="008B7B1F" w:rsidRPr="00476E12">
        <w:t>Quad with trailer at Casey Station</w:t>
      </w:r>
    </w:p>
    <w:p w14:paraId="4331591A" w14:textId="77777777" w:rsidR="00CB0438" w:rsidRDefault="008B7B1F" w:rsidP="008B7B1F">
      <w:r>
        <w:rPr>
          <w:noProof/>
          <w:lang w:eastAsia="en-AU"/>
        </w:rPr>
        <w:drawing>
          <wp:inline distT="0" distB="0" distL="0" distR="0" wp14:anchorId="3AD5D830" wp14:editId="5263DAE7">
            <wp:extent cx="2015147" cy="1351456"/>
            <wp:effectExtent l="0" t="0" r="4445" b="1270"/>
            <wp:docPr id="31" name="Picture 31" descr="Two quad bikes at Case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quad bikes at Casey Station."/>
                    <pic:cNvPicPr/>
                  </pic:nvPicPr>
                  <pic:blipFill rotWithShape="1">
                    <a:blip r:embed="rId51">
                      <a:extLst>
                        <a:ext uri="{28A0092B-C50C-407E-A947-70E740481C1C}">
                          <a14:useLocalDpi xmlns:a14="http://schemas.microsoft.com/office/drawing/2010/main" val="0"/>
                        </a:ext>
                      </a:extLst>
                    </a:blip>
                    <a:srcRect l="3298"/>
                    <a:stretch/>
                  </pic:blipFill>
                  <pic:spPr bwMode="auto">
                    <a:xfrm>
                      <a:off x="0" y="0"/>
                      <a:ext cx="2057429" cy="1379812"/>
                    </a:xfrm>
                    <a:prstGeom prst="rect">
                      <a:avLst/>
                    </a:prstGeom>
                    <a:ln>
                      <a:noFill/>
                    </a:ln>
                    <a:extLst>
                      <a:ext uri="{53640926-AAD7-44D8-BBD7-CCE9431645EC}">
                        <a14:shadowObscured xmlns:a14="http://schemas.microsoft.com/office/drawing/2010/main"/>
                      </a:ext>
                    </a:extLst>
                  </pic:spPr>
                </pic:pic>
              </a:graphicData>
            </a:graphic>
          </wp:inline>
        </w:drawing>
      </w:r>
    </w:p>
    <w:p w14:paraId="645CEFD2" w14:textId="57340E37" w:rsidR="008B7B1F" w:rsidRDefault="00CB0438" w:rsidP="008B7B1F">
      <w:r w:rsidRPr="00CB0438">
        <w:rPr>
          <w:b/>
        </w:rPr>
        <w:t>Image</w:t>
      </w:r>
      <w:r>
        <w:t xml:space="preserve">: </w:t>
      </w:r>
      <w:r w:rsidR="008B7B1F">
        <w:t>Quads at Casey Station</w:t>
      </w:r>
    </w:p>
    <w:p w14:paraId="6BE1DE0B" w14:textId="77777777" w:rsidR="00CB0438" w:rsidRDefault="008B7B1F" w:rsidP="008B7B1F">
      <w:r>
        <w:rPr>
          <w:noProof/>
        </w:rPr>
        <w:drawing>
          <wp:inline distT="0" distB="0" distL="0" distR="0" wp14:anchorId="35535F20" wp14:editId="5BBD06E5">
            <wp:extent cx="1964696" cy="1269759"/>
            <wp:effectExtent l="0" t="0" r="0" b="6985"/>
            <wp:docPr id="72057675" name="Picture 72057675" descr="Several quad bikes out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2">
                      <a:extLst>
                        <a:ext uri="{28A0092B-C50C-407E-A947-70E740481C1C}">
                          <a14:useLocalDpi xmlns:a14="http://schemas.microsoft.com/office/drawing/2010/main" val="0"/>
                        </a:ext>
                      </a:extLst>
                    </a:blip>
                    <a:stretch>
                      <a:fillRect/>
                    </a:stretch>
                  </pic:blipFill>
                  <pic:spPr>
                    <a:xfrm>
                      <a:off x="0" y="0"/>
                      <a:ext cx="1964696" cy="1269759"/>
                    </a:xfrm>
                    <a:prstGeom prst="rect">
                      <a:avLst/>
                    </a:prstGeom>
                  </pic:spPr>
                </pic:pic>
              </a:graphicData>
            </a:graphic>
          </wp:inline>
        </w:drawing>
      </w:r>
    </w:p>
    <w:p w14:paraId="7CA65A63" w14:textId="5310489A" w:rsidR="008B7B1F" w:rsidRDefault="00CB0438" w:rsidP="008B7B1F">
      <w:r w:rsidRPr="00CB0438">
        <w:rPr>
          <w:b/>
        </w:rPr>
        <w:t>Image</w:t>
      </w:r>
      <w:r>
        <w:t xml:space="preserve">: </w:t>
      </w:r>
      <w:r w:rsidR="008B7B1F">
        <w:t>Quads out in the field</w:t>
      </w:r>
    </w:p>
    <w:p w14:paraId="30C922E1" w14:textId="32BE2F69" w:rsidR="00E050B7" w:rsidRPr="00ED33E9" w:rsidRDefault="00A015B5" w:rsidP="00E050B7">
      <w:pPr>
        <w:rPr>
          <w:sz w:val="20"/>
        </w:rPr>
      </w:pPr>
      <w:r w:rsidRPr="00476E12">
        <w:rPr>
          <w:sz w:val="20"/>
        </w:rPr>
        <w:t xml:space="preserve">Year 7 NAPLAN reading magazine, 2016 </w:t>
      </w:r>
      <w:r w:rsidRPr="004E44EC">
        <w:rPr>
          <w:i/>
          <w:iCs/>
          <w:sz w:val="20"/>
        </w:rPr>
        <w:t>ACARA</w:t>
      </w:r>
      <w:r w:rsidR="00E050B7" w:rsidRPr="00ED33E9">
        <w:rPr>
          <w:sz w:val="20"/>
        </w:rPr>
        <w:br w:type="page"/>
      </w:r>
    </w:p>
    <w:p w14:paraId="4E760E05" w14:textId="77777777" w:rsidR="001C30A2" w:rsidRPr="00FA5AD9" w:rsidRDefault="001C30A2" w:rsidP="00476E12">
      <w:pPr>
        <w:pStyle w:val="Heading3"/>
      </w:pPr>
      <w:r>
        <w:lastRenderedPageBreak/>
        <w:t>Audience and purpose example texts</w:t>
      </w:r>
    </w:p>
    <w:p w14:paraId="707E140C" w14:textId="77777777" w:rsidR="00347B28" w:rsidRDefault="00B202F3">
      <w:pPr>
        <w:spacing w:before="240" w:line="276" w:lineRule="auto"/>
        <w:rPr>
          <w:rFonts w:eastAsia="SimSun" w:cs="Times New Roman"/>
          <w:color w:val="1F3864" w:themeColor="accent1" w:themeShade="80"/>
          <w:sz w:val="36"/>
          <w:szCs w:val="40"/>
        </w:rPr>
      </w:pPr>
      <w:r>
        <w:rPr>
          <w:noProof/>
          <w:lang w:eastAsia="en-AU"/>
        </w:rPr>
        <w:drawing>
          <wp:inline distT="0" distB="0" distL="0" distR="0" wp14:anchorId="6F084573" wp14:editId="68422A93">
            <wp:extent cx="5983605" cy="7591425"/>
            <wp:effectExtent l="0" t="0" r="0" b="9525"/>
            <wp:docPr id="407254347" name="Picture 407254347" descr="Text of an article entitled 'Penguins from outer space. To the right of the article there is a satellite image of penguin colonies, and below the text there is a penguin with both of its wing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54347" name="Picture 26" descr="Text of an article entitled 'Penguins from outer space. To the right of the article there is a satellite image of penguin colonies, and below the text there is a penguin with both of its wings outstretched."/>
                    <pic:cNvPicPr/>
                  </pic:nvPicPr>
                  <pic:blipFill rotWithShape="1">
                    <a:blip r:embed="rId53">
                      <a:extLst>
                        <a:ext uri="{28A0092B-C50C-407E-A947-70E740481C1C}">
                          <a14:useLocalDpi xmlns:a14="http://schemas.microsoft.com/office/drawing/2010/main" val="0"/>
                        </a:ext>
                      </a:extLst>
                    </a:blip>
                    <a:srcRect b="6666"/>
                    <a:stretch/>
                  </pic:blipFill>
                  <pic:spPr bwMode="auto">
                    <a:xfrm>
                      <a:off x="0" y="0"/>
                      <a:ext cx="5983943" cy="7591854"/>
                    </a:xfrm>
                    <a:prstGeom prst="rect">
                      <a:avLst/>
                    </a:prstGeom>
                    <a:ln>
                      <a:noFill/>
                    </a:ln>
                    <a:extLst>
                      <a:ext uri="{53640926-AAD7-44D8-BBD7-CCE9431645EC}">
                        <a14:shadowObscured xmlns:a14="http://schemas.microsoft.com/office/drawing/2010/main"/>
                      </a:ext>
                    </a:extLst>
                  </pic:spPr>
                </pic:pic>
              </a:graphicData>
            </a:graphic>
          </wp:inline>
        </w:drawing>
      </w:r>
    </w:p>
    <w:p w14:paraId="2FD4071F" w14:textId="01DC01B1" w:rsidR="00C73CF5" w:rsidRPr="00ED33E9" w:rsidRDefault="00B202F3" w:rsidP="00B202F3">
      <w:pPr>
        <w:spacing w:before="240" w:line="276" w:lineRule="auto"/>
        <w:rPr>
          <w:sz w:val="20"/>
        </w:rPr>
      </w:pPr>
      <w:r w:rsidRPr="00ED33E9">
        <w:rPr>
          <w:sz w:val="20"/>
        </w:rPr>
        <w:t>Year 7 NAPLAN reading magazine, 2016</w:t>
      </w:r>
      <w:r w:rsidR="002E66A7">
        <w:rPr>
          <w:sz w:val="20"/>
        </w:rPr>
        <w:t xml:space="preserve"> </w:t>
      </w:r>
      <w:r w:rsidR="002E66A7" w:rsidRPr="004E44EC">
        <w:rPr>
          <w:i/>
          <w:iCs/>
          <w:sz w:val="20"/>
        </w:rPr>
        <w:t>ACARA</w:t>
      </w:r>
    </w:p>
    <w:p w14:paraId="720ABCAD" w14:textId="77777777" w:rsidR="00C73CF5" w:rsidRDefault="00C73CF5">
      <w:pPr>
        <w:spacing w:before="240" w:line="276" w:lineRule="auto"/>
        <w:rPr>
          <w:i/>
        </w:rPr>
      </w:pPr>
      <w:r>
        <w:rPr>
          <w:i/>
        </w:rPr>
        <w:br w:type="page"/>
      </w:r>
    </w:p>
    <w:p w14:paraId="27A8FEC2" w14:textId="3863827E" w:rsidR="00472563" w:rsidRDefault="001C30A2" w:rsidP="00476E12">
      <w:pPr>
        <w:pStyle w:val="Heading3"/>
      </w:pPr>
      <w:r>
        <w:lastRenderedPageBreak/>
        <w:t xml:space="preserve">Audience and purpose example texts </w:t>
      </w:r>
      <w:r w:rsidR="007C76B5">
        <w:t xml:space="preserve">– accessible </w:t>
      </w:r>
      <w:r w:rsidR="17A499FB">
        <w:t>version</w:t>
      </w:r>
    </w:p>
    <w:p w14:paraId="767D8E24" w14:textId="7CC04576" w:rsidR="002E66A7" w:rsidRPr="001C30A2" w:rsidRDefault="008B7B1F" w:rsidP="001C30A2">
      <w:pPr>
        <w:pStyle w:val="Heading4"/>
      </w:pPr>
      <w:r>
        <w:t xml:space="preserve">Penguins from outer space </w:t>
      </w:r>
    </w:p>
    <w:p w14:paraId="31636DD6" w14:textId="77777777" w:rsidR="008B7B1F" w:rsidRPr="00472563" w:rsidRDefault="008B7B1F" w:rsidP="008B7B1F">
      <w:pPr>
        <w:spacing w:line="360" w:lineRule="auto"/>
      </w:pPr>
      <w:r w:rsidRPr="00472563">
        <w:t>Adélie penguins can now be spotted from space. Well, not the penguins themselves but a bright pink trail they leave behind. The pink ‘blanket’ is made by the birds’ guano (a scientific word for the penguins’ waste). Researchers can track the penguins in Antarctica by photographs taken from space.</w:t>
      </w:r>
    </w:p>
    <w:p w14:paraId="4E7966AF" w14:textId="77777777" w:rsidR="008B7B1F" w:rsidRPr="00472563" w:rsidRDefault="008B7B1F" w:rsidP="008B7B1F">
      <w:pPr>
        <w:spacing w:line="360" w:lineRule="auto"/>
      </w:pPr>
      <w:r w:rsidRPr="00472563">
        <w:t>Adélie penguins are birds of habit. This means they return to the same rocks each year to breed. As a result, the guano builds up where the colony builds nests on the rocks. The guano is very bright so it can be seen for a long time after the penguins have left.</w:t>
      </w:r>
    </w:p>
    <w:p w14:paraId="20E9E836" w14:textId="22652D67" w:rsidR="008B7B1F" w:rsidRPr="008B7B1F" w:rsidRDefault="008B7B1F" w:rsidP="008B7B1F">
      <w:r w:rsidRPr="00472563">
        <w:t>What causes this strange thing to happen? You guessed it: the penguins’ diet. Adélies feed mainly on tiny sea creatures such as krill, as well as on fish and squid. The colours of the krill mix with the penguins’ digestive juices to make this bright colour. If the penguins lived only on fish, their guano would be white. However, there are usually lots of brightly coloured krill for the penguins to feast on, so their guano is pink.</w:t>
      </w:r>
    </w:p>
    <w:p w14:paraId="58EC6180" w14:textId="77777777" w:rsidR="00CB0438" w:rsidRDefault="008B7B1F" w:rsidP="008B7B1F">
      <w:r>
        <w:rPr>
          <w:noProof/>
        </w:rPr>
        <w:drawing>
          <wp:inline distT="0" distB="0" distL="0" distR="0" wp14:anchorId="0084F860" wp14:editId="44798272">
            <wp:extent cx="1574800" cy="2319295"/>
            <wp:effectExtent l="0" t="0" r="6350" b="5080"/>
            <wp:docPr id="1968117300" name="Picture 1968117300" descr="Aerial shot of Giganteus Island&#10;with the majority of the land covered in bright pink gu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54">
                      <a:extLst>
                        <a:ext uri="{28A0092B-C50C-407E-A947-70E740481C1C}">
                          <a14:useLocalDpi xmlns:a14="http://schemas.microsoft.com/office/drawing/2010/main" val="0"/>
                        </a:ext>
                      </a:extLst>
                    </a:blip>
                    <a:srcRect l="6173" r="5486" b="16851"/>
                    <a:stretch/>
                  </pic:blipFill>
                  <pic:spPr bwMode="auto">
                    <a:xfrm>
                      <a:off x="0" y="0"/>
                      <a:ext cx="1575681" cy="2320593"/>
                    </a:xfrm>
                    <a:prstGeom prst="rect">
                      <a:avLst/>
                    </a:prstGeom>
                    <a:ln>
                      <a:noFill/>
                    </a:ln>
                    <a:extLst>
                      <a:ext uri="{53640926-AAD7-44D8-BBD7-CCE9431645EC}">
                        <a14:shadowObscured xmlns:a14="http://schemas.microsoft.com/office/drawing/2010/main"/>
                      </a:ext>
                    </a:extLst>
                  </pic:spPr>
                </pic:pic>
              </a:graphicData>
            </a:graphic>
          </wp:inline>
        </w:drawing>
      </w:r>
      <w:r w:rsidR="00B028C5">
        <w:t xml:space="preserve"> </w:t>
      </w:r>
    </w:p>
    <w:p w14:paraId="3B070A3A" w14:textId="222C38E5" w:rsidR="008B7B1F" w:rsidRPr="008B7B1F" w:rsidRDefault="00CB0438" w:rsidP="008B7B1F">
      <w:r w:rsidRPr="00CB0438">
        <w:rPr>
          <w:b/>
        </w:rPr>
        <w:t>Image</w:t>
      </w:r>
      <w:r>
        <w:t xml:space="preserve">: </w:t>
      </w:r>
      <w:r w:rsidR="008B7B1F">
        <w:t>A computer-enhanced image of Adélie penguin colonies.</w:t>
      </w:r>
    </w:p>
    <w:p w14:paraId="283AA16E" w14:textId="77777777" w:rsidR="00CB0438" w:rsidRDefault="008B7B1F" w:rsidP="008B7B1F">
      <w:r>
        <w:rPr>
          <w:noProof/>
        </w:rPr>
        <w:drawing>
          <wp:inline distT="0" distB="0" distL="0" distR="0" wp14:anchorId="22B4C941" wp14:editId="2C776B30">
            <wp:extent cx="2405175" cy="1751539"/>
            <wp:effectExtent l="0" t="0" r="0" b="1270"/>
            <wp:docPr id="465739215" name="Picture 465739215" descr="Image of Adélies penguin. Penguin has white front with black head with wing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39215" name="Picture 465739215" descr="Image of Adélies penguin. Penguin has white front with black head with wings outstretched."/>
                    <pic:cNvPicPr/>
                  </pic:nvPicPr>
                  <pic:blipFill>
                    <a:blip r:embed="rId55">
                      <a:extLst>
                        <a:ext uri="{28A0092B-C50C-407E-A947-70E740481C1C}">
                          <a14:useLocalDpi xmlns:a14="http://schemas.microsoft.com/office/drawing/2010/main" val="0"/>
                        </a:ext>
                      </a:extLst>
                    </a:blip>
                    <a:stretch>
                      <a:fillRect/>
                    </a:stretch>
                  </pic:blipFill>
                  <pic:spPr>
                    <a:xfrm>
                      <a:off x="0" y="0"/>
                      <a:ext cx="2405175" cy="1751539"/>
                    </a:xfrm>
                    <a:prstGeom prst="rect">
                      <a:avLst/>
                    </a:prstGeom>
                  </pic:spPr>
                </pic:pic>
              </a:graphicData>
            </a:graphic>
          </wp:inline>
        </w:drawing>
      </w:r>
      <w:r w:rsidR="00ED33E9">
        <w:t xml:space="preserve"> </w:t>
      </w:r>
    </w:p>
    <w:p w14:paraId="416E4997" w14:textId="4F2AF333" w:rsidR="008B7B1F" w:rsidRDefault="00CB0438" w:rsidP="008B7B1F">
      <w:r w:rsidRPr="00CB0438">
        <w:rPr>
          <w:b/>
        </w:rPr>
        <w:t>Image</w:t>
      </w:r>
      <w:r>
        <w:t xml:space="preserve"> Photo of a</w:t>
      </w:r>
      <w:r w:rsidR="00ED33E9">
        <w:t xml:space="preserve"> penguin</w:t>
      </w:r>
    </w:p>
    <w:p w14:paraId="3EB10536" w14:textId="77777777" w:rsidR="00A015B5" w:rsidRPr="00476E12" w:rsidRDefault="00A015B5" w:rsidP="00476E12">
      <w:pPr>
        <w:rPr>
          <w:sz w:val="20"/>
        </w:rPr>
      </w:pPr>
      <w:r w:rsidRPr="00476E12">
        <w:rPr>
          <w:sz w:val="20"/>
        </w:rPr>
        <w:t xml:space="preserve">Year 7 NAPLAN reading magazine, 2016 </w:t>
      </w:r>
      <w:r w:rsidRPr="004E44EC">
        <w:rPr>
          <w:i/>
          <w:iCs/>
          <w:sz w:val="20"/>
        </w:rPr>
        <w:t>ACARA</w:t>
      </w:r>
    </w:p>
    <w:p w14:paraId="5597DF01" w14:textId="43717565" w:rsidR="37217ED8" w:rsidRDefault="37217ED8">
      <w:r>
        <w:br w:type="page"/>
      </w:r>
    </w:p>
    <w:p w14:paraId="36627448" w14:textId="77777777" w:rsidR="001C30A2" w:rsidRPr="00FA5AD9" w:rsidRDefault="001C30A2" w:rsidP="00476E12">
      <w:pPr>
        <w:pStyle w:val="Heading3"/>
      </w:pPr>
      <w:r>
        <w:lastRenderedPageBreak/>
        <w:t>Audience and purpose example texts</w:t>
      </w:r>
    </w:p>
    <w:p w14:paraId="5809D8F1" w14:textId="77777777" w:rsidR="00B202F3" w:rsidDel="00A0065F" w:rsidRDefault="00B202F3">
      <w:pPr>
        <w:spacing w:before="240" w:line="276" w:lineRule="auto"/>
      </w:pPr>
      <w:r>
        <w:rPr>
          <w:noProof/>
          <w:lang w:eastAsia="en-AU"/>
        </w:rPr>
        <w:drawing>
          <wp:inline distT="0" distB="0" distL="0" distR="0" wp14:anchorId="09C264D3" wp14:editId="61A7F01B">
            <wp:extent cx="6134100" cy="7786688"/>
            <wp:effectExtent l="0" t="0" r="0" b="5080"/>
            <wp:docPr id="1114891676" name="Picture 1114891676" descr="Text of an article entitled 'One Man's Treasure. Below the text there is an image of a BBQ with a 'still works!' sign, as well as basketballs, televisions, surfboards and other junk that can be re-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91676" name="Picture 27" descr="Text of an article entitled 'One Man's Treasure. Below the text there is an image of a BBQ with a 'still works!' sign, as well as basketballs, televisions, surfboards and other junk that can be re-used."/>
                    <pic:cNvPicPr/>
                  </pic:nvPicPr>
                  <pic:blipFill rotWithShape="1">
                    <a:blip r:embed="rId56">
                      <a:extLst>
                        <a:ext uri="{28A0092B-C50C-407E-A947-70E740481C1C}">
                          <a14:useLocalDpi xmlns:a14="http://schemas.microsoft.com/office/drawing/2010/main" val="0"/>
                        </a:ext>
                      </a:extLst>
                    </a:blip>
                    <a:srcRect b="5382"/>
                    <a:stretch/>
                  </pic:blipFill>
                  <pic:spPr bwMode="auto">
                    <a:xfrm>
                      <a:off x="0" y="0"/>
                      <a:ext cx="6134668" cy="7787409"/>
                    </a:xfrm>
                    <a:prstGeom prst="rect">
                      <a:avLst/>
                    </a:prstGeom>
                    <a:ln>
                      <a:noFill/>
                    </a:ln>
                    <a:extLst>
                      <a:ext uri="{53640926-AAD7-44D8-BBD7-CCE9431645EC}">
                        <a14:shadowObscured xmlns:a14="http://schemas.microsoft.com/office/drawing/2010/main"/>
                      </a:ext>
                    </a:extLst>
                  </pic:spPr>
                </pic:pic>
              </a:graphicData>
            </a:graphic>
          </wp:inline>
        </w:drawing>
      </w:r>
    </w:p>
    <w:p w14:paraId="4BDF0B37" w14:textId="22B54FE8" w:rsidR="00347B28" w:rsidRPr="00ED33E9" w:rsidRDefault="00B202F3" w:rsidP="00ED33E9">
      <w:pPr>
        <w:rPr>
          <w:sz w:val="20"/>
        </w:rPr>
      </w:pPr>
      <w:r w:rsidRPr="00ED33E9">
        <w:rPr>
          <w:sz w:val="20"/>
        </w:rPr>
        <w:t>Year 7 NAPLAN reading magazine, 2016</w:t>
      </w:r>
      <w:r w:rsidR="002E66A7">
        <w:rPr>
          <w:sz w:val="20"/>
        </w:rPr>
        <w:t xml:space="preserve"> </w:t>
      </w:r>
      <w:r w:rsidR="002E66A7" w:rsidRPr="004E44EC">
        <w:rPr>
          <w:i/>
          <w:iCs/>
          <w:sz w:val="20"/>
        </w:rPr>
        <w:t>ACARA</w:t>
      </w:r>
      <w:r w:rsidR="002E66A7" w:rsidRPr="00ED33E9">
        <w:rPr>
          <w:sz w:val="20"/>
        </w:rPr>
        <w:t xml:space="preserve"> </w:t>
      </w:r>
      <w:r w:rsidR="00347B28" w:rsidRPr="00ED33E9">
        <w:rPr>
          <w:sz w:val="20"/>
        </w:rPr>
        <w:br w:type="page"/>
      </w:r>
    </w:p>
    <w:p w14:paraId="0838C88A" w14:textId="163928E2" w:rsidR="007C76B5" w:rsidRDefault="001C30A2" w:rsidP="00476E12">
      <w:pPr>
        <w:pStyle w:val="Heading3"/>
      </w:pPr>
      <w:r>
        <w:lastRenderedPageBreak/>
        <w:t xml:space="preserve">Audience and purpose example texts </w:t>
      </w:r>
      <w:r w:rsidR="007C76B5">
        <w:t xml:space="preserve">– accessible </w:t>
      </w:r>
      <w:r w:rsidR="5DA00E9F">
        <w:t>version</w:t>
      </w:r>
    </w:p>
    <w:p w14:paraId="7D238EB6" w14:textId="68C72D2F" w:rsidR="008B7B1F" w:rsidRDefault="008B7B1F" w:rsidP="00062B99">
      <w:pPr>
        <w:pStyle w:val="Heading4"/>
      </w:pPr>
      <w:r>
        <w:t>One man’s trash</w:t>
      </w:r>
    </w:p>
    <w:p w14:paraId="5826CF35" w14:textId="77777777" w:rsidR="008B7B1F" w:rsidRPr="007C76B5" w:rsidRDefault="008B7B1F" w:rsidP="008B7B1F">
      <w:pPr>
        <w:rPr>
          <w:sz w:val="24"/>
        </w:rPr>
      </w:pPr>
      <w:r w:rsidRPr="007C76B5">
        <w:rPr>
          <w:sz w:val="24"/>
        </w:rPr>
        <w:t xml:space="preserve">The philosophy known as Freeganism comes from a very challenging idea for a consumer-oriented society. That idea is: we already have enough. </w:t>
      </w:r>
    </w:p>
    <w:p w14:paraId="63E8152B" w14:textId="77777777" w:rsidR="008B7B1F" w:rsidRPr="007C76B5" w:rsidRDefault="008B7B1F" w:rsidP="008B7B1F">
      <w:pPr>
        <w:rPr>
          <w:sz w:val="24"/>
        </w:rPr>
      </w:pPr>
      <w:r w:rsidRPr="007C76B5">
        <w:rPr>
          <w:sz w:val="24"/>
        </w:rPr>
        <w:t xml:space="preserve">Economists can often be heard to fret on TV that ‘the economy grew at a slower than expected rate last year’. But why are we so fixated on growth? The economy grows when we manufacture and sell more things. In a society already rich in ‘things’, how can we possibly justify making and buying more and more? According to the Freegans, our society’s horrifyingly simple answer to that question is to waste what we already have by discarding it. </w:t>
      </w:r>
    </w:p>
    <w:p w14:paraId="5981088F" w14:textId="77777777" w:rsidR="008B7B1F" w:rsidRPr="007C76B5" w:rsidRDefault="008B7B1F" w:rsidP="008B7B1F">
      <w:pPr>
        <w:rPr>
          <w:sz w:val="24"/>
        </w:rPr>
      </w:pPr>
      <w:r w:rsidRPr="007C76B5">
        <w:rPr>
          <w:sz w:val="24"/>
        </w:rPr>
        <w:t xml:space="preserve">That growth and waste go hand in hand should not be controversial to anyone familiar with marketing. Last year’s hottest mobile phone looks old and outdated compared to this year’s model, doesn’t it? And who would wear baggy jeans anymore when skinny jeans are so clearly in? This marketing phenomenon is called ‘perceived obsolescence’. It relies on the idea that what is old feels inadequate or unusable, in order to encourage people to purchase replacements for perfectly good things that they already have. </w:t>
      </w:r>
    </w:p>
    <w:p w14:paraId="46322C0B" w14:textId="77777777" w:rsidR="008B7B1F" w:rsidRPr="007C76B5" w:rsidRDefault="008B7B1F" w:rsidP="008B7B1F">
      <w:pPr>
        <w:rPr>
          <w:sz w:val="24"/>
        </w:rPr>
      </w:pPr>
      <w:r w:rsidRPr="007C76B5">
        <w:rPr>
          <w:sz w:val="24"/>
        </w:rPr>
        <w:t xml:space="preserve">As a remedy, Freegan communities consciously practise habits of non-consumption. Freegan behaviour can range from simply sharing tools, clothes or equipment between neighbours and friends, to the radical practice of ‘dumpster diving’. This refers to seeking out waste food discarded by grocers and supermarkets because of cosmetic imperfections like a dented tin or a spot on the skin of an otherwise good apple. </w:t>
      </w:r>
    </w:p>
    <w:p w14:paraId="7F3C9DD2" w14:textId="0DD07086" w:rsidR="008B7B1F" w:rsidRPr="008B7B1F" w:rsidRDefault="008B7B1F" w:rsidP="008B7B1F">
      <w:r w:rsidRPr="007C76B5">
        <w:rPr>
          <w:sz w:val="24"/>
        </w:rPr>
        <w:t>Although making their next meal from ‘rescued’ food may not suit everyone, the essence of the Freegan message—to waste less, and to want less—is one worth holding on to.</w:t>
      </w:r>
    </w:p>
    <w:p w14:paraId="729BE748" w14:textId="77777777" w:rsidR="007C76B5" w:rsidRPr="007C76B5" w:rsidRDefault="007C76B5" w:rsidP="00C73CF5">
      <w:pPr>
        <w:jc w:val="center"/>
      </w:pPr>
      <w:r>
        <w:rPr>
          <w:noProof/>
        </w:rPr>
        <w:drawing>
          <wp:inline distT="0" distB="0" distL="0" distR="0" wp14:anchorId="553A464E" wp14:editId="179BF90F">
            <wp:extent cx="6134102" cy="3172460"/>
            <wp:effectExtent l="0" t="0" r="0" b="8890"/>
            <wp:docPr id="36" name="Picture 36" descr="Photo of rubbish on grass. In the background, a BBQ with a 'still works!' sign. In the foreground a pile of rubbish containing basketballs, televisions, surfboards and other items (all reus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7">
                      <a:extLst>
                        <a:ext uri="{28A0092B-C50C-407E-A947-70E740481C1C}">
                          <a14:useLocalDpi xmlns:a14="http://schemas.microsoft.com/office/drawing/2010/main" val="0"/>
                        </a:ext>
                      </a:extLst>
                    </a:blip>
                    <a:stretch>
                      <a:fillRect/>
                    </a:stretch>
                  </pic:blipFill>
                  <pic:spPr>
                    <a:xfrm>
                      <a:off x="0" y="0"/>
                      <a:ext cx="6134102" cy="3172460"/>
                    </a:xfrm>
                    <a:prstGeom prst="rect">
                      <a:avLst/>
                    </a:prstGeom>
                  </pic:spPr>
                </pic:pic>
              </a:graphicData>
            </a:graphic>
          </wp:inline>
        </w:drawing>
      </w:r>
    </w:p>
    <w:p w14:paraId="62841870" w14:textId="1E1C25E2" w:rsidR="00FA5AD9" w:rsidRPr="00FE4BC0" w:rsidRDefault="002E66A7" w:rsidP="00FE4BC0">
      <w:r w:rsidRPr="00ED33E9">
        <w:rPr>
          <w:sz w:val="20"/>
        </w:rPr>
        <w:t>Year 7 NAPLAN reading magazine, 2016</w:t>
      </w:r>
      <w:r>
        <w:rPr>
          <w:sz w:val="20"/>
        </w:rPr>
        <w:t xml:space="preserve"> </w:t>
      </w:r>
      <w:r w:rsidRPr="004E44EC">
        <w:rPr>
          <w:i/>
          <w:iCs/>
          <w:sz w:val="20"/>
        </w:rPr>
        <w:t>ACARA</w:t>
      </w:r>
      <w:bookmarkStart w:id="18" w:name="_Appendix_3"/>
      <w:bookmarkStart w:id="19" w:name="_Appendix_3_1"/>
      <w:bookmarkEnd w:id="18"/>
      <w:bookmarkEnd w:id="19"/>
      <w:r w:rsidR="00FA5AD9">
        <w:rPr>
          <w:sz w:val="24"/>
        </w:rPr>
        <w:br w:type="page"/>
      </w:r>
    </w:p>
    <w:p w14:paraId="22FA7F26" w14:textId="1408A287" w:rsidR="00DC4AAA" w:rsidRDefault="00DC4AAA" w:rsidP="00476E12">
      <w:pPr>
        <w:pStyle w:val="Heading2"/>
      </w:pPr>
      <w:bookmarkStart w:id="20" w:name="_Appendix_6"/>
      <w:bookmarkEnd w:id="20"/>
      <w:r>
        <w:lastRenderedPageBreak/>
        <w:t>Appendix 6</w:t>
      </w:r>
      <w:r w:rsidRPr="00FA5AD9">
        <w:t xml:space="preserve"> </w:t>
      </w:r>
    </w:p>
    <w:p w14:paraId="7EEC9C6F" w14:textId="465B85DF" w:rsidR="00DC4AAA" w:rsidRPr="00FA5AD9" w:rsidRDefault="00DC4AAA" w:rsidP="00476E12">
      <w:pPr>
        <w:pStyle w:val="Heading3"/>
      </w:pPr>
      <w:r>
        <w:t>I</w:t>
      </w:r>
      <w:r w:rsidRPr="00FA5AD9">
        <w:t>nformation text</w:t>
      </w:r>
    </w:p>
    <w:p w14:paraId="563A410A" w14:textId="7B89EE1B" w:rsidR="00DC4AAA" w:rsidRPr="00FA5AD9" w:rsidRDefault="00DC4AAA" w:rsidP="00DC4AAA">
      <w:pPr>
        <w:spacing w:before="240" w:line="276" w:lineRule="auto"/>
        <w:rPr>
          <w:b/>
          <w:bCs/>
          <w:sz w:val="24"/>
        </w:rPr>
      </w:pPr>
      <w:r w:rsidRPr="00FA5AD9">
        <w:rPr>
          <w:b/>
          <w:bCs/>
          <w:sz w:val="24"/>
        </w:rPr>
        <w:t>Don’t disturb the cockatoos on your lawn, they’re probably doing all your weeding for</w:t>
      </w:r>
      <w:r w:rsidR="00476E12">
        <w:rPr>
          <w:b/>
          <w:bCs/>
          <w:sz w:val="24"/>
        </w:rPr>
        <w:t xml:space="preserve"> </w:t>
      </w:r>
      <w:r w:rsidRPr="00FA5AD9">
        <w:rPr>
          <w:b/>
          <w:bCs/>
          <w:sz w:val="24"/>
        </w:rPr>
        <w:t>free</w:t>
      </w:r>
    </w:p>
    <w:p w14:paraId="13DDFA12" w14:textId="60ACFF55" w:rsidR="00DC4AAA" w:rsidRPr="006B7675" w:rsidRDefault="00E03373" w:rsidP="00DC4AAA">
      <w:pPr>
        <w:spacing w:before="240" w:line="276" w:lineRule="auto"/>
        <w:rPr>
          <w:sz w:val="24"/>
        </w:rPr>
      </w:pPr>
      <w:hyperlink r:id="rId58" w:history="1">
        <w:r w:rsidR="00DC4AAA" w:rsidRPr="006B7675">
          <w:rPr>
            <w:rStyle w:val="Hyperlink"/>
            <w:bCs/>
            <w:color w:val="auto"/>
            <w:sz w:val="24"/>
            <w:u w:val="none"/>
          </w:rPr>
          <w:t>Gregory Moore</w:t>
        </w:r>
      </w:hyperlink>
      <w:r w:rsidR="00DC4AAA" w:rsidRPr="006B7675">
        <w:rPr>
          <w:sz w:val="24"/>
        </w:rPr>
        <w:t xml:space="preserve"> University of Melbourne</w:t>
      </w:r>
      <w:r w:rsidR="00DC3468" w:rsidRPr="006B7675">
        <w:rPr>
          <w:sz w:val="24"/>
        </w:rPr>
        <w:t>, February 18, 2021</w:t>
      </w:r>
      <w:r w:rsidR="00D0756B">
        <w:rPr>
          <w:sz w:val="24"/>
        </w:rPr>
        <w:t>. The Conversation</w:t>
      </w:r>
      <w:r w:rsidR="00F6532B">
        <w:rPr>
          <w:sz w:val="24"/>
        </w:rPr>
        <w:t>.</w:t>
      </w:r>
    </w:p>
    <w:p w14:paraId="45CF4B6C" w14:textId="6A339067" w:rsidR="00DC4AAA" w:rsidRPr="00FA5AD9" w:rsidRDefault="00DC4AAA" w:rsidP="00DC4AAA">
      <w:pPr>
        <w:spacing w:before="240" w:line="276" w:lineRule="auto"/>
        <w:rPr>
          <w:sz w:val="24"/>
        </w:rPr>
      </w:pPr>
      <w:r w:rsidRPr="00FA5AD9">
        <w:rPr>
          <w:sz w:val="24"/>
        </w:rPr>
        <w:t>Australians have a love-hate relationship with sulphur-crested cockatoos,</w:t>
      </w:r>
      <w:r w:rsidR="00476E12">
        <w:rPr>
          <w:sz w:val="24"/>
        </w:rPr>
        <w:t xml:space="preserve"> </w:t>
      </w:r>
      <w:r w:rsidRPr="00FA5AD9">
        <w:rPr>
          <w:i/>
          <w:iCs/>
          <w:sz w:val="24"/>
        </w:rPr>
        <w:t>Cacatua galerita</w:t>
      </w:r>
      <w:r w:rsidRPr="00FA5AD9">
        <w:rPr>
          <w:sz w:val="24"/>
        </w:rPr>
        <w:t>. For some, the noisy parrots are pests that destroy crops or the garden, damage homes and</w:t>
      </w:r>
      <w:r w:rsidR="00476E12">
        <w:rPr>
          <w:sz w:val="24"/>
        </w:rPr>
        <w:t xml:space="preserve"> </w:t>
      </w:r>
      <w:hyperlink r:id="rId59" w:history="1">
        <w:r w:rsidRPr="00FA5AD9">
          <w:rPr>
            <w:rStyle w:val="Hyperlink"/>
            <w:sz w:val="24"/>
          </w:rPr>
          <w:t>pull up turf</w:t>
        </w:r>
      </w:hyperlink>
      <w:r w:rsidR="00476E12">
        <w:rPr>
          <w:sz w:val="24"/>
        </w:rPr>
        <w:t xml:space="preserve"> </w:t>
      </w:r>
      <w:r w:rsidRPr="00FA5AD9">
        <w:rPr>
          <w:sz w:val="24"/>
        </w:rPr>
        <w:t>at sports ovals. For others, they’re a bunch of larrikins who love to play and are quintessentially Australian.</w:t>
      </w:r>
    </w:p>
    <w:p w14:paraId="3C8D41A1" w14:textId="77777777" w:rsidR="00DC4AAA" w:rsidRPr="00FA5AD9" w:rsidRDefault="00DC4AAA" w:rsidP="00DC4AAA">
      <w:pPr>
        <w:spacing w:before="240" w:line="276" w:lineRule="auto"/>
        <w:rPr>
          <w:sz w:val="24"/>
        </w:rPr>
      </w:pPr>
      <w:r w:rsidRPr="00FA5AD9">
        <w:rPr>
          <w:sz w:val="24"/>
        </w:rPr>
        <w:t>Along with other scientists, I had a unique opportunity during the COVID-19 lockdowns to study things that had intrigued me closer to home, perhaps for years. While isolating in the suburbs of Melbourne, I wanted to find out why cockatoos return to the same places, and what they’re after.</w:t>
      </w:r>
    </w:p>
    <w:p w14:paraId="121B9DB3" w14:textId="77777777" w:rsidR="00DC4AAA" w:rsidRPr="00FA5AD9" w:rsidRDefault="00DC4AAA" w:rsidP="00DC4AAA">
      <w:pPr>
        <w:spacing w:before="240" w:line="276" w:lineRule="auto"/>
        <w:rPr>
          <w:sz w:val="24"/>
        </w:rPr>
      </w:pPr>
      <w:r w:rsidRPr="00FA5AD9">
        <w:rPr>
          <w:sz w:val="24"/>
        </w:rPr>
        <w:t>The answer? Onion grass, reams of it.</w:t>
      </w:r>
    </w:p>
    <w:p w14:paraId="487D9832" w14:textId="71800930" w:rsidR="00DC4AAA" w:rsidRPr="00FA5AD9" w:rsidRDefault="00DC4AAA" w:rsidP="00DC4AAA">
      <w:pPr>
        <w:spacing w:before="240" w:line="276" w:lineRule="auto"/>
        <w:rPr>
          <w:sz w:val="24"/>
        </w:rPr>
      </w:pPr>
      <w:r w:rsidRPr="00FA5AD9">
        <w:rPr>
          <w:sz w:val="24"/>
        </w:rPr>
        <w:t>Onion grass is a significant weed, and I estimated in a recent</w:t>
      </w:r>
      <w:r w:rsidR="00476E12">
        <w:rPr>
          <w:sz w:val="24"/>
        </w:rPr>
        <w:t xml:space="preserve"> </w:t>
      </w:r>
      <w:hyperlink r:id="rId60" w:history="1">
        <w:r w:rsidRPr="00FA5AD9">
          <w:rPr>
            <w:rStyle w:val="Hyperlink"/>
            <w:sz w:val="24"/>
          </w:rPr>
          <w:t>paper</w:t>
        </w:r>
      </w:hyperlink>
      <w:r w:rsidR="00476E12">
        <w:rPr>
          <w:sz w:val="24"/>
        </w:rPr>
        <w:t xml:space="preserve"> </w:t>
      </w:r>
      <w:r w:rsidRPr="00FA5AD9">
        <w:rPr>
          <w:sz w:val="24"/>
        </w:rPr>
        <w:t>that one bird gorges on about 200 plants per hour. A flock of about 50 birds can consume 20,000 plants in a couple of hours.</w:t>
      </w:r>
    </w:p>
    <w:p w14:paraId="15448A89" w14:textId="77777777" w:rsidR="00DC4AAA" w:rsidRPr="00FA5AD9" w:rsidRDefault="00DC4AAA" w:rsidP="00DC4AAA">
      <w:pPr>
        <w:spacing w:before="240" w:line="276" w:lineRule="auto"/>
        <w:rPr>
          <w:sz w:val="24"/>
        </w:rPr>
      </w:pPr>
      <w:r w:rsidRPr="00FA5AD9">
        <w:rPr>
          <w:sz w:val="24"/>
        </w:rPr>
        <w:t>This significantly reduces the weed level and may make expensive herbicide use unnecessary. So if you have a large amount of onion grass on your property and are regularly visited by sulphur-crested cockatoos, it would be wise to let them do their weeding first.</w:t>
      </w:r>
    </w:p>
    <w:p w14:paraId="0183717B" w14:textId="77777777" w:rsidR="00DC4AAA" w:rsidRPr="00FA5AD9" w:rsidRDefault="00DC4AAA" w:rsidP="00DC4AAA">
      <w:pPr>
        <w:spacing w:before="240" w:line="276" w:lineRule="auto"/>
        <w:rPr>
          <w:b/>
          <w:bCs/>
          <w:sz w:val="24"/>
        </w:rPr>
      </w:pPr>
      <w:r w:rsidRPr="00FA5AD9">
        <w:rPr>
          <w:b/>
          <w:bCs/>
          <w:sz w:val="24"/>
        </w:rPr>
        <w:t>When play verges on vandalism</w:t>
      </w:r>
    </w:p>
    <w:p w14:paraId="2AA528A4" w14:textId="77777777" w:rsidR="00DC4AAA" w:rsidRPr="00FA5AD9" w:rsidRDefault="00DC4AAA" w:rsidP="00DC4AAA">
      <w:pPr>
        <w:spacing w:before="240" w:line="276" w:lineRule="auto"/>
        <w:rPr>
          <w:sz w:val="24"/>
        </w:rPr>
      </w:pPr>
      <w:r w:rsidRPr="00FA5AD9">
        <w:rPr>
          <w:sz w:val="24"/>
        </w:rPr>
        <w:t>Most of us see cockies whether we live in rural communities or major cities, but how much do you really know about them?</w:t>
      </w:r>
    </w:p>
    <w:p w14:paraId="1D14F4D2" w14:textId="647E37D1" w:rsidR="00DC4AAA" w:rsidRPr="00FA5AD9" w:rsidRDefault="00DC4AAA" w:rsidP="00DC4AAA">
      <w:pPr>
        <w:spacing w:before="240" w:line="276" w:lineRule="auto"/>
        <w:rPr>
          <w:rStyle w:val="Hyperlink"/>
          <w:sz w:val="24"/>
        </w:rPr>
      </w:pPr>
      <w:r w:rsidRPr="00FA5AD9">
        <w:rPr>
          <w:sz w:val="24"/>
        </w:rPr>
        <w:fldChar w:fldCharType="begin"/>
      </w:r>
      <w:r w:rsidRPr="6268ADBB">
        <w:rPr>
          <w:sz w:val="24"/>
        </w:rPr>
        <w:instrText xml:space="preserve"> HYPERLINK "https://images.theconversation.com/files/384632/original/file-20210217-13-qyo2ao.jpg?ixlib=rb-1.1.0&amp;q=45&amp;auto=format&amp;w=1000&amp;fit=clip" </w:instrText>
      </w:r>
      <w:r w:rsidRPr="00FA5AD9">
        <w:rPr>
          <w:sz w:val="24"/>
        </w:rPr>
      </w:r>
      <w:r w:rsidRPr="00FA5AD9">
        <w:rPr>
          <w:sz w:val="24"/>
        </w:rPr>
        <w:fldChar w:fldCharType="separate"/>
      </w:r>
      <w:r w:rsidR="00D03D24">
        <w:rPr>
          <w:noProof/>
        </w:rPr>
        <w:drawing>
          <wp:inline distT="0" distB="0" distL="0" distR="0" wp14:anchorId="7C79F376" wp14:editId="7229F93C">
            <wp:extent cx="1985193" cy="1488928"/>
            <wp:effectExtent l="0" t="0" r="0" b="0"/>
            <wp:docPr id="2" name="Picture 2" descr="Photo of a white bird with a yellow crest on brown tree branch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bird on brown tree branch during daytime"/>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1993709" cy="1495315"/>
                    </a:xfrm>
                    <a:prstGeom prst="rect">
                      <a:avLst/>
                    </a:prstGeom>
                    <a:noFill/>
                    <a:ln>
                      <a:noFill/>
                    </a:ln>
                  </pic:spPr>
                </pic:pic>
              </a:graphicData>
            </a:graphic>
          </wp:inline>
        </w:drawing>
      </w:r>
    </w:p>
    <w:p w14:paraId="4800E814" w14:textId="4901E4F3" w:rsidR="00DC4AAA" w:rsidRPr="00FA5AD9" w:rsidRDefault="00DC4AAA" w:rsidP="00DC4AAA">
      <w:pPr>
        <w:spacing w:before="240" w:line="276" w:lineRule="auto"/>
        <w:rPr>
          <w:sz w:val="24"/>
        </w:rPr>
      </w:pPr>
      <w:r w:rsidRPr="00FA5AD9">
        <w:rPr>
          <w:sz w:val="24"/>
        </w:rPr>
        <w:fldChar w:fldCharType="end"/>
      </w:r>
      <w:r w:rsidRPr="00FA5AD9">
        <w:rPr>
          <w:sz w:val="24"/>
        </w:rPr>
        <w:t>Sulphur-crested cockatoos nest in old hollow trees.</w:t>
      </w:r>
      <w:r w:rsidR="00476E12">
        <w:rPr>
          <w:sz w:val="24"/>
        </w:rPr>
        <w:t xml:space="preserve"> </w:t>
      </w:r>
      <w:r w:rsidR="00A61BFD">
        <w:rPr>
          <w:sz w:val="24"/>
        </w:rPr>
        <w:t>Photo by Kunal Kalra Unsplash.com</w:t>
      </w:r>
    </w:p>
    <w:p w14:paraId="65D429E8" w14:textId="6D901E86" w:rsidR="00DC4AAA" w:rsidRPr="00FA5AD9" w:rsidRDefault="00DC4AAA" w:rsidP="00DC4AAA">
      <w:pPr>
        <w:spacing w:before="240" w:line="276" w:lineRule="auto"/>
        <w:rPr>
          <w:sz w:val="24"/>
        </w:rPr>
      </w:pPr>
      <w:r w:rsidRPr="00FA5AD9">
        <w:rPr>
          <w:sz w:val="24"/>
        </w:rPr>
        <w:t>In late winter and early spring in many parts of Australia, flocks of sulphur–crested cockatoos can be seen grazing on the ground. They’re usually found close to water, nesting in woodlands with old hollow trees, such as</w:t>
      </w:r>
      <w:r w:rsidR="00476E12">
        <w:rPr>
          <w:sz w:val="24"/>
        </w:rPr>
        <w:t xml:space="preserve"> </w:t>
      </w:r>
      <w:hyperlink r:id="rId62" w:history="1">
        <w:r w:rsidRPr="00FA5AD9">
          <w:rPr>
            <w:rStyle w:val="Hyperlink"/>
            <w:sz w:val="24"/>
          </w:rPr>
          <w:t>river red gums</w:t>
        </w:r>
      </w:hyperlink>
      <w:r w:rsidRPr="00FA5AD9">
        <w:rPr>
          <w:sz w:val="24"/>
        </w:rPr>
        <w:t>,</w:t>
      </w:r>
      <w:r w:rsidR="00476E12">
        <w:rPr>
          <w:sz w:val="24"/>
        </w:rPr>
        <w:t xml:space="preserve"> </w:t>
      </w:r>
      <w:r w:rsidRPr="00FA5AD9">
        <w:rPr>
          <w:i/>
          <w:iCs/>
          <w:sz w:val="24"/>
        </w:rPr>
        <w:t>Eucalyptus camaldulensis</w:t>
      </w:r>
      <w:r w:rsidRPr="00FA5AD9">
        <w:rPr>
          <w:sz w:val="24"/>
        </w:rPr>
        <w:t>.</w:t>
      </w:r>
    </w:p>
    <w:p w14:paraId="17589B53" w14:textId="2D30A528" w:rsidR="00DC4AAA" w:rsidRPr="00FA5AD9" w:rsidRDefault="00DC4AAA" w:rsidP="00DC4AAA">
      <w:pPr>
        <w:spacing w:before="240" w:line="276" w:lineRule="auto"/>
        <w:rPr>
          <w:sz w:val="24"/>
        </w:rPr>
      </w:pPr>
      <w:r w:rsidRPr="00FA5AD9">
        <w:rPr>
          <w:sz w:val="24"/>
        </w:rPr>
        <w:t>Where these forests and trees are being cleared, the number of cockies falls. But they are resilient and adaptable birds, and have spread their range to cities and the urban fringe, where</w:t>
      </w:r>
      <w:r w:rsidR="00476E12">
        <w:rPr>
          <w:sz w:val="24"/>
        </w:rPr>
        <w:t xml:space="preserve"> </w:t>
      </w:r>
      <w:hyperlink r:id="rId63" w:history="1">
        <w:r w:rsidRPr="00FA5AD9">
          <w:rPr>
            <w:rStyle w:val="Hyperlink"/>
            <w:sz w:val="24"/>
          </w:rPr>
          <w:t>numbers are increasing</w:t>
        </w:r>
      </w:hyperlink>
      <w:r w:rsidRPr="00FA5AD9">
        <w:rPr>
          <w:sz w:val="24"/>
        </w:rPr>
        <w:t>.</w:t>
      </w:r>
    </w:p>
    <w:p w14:paraId="3D4B8429" w14:textId="77777777" w:rsidR="00DC4AAA" w:rsidRPr="00FA5AD9" w:rsidRDefault="00DC4AAA" w:rsidP="00DC4AAA">
      <w:pPr>
        <w:spacing w:before="240" w:line="276" w:lineRule="auto"/>
        <w:rPr>
          <w:sz w:val="24"/>
        </w:rPr>
      </w:pPr>
      <w:r w:rsidRPr="00FA5AD9">
        <w:rPr>
          <w:sz w:val="24"/>
        </w:rPr>
        <w:lastRenderedPageBreak/>
        <w:t>The birds are known to play with fruits, hang upside down on branches or perform flying cartwheels by holding a small branch or powerline with their feet, flapping their wings as they do loop after loop.</w:t>
      </w:r>
    </w:p>
    <w:p w14:paraId="1519FDE7" w14:textId="77777777" w:rsidR="00DC4AAA" w:rsidRPr="00FA5AD9" w:rsidRDefault="00DC4AAA" w:rsidP="00DC4AAA">
      <w:pPr>
        <w:spacing w:before="240" w:line="276" w:lineRule="auto"/>
        <w:rPr>
          <w:sz w:val="24"/>
        </w:rPr>
      </w:pPr>
      <w:r w:rsidRPr="00FA5AD9">
        <w:rPr>
          <w:sz w:val="24"/>
        </w:rPr>
        <w:t>Sometimes their play verges on vandalism as they follow tree planters, deftly pulling up just-planted trees and laying them neatly beside the hole.</w:t>
      </w:r>
    </w:p>
    <w:p w14:paraId="212E34B4" w14:textId="77777777" w:rsidR="00DC4AAA" w:rsidRPr="00FA5AD9" w:rsidRDefault="00DC4AAA" w:rsidP="00DC4AAA">
      <w:pPr>
        <w:spacing w:before="240" w:line="276" w:lineRule="auto"/>
        <w:rPr>
          <w:sz w:val="24"/>
        </w:rPr>
      </w:pPr>
      <w:r w:rsidRPr="00FA5AD9">
        <w:rPr>
          <w:sz w:val="24"/>
        </w:rPr>
        <w:t>While cockatoos feed on the fruits and seed of native species, they’ve adapted very quickly to the introduction of exotic species, such as onion grass from South Africa, which is plentiful and easy to harvest.</w:t>
      </w:r>
    </w:p>
    <w:p w14:paraId="04A89032" w14:textId="77777777" w:rsidR="00DC4AAA" w:rsidRPr="00FA5AD9" w:rsidRDefault="00DC4AAA" w:rsidP="00DC4AAA">
      <w:pPr>
        <w:spacing w:before="240" w:line="276" w:lineRule="auto"/>
        <w:rPr>
          <w:sz w:val="24"/>
        </w:rPr>
      </w:pPr>
      <w:r w:rsidRPr="00FA5AD9">
        <w:rPr>
          <w:sz w:val="24"/>
        </w:rPr>
        <w:t>I observed flocks ranging from nine to 63 cockatoos at seven sites along the Maribyrnong River in Keilor last July and August. Onion grass was the only item on their menu.</w:t>
      </w:r>
    </w:p>
    <w:p w14:paraId="51B0877C" w14:textId="77777777" w:rsidR="00DC4AAA" w:rsidRPr="00FA5AD9" w:rsidRDefault="00DC4AAA" w:rsidP="00DC4AAA">
      <w:pPr>
        <w:spacing w:before="240" w:line="276" w:lineRule="auto"/>
        <w:rPr>
          <w:b/>
          <w:bCs/>
          <w:sz w:val="24"/>
        </w:rPr>
      </w:pPr>
      <w:r w:rsidRPr="00FA5AD9">
        <w:rPr>
          <w:b/>
          <w:bCs/>
          <w:sz w:val="24"/>
        </w:rPr>
        <w:t>A pest for humans, a feast for birds</w:t>
      </w:r>
    </w:p>
    <w:p w14:paraId="4FF0AE1C" w14:textId="101CF9F8" w:rsidR="00DC4AAA" w:rsidRPr="00BF0CE8" w:rsidRDefault="00DC4AAA" w:rsidP="2439EE11">
      <w:pPr>
        <w:spacing w:before="240" w:line="276" w:lineRule="auto"/>
        <w:rPr>
          <w:rStyle w:val="Hyperlink"/>
          <w:color w:val="auto"/>
          <w:sz w:val="24"/>
          <w:u w:val="none"/>
        </w:rPr>
      </w:pPr>
      <w:r w:rsidRPr="00FA5AD9">
        <w:rPr>
          <w:sz w:val="24"/>
        </w:rPr>
        <w:t>Onion grass (</w:t>
      </w:r>
      <w:r w:rsidRPr="00FA5AD9">
        <w:rPr>
          <w:i/>
          <w:iCs/>
          <w:sz w:val="24"/>
        </w:rPr>
        <w:t>Romulea rosea</w:t>
      </w:r>
      <w:r w:rsidRPr="00FA5AD9">
        <w:rPr>
          <w:sz w:val="24"/>
        </w:rPr>
        <w:t>) is small and usually inconspicuous with grass-like leaves. It’s typically only noticed when it flowers in spring, producing pretty, pink and yellow-throated flowers.</w:t>
      </w:r>
      <w:r w:rsidRPr="00FA5AD9">
        <w:rPr>
          <w:sz w:val="24"/>
        </w:rPr>
        <w:fldChar w:fldCharType="begin"/>
      </w:r>
      <w:r w:rsidRPr="2439EE11">
        <w:rPr>
          <w:sz w:val="24"/>
        </w:rPr>
        <w:instrText xml:space="preserve"> HYPERLINK "https://images.theconversation.com/files/384634/original/file-20210217-17-1diaw6m.jpg?ixlib=rb-1.1.0&amp;q=45&amp;auto=format&amp;w=1000&amp;fit=clip" </w:instrText>
      </w:r>
      <w:r w:rsidRPr="00FA5AD9">
        <w:rPr>
          <w:sz w:val="24"/>
        </w:rPr>
      </w:r>
      <w:r w:rsidRPr="00FA5AD9">
        <w:rPr>
          <w:sz w:val="24"/>
        </w:rPr>
        <w:fldChar w:fldCharType="separate"/>
      </w:r>
    </w:p>
    <w:p w14:paraId="5F5453B1" w14:textId="3D3CB0BA" w:rsidR="00DC4AAA" w:rsidRPr="00FA5AD9" w:rsidRDefault="00DC4AAA" w:rsidP="00DC4AAA">
      <w:pPr>
        <w:spacing w:before="240" w:line="276" w:lineRule="auto"/>
        <w:rPr>
          <w:sz w:val="24"/>
        </w:rPr>
      </w:pPr>
      <w:r w:rsidRPr="00FA5AD9">
        <w:rPr>
          <w:sz w:val="24"/>
        </w:rPr>
        <w:fldChar w:fldCharType="end"/>
      </w:r>
      <w:r w:rsidRPr="00FA5AD9">
        <w:rPr>
          <w:sz w:val="24"/>
        </w:rPr>
        <w:t>Onion grass comes from South Africa, and is a big problem for native grasslands.</w:t>
      </w:r>
      <w:r w:rsidR="00476E12">
        <w:rPr>
          <w:sz w:val="24"/>
        </w:rPr>
        <w:t xml:space="preserve"> </w:t>
      </w:r>
      <w:r w:rsidR="00BF0CE8" w:rsidRPr="00FA5AD9">
        <w:rPr>
          <w:sz w:val="24"/>
        </w:rPr>
        <w:t xml:space="preserve"> </w:t>
      </w:r>
    </w:p>
    <w:p w14:paraId="411BA03E" w14:textId="7CAD1D2C" w:rsidR="00DC4AAA" w:rsidRPr="00FA5AD9" w:rsidRDefault="00DC4AAA" w:rsidP="00DC4AAA">
      <w:pPr>
        <w:spacing w:before="240" w:line="276" w:lineRule="auto"/>
        <w:rPr>
          <w:sz w:val="24"/>
        </w:rPr>
      </w:pPr>
      <w:r w:rsidRPr="00FA5AD9">
        <w:rPr>
          <w:sz w:val="24"/>
        </w:rPr>
        <w:t>Onion grass can be a</w:t>
      </w:r>
      <w:r w:rsidR="00476E12">
        <w:rPr>
          <w:sz w:val="24"/>
        </w:rPr>
        <w:t xml:space="preserve"> </w:t>
      </w:r>
      <w:hyperlink r:id="rId64" w:anchor="details" w:history="1">
        <w:r w:rsidRPr="00FA5AD9">
          <w:rPr>
            <w:rStyle w:val="Hyperlink"/>
            <w:sz w:val="24"/>
          </w:rPr>
          <w:t>serious weed</w:t>
        </w:r>
      </w:hyperlink>
      <w:r w:rsidR="00476E12">
        <w:rPr>
          <w:sz w:val="24"/>
        </w:rPr>
        <w:t xml:space="preserve"> </w:t>
      </w:r>
      <w:r w:rsidRPr="00FA5AD9">
        <w:rPr>
          <w:sz w:val="24"/>
        </w:rPr>
        <w:t>that’s very difficult to control. It’s not only a problem for agricultural land, but also for recreational turf and native grasslands.</w:t>
      </w:r>
    </w:p>
    <w:p w14:paraId="5BDF366D" w14:textId="28023D19" w:rsidR="00DC4AAA" w:rsidRPr="00FA5AD9" w:rsidRDefault="00DC4AAA" w:rsidP="00DC4AAA">
      <w:pPr>
        <w:spacing w:before="240" w:line="276" w:lineRule="auto"/>
        <w:rPr>
          <w:sz w:val="24"/>
        </w:rPr>
      </w:pPr>
      <w:r w:rsidRPr="00FA5AD9">
        <w:rPr>
          <w:sz w:val="24"/>
        </w:rPr>
        <w:t>In some areas, there are nearly</w:t>
      </w:r>
      <w:r w:rsidR="00476E12">
        <w:rPr>
          <w:sz w:val="24"/>
        </w:rPr>
        <w:t xml:space="preserve"> </w:t>
      </w:r>
      <w:hyperlink r:id="rId65" w:history="1">
        <w:r w:rsidRPr="00FA5AD9">
          <w:rPr>
            <w:rStyle w:val="Hyperlink"/>
            <w:sz w:val="24"/>
          </w:rPr>
          <w:t>5,000 onion grass plants</w:t>
        </w:r>
      </w:hyperlink>
      <w:r w:rsidR="00476E12">
        <w:rPr>
          <w:sz w:val="24"/>
        </w:rPr>
        <w:t xml:space="preserve"> </w:t>
      </w:r>
      <w:r w:rsidRPr="00FA5AD9">
        <w:rPr>
          <w:sz w:val="24"/>
        </w:rPr>
        <w:t>per square metre. This is a massive number requiring costly control measures, such as spraying or scraping away the upper layer of top soil.</w:t>
      </w:r>
    </w:p>
    <w:p w14:paraId="00D3F33C" w14:textId="10DA6D92" w:rsidR="00DC4AAA" w:rsidRPr="00BF0CE8" w:rsidRDefault="00DC4AAA" w:rsidP="00DC4AAA">
      <w:pPr>
        <w:spacing w:before="240" w:line="276" w:lineRule="auto"/>
        <w:rPr>
          <w:rStyle w:val="Hyperlink"/>
          <w:color w:val="auto"/>
          <w:sz w:val="24"/>
          <w:u w:val="none"/>
        </w:rPr>
      </w:pPr>
      <w:r w:rsidRPr="00FA5AD9">
        <w:rPr>
          <w:sz w:val="24"/>
        </w:rPr>
        <w:t>Onion grass gets its name from its onion-like leaves. At the base is a small bulb, which works as a modified underground stem called a “corm”. The corm is what cockatoos will travel many kilometres for, to dig up and return to for days on end.</w:t>
      </w:r>
      <w:r w:rsidRPr="00FA5AD9">
        <w:rPr>
          <w:sz w:val="24"/>
        </w:rPr>
        <w:fldChar w:fldCharType="begin"/>
      </w:r>
      <w:r w:rsidRPr="6268ADBB">
        <w:rPr>
          <w:sz w:val="24"/>
        </w:rPr>
        <w:instrText xml:space="preserve"> HYPERLINK "https://images.theconversation.com/files/384636/original/file-20210217-15-bansad.jpg?ixlib=rb-1.1.0&amp;q=45&amp;auto=format&amp;w=1000&amp;fit=clip" </w:instrText>
      </w:r>
      <w:r w:rsidRPr="00FA5AD9">
        <w:rPr>
          <w:sz w:val="24"/>
        </w:rPr>
      </w:r>
      <w:r w:rsidRPr="00FA5AD9">
        <w:rPr>
          <w:sz w:val="24"/>
        </w:rPr>
        <w:fldChar w:fldCharType="separate"/>
      </w:r>
    </w:p>
    <w:p w14:paraId="3D9F4A84" w14:textId="771FD41B" w:rsidR="00DC4AAA" w:rsidRDefault="00DC4AAA" w:rsidP="00DC4AAA">
      <w:pPr>
        <w:spacing w:before="240" w:line="276" w:lineRule="auto"/>
        <w:rPr>
          <w:rStyle w:val="Hyperlink"/>
          <w:sz w:val="24"/>
        </w:rPr>
      </w:pPr>
      <w:r w:rsidRPr="00FA5AD9">
        <w:rPr>
          <w:sz w:val="24"/>
        </w:rPr>
        <w:fldChar w:fldCharType="end"/>
      </w:r>
      <w:r w:rsidRPr="00FA5AD9">
        <w:rPr>
          <w:sz w:val="24"/>
        </w:rPr>
        <w:t>When cockatoos eat onion grass corm, it prevents the weed from regenerating.</w:t>
      </w:r>
      <w:r w:rsidR="00476E12">
        <w:rPr>
          <w:sz w:val="24"/>
        </w:rPr>
        <w:t xml:space="preserve"> </w:t>
      </w:r>
      <w:r w:rsidR="00BF0CE8">
        <w:rPr>
          <w:rStyle w:val="Hyperlink"/>
          <w:sz w:val="24"/>
        </w:rPr>
        <w:t xml:space="preserve"> </w:t>
      </w:r>
    </w:p>
    <w:p w14:paraId="679990B8" w14:textId="77777777" w:rsidR="00DC4AAA" w:rsidRPr="00FA5AD9" w:rsidRDefault="00DC4AAA" w:rsidP="00DC4AAA">
      <w:pPr>
        <w:spacing w:before="240" w:line="276" w:lineRule="auto"/>
        <w:rPr>
          <w:b/>
          <w:bCs/>
          <w:sz w:val="24"/>
        </w:rPr>
      </w:pPr>
      <w:r w:rsidRPr="00FA5AD9">
        <w:rPr>
          <w:b/>
          <w:bCs/>
          <w:sz w:val="24"/>
        </w:rPr>
        <w:t>Their super weeding effort</w:t>
      </w:r>
    </w:p>
    <w:p w14:paraId="0951C29B" w14:textId="2B5A16E8" w:rsidR="00DC4AAA" w:rsidRPr="00FA5AD9" w:rsidRDefault="00DC4AAA" w:rsidP="00DC4AAA">
      <w:pPr>
        <w:spacing w:before="240" w:line="276" w:lineRule="auto"/>
        <w:rPr>
          <w:sz w:val="24"/>
        </w:rPr>
      </w:pPr>
      <w:r w:rsidRPr="00FA5AD9">
        <w:rPr>
          <w:sz w:val="24"/>
        </w:rPr>
        <w:t>Like other native parrots, sulphur-crested cockatoos are famously</w:t>
      </w:r>
      <w:r w:rsidR="00476E12">
        <w:rPr>
          <w:sz w:val="24"/>
        </w:rPr>
        <w:t xml:space="preserve"> </w:t>
      </w:r>
      <w:hyperlink r:id="rId66" w:history="1">
        <w:r w:rsidRPr="00FA5AD9">
          <w:rPr>
            <w:rStyle w:val="Hyperlink"/>
            <w:sz w:val="24"/>
          </w:rPr>
          <w:t>left-footed</w:t>
        </w:r>
      </w:hyperlink>
      <w:r w:rsidRPr="00FA5AD9">
        <w:rPr>
          <w:sz w:val="24"/>
        </w:rPr>
        <w:t>. So it was interesting to observe them primarily use their powerful beaks to pull onion grass plants from the ground and dig up corms, using their left foot only occasionally to manipulate the plant.</w:t>
      </w:r>
    </w:p>
    <w:p w14:paraId="20A36D08" w14:textId="77777777" w:rsidR="00DC4AAA" w:rsidRPr="00FA5AD9" w:rsidRDefault="00DC4AAA" w:rsidP="00DC4AAA">
      <w:pPr>
        <w:spacing w:before="240" w:line="276" w:lineRule="auto"/>
        <w:rPr>
          <w:sz w:val="24"/>
        </w:rPr>
      </w:pPr>
      <w:r w:rsidRPr="00FA5AD9">
        <w:rPr>
          <w:sz w:val="24"/>
        </w:rPr>
        <w:t>The cockatoos fed for between 30 minutes and two and a half hours. At each feed, one or two sentry (or sentinel) birds, depending on the flock size, would keep watch and give raucous warning should danger threaten.</w:t>
      </w:r>
    </w:p>
    <w:p w14:paraId="389A92A4" w14:textId="77777777" w:rsidR="00DC4AAA" w:rsidRPr="00FA5AD9" w:rsidRDefault="00DC4AAA" w:rsidP="00DC4AAA">
      <w:pPr>
        <w:spacing w:before="240" w:line="276" w:lineRule="auto"/>
        <w:rPr>
          <w:sz w:val="24"/>
        </w:rPr>
      </w:pPr>
      <w:r w:rsidRPr="00FA5AD9">
        <w:rPr>
          <w:sz w:val="24"/>
        </w:rPr>
        <w:t>The cockies could remove a plant and corm from the ground in as little as six seconds, but sometimes it could take up to 30 seconds. They then removed and consumed a corm every 14 seconds on average in wet soil and every 18 seconds from harder, dry soil.</w:t>
      </w:r>
    </w:p>
    <w:p w14:paraId="1CF8630A" w14:textId="38C6A2D5" w:rsidR="00DC4AAA" w:rsidRPr="00FA5AD9" w:rsidRDefault="00DC4AAA" w:rsidP="00DC4AAA">
      <w:pPr>
        <w:spacing w:before="240" w:line="276" w:lineRule="auto"/>
        <w:rPr>
          <w:rStyle w:val="Hyperlink"/>
          <w:sz w:val="24"/>
        </w:rPr>
      </w:pPr>
      <w:r w:rsidRPr="00FA5AD9">
        <w:rPr>
          <w:sz w:val="24"/>
        </w:rPr>
        <w:lastRenderedPageBreak/>
        <w:fldChar w:fldCharType="begin"/>
      </w:r>
      <w:r w:rsidRPr="6268ADBB">
        <w:rPr>
          <w:sz w:val="24"/>
        </w:rPr>
        <w:instrText xml:space="preserve"> HYPERLINK "https://images.theconversation.com/files/384630/original/file-20210217-21-qt1ow6.jpg?ixlib=rb-1.1.0&amp;rect=14%2C22%2C2481%2C1642&amp;q=45&amp;auto=format&amp;w=1000&amp;fit=clip" </w:instrText>
      </w:r>
      <w:r w:rsidRPr="00FA5AD9">
        <w:rPr>
          <w:sz w:val="24"/>
        </w:rPr>
      </w:r>
      <w:r w:rsidRPr="00FA5AD9">
        <w:rPr>
          <w:sz w:val="24"/>
        </w:rPr>
        <w:fldChar w:fldCharType="separate"/>
      </w:r>
      <w:r w:rsidR="002B6C75" w:rsidRPr="002B6C75">
        <w:t xml:space="preserve"> </w:t>
      </w:r>
      <w:r w:rsidR="002B6C75">
        <w:rPr>
          <w:noProof/>
        </w:rPr>
        <w:drawing>
          <wp:inline distT="0" distB="0" distL="0" distR="0" wp14:anchorId="64894A28" wp14:editId="2EFB1A3A">
            <wp:extent cx="2173269" cy="1449474"/>
            <wp:effectExtent l="0" t="0" r="0" b="0"/>
            <wp:docPr id="11" name="Picture 11" descr="white birds with yellow crest (sulphur crested cockatoos) on gra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rots on grass field"/>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2197556" cy="1465673"/>
                    </a:xfrm>
                    <a:prstGeom prst="rect">
                      <a:avLst/>
                    </a:prstGeom>
                    <a:noFill/>
                    <a:ln>
                      <a:noFill/>
                    </a:ln>
                  </pic:spPr>
                </pic:pic>
              </a:graphicData>
            </a:graphic>
          </wp:inline>
        </w:drawing>
      </w:r>
    </w:p>
    <w:p w14:paraId="7FFC38B7" w14:textId="02274A4F" w:rsidR="00DC4AAA" w:rsidRPr="00FA5AD9" w:rsidRDefault="00DC4AAA" w:rsidP="00DC4AAA">
      <w:pPr>
        <w:spacing w:before="240" w:line="276" w:lineRule="auto"/>
        <w:rPr>
          <w:sz w:val="24"/>
        </w:rPr>
      </w:pPr>
      <w:r w:rsidRPr="00FA5AD9">
        <w:rPr>
          <w:sz w:val="24"/>
        </w:rPr>
        <w:fldChar w:fldCharType="end"/>
      </w:r>
      <w:r w:rsidRPr="00FA5AD9">
        <w:rPr>
          <w:sz w:val="24"/>
        </w:rPr>
        <w:t>When flocks feed, one or two sentinel birds keep watch for danger.</w:t>
      </w:r>
      <w:r w:rsidR="00476E12">
        <w:rPr>
          <w:sz w:val="24"/>
        </w:rPr>
        <w:t xml:space="preserve"> </w:t>
      </w:r>
      <w:r w:rsidR="002B6C75">
        <w:rPr>
          <w:sz w:val="24"/>
        </w:rPr>
        <w:t>Photo by Kelli Mc</w:t>
      </w:r>
      <w:r w:rsidR="003D266B">
        <w:rPr>
          <w:sz w:val="24"/>
        </w:rPr>
        <w:t xml:space="preserve">Clintock </w:t>
      </w:r>
      <w:r w:rsidR="002B6C75">
        <w:rPr>
          <w:sz w:val="24"/>
        </w:rPr>
        <w:t>Unsplash.com</w:t>
      </w:r>
    </w:p>
    <w:p w14:paraId="0A18CCA1" w14:textId="77777777" w:rsidR="00DC4AAA" w:rsidRPr="00FA5AD9" w:rsidRDefault="00DC4AAA" w:rsidP="00DC4AAA">
      <w:pPr>
        <w:spacing w:before="240" w:line="276" w:lineRule="auto"/>
        <w:rPr>
          <w:sz w:val="24"/>
        </w:rPr>
      </w:pPr>
      <w:r w:rsidRPr="00FA5AD9">
        <w:rPr>
          <w:sz w:val="24"/>
        </w:rPr>
        <w:t>This means a flock of 63 birds could remove more than 35,400 onion grass plants in a feeding session lasting two and half hours. This is a super weeding effort by any standard!</w:t>
      </w:r>
    </w:p>
    <w:p w14:paraId="746EF19C" w14:textId="77777777" w:rsidR="00DC4AAA" w:rsidRPr="00FA5AD9" w:rsidRDefault="00DC4AAA" w:rsidP="00DC4AAA">
      <w:pPr>
        <w:spacing w:before="240" w:line="276" w:lineRule="auto"/>
        <w:rPr>
          <w:b/>
          <w:bCs/>
          <w:sz w:val="24"/>
        </w:rPr>
      </w:pPr>
      <w:r w:rsidRPr="00FA5AD9">
        <w:rPr>
          <w:b/>
          <w:bCs/>
          <w:sz w:val="24"/>
        </w:rPr>
        <w:t>Future partnerships</w:t>
      </w:r>
    </w:p>
    <w:p w14:paraId="5F37E58E" w14:textId="77777777" w:rsidR="00DC4AAA" w:rsidRPr="00FA5AD9" w:rsidRDefault="00DC4AAA" w:rsidP="00DC4AAA">
      <w:pPr>
        <w:spacing w:before="240" w:line="276" w:lineRule="auto"/>
        <w:rPr>
          <w:sz w:val="24"/>
        </w:rPr>
      </w:pPr>
      <w:r w:rsidRPr="00FA5AD9">
        <w:rPr>
          <w:sz w:val="24"/>
        </w:rPr>
        <w:t>My further investigation revealed most of the corms were within 20 millimetres of the soil surface, so the holes left in the soil by the birds extracting the onion grass were shallow and quite small. This shouldn’t give seeds from onion grass any great advantage.</w:t>
      </w:r>
    </w:p>
    <w:p w14:paraId="7E6E6A66" w14:textId="77777777" w:rsidR="00DC4AAA" w:rsidRPr="00FA5AD9" w:rsidRDefault="00DC4AAA" w:rsidP="00DC4AAA">
      <w:pPr>
        <w:spacing w:before="240" w:line="276" w:lineRule="auto"/>
        <w:rPr>
          <w:sz w:val="24"/>
        </w:rPr>
      </w:pPr>
      <w:r w:rsidRPr="00FA5AD9">
        <w:rPr>
          <w:sz w:val="24"/>
        </w:rPr>
        <w:t>And they’re very efficient: the birds eat over 87% of the corms they lift, which then won’t get a chance to generate in future years. So, if we’re going to try to eradicate onion grass, it may be better to let the cockies do their work first before we humans take a turn.</w:t>
      </w:r>
    </w:p>
    <w:p w14:paraId="6CF4C7E2" w14:textId="77777777" w:rsidR="00DC4AAA" w:rsidRPr="00FA5AD9" w:rsidRDefault="00DC4AAA" w:rsidP="00DC4AAA">
      <w:pPr>
        <w:spacing w:before="240" w:line="276" w:lineRule="auto"/>
        <w:rPr>
          <w:sz w:val="24"/>
        </w:rPr>
      </w:pPr>
      <w:r w:rsidRPr="00FA5AD9">
        <w:rPr>
          <w:sz w:val="24"/>
        </w:rPr>
        <w:t>We have a lot to learn about how our native species interact with introduced weeds, and more research might reveal some very useful future partnerships. They might be birdbrains, but sulphur-crested cockatoos really know their onions when it comes to, well, onion grass.</w:t>
      </w:r>
    </w:p>
    <w:p w14:paraId="435E975B" w14:textId="185404D1" w:rsidR="00DC3468" w:rsidRPr="000F171C" w:rsidRDefault="00DC3468" w:rsidP="00DC3468">
      <w:pPr>
        <w:spacing w:before="240" w:line="276" w:lineRule="auto"/>
        <w:rPr>
          <w:sz w:val="20"/>
          <w:szCs w:val="20"/>
        </w:rPr>
      </w:pPr>
      <w:r>
        <w:rPr>
          <w:sz w:val="24"/>
        </w:rPr>
        <w:t>Full text with images</w:t>
      </w:r>
      <w:r w:rsidR="003E59A2">
        <w:rPr>
          <w:sz w:val="24"/>
        </w:rPr>
        <w:t xml:space="preserve"> available at The Conversation website.</w:t>
      </w:r>
      <w:r w:rsidR="003E59A2" w:rsidDel="003E59A2">
        <w:rPr>
          <w:sz w:val="24"/>
        </w:rPr>
        <w:t xml:space="preserve"> </w:t>
      </w:r>
    </w:p>
    <w:p w14:paraId="770315F1" w14:textId="77777777" w:rsidR="007848BE" w:rsidRPr="00D427B9" w:rsidRDefault="007848BE" w:rsidP="007848BE">
      <w:pPr>
        <w:spacing w:before="240" w:line="276" w:lineRule="auto"/>
        <w:rPr>
          <w:szCs w:val="22"/>
        </w:rPr>
      </w:pPr>
      <w:r w:rsidRPr="00D427B9">
        <w:rPr>
          <w:szCs w:val="22"/>
        </w:rPr>
        <w:t>Copied under the statutory licence in s 113P of the Copyright Act.</w:t>
      </w:r>
    </w:p>
    <w:p w14:paraId="15CEFC46" w14:textId="54B6703F" w:rsidR="00305186" w:rsidRDefault="00E03373">
      <w:pPr>
        <w:spacing w:before="240" w:line="276" w:lineRule="auto"/>
        <w:rPr>
          <w:sz w:val="24"/>
        </w:rPr>
      </w:pPr>
      <w:hyperlink r:id="rId68" w:history="1">
        <w:r w:rsidR="00F70FE4" w:rsidRPr="00D427B9">
          <w:rPr>
            <w:rStyle w:val="Hyperlink"/>
            <w:bCs/>
            <w:szCs w:val="22"/>
          </w:rPr>
          <w:t>Gregory Moore</w:t>
        </w:r>
      </w:hyperlink>
      <w:r w:rsidR="00F70FE4" w:rsidRPr="00D427B9">
        <w:rPr>
          <w:szCs w:val="22"/>
        </w:rPr>
        <w:t xml:space="preserve"> University of Melbourne</w:t>
      </w:r>
      <w:r w:rsidR="006B76CA" w:rsidRPr="00D427B9">
        <w:rPr>
          <w:szCs w:val="22"/>
        </w:rPr>
        <w:t xml:space="preserve"> ‘</w:t>
      </w:r>
      <w:hyperlink r:id="rId69" w:history="1">
        <w:r w:rsidR="006B76CA" w:rsidRPr="00D427B9">
          <w:rPr>
            <w:rStyle w:val="Hyperlink"/>
            <w:szCs w:val="22"/>
          </w:rPr>
          <w:t>Don’t disturb the cockatoos on your lawn, they’re probably doing all your weeding for free</w:t>
        </w:r>
      </w:hyperlink>
      <w:r w:rsidR="006B76CA" w:rsidRPr="00D427B9">
        <w:rPr>
          <w:szCs w:val="22"/>
        </w:rPr>
        <w:t xml:space="preserve">.’ </w:t>
      </w:r>
      <w:hyperlink r:id="rId70" w:history="1">
        <w:r w:rsidR="006B76CA" w:rsidRPr="00D427B9">
          <w:rPr>
            <w:rStyle w:val="Hyperlink"/>
            <w:szCs w:val="22"/>
          </w:rPr>
          <w:t>The Conversation</w:t>
        </w:r>
      </w:hyperlink>
      <w:r w:rsidR="006B76CA" w:rsidRPr="00D427B9">
        <w:rPr>
          <w:szCs w:val="22"/>
        </w:rPr>
        <w:t>, February 18, 2021</w:t>
      </w:r>
      <w:r w:rsidR="00F32665" w:rsidRPr="00D427B9">
        <w:rPr>
          <w:szCs w:val="22"/>
        </w:rPr>
        <w:t xml:space="preserve">, </w:t>
      </w:r>
      <w:hyperlink r:id="rId71" w:history="1">
        <w:r w:rsidR="00B6273A" w:rsidRPr="00D427B9">
          <w:rPr>
            <w:rStyle w:val="Hyperlink"/>
            <w:szCs w:val="22"/>
          </w:rPr>
          <w:t>Section 113P Warning Notice</w:t>
        </w:r>
      </w:hyperlink>
      <w:r w:rsidR="00F70FE4" w:rsidRPr="00F70FE4">
        <w:rPr>
          <w:sz w:val="24"/>
        </w:rPr>
        <w:t xml:space="preserve"> </w:t>
      </w:r>
      <w:r w:rsidR="00305186">
        <w:rPr>
          <w:sz w:val="24"/>
        </w:rPr>
        <w:br w:type="page"/>
      </w:r>
    </w:p>
    <w:p w14:paraId="7908579A" w14:textId="7527745A" w:rsidR="00FA5AD9" w:rsidRDefault="00FE4BC0" w:rsidP="00476E12">
      <w:pPr>
        <w:pStyle w:val="Heading2"/>
      </w:pPr>
      <w:bookmarkStart w:id="21" w:name="_Appendix_7_1"/>
      <w:bookmarkEnd w:id="21"/>
      <w:r>
        <w:lastRenderedPageBreak/>
        <w:t xml:space="preserve">Appendix </w:t>
      </w:r>
      <w:r w:rsidR="00DC4AAA">
        <w:t>7</w:t>
      </w:r>
    </w:p>
    <w:p w14:paraId="6006E6A2" w14:textId="2DE9AFC1" w:rsidR="00FA5AD9" w:rsidRPr="00FA5AD9" w:rsidRDefault="00FA5AD9" w:rsidP="00476E12">
      <w:pPr>
        <w:pStyle w:val="Heading3"/>
      </w:pPr>
      <w:r w:rsidRPr="00FA5AD9">
        <w:t>Information text with missing paragraphs</w:t>
      </w:r>
    </w:p>
    <w:p w14:paraId="4E3AAE1C" w14:textId="0098A4A8" w:rsidR="00FA5AD9" w:rsidRDefault="00FA5AD9" w:rsidP="00476E12">
      <w:pPr>
        <w:pStyle w:val="Heading4"/>
      </w:pPr>
      <w:r w:rsidRPr="00FA5AD9">
        <w:t>Don’t disturb the cockatoos on your lawn, they’re probably doing all your weeding for</w:t>
      </w:r>
      <w:r w:rsidR="00476E12">
        <w:t xml:space="preserve"> </w:t>
      </w:r>
      <w:r w:rsidRPr="00FA5AD9">
        <w:t xml:space="preserve">free </w:t>
      </w:r>
    </w:p>
    <w:p w14:paraId="2E6441EE" w14:textId="60BCD6B8" w:rsidR="0013218E" w:rsidRPr="006B7675" w:rsidRDefault="00E03373" w:rsidP="006B7675">
      <w:pPr>
        <w:spacing w:before="240" w:line="276" w:lineRule="auto"/>
        <w:rPr>
          <w:sz w:val="24"/>
        </w:rPr>
      </w:pPr>
      <w:hyperlink r:id="rId72" w:history="1">
        <w:r w:rsidR="006B7675" w:rsidRPr="006B7675">
          <w:rPr>
            <w:rStyle w:val="Hyperlink"/>
            <w:bCs/>
            <w:color w:val="auto"/>
            <w:sz w:val="24"/>
            <w:u w:val="none"/>
          </w:rPr>
          <w:t>Gregory Moore</w:t>
        </w:r>
      </w:hyperlink>
      <w:r w:rsidR="006B7675" w:rsidRPr="006B7675">
        <w:rPr>
          <w:sz w:val="24"/>
        </w:rPr>
        <w:t xml:space="preserve"> University of Melbourne, February 18, 2021</w:t>
      </w:r>
      <w:r w:rsidR="00A31A74">
        <w:rPr>
          <w:sz w:val="24"/>
        </w:rPr>
        <w:t>. The Conversation.</w:t>
      </w:r>
    </w:p>
    <w:p w14:paraId="12D30002" w14:textId="3144EC4B" w:rsidR="00FA5AD9" w:rsidRPr="00FA5AD9" w:rsidRDefault="00FA5AD9" w:rsidP="00FA5AD9">
      <w:pPr>
        <w:spacing w:before="240" w:line="276" w:lineRule="auto"/>
        <w:rPr>
          <w:sz w:val="24"/>
        </w:rPr>
      </w:pPr>
      <w:r w:rsidRPr="00FA5AD9">
        <w:rPr>
          <w:sz w:val="24"/>
        </w:rPr>
        <w:t>Australians have a love-hate relationship with sulphur-crested cockatoos,</w:t>
      </w:r>
      <w:r w:rsidR="00476E12">
        <w:rPr>
          <w:sz w:val="24"/>
        </w:rPr>
        <w:t xml:space="preserve"> </w:t>
      </w:r>
      <w:r w:rsidRPr="00FA5AD9">
        <w:rPr>
          <w:i/>
          <w:iCs/>
          <w:sz w:val="24"/>
        </w:rPr>
        <w:t>Cacatua galerita</w:t>
      </w:r>
      <w:r w:rsidRPr="00FA5AD9">
        <w:rPr>
          <w:sz w:val="24"/>
        </w:rPr>
        <w:t>. For some, the noisy parrots are pests that destroy crops or the garden, damage homes and</w:t>
      </w:r>
      <w:r w:rsidR="00476E12">
        <w:rPr>
          <w:sz w:val="24"/>
        </w:rPr>
        <w:t xml:space="preserve"> </w:t>
      </w:r>
      <w:hyperlink r:id="rId73" w:history="1">
        <w:r w:rsidRPr="00FA5AD9">
          <w:rPr>
            <w:rStyle w:val="Hyperlink"/>
            <w:sz w:val="24"/>
          </w:rPr>
          <w:t>pull up turf</w:t>
        </w:r>
      </w:hyperlink>
      <w:r w:rsidR="00476E12">
        <w:rPr>
          <w:sz w:val="24"/>
        </w:rPr>
        <w:t xml:space="preserve"> </w:t>
      </w:r>
      <w:r w:rsidRPr="00FA5AD9">
        <w:rPr>
          <w:sz w:val="24"/>
        </w:rPr>
        <w:t>at sports ovals. For others, they’re a bunch of larrikins who love to play and are quintessentially Australian.</w:t>
      </w:r>
    </w:p>
    <w:p w14:paraId="43B40F0A" w14:textId="77777777" w:rsidR="00FA5AD9" w:rsidRPr="00FA5AD9" w:rsidRDefault="00FA5AD9" w:rsidP="00FA5AD9">
      <w:pPr>
        <w:spacing w:before="240" w:line="276" w:lineRule="auto"/>
        <w:rPr>
          <w:sz w:val="24"/>
        </w:rPr>
      </w:pPr>
      <w:r w:rsidRPr="00FA5AD9">
        <w:rPr>
          <w:sz w:val="24"/>
        </w:rPr>
        <w:t>Along with other scientists, I had a unique opportunity during the COVID-19 lockdowns to study things that had intrigued me closer to home, perhaps for years. While isolating in the suburbs of Melbourne, I wanted to find out why cockatoos return to the same places, and what they’re after.</w:t>
      </w:r>
    </w:p>
    <w:p w14:paraId="6DB1C2F4" w14:textId="08B23A65" w:rsidR="00FA5AD9" w:rsidRDefault="00FA5AD9" w:rsidP="00FA5AD9">
      <w:pPr>
        <w:spacing w:before="240" w:line="276" w:lineRule="auto"/>
        <w:rPr>
          <w:sz w:val="24"/>
        </w:rPr>
      </w:pPr>
      <w:r w:rsidRPr="00FA5AD9">
        <w:rPr>
          <w:sz w:val="24"/>
        </w:rPr>
        <w:t>The answer? Onion grass, reams of it.</w:t>
      </w:r>
    </w:p>
    <w:p w14:paraId="6ABEA318" w14:textId="77777777"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p>
    <w:p w14:paraId="77478973" w14:textId="04BD3C4A" w:rsidR="009A268F" w:rsidRDefault="009A268F"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r w:rsidRPr="009A268F">
        <w:rPr>
          <w:color w:val="FFFFFF" w:themeColor="background1"/>
          <w:sz w:val="24"/>
        </w:rPr>
        <w:t>Which paragraph belongs here?</w:t>
      </w:r>
    </w:p>
    <w:p w14:paraId="0FE0D886" w14:textId="77777777" w:rsidR="00F213BC" w:rsidRPr="009A268F"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p>
    <w:p w14:paraId="70BBE4D6" w14:textId="77777777" w:rsidR="00FA5AD9" w:rsidRPr="00FA5AD9" w:rsidRDefault="00FA5AD9" w:rsidP="00FA5AD9">
      <w:pPr>
        <w:spacing w:before="240" w:line="276" w:lineRule="auto"/>
        <w:rPr>
          <w:sz w:val="24"/>
        </w:rPr>
      </w:pPr>
      <w:r w:rsidRPr="00FA5AD9">
        <w:rPr>
          <w:sz w:val="24"/>
        </w:rPr>
        <w:t>This significantly reduces the weed level and may make expensive herbicide use unnecessary. So if you have a large amount of onion grass on your property and are regularly visited by sulphur-crested cockatoos, it would be wise to let them do their weeding first.</w:t>
      </w:r>
    </w:p>
    <w:p w14:paraId="7346D814" w14:textId="77777777" w:rsidR="00FA5AD9" w:rsidRPr="00FA5AD9" w:rsidRDefault="00FA5AD9" w:rsidP="00FA5AD9">
      <w:pPr>
        <w:spacing w:before="240" w:line="276" w:lineRule="auto"/>
        <w:rPr>
          <w:b/>
          <w:bCs/>
          <w:sz w:val="24"/>
        </w:rPr>
      </w:pPr>
      <w:r w:rsidRPr="00FA5AD9">
        <w:rPr>
          <w:b/>
          <w:bCs/>
          <w:sz w:val="24"/>
        </w:rPr>
        <w:t>When play verges on vandalism</w:t>
      </w:r>
    </w:p>
    <w:p w14:paraId="7FDC7EA8" w14:textId="77777777" w:rsidR="00FA5AD9" w:rsidRPr="00FA5AD9" w:rsidRDefault="00FA5AD9" w:rsidP="00FA5AD9">
      <w:pPr>
        <w:spacing w:before="240" w:line="276" w:lineRule="auto"/>
        <w:rPr>
          <w:sz w:val="24"/>
        </w:rPr>
      </w:pPr>
      <w:r w:rsidRPr="00FA5AD9">
        <w:rPr>
          <w:sz w:val="24"/>
        </w:rPr>
        <w:t>Most of us see cockies whether we live in rural communities or major cities, but how much do you really know about them?</w:t>
      </w:r>
    </w:p>
    <w:p w14:paraId="48F3FBED" w14:textId="4B36E4BE" w:rsidR="00FA5AD9" w:rsidRPr="00FA5AD9" w:rsidRDefault="00FA5AD9" w:rsidP="00FA5AD9">
      <w:pPr>
        <w:spacing w:before="240" w:line="276" w:lineRule="auto"/>
        <w:rPr>
          <w:rStyle w:val="Hyperlink"/>
          <w:sz w:val="24"/>
        </w:rPr>
      </w:pPr>
      <w:r w:rsidRPr="00FA5AD9">
        <w:rPr>
          <w:sz w:val="24"/>
        </w:rPr>
        <w:fldChar w:fldCharType="begin"/>
      </w:r>
      <w:r w:rsidRPr="6268ADBB">
        <w:rPr>
          <w:sz w:val="24"/>
        </w:rPr>
        <w:instrText xml:space="preserve"> HYPERLINK "https://images.theconversation.com/files/384632/original/file-20210217-13-qyo2ao.jpg?ixlib=rb-1.1.0&amp;q=45&amp;auto=format&amp;w=1000&amp;fit=clip" </w:instrText>
      </w:r>
      <w:r w:rsidRPr="00FA5AD9">
        <w:rPr>
          <w:sz w:val="24"/>
        </w:rPr>
      </w:r>
      <w:r w:rsidRPr="00FA5AD9">
        <w:rPr>
          <w:sz w:val="24"/>
        </w:rPr>
        <w:fldChar w:fldCharType="separate"/>
      </w:r>
      <w:r w:rsidR="00A61BFD">
        <w:rPr>
          <w:noProof/>
        </w:rPr>
        <w:drawing>
          <wp:inline distT="0" distB="0" distL="0" distR="0" wp14:anchorId="13F22E5C" wp14:editId="2E708DC2">
            <wp:extent cx="1985193" cy="1488928"/>
            <wp:effectExtent l="0" t="0" r="0" b="0"/>
            <wp:docPr id="4" name="Picture 4" descr="white bird on brown tree branch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bird on brown tree branch during daytime"/>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1993709" cy="1495315"/>
                    </a:xfrm>
                    <a:prstGeom prst="rect">
                      <a:avLst/>
                    </a:prstGeom>
                    <a:noFill/>
                    <a:ln>
                      <a:noFill/>
                    </a:ln>
                  </pic:spPr>
                </pic:pic>
              </a:graphicData>
            </a:graphic>
          </wp:inline>
        </w:drawing>
      </w:r>
    </w:p>
    <w:p w14:paraId="5314878A" w14:textId="2AB66EA0" w:rsidR="00FA5AD9" w:rsidRPr="00FA5AD9" w:rsidRDefault="00FA5AD9" w:rsidP="00FA5AD9">
      <w:pPr>
        <w:spacing w:before="240" w:line="276" w:lineRule="auto"/>
        <w:rPr>
          <w:sz w:val="24"/>
        </w:rPr>
      </w:pPr>
      <w:r w:rsidRPr="00FA5AD9">
        <w:rPr>
          <w:sz w:val="24"/>
        </w:rPr>
        <w:fldChar w:fldCharType="end"/>
      </w:r>
      <w:r w:rsidRPr="00FA5AD9">
        <w:rPr>
          <w:sz w:val="24"/>
        </w:rPr>
        <w:t>Sulphur-crested cockatoos nest in old hollow trees.</w:t>
      </w:r>
      <w:r w:rsidR="00476E12">
        <w:rPr>
          <w:sz w:val="24"/>
        </w:rPr>
        <w:t xml:space="preserve"> </w:t>
      </w:r>
      <w:r w:rsidR="00A61BFD">
        <w:rPr>
          <w:sz w:val="24"/>
        </w:rPr>
        <w:t>Photo by Kunal Kalra Unsplash.com</w:t>
      </w:r>
    </w:p>
    <w:p w14:paraId="10469D30" w14:textId="0F4A6894" w:rsidR="00FA5AD9" w:rsidRPr="00FA5AD9" w:rsidRDefault="00FA5AD9" w:rsidP="00FA5AD9">
      <w:pPr>
        <w:spacing w:before="240" w:line="276" w:lineRule="auto"/>
        <w:rPr>
          <w:sz w:val="24"/>
        </w:rPr>
      </w:pPr>
      <w:r w:rsidRPr="00FA5AD9">
        <w:rPr>
          <w:sz w:val="24"/>
        </w:rPr>
        <w:t>In late winter and early spring in many parts of Australia, flocks of sulphur–crested cockatoos can be seen grazing on the ground. They’re usually found close to water, nesting in woodlands with old hollow trees, such as</w:t>
      </w:r>
      <w:r w:rsidR="00476E12">
        <w:rPr>
          <w:sz w:val="24"/>
        </w:rPr>
        <w:t xml:space="preserve"> </w:t>
      </w:r>
      <w:hyperlink r:id="rId74" w:history="1">
        <w:r w:rsidRPr="00FA5AD9">
          <w:rPr>
            <w:rStyle w:val="Hyperlink"/>
            <w:sz w:val="24"/>
          </w:rPr>
          <w:t>river red gums</w:t>
        </w:r>
      </w:hyperlink>
      <w:r w:rsidRPr="00FA5AD9">
        <w:rPr>
          <w:sz w:val="24"/>
        </w:rPr>
        <w:t>,</w:t>
      </w:r>
      <w:r w:rsidR="00476E12">
        <w:rPr>
          <w:sz w:val="24"/>
        </w:rPr>
        <w:t xml:space="preserve"> </w:t>
      </w:r>
      <w:r w:rsidRPr="00FA5AD9">
        <w:rPr>
          <w:i/>
          <w:iCs/>
          <w:sz w:val="24"/>
        </w:rPr>
        <w:t>Eucalyptus camaldulensis</w:t>
      </w:r>
      <w:r w:rsidRPr="00FA5AD9">
        <w:rPr>
          <w:sz w:val="24"/>
        </w:rPr>
        <w:t>.</w:t>
      </w:r>
    </w:p>
    <w:p w14:paraId="0008EDB1" w14:textId="2ECB4522" w:rsidR="00FA5AD9" w:rsidRPr="00FA5AD9" w:rsidRDefault="00FA5AD9" w:rsidP="00FA5AD9">
      <w:pPr>
        <w:spacing w:before="240" w:line="276" w:lineRule="auto"/>
        <w:rPr>
          <w:sz w:val="24"/>
        </w:rPr>
      </w:pPr>
      <w:r w:rsidRPr="00FA5AD9">
        <w:rPr>
          <w:sz w:val="24"/>
        </w:rPr>
        <w:lastRenderedPageBreak/>
        <w:t>Where these forests and trees are being cleared, the number of cockies falls. But they are resilient and adaptable birds, and have spread their range to cities and the urban fringe, where</w:t>
      </w:r>
      <w:r w:rsidR="00476E12">
        <w:rPr>
          <w:sz w:val="24"/>
        </w:rPr>
        <w:t xml:space="preserve"> </w:t>
      </w:r>
      <w:hyperlink r:id="rId75" w:history="1">
        <w:r w:rsidRPr="00FA5AD9">
          <w:rPr>
            <w:rStyle w:val="Hyperlink"/>
            <w:sz w:val="24"/>
          </w:rPr>
          <w:t>numbers are increasing</w:t>
        </w:r>
      </w:hyperlink>
      <w:r w:rsidRPr="00FA5AD9">
        <w:rPr>
          <w:sz w:val="24"/>
        </w:rPr>
        <w:t>.</w:t>
      </w:r>
    </w:p>
    <w:p w14:paraId="71935C11" w14:textId="77777777" w:rsidR="00FA5AD9" w:rsidRPr="00FA5AD9" w:rsidRDefault="00FA5AD9" w:rsidP="00FA5AD9">
      <w:pPr>
        <w:spacing w:before="240" w:line="276" w:lineRule="auto"/>
        <w:rPr>
          <w:sz w:val="24"/>
        </w:rPr>
      </w:pPr>
      <w:r w:rsidRPr="00FA5AD9">
        <w:rPr>
          <w:sz w:val="24"/>
        </w:rPr>
        <w:t>The birds are known to play with fruits, hang upside down on branches or perform flying cartwheels by holding a small branch or powerline with their feet, flapping their wings as they do loop after loop.</w:t>
      </w:r>
    </w:p>
    <w:p w14:paraId="3D3FDDEE" w14:textId="46F59334" w:rsidR="00FA5AD9" w:rsidRDefault="00FA5AD9" w:rsidP="00FA5AD9">
      <w:pPr>
        <w:spacing w:before="240" w:line="276" w:lineRule="auto"/>
        <w:rPr>
          <w:sz w:val="24"/>
        </w:rPr>
      </w:pPr>
      <w:r w:rsidRPr="00FA5AD9">
        <w:rPr>
          <w:sz w:val="24"/>
        </w:rPr>
        <w:t>Sometimes their play verges on vandalism as they follow tree planters, deftly pulling up just-planted trees and laying them neatly beside the hole.</w:t>
      </w:r>
    </w:p>
    <w:p w14:paraId="385190D8" w14:textId="77777777"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p>
    <w:p w14:paraId="4CD23E2F" w14:textId="32566AF2"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r w:rsidRPr="009A268F">
        <w:rPr>
          <w:color w:val="FFFFFF" w:themeColor="background1"/>
          <w:sz w:val="24"/>
        </w:rPr>
        <w:t>Which paragraph belongs here?</w:t>
      </w:r>
    </w:p>
    <w:p w14:paraId="0E1F282C" w14:textId="77777777"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p>
    <w:p w14:paraId="4FC612D5" w14:textId="3338B140" w:rsidR="00FA5AD9" w:rsidRPr="00FA5AD9" w:rsidRDefault="00FA5AD9" w:rsidP="00FA5AD9">
      <w:pPr>
        <w:spacing w:before="240" w:line="276" w:lineRule="auto"/>
        <w:rPr>
          <w:sz w:val="24"/>
        </w:rPr>
      </w:pPr>
      <w:r w:rsidRPr="00FA5AD9">
        <w:rPr>
          <w:sz w:val="24"/>
        </w:rPr>
        <w:t>I observed flocks ranging from nine to 63 cockatoos at seven sites along the Maribyrnong River in Keilor last July and August. Onion grass was the only item on their menu.</w:t>
      </w:r>
    </w:p>
    <w:p w14:paraId="7CCD61CC" w14:textId="77777777" w:rsidR="00FA5AD9" w:rsidRPr="00FA5AD9" w:rsidRDefault="00FA5AD9" w:rsidP="00FA5AD9">
      <w:pPr>
        <w:spacing w:before="240" w:line="276" w:lineRule="auto"/>
        <w:rPr>
          <w:b/>
          <w:bCs/>
          <w:sz w:val="24"/>
        </w:rPr>
      </w:pPr>
      <w:r w:rsidRPr="00FA5AD9">
        <w:rPr>
          <w:b/>
          <w:bCs/>
          <w:sz w:val="24"/>
        </w:rPr>
        <w:t>A pest for humans, a feast for birds</w:t>
      </w:r>
    </w:p>
    <w:p w14:paraId="6D82ACE0" w14:textId="4C2F4BFD" w:rsidR="00FA5AD9" w:rsidRPr="005723F4" w:rsidRDefault="00FA5AD9" w:rsidP="2439EE11">
      <w:pPr>
        <w:spacing w:before="240" w:line="276" w:lineRule="auto"/>
        <w:rPr>
          <w:rStyle w:val="Hyperlink"/>
          <w:color w:val="auto"/>
          <w:sz w:val="24"/>
          <w:u w:val="none"/>
        </w:rPr>
      </w:pPr>
      <w:r w:rsidRPr="00FA5AD9">
        <w:rPr>
          <w:sz w:val="24"/>
        </w:rPr>
        <w:t>Onion grass (</w:t>
      </w:r>
      <w:r w:rsidRPr="00FA5AD9">
        <w:rPr>
          <w:i/>
          <w:iCs/>
          <w:sz w:val="24"/>
        </w:rPr>
        <w:t>Romulea rosea</w:t>
      </w:r>
      <w:r w:rsidRPr="00FA5AD9">
        <w:rPr>
          <w:sz w:val="24"/>
        </w:rPr>
        <w:t>) is small and usually inconspicuous with grass-like leaves. It’s typically only noticed when it flowers in spring, producing pretty, pink and yellow-throated flowers.</w:t>
      </w:r>
      <w:r w:rsidRPr="00FA5AD9">
        <w:rPr>
          <w:sz w:val="24"/>
        </w:rPr>
        <w:fldChar w:fldCharType="begin"/>
      </w:r>
      <w:r w:rsidRPr="2439EE11">
        <w:rPr>
          <w:sz w:val="24"/>
        </w:rPr>
        <w:instrText xml:space="preserve"> HYPERLINK "https://images.theconversation.com/files/384634/original/file-20210217-17-1diaw6m.jpg?ixlib=rb-1.1.0&amp;q=45&amp;auto=format&amp;w=1000&amp;fit=clip" </w:instrText>
      </w:r>
      <w:r w:rsidRPr="00FA5AD9">
        <w:rPr>
          <w:sz w:val="24"/>
        </w:rPr>
      </w:r>
      <w:r w:rsidRPr="00FA5AD9">
        <w:rPr>
          <w:sz w:val="24"/>
        </w:rPr>
        <w:fldChar w:fldCharType="separate"/>
      </w:r>
    </w:p>
    <w:p w14:paraId="492EF9CC" w14:textId="6334F5CF" w:rsidR="00FA5AD9" w:rsidRPr="00FA5AD9" w:rsidRDefault="00FA5AD9" w:rsidP="00FA5AD9">
      <w:pPr>
        <w:spacing w:before="240" w:line="276" w:lineRule="auto"/>
        <w:rPr>
          <w:sz w:val="24"/>
        </w:rPr>
      </w:pPr>
      <w:r w:rsidRPr="00FA5AD9">
        <w:rPr>
          <w:sz w:val="24"/>
        </w:rPr>
        <w:fldChar w:fldCharType="end"/>
      </w:r>
      <w:r w:rsidRPr="00FA5AD9">
        <w:rPr>
          <w:sz w:val="24"/>
        </w:rPr>
        <w:t>Onion grass comes from South Africa, and is a big problem for native grasslands.</w:t>
      </w:r>
      <w:r w:rsidR="00476E12">
        <w:rPr>
          <w:sz w:val="24"/>
        </w:rPr>
        <w:t xml:space="preserve"> </w:t>
      </w:r>
      <w:r w:rsidR="005723F4" w:rsidRPr="00FA5AD9">
        <w:rPr>
          <w:sz w:val="24"/>
        </w:rPr>
        <w:t xml:space="preserve"> </w:t>
      </w:r>
    </w:p>
    <w:p w14:paraId="2A31DAA8" w14:textId="1223DCD0" w:rsidR="00FA5AD9" w:rsidRPr="00FA5AD9" w:rsidRDefault="00FA5AD9" w:rsidP="00FA5AD9">
      <w:pPr>
        <w:spacing w:before="240" w:line="276" w:lineRule="auto"/>
        <w:rPr>
          <w:sz w:val="24"/>
        </w:rPr>
      </w:pPr>
      <w:r w:rsidRPr="00FA5AD9">
        <w:rPr>
          <w:sz w:val="24"/>
        </w:rPr>
        <w:t>Onion grass can be a</w:t>
      </w:r>
      <w:r w:rsidR="00476E12">
        <w:rPr>
          <w:sz w:val="24"/>
        </w:rPr>
        <w:t xml:space="preserve"> </w:t>
      </w:r>
      <w:hyperlink r:id="rId76" w:anchor="details" w:history="1">
        <w:r w:rsidRPr="00FA5AD9">
          <w:rPr>
            <w:rStyle w:val="Hyperlink"/>
            <w:sz w:val="24"/>
          </w:rPr>
          <w:t>serious weed</w:t>
        </w:r>
      </w:hyperlink>
      <w:r w:rsidR="00476E12">
        <w:rPr>
          <w:sz w:val="24"/>
        </w:rPr>
        <w:t xml:space="preserve"> </w:t>
      </w:r>
      <w:r w:rsidRPr="00FA5AD9">
        <w:rPr>
          <w:sz w:val="24"/>
        </w:rPr>
        <w:t>that’s very difficult to control. It’s not only a problem for agricultural land, but also for recreational turf and native grasslands.</w:t>
      </w:r>
    </w:p>
    <w:p w14:paraId="559E26D0" w14:textId="759F7770" w:rsidR="00FA5AD9" w:rsidRPr="00FA5AD9" w:rsidRDefault="00FA5AD9" w:rsidP="00FA5AD9">
      <w:pPr>
        <w:spacing w:before="240" w:line="276" w:lineRule="auto"/>
        <w:rPr>
          <w:sz w:val="24"/>
        </w:rPr>
      </w:pPr>
      <w:r w:rsidRPr="00FA5AD9">
        <w:rPr>
          <w:sz w:val="24"/>
        </w:rPr>
        <w:t>In some areas, there are nearly</w:t>
      </w:r>
      <w:r w:rsidR="00476E12">
        <w:rPr>
          <w:sz w:val="24"/>
        </w:rPr>
        <w:t xml:space="preserve"> </w:t>
      </w:r>
      <w:hyperlink r:id="rId77" w:history="1">
        <w:r w:rsidRPr="00FA5AD9">
          <w:rPr>
            <w:rStyle w:val="Hyperlink"/>
            <w:sz w:val="24"/>
          </w:rPr>
          <w:t>5,000 onion grass plants</w:t>
        </w:r>
      </w:hyperlink>
      <w:r w:rsidR="00476E12">
        <w:rPr>
          <w:sz w:val="24"/>
        </w:rPr>
        <w:t xml:space="preserve"> </w:t>
      </w:r>
      <w:r w:rsidRPr="00FA5AD9">
        <w:rPr>
          <w:sz w:val="24"/>
        </w:rPr>
        <w:t>per square metre. This is a massive number requiring costly control measures, such as spraying or scraping away the upper layer of top soil.</w:t>
      </w:r>
    </w:p>
    <w:p w14:paraId="2F43D3DA" w14:textId="77777777" w:rsidR="00FA5AD9" w:rsidRPr="00FA5AD9" w:rsidRDefault="00FA5AD9" w:rsidP="00FA5AD9">
      <w:pPr>
        <w:spacing w:before="240" w:line="276" w:lineRule="auto"/>
        <w:rPr>
          <w:sz w:val="24"/>
        </w:rPr>
      </w:pPr>
      <w:r w:rsidRPr="00FA5AD9">
        <w:rPr>
          <w:sz w:val="24"/>
        </w:rPr>
        <w:t>Onion grass gets its name from its onion-like leaves. At the base is a small bulb, which works as a modified underground stem called a “corm”. The corm is what cockatoos will travel many kilometres for, to dig up and return to for days on end.</w:t>
      </w:r>
    </w:p>
    <w:p w14:paraId="57A80F16" w14:textId="3D72A294" w:rsidR="00FA5AD9" w:rsidRPr="00FA5AD9" w:rsidRDefault="00FA5AD9" w:rsidP="00FA5AD9">
      <w:pPr>
        <w:spacing w:before="240" w:line="276" w:lineRule="auto"/>
        <w:rPr>
          <w:sz w:val="24"/>
        </w:rPr>
      </w:pPr>
      <w:r w:rsidRPr="00FA5AD9">
        <w:rPr>
          <w:sz w:val="24"/>
        </w:rPr>
        <w:t>When cockatoos eat onion grass corm, it prevents the weed from regenerating.</w:t>
      </w:r>
      <w:r w:rsidR="00476E12">
        <w:rPr>
          <w:sz w:val="24"/>
        </w:rPr>
        <w:t xml:space="preserve"> </w:t>
      </w:r>
      <w:r w:rsidR="00BF0CE8" w:rsidRPr="00FA5AD9">
        <w:rPr>
          <w:sz w:val="24"/>
        </w:rPr>
        <w:t xml:space="preserve"> </w:t>
      </w:r>
    </w:p>
    <w:p w14:paraId="6557B5D4" w14:textId="77777777" w:rsidR="00FA5AD9" w:rsidRPr="00FA5AD9" w:rsidRDefault="00FA5AD9" w:rsidP="00FA5AD9">
      <w:pPr>
        <w:spacing w:before="240" w:line="276" w:lineRule="auto"/>
        <w:rPr>
          <w:b/>
          <w:bCs/>
          <w:sz w:val="24"/>
        </w:rPr>
      </w:pPr>
      <w:r w:rsidRPr="00FA5AD9">
        <w:rPr>
          <w:b/>
          <w:bCs/>
          <w:sz w:val="24"/>
        </w:rPr>
        <w:t>Their super weeding effort</w:t>
      </w:r>
    </w:p>
    <w:p w14:paraId="70E76300" w14:textId="6663986D" w:rsidR="00FA5AD9" w:rsidRPr="00FA5AD9" w:rsidRDefault="00FA5AD9" w:rsidP="00FA5AD9">
      <w:pPr>
        <w:spacing w:before="240" w:line="276" w:lineRule="auto"/>
        <w:rPr>
          <w:sz w:val="24"/>
        </w:rPr>
      </w:pPr>
      <w:r w:rsidRPr="00FA5AD9">
        <w:rPr>
          <w:sz w:val="24"/>
        </w:rPr>
        <w:t>Like other native parrots, sulphur-crested cockatoos are famously</w:t>
      </w:r>
      <w:r w:rsidR="00476E12">
        <w:rPr>
          <w:sz w:val="24"/>
        </w:rPr>
        <w:t xml:space="preserve"> </w:t>
      </w:r>
      <w:hyperlink r:id="rId78" w:history="1">
        <w:r w:rsidRPr="00FA5AD9">
          <w:rPr>
            <w:rStyle w:val="Hyperlink"/>
            <w:sz w:val="24"/>
          </w:rPr>
          <w:t>left-footed</w:t>
        </w:r>
      </w:hyperlink>
      <w:r w:rsidRPr="00FA5AD9">
        <w:rPr>
          <w:sz w:val="24"/>
        </w:rPr>
        <w:t>. So it was interesting to observe them primarily use their powerful beaks to pull onion grass plants from the ground and dig up corms, using their left foot only occasionally to manipulate the plant.</w:t>
      </w:r>
    </w:p>
    <w:p w14:paraId="77CDE0CC" w14:textId="77777777" w:rsidR="00FA5AD9" w:rsidRPr="00FA5AD9" w:rsidRDefault="00FA5AD9" w:rsidP="00FA5AD9">
      <w:pPr>
        <w:spacing w:before="240" w:line="276" w:lineRule="auto"/>
        <w:rPr>
          <w:sz w:val="24"/>
        </w:rPr>
      </w:pPr>
      <w:r w:rsidRPr="00FA5AD9">
        <w:rPr>
          <w:sz w:val="24"/>
        </w:rPr>
        <w:t>The cockatoos fed for between 30 minutes and two and a half hours. At each feed, one or two sentry (or sentinel) birds, depending on the flock size, would keep watch and give raucous warning should danger threaten.</w:t>
      </w:r>
    </w:p>
    <w:p w14:paraId="3035DE3B" w14:textId="25A281E7" w:rsidR="00FA5AD9" w:rsidRPr="00FA5AD9" w:rsidRDefault="00FA5AD9" w:rsidP="00FA5AD9">
      <w:pPr>
        <w:spacing w:before="240" w:line="276" w:lineRule="auto"/>
        <w:rPr>
          <w:rStyle w:val="Hyperlink"/>
          <w:sz w:val="24"/>
        </w:rPr>
      </w:pPr>
      <w:r w:rsidRPr="00FA5AD9">
        <w:rPr>
          <w:sz w:val="24"/>
        </w:rPr>
        <w:lastRenderedPageBreak/>
        <w:fldChar w:fldCharType="begin"/>
      </w:r>
      <w:r w:rsidRPr="6268ADBB">
        <w:rPr>
          <w:sz w:val="24"/>
        </w:rPr>
        <w:instrText xml:space="preserve"> HYPERLINK "https://images.theconversation.com/files/384630/original/file-20210217-21-qt1ow6.jpg?ixlib=rb-1.1.0&amp;rect=14%2C22%2C2481%2C1642&amp;q=45&amp;auto=format&amp;w=1000&amp;fit=clip" </w:instrText>
      </w:r>
      <w:r w:rsidRPr="00FA5AD9">
        <w:rPr>
          <w:sz w:val="24"/>
        </w:rPr>
      </w:r>
      <w:r w:rsidRPr="00FA5AD9">
        <w:rPr>
          <w:sz w:val="24"/>
        </w:rPr>
        <w:fldChar w:fldCharType="separate"/>
      </w:r>
      <w:r w:rsidR="003D266B">
        <w:rPr>
          <w:noProof/>
        </w:rPr>
        <w:drawing>
          <wp:inline distT="0" distB="0" distL="0" distR="0" wp14:anchorId="665E4ED6" wp14:editId="74BA698F">
            <wp:extent cx="2173269" cy="1449474"/>
            <wp:effectExtent l="0" t="0" r="0" b="0"/>
            <wp:docPr id="14" name="Picture 14" descr="parrots on gra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rots on grass field"/>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2197556" cy="1465673"/>
                    </a:xfrm>
                    <a:prstGeom prst="rect">
                      <a:avLst/>
                    </a:prstGeom>
                    <a:noFill/>
                    <a:ln>
                      <a:noFill/>
                    </a:ln>
                  </pic:spPr>
                </pic:pic>
              </a:graphicData>
            </a:graphic>
          </wp:inline>
        </w:drawing>
      </w:r>
    </w:p>
    <w:p w14:paraId="1D9B5B79" w14:textId="1D6C81BE" w:rsidR="00FA5AD9" w:rsidRDefault="00FA5AD9" w:rsidP="00FA5AD9">
      <w:pPr>
        <w:spacing w:before="240" w:line="276" w:lineRule="auto"/>
        <w:rPr>
          <w:sz w:val="24"/>
        </w:rPr>
      </w:pPr>
      <w:r w:rsidRPr="00FA5AD9">
        <w:rPr>
          <w:sz w:val="24"/>
        </w:rPr>
        <w:fldChar w:fldCharType="end"/>
      </w:r>
      <w:r w:rsidRPr="00FA5AD9">
        <w:rPr>
          <w:sz w:val="24"/>
        </w:rPr>
        <w:t>When flocks feed, one or two sentinel birds keep watch for danger.</w:t>
      </w:r>
      <w:r w:rsidR="00476E12">
        <w:rPr>
          <w:sz w:val="24"/>
        </w:rPr>
        <w:t xml:space="preserve"> </w:t>
      </w:r>
      <w:r w:rsidR="003D266B">
        <w:rPr>
          <w:sz w:val="24"/>
        </w:rPr>
        <w:t>Photo by Kelli McClintock Unsplash.com</w:t>
      </w:r>
    </w:p>
    <w:p w14:paraId="496FD3C6" w14:textId="77777777"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p>
    <w:p w14:paraId="621C3742" w14:textId="77777777"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r w:rsidRPr="009A268F">
        <w:rPr>
          <w:color w:val="FFFFFF" w:themeColor="background1"/>
          <w:sz w:val="24"/>
        </w:rPr>
        <w:t>Which paragraph belongs here?</w:t>
      </w:r>
    </w:p>
    <w:p w14:paraId="6F80C121" w14:textId="77777777" w:rsidR="00F213BC" w:rsidRDefault="00F213BC" w:rsidP="00F213BC">
      <w:pPr>
        <w:pBdr>
          <w:top w:val="single" w:sz="4" w:space="1" w:color="auto"/>
          <w:left w:val="single" w:sz="4" w:space="4" w:color="auto"/>
          <w:bottom w:val="single" w:sz="4" w:space="1" w:color="auto"/>
          <w:right w:val="single" w:sz="4" w:space="4" w:color="auto"/>
        </w:pBdr>
        <w:shd w:val="clear" w:color="auto" w:fill="4472C4" w:themeFill="accent1"/>
        <w:spacing w:before="240" w:after="240" w:line="240" w:lineRule="auto"/>
        <w:jc w:val="center"/>
        <w:rPr>
          <w:color w:val="FFFFFF" w:themeColor="background1"/>
          <w:sz w:val="24"/>
        </w:rPr>
      </w:pPr>
    </w:p>
    <w:p w14:paraId="5EDBEAB6" w14:textId="77777777" w:rsidR="00FA5AD9" w:rsidRPr="00FA5AD9" w:rsidRDefault="00FA5AD9" w:rsidP="00FA5AD9">
      <w:pPr>
        <w:spacing w:before="240" w:line="276" w:lineRule="auto"/>
        <w:rPr>
          <w:sz w:val="24"/>
        </w:rPr>
      </w:pPr>
      <w:r w:rsidRPr="00FA5AD9">
        <w:rPr>
          <w:sz w:val="24"/>
        </w:rPr>
        <w:t>This means a flock of 63 birds could remove more than 35,400 onion grass plants in a feeding session lasting two and half hours. This is a super weeding effort by any standard!</w:t>
      </w:r>
    </w:p>
    <w:p w14:paraId="35C82B66" w14:textId="77777777" w:rsidR="00FA5AD9" w:rsidRPr="00FA5AD9" w:rsidRDefault="00FA5AD9" w:rsidP="00FA5AD9">
      <w:pPr>
        <w:spacing w:before="240" w:line="276" w:lineRule="auto"/>
        <w:rPr>
          <w:b/>
          <w:bCs/>
          <w:sz w:val="24"/>
        </w:rPr>
      </w:pPr>
      <w:r w:rsidRPr="00FA5AD9">
        <w:rPr>
          <w:b/>
          <w:bCs/>
          <w:sz w:val="24"/>
        </w:rPr>
        <w:t>Future partnerships</w:t>
      </w:r>
    </w:p>
    <w:p w14:paraId="5B35B561" w14:textId="77777777" w:rsidR="00FA5AD9" w:rsidRPr="00FA5AD9" w:rsidRDefault="00FA5AD9" w:rsidP="00FA5AD9">
      <w:pPr>
        <w:spacing w:before="240" w:line="276" w:lineRule="auto"/>
        <w:rPr>
          <w:sz w:val="24"/>
        </w:rPr>
      </w:pPr>
      <w:r w:rsidRPr="00FA5AD9">
        <w:rPr>
          <w:sz w:val="24"/>
        </w:rPr>
        <w:t>My further investigation revealed most of the corms were within 20 millimetres of the soil surface, so the holes left in the soil by the birds extracting the onion grass were shallow and quite small. This shouldn’t give seeds from onion grass any great advantage.</w:t>
      </w:r>
    </w:p>
    <w:p w14:paraId="367C3576" w14:textId="77777777" w:rsidR="00FA5AD9" w:rsidRPr="00FA5AD9" w:rsidRDefault="00FA5AD9" w:rsidP="00FA5AD9">
      <w:pPr>
        <w:spacing w:before="240" w:line="276" w:lineRule="auto"/>
        <w:rPr>
          <w:sz w:val="24"/>
        </w:rPr>
      </w:pPr>
      <w:r w:rsidRPr="00FA5AD9">
        <w:rPr>
          <w:sz w:val="24"/>
        </w:rPr>
        <w:t>And they’re very efficient: the birds eat over 87% of the corms they lift, which then won’t get a chance to generate in future years. So, if we’re going to try to eradicate onion grass, it may be better to let the cockies do their work first before we humans take a turn.</w:t>
      </w:r>
    </w:p>
    <w:p w14:paraId="3B1CE3B8" w14:textId="0F516A26" w:rsidR="00320195" w:rsidRDefault="00FA5AD9">
      <w:pPr>
        <w:spacing w:before="240" w:line="276" w:lineRule="auto"/>
        <w:rPr>
          <w:sz w:val="24"/>
        </w:rPr>
      </w:pPr>
      <w:r w:rsidRPr="00FA5AD9">
        <w:rPr>
          <w:sz w:val="24"/>
        </w:rPr>
        <w:t>We have a lot to learn about how our native species interact with introduced weeds, and more research might reveal some very useful future partnerships. They might be birdbrains, but sulphur-crested cockatoos really know their onions when it comes to, well, onion grass.</w:t>
      </w:r>
    </w:p>
    <w:p w14:paraId="37BA4FDE" w14:textId="6712AB22" w:rsidR="006B7675" w:rsidRPr="000F171C" w:rsidRDefault="006B7675" w:rsidP="006B7675">
      <w:pPr>
        <w:spacing w:before="240" w:line="276" w:lineRule="auto"/>
        <w:rPr>
          <w:sz w:val="20"/>
          <w:szCs w:val="20"/>
        </w:rPr>
      </w:pPr>
      <w:r>
        <w:rPr>
          <w:sz w:val="24"/>
        </w:rPr>
        <w:t>Full text with images</w:t>
      </w:r>
      <w:r w:rsidR="009D31AD">
        <w:rPr>
          <w:sz w:val="24"/>
        </w:rPr>
        <w:t xml:space="preserve"> available at The Conversation website.</w:t>
      </w:r>
      <w:r w:rsidR="009D31AD" w:rsidDel="009D31AD">
        <w:rPr>
          <w:sz w:val="24"/>
        </w:rPr>
        <w:t xml:space="preserve"> </w:t>
      </w:r>
    </w:p>
    <w:p w14:paraId="59FF1994" w14:textId="77777777" w:rsidR="009D31AD" w:rsidRPr="009D31AD" w:rsidRDefault="009D31AD" w:rsidP="009D31AD">
      <w:pPr>
        <w:spacing w:before="240" w:line="276" w:lineRule="auto"/>
        <w:rPr>
          <w:sz w:val="24"/>
        </w:rPr>
      </w:pPr>
      <w:r w:rsidRPr="009D31AD">
        <w:rPr>
          <w:sz w:val="24"/>
        </w:rPr>
        <w:t>Copied under the statutory licence in s 113P of the Copyright Act.</w:t>
      </w:r>
    </w:p>
    <w:p w14:paraId="1F33C394" w14:textId="2A85352F" w:rsidR="00320195" w:rsidRDefault="00E03373" w:rsidP="009D31AD">
      <w:pPr>
        <w:spacing w:before="240" w:line="276" w:lineRule="auto"/>
        <w:rPr>
          <w:sz w:val="24"/>
        </w:rPr>
      </w:pPr>
      <w:hyperlink r:id="rId79" w:history="1">
        <w:r w:rsidR="009D31AD" w:rsidRPr="009D31AD">
          <w:rPr>
            <w:rStyle w:val="Hyperlink"/>
            <w:bCs/>
            <w:sz w:val="24"/>
          </w:rPr>
          <w:t>Gregory Moore</w:t>
        </w:r>
      </w:hyperlink>
      <w:r w:rsidR="009D31AD" w:rsidRPr="009D31AD">
        <w:rPr>
          <w:sz w:val="24"/>
        </w:rPr>
        <w:t xml:space="preserve"> University of Melbourne ‘</w:t>
      </w:r>
      <w:hyperlink r:id="rId80" w:history="1">
        <w:r w:rsidR="009D31AD" w:rsidRPr="009D31AD">
          <w:rPr>
            <w:rStyle w:val="Hyperlink"/>
            <w:sz w:val="24"/>
          </w:rPr>
          <w:t>Don’t disturb the cockatoos on your lawn, they’re probably doing all your weeding for free</w:t>
        </w:r>
      </w:hyperlink>
      <w:r w:rsidR="009D31AD" w:rsidRPr="009D31AD">
        <w:rPr>
          <w:sz w:val="24"/>
        </w:rPr>
        <w:t xml:space="preserve">.’ </w:t>
      </w:r>
      <w:hyperlink r:id="rId81" w:history="1">
        <w:r w:rsidR="009D31AD" w:rsidRPr="009D31AD">
          <w:rPr>
            <w:rStyle w:val="Hyperlink"/>
            <w:sz w:val="24"/>
          </w:rPr>
          <w:t>The Conversation</w:t>
        </w:r>
      </w:hyperlink>
      <w:r w:rsidR="009D31AD" w:rsidRPr="009D31AD">
        <w:rPr>
          <w:sz w:val="24"/>
        </w:rPr>
        <w:t xml:space="preserve">, February 18, 2021, </w:t>
      </w:r>
      <w:hyperlink r:id="rId82" w:history="1">
        <w:r w:rsidR="009D31AD" w:rsidRPr="009D31AD">
          <w:rPr>
            <w:rStyle w:val="Hyperlink"/>
            <w:sz w:val="24"/>
          </w:rPr>
          <w:t>Section 113P Warning Notice</w:t>
        </w:r>
      </w:hyperlink>
      <w:r w:rsidR="00320195">
        <w:rPr>
          <w:sz w:val="24"/>
        </w:rPr>
        <w:br w:type="page"/>
      </w:r>
    </w:p>
    <w:p w14:paraId="09F8530F" w14:textId="0A16B1D7" w:rsidR="00FA5AD9" w:rsidRDefault="004A3CAE" w:rsidP="00476E12">
      <w:pPr>
        <w:pStyle w:val="Heading2"/>
      </w:pPr>
      <w:bookmarkStart w:id="22" w:name="_Appendix_7"/>
      <w:bookmarkEnd w:id="22"/>
      <w:r>
        <w:lastRenderedPageBreak/>
        <w:t xml:space="preserve">Appendix </w:t>
      </w:r>
      <w:r w:rsidR="00DC4AAA">
        <w:t>8</w:t>
      </w:r>
    </w:p>
    <w:p w14:paraId="02AB9B37" w14:textId="6B32B058" w:rsidR="00FA5AD9" w:rsidRDefault="00FA5AD9" w:rsidP="00476E12">
      <w:pPr>
        <w:pStyle w:val="Heading3"/>
      </w:pPr>
      <w:r w:rsidRPr="00FA5AD9">
        <w:t>Paragraph bank</w:t>
      </w:r>
    </w:p>
    <w:p w14:paraId="72959149" w14:textId="09EE8678" w:rsidR="0013218E" w:rsidRDefault="0013218E" w:rsidP="00476E12">
      <w:pPr>
        <w:pStyle w:val="Heading4"/>
      </w:pPr>
      <w:r w:rsidRPr="00FA5AD9">
        <w:t>Don’t disturb the cockatoos on your lawn, they’re probably doing all your weeding for</w:t>
      </w:r>
      <w:r w:rsidR="00476E12">
        <w:t xml:space="preserve"> </w:t>
      </w:r>
      <w:r w:rsidRPr="00FA5AD9">
        <w:t xml:space="preserve">free </w:t>
      </w:r>
    </w:p>
    <w:p w14:paraId="05F50603" w14:textId="5A78937C" w:rsidR="00B1609B" w:rsidRPr="006B7675" w:rsidRDefault="00E03373" w:rsidP="00B1609B">
      <w:pPr>
        <w:spacing w:before="240" w:line="276" w:lineRule="auto"/>
        <w:rPr>
          <w:sz w:val="24"/>
        </w:rPr>
      </w:pPr>
      <w:hyperlink r:id="rId83" w:history="1">
        <w:r w:rsidR="00B1609B" w:rsidRPr="006B7675">
          <w:rPr>
            <w:rStyle w:val="Hyperlink"/>
            <w:bCs/>
            <w:color w:val="auto"/>
            <w:sz w:val="24"/>
            <w:u w:val="none"/>
          </w:rPr>
          <w:t>Gregory Moore</w:t>
        </w:r>
      </w:hyperlink>
      <w:r w:rsidR="00B1609B" w:rsidRPr="006B7675">
        <w:rPr>
          <w:sz w:val="24"/>
        </w:rPr>
        <w:t xml:space="preserve"> University of Melbourne, February 18, 2021</w:t>
      </w:r>
      <w:r w:rsidR="002A7CDD">
        <w:rPr>
          <w:sz w:val="24"/>
        </w:rPr>
        <w:t>. The Conversation.</w:t>
      </w:r>
    </w:p>
    <w:p w14:paraId="12A41383" w14:textId="74640B8F" w:rsidR="0013218E" w:rsidRPr="000F171C" w:rsidRDefault="00B1609B" w:rsidP="000F171C">
      <w:pPr>
        <w:rPr>
          <w:bCs/>
          <w:sz w:val="20"/>
          <w:szCs w:val="20"/>
        </w:rPr>
      </w:pPr>
      <w:r>
        <w:rPr>
          <w:sz w:val="24"/>
        </w:rPr>
        <w:t>Full text with images</w:t>
      </w:r>
      <w:r w:rsidR="00884474">
        <w:rPr>
          <w:sz w:val="24"/>
        </w:rPr>
        <w:t xml:space="preserve"> available at The Conversation website.</w:t>
      </w:r>
      <w:r w:rsidR="00696B12" w:rsidDel="00696B12">
        <w:t xml:space="preserve"> </w:t>
      </w:r>
    </w:p>
    <w:tbl>
      <w:tblPr>
        <w:tblStyle w:val="TableGrid"/>
        <w:tblW w:w="10615" w:type="dxa"/>
        <w:tblLook w:val="04A0" w:firstRow="1" w:lastRow="0" w:firstColumn="1" w:lastColumn="0" w:noHBand="0" w:noVBand="1"/>
        <w:tblCaption w:val="Paragraph bank"/>
      </w:tblPr>
      <w:tblGrid>
        <w:gridCol w:w="3538"/>
        <w:gridCol w:w="3538"/>
        <w:gridCol w:w="3539"/>
      </w:tblGrid>
      <w:tr w:rsidR="00FA5AD9" w:rsidRPr="00FA5AD9" w14:paraId="64B93C81" w14:textId="77777777" w:rsidTr="00EF66A3">
        <w:tc>
          <w:tcPr>
            <w:tcW w:w="3538" w:type="dxa"/>
          </w:tcPr>
          <w:p w14:paraId="0C6E3F09" w14:textId="77777777" w:rsidR="00FA5AD9" w:rsidRPr="00FA5AD9" w:rsidRDefault="00FA5AD9" w:rsidP="00FA5AD9">
            <w:pPr>
              <w:spacing w:before="240" w:line="276" w:lineRule="auto"/>
              <w:rPr>
                <w:sz w:val="24"/>
              </w:rPr>
            </w:pPr>
            <w:r w:rsidRPr="00FA5AD9">
              <w:rPr>
                <w:sz w:val="24"/>
              </w:rPr>
              <w:t>Onion weed is a significant problem, and I estimated in a recent paper that one bird nibbles on about one plant per day. A flock of about 50 birds can consume 50 plants in a full day’s grazing.</w:t>
            </w:r>
          </w:p>
        </w:tc>
        <w:tc>
          <w:tcPr>
            <w:tcW w:w="3538" w:type="dxa"/>
          </w:tcPr>
          <w:p w14:paraId="2F0CC4CF" w14:textId="17AC89F1" w:rsidR="00FA5AD9" w:rsidRPr="00FA5AD9" w:rsidRDefault="00FA5AD9">
            <w:pPr>
              <w:spacing w:before="240" w:line="276" w:lineRule="auto"/>
              <w:rPr>
                <w:sz w:val="24"/>
              </w:rPr>
            </w:pPr>
            <w:r w:rsidRPr="00FA5AD9">
              <w:rPr>
                <w:sz w:val="24"/>
              </w:rPr>
              <w:t>While cockatoos feed on the fruits and seed of native species, they’ve adapted very quickly to the introduction of exotic species, such as onion grass from South Africa, which is plentiful and easy to harvest.</w:t>
            </w:r>
            <w:r w:rsidR="00E050B7" w:rsidRPr="00FA5AD9" w:rsidDel="00E050B7">
              <w:rPr>
                <w:sz w:val="24"/>
              </w:rPr>
              <w:t xml:space="preserve"> </w:t>
            </w:r>
          </w:p>
        </w:tc>
        <w:tc>
          <w:tcPr>
            <w:tcW w:w="3539" w:type="dxa"/>
          </w:tcPr>
          <w:p w14:paraId="16200053" w14:textId="45C8A2C4" w:rsidR="00FA5AD9" w:rsidRPr="00FA5AD9" w:rsidRDefault="00FA5AD9">
            <w:pPr>
              <w:spacing w:before="240" w:line="276" w:lineRule="auto"/>
              <w:rPr>
                <w:sz w:val="24"/>
              </w:rPr>
            </w:pPr>
            <w:r w:rsidRPr="00FA5AD9">
              <w:rPr>
                <w:sz w:val="24"/>
              </w:rPr>
              <w:t>The cockies could remove a plant and corm from the ground in as little as six seconds, but sometimes it could take up to 30 seconds. They then removed and consumed a corm every 14 seconds on average in wet soil and every 18 seconds from harder, dry soil.</w:t>
            </w:r>
            <w:r w:rsidR="00E050B7" w:rsidRPr="00FA5AD9" w:rsidDel="00E050B7">
              <w:rPr>
                <w:sz w:val="24"/>
              </w:rPr>
              <w:t xml:space="preserve"> </w:t>
            </w:r>
          </w:p>
        </w:tc>
      </w:tr>
      <w:tr w:rsidR="00FA5AD9" w:rsidRPr="00FA5AD9" w14:paraId="5C68863F" w14:textId="77777777" w:rsidTr="00EF66A3">
        <w:tc>
          <w:tcPr>
            <w:tcW w:w="3538" w:type="dxa"/>
          </w:tcPr>
          <w:p w14:paraId="57EFB6FC" w14:textId="37922371" w:rsidR="00FA5AD9" w:rsidRPr="00FA5AD9" w:rsidRDefault="00FA5AD9">
            <w:pPr>
              <w:spacing w:before="240" w:line="276" w:lineRule="auto"/>
              <w:rPr>
                <w:sz w:val="24"/>
              </w:rPr>
            </w:pPr>
            <w:r w:rsidRPr="00FA5AD9">
              <w:rPr>
                <w:sz w:val="24"/>
              </w:rPr>
              <w:t>Onion grass is a significant weed, and I estimated in a recent</w:t>
            </w:r>
            <w:r w:rsidR="00476E12">
              <w:rPr>
                <w:sz w:val="24"/>
              </w:rPr>
              <w:t xml:space="preserve"> </w:t>
            </w:r>
            <w:hyperlink r:id="rId84" w:history="1">
              <w:r w:rsidRPr="00FA5AD9">
                <w:rPr>
                  <w:rStyle w:val="Hyperlink"/>
                  <w:sz w:val="24"/>
                </w:rPr>
                <w:t>paper</w:t>
              </w:r>
            </w:hyperlink>
            <w:r w:rsidR="00476E12">
              <w:rPr>
                <w:sz w:val="24"/>
              </w:rPr>
              <w:t xml:space="preserve"> </w:t>
            </w:r>
            <w:r w:rsidRPr="00FA5AD9">
              <w:rPr>
                <w:sz w:val="24"/>
              </w:rPr>
              <w:t>that one bird gorges on about 200 plants per hour. A flock of about 50 birds can consume 20,000 plants in a couple of hours.</w:t>
            </w:r>
            <w:r w:rsidR="00E050B7" w:rsidRPr="00FA5AD9" w:rsidDel="00E050B7">
              <w:rPr>
                <w:sz w:val="24"/>
              </w:rPr>
              <w:t xml:space="preserve"> </w:t>
            </w:r>
          </w:p>
        </w:tc>
        <w:tc>
          <w:tcPr>
            <w:tcW w:w="3538" w:type="dxa"/>
          </w:tcPr>
          <w:p w14:paraId="224BB911" w14:textId="7C5B2DE8" w:rsidR="00FA5AD9" w:rsidRPr="00FA5AD9" w:rsidRDefault="00FA5AD9" w:rsidP="00FA5AD9">
            <w:pPr>
              <w:spacing w:before="240" w:line="276" w:lineRule="auto"/>
              <w:rPr>
                <w:sz w:val="24"/>
              </w:rPr>
            </w:pPr>
            <w:r w:rsidRPr="00FA5AD9">
              <w:rPr>
                <w:sz w:val="24"/>
              </w:rPr>
              <w:t>Cockatoos feed on the fruits and seed of native species, and they haven’t adapted to the introduction of exotic species, such as onion weed from South Africa, which is plentiful and for other birds easy to harvest.</w:t>
            </w:r>
          </w:p>
        </w:tc>
        <w:tc>
          <w:tcPr>
            <w:tcW w:w="3539" w:type="dxa"/>
          </w:tcPr>
          <w:p w14:paraId="0FF8F1FF" w14:textId="2AB81815" w:rsidR="00FA5AD9" w:rsidRPr="00FA5AD9" w:rsidRDefault="00FA5AD9">
            <w:pPr>
              <w:spacing w:before="240" w:line="276" w:lineRule="auto"/>
              <w:rPr>
                <w:sz w:val="24"/>
              </w:rPr>
            </w:pPr>
            <w:r w:rsidRPr="00FA5AD9">
              <w:rPr>
                <w:sz w:val="24"/>
              </w:rPr>
              <w:t>It could take as much as six minutes for the cockies to remove a plant and corm from the ground, and sometimes it could take up to 30 minutes. They then removed and consumed a corm every 14 minutes on average in wet soil and every 18 minutes from harder, dry soil.</w:t>
            </w:r>
            <w:r w:rsidR="00E050B7" w:rsidRPr="00FA5AD9" w:rsidDel="00E050B7">
              <w:rPr>
                <w:sz w:val="24"/>
              </w:rPr>
              <w:t xml:space="preserve"> </w:t>
            </w:r>
          </w:p>
        </w:tc>
      </w:tr>
      <w:tr w:rsidR="00FA5AD9" w:rsidRPr="00FA5AD9" w14:paraId="14F811B3" w14:textId="77777777" w:rsidTr="00EF66A3">
        <w:tc>
          <w:tcPr>
            <w:tcW w:w="3538" w:type="dxa"/>
          </w:tcPr>
          <w:p w14:paraId="30F30B16" w14:textId="77777777" w:rsidR="00FA5AD9" w:rsidRPr="00FA5AD9" w:rsidRDefault="00FA5AD9" w:rsidP="00FA5AD9">
            <w:pPr>
              <w:spacing w:before="240" w:line="276" w:lineRule="auto"/>
              <w:rPr>
                <w:sz w:val="24"/>
              </w:rPr>
            </w:pPr>
            <w:r w:rsidRPr="00FA5AD9">
              <w:rPr>
                <w:sz w:val="24"/>
              </w:rPr>
              <w:t>Onion weed is a significant weed, and I estimated in a recent paper that one bird gorges on about 200 different types of weeds. A flock of 50 birds can consume 20,000 weeds in a couple of hours. Their feeding makes little difference to the control of onion weed.</w:t>
            </w:r>
          </w:p>
        </w:tc>
        <w:tc>
          <w:tcPr>
            <w:tcW w:w="3538" w:type="dxa"/>
          </w:tcPr>
          <w:p w14:paraId="64648020" w14:textId="7BC1A20A" w:rsidR="00FA5AD9" w:rsidRPr="00FA5AD9" w:rsidRDefault="00FA5AD9">
            <w:pPr>
              <w:spacing w:before="240" w:line="276" w:lineRule="auto"/>
              <w:rPr>
                <w:sz w:val="24"/>
              </w:rPr>
            </w:pPr>
            <w:r w:rsidRPr="00FA5AD9">
              <w:rPr>
                <w:sz w:val="24"/>
              </w:rPr>
              <w:t>While cockatoos feed on the fruits and seed of native species, they’ve adapted very slowly to the introduction of exotic species, such as onion grass from South Africa, which is not plentiful and difficult to harvest.</w:t>
            </w:r>
            <w:r w:rsidR="00E050B7" w:rsidRPr="00FA5AD9" w:rsidDel="00E050B7">
              <w:rPr>
                <w:sz w:val="24"/>
              </w:rPr>
              <w:t xml:space="preserve"> </w:t>
            </w:r>
          </w:p>
        </w:tc>
        <w:tc>
          <w:tcPr>
            <w:tcW w:w="3539" w:type="dxa"/>
          </w:tcPr>
          <w:p w14:paraId="7E94290F" w14:textId="77777777" w:rsidR="00FA5AD9" w:rsidRPr="00FA5AD9" w:rsidRDefault="00FA5AD9" w:rsidP="00FA5AD9">
            <w:pPr>
              <w:spacing w:before="240" w:line="276" w:lineRule="auto"/>
              <w:rPr>
                <w:sz w:val="24"/>
              </w:rPr>
            </w:pPr>
            <w:r w:rsidRPr="00FA5AD9">
              <w:rPr>
                <w:sz w:val="24"/>
              </w:rPr>
              <w:t xml:space="preserve">Soil wetness determines how efficient cockies were in removing corms. The drier the soil, the longer it took the cockies to extract the corm from the soil. </w:t>
            </w:r>
          </w:p>
        </w:tc>
      </w:tr>
    </w:tbl>
    <w:p w14:paraId="6A735CA8" w14:textId="2242817B" w:rsidR="00FA5AD9" w:rsidRDefault="004A3CAE" w:rsidP="00476E12">
      <w:pPr>
        <w:pStyle w:val="Heading2"/>
      </w:pPr>
      <w:bookmarkStart w:id="23" w:name="_Appendix_9"/>
      <w:bookmarkEnd w:id="23"/>
      <w:r>
        <w:lastRenderedPageBreak/>
        <w:t xml:space="preserve">Appendix </w:t>
      </w:r>
      <w:r w:rsidR="00DC4AAA">
        <w:t>9</w:t>
      </w:r>
    </w:p>
    <w:p w14:paraId="49C6AA2C" w14:textId="3DB1D634" w:rsidR="00FA5AD9" w:rsidRPr="00FA5AD9" w:rsidRDefault="00FA5AD9" w:rsidP="00476E12">
      <w:pPr>
        <w:pStyle w:val="Heading3"/>
      </w:pPr>
      <w:r w:rsidRPr="00FA5AD9">
        <w:t>Paragraph detective matrix</w:t>
      </w:r>
    </w:p>
    <w:tbl>
      <w:tblPr>
        <w:tblStyle w:val="TableGrid"/>
        <w:tblW w:w="10615" w:type="dxa"/>
        <w:tblLook w:val="04A0" w:firstRow="1" w:lastRow="0" w:firstColumn="1" w:lastColumn="0" w:noHBand="0" w:noVBand="1"/>
        <w:tblCaption w:val="Sentence detective matrix"/>
        <w:tblDescription w:val="Matrix to fill in to determine correct sentence or sentence fragment from sentence bank"/>
      </w:tblPr>
      <w:tblGrid>
        <w:gridCol w:w="2653"/>
        <w:gridCol w:w="2654"/>
        <w:gridCol w:w="2654"/>
        <w:gridCol w:w="2654"/>
      </w:tblGrid>
      <w:tr w:rsidR="00FA5AD9" w:rsidRPr="00FA5AD9" w14:paraId="6F9BD8C7" w14:textId="77777777" w:rsidTr="00EF66A3">
        <w:trPr>
          <w:tblHeader/>
        </w:trPr>
        <w:tc>
          <w:tcPr>
            <w:tcW w:w="2653" w:type="dxa"/>
          </w:tcPr>
          <w:p w14:paraId="657B3BB0" w14:textId="77777777" w:rsidR="00FA5AD9" w:rsidRPr="00FA5AD9" w:rsidRDefault="00FA5AD9" w:rsidP="00FA5AD9">
            <w:pPr>
              <w:pStyle w:val="Tableheading"/>
            </w:pPr>
            <w:r w:rsidRPr="00FA5AD9">
              <w:t>Clues</w:t>
            </w:r>
          </w:p>
        </w:tc>
        <w:tc>
          <w:tcPr>
            <w:tcW w:w="2654" w:type="dxa"/>
          </w:tcPr>
          <w:p w14:paraId="43ADC9BF" w14:textId="77777777" w:rsidR="00FA5AD9" w:rsidRPr="00FA5AD9" w:rsidRDefault="00FA5AD9" w:rsidP="00FA5AD9">
            <w:pPr>
              <w:pStyle w:val="Tableheading"/>
            </w:pPr>
            <w:r w:rsidRPr="00FA5AD9">
              <w:t>Missing paragraph 1</w:t>
            </w:r>
          </w:p>
        </w:tc>
        <w:tc>
          <w:tcPr>
            <w:tcW w:w="2654" w:type="dxa"/>
          </w:tcPr>
          <w:p w14:paraId="7D21730F" w14:textId="77777777" w:rsidR="00FA5AD9" w:rsidRPr="00FA5AD9" w:rsidRDefault="00FA5AD9" w:rsidP="00FA5AD9">
            <w:pPr>
              <w:pStyle w:val="Tableheading"/>
            </w:pPr>
            <w:r w:rsidRPr="00FA5AD9">
              <w:t>Missing paragraph 2</w:t>
            </w:r>
          </w:p>
        </w:tc>
        <w:tc>
          <w:tcPr>
            <w:tcW w:w="2654" w:type="dxa"/>
          </w:tcPr>
          <w:p w14:paraId="0747FC04" w14:textId="77777777" w:rsidR="00FA5AD9" w:rsidRPr="00FA5AD9" w:rsidRDefault="00FA5AD9" w:rsidP="00FA5AD9">
            <w:pPr>
              <w:pStyle w:val="Tableheading"/>
            </w:pPr>
            <w:r w:rsidRPr="00FA5AD9">
              <w:t>Missing paragraph 3</w:t>
            </w:r>
          </w:p>
        </w:tc>
      </w:tr>
      <w:tr w:rsidR="00FA5AD9" w:rsidRPr="00FA5AD9" w14:paraId="72EA0B86" w14:textId="77777777" w:rsidTr="00EF66A3">
        <w:tc>
          <w:tcPr>
            <w:tcW w:w="2653" w:type="dxa"/>
          </w:tcPr>
          <w:p w14:paraId="48D83464" w14:textId="678FB061" w:rsidR="00FA5AD9" w:rsidRPr="00FA5AD9" w:rsidRDefault="00FA5AD9" w:rsidP="00FA5AD9">
            <w:pPr>
              <w:spacing w:before="240" w:line="276" w:lineRule="auto"/>
              <w:rPr>
                <w:b/>
                <w:sz w:val="24"/>
              </w:rPr>
            </w:pPr>
            <w:r w:rsidRPr="00FA5AD9">
              <w:rPr>
                <w:b/>
                <w:sz w:val="24"/>
              </w:rPr>
              <w:t xml:space="preserve">What is the purpose of </w:t>
            </w:r>
            <w:r w:rsidR="00DC4AAA">
              <w:rPr>
                <w:b/>
                <w:sz w:val="24"/>
              </w:rPr>
              <w:t xml:space="preserve">the </w:t>
            </w:r>
            <w:r w:rsidRPr="00FA5AD9">
              <w:rPr>
                <w:b/>
                <w:sz w:val="24"/>
              </w:rPr>
              <w:t>paragraph prior to this missing one?</w:t>
            </w:r>
          </w:p>
        </w:tc>
        <w:tc>
          <w:tcPr>
            <w:tcW w:w="2654" w:type="dxa"/>
          </w:tcPr>
          <w:p w14:paraId="295EC1F6" w14:textId="77777777" w:rsidR="00FA5AD9" w:rsidRPr="00FA5AD9" w:rsidRDefault="00FA5AD9" w:rsidP="00FA5AD9">
            <w:pPr>
              <w:spacing w:before="240" w:line="276" w:lineRule="auto"/>
              <w:rPr>
                <w:sz w:val="24"/>
              </w:rPr>
            </w:pPr>
          </w:p>
        </w:tc>
        <w:tc>
          <w:tcPr>
            <w:tcW w:w="2654" w:type="dxa"/>
          </w:tcPr>
          <w:p w14:paraId="3343C7D8" w14:textId="77777777" w:rsidR="00FA5AD9" w:rsidRPr="00FA5AD9" w:rsidRDefault="00FA5AD9" w:rsidP="00FA5AD9">
            <w:pPr>
              <w:spacing w:before="240" w:line="276" w:lineRule="auto"/>
              <w:rPr>
                <w:sz w:val="24"/>
              </w:rPr>
            </w:pPr>
          </w:p>
        </w:tc>
        <w:tc>
          <w:tcPr>
            <w:tcW w:w="2654" w:type="dxa"/>
          </w:tcPr>
          <w:p w14:paraId="4A567C44" w14:textId="77777777" w:rsidR="00FA5AD9" w:rsidRPr="00FA5AD9" w:rsidRDefault="00FA5AD9" w:rsidP="00FA5AD9">
            <w:pPr>
              <w:spacing w:before="240" w:line="276" w:lineRule="auto"/>
              <w:rPr>
                <w:sz w:val="24"/>
              </w:rPr>
            </w:pPr>
          </w:p>
        </w:tc>
      </w:tr>
      <w:tr w:rsidR="00FA5AD9" w:rsidRPr="00FA5AD9" w14:paraId="36AECCA5" w14:textId="77777777" w:rsidTr="00EF66A3">
        <w:trPr>
          <w:trHeight w:val="2180"/>
        </w:trPr>
        <w:tc>
          <w:tcPr>
            <w:tcW w:w="2653" w:type="dxa"/>
          </w:tcPr>
          <w:p w14:paraId="17C9172E" w14:textId="77777777" w:rsidR="00FA5AD9" w:rsidRPr="00FA5AD9" w:rsidRDefault="00FA5AD9" w:rsidP="00FA5AD9">
            <w:pPr>
              <w:spacing w:before="240" w:line="276" w:lineRule="auto"/>
              <w:rPr>
                <w:sz w:val="24"/>
              </w:rPr>
            </w:pPr>
            <w:r w:rsidRPr="00FA5AD9">
              <w:rPr>
                <w:b/>
                <w:sz w:val="24"/>
              </w:rPr>
              <w:t>It uses these language features and words (quotes from the paragraph):</w:t>
            </w:r>
          </w:p>
        </w:tc>
        <w:tc>
          <w:tcPr>
            <w:tcW w:w="2654" w:type="dxa"/>
          </w:tcPr>
          <w:p w14:paraId="188B1129" w14:textId="77777777" w:rsidR="00FA5AD9" w:rsidRPr="00FA5AD9" w:rsidRDefault="00FA5AD9" w:rsidP="00FA5AD9">
            <w:pPr>
              <w:spacing w:before="240" w:line="276" w:lineRule="auto"/>
              <w:rPr>
                <w:sz w:val="24"/>
              </w:rPr>
            </w:pPr>
          </w:p>
        </w:tc>
        <w:tc>
          <w:tcPr>
            <w:tcW w:w="2654" w:type="dxa"/>
          </w:tcPr>
          <w:p w14:paraId="2A1E1661" w14:textId="77777777" w:rsidR="00FA5AD9" w:rsidRPr="00FA5AD9" w:rsidRDefault="00FA5AD9" w:rsidP="00FA5AD9">
            <w:pPr>
              <w:spacing w:before="240" w:line="276" w:lineRule="auto"/>
              <w:rPr>
                <w:sz w:val="24"/>
              </w:rPr>
            </w:pPr>
          </w:p>
        </w:tc>
        <w:tc>
          <w:tcPr>
            <w:tcW w:w="2654" w:type="dxa"/>
          </w:tcPr>
          <w:p w14:paraId="5F4D61D3" w14:textId="77777777" w:rsidR="00FA5AD9" w:rsidRPr="00FA5AD9" w:rsidRDefault="00FA5AD9" w:rsidP="00FA5AD9">
            <w:pPr>
              <w:spacing w:before="240" w:line="276" w:lineRule="auto"/>
              <w:rPr>
                <w:sz w:val="24"/>
              </w:rPr>
            </w:pPr>
          </w:p>
        </w:tc>
      </w:tr>
      <w:tr w:rsidR="00FA5AD9" w:rsidRPr="00FA5AD9" w14:paraId="64021886" w14:textId="77777777" w:rsidTr="00EF66A3">
        <w:trPr>
          <w:trHeight w:val="2068"/>
        </w:trPr>
        <w:tc>
          <w:tcPr>
            <w:tcW w:w="2653" w:type="dxa"/>
          </w:tcPr>
          <w:p w14:paraId="6AEDAC7B" w14:textId="77777777" w:rsidR="00FA5AD9" w:rsidRPr="00FA5AD9" w:rsidRDefault="00FA5AD9" w:rsidP="00FA5AD9">
            <w:pPr>
              <w:spacing w:before="240" w:line="276" w:lineRule="auto"/>
              <w:rPr>
                <w:b/>
                <w:sz w:val="24"/>
              </w:rPr>
            </w:pPr>
            <w:r w:rsidRPr="00FA5AD9">
              <w:rPr>
                <w:b/>
                <w:sz w:val="24"/>
              </w:rPr>
              <w:t>What is the purpose of the paragraph after this missing one?</w:t>
            </w:r>
          </w:p>
        </w:tc>
        <w:tc>
          <w:tcPr>
            <w:tcW w:w="2654" w:type="dxa"/>
          </w:tcPr>
          <w:p w14:paraId="3AFEE305" w14:textId="77777777" w:rsidR="00FA5AD9" w:rsidRPr="00FA5AD9" w:rsidRDefault="00FA5AD9" w:rsidP="00FA5AD9">
            <w:pPr>
              <w:spacing w:before="240" w:line="276" w:lineRule="auto"/>
              <w:rPr>
                <w:sz w:val="24"/>
              </w:rPr>
            </w:pPr>
          </w:p>
        </w:tc>
        <w:tc>
          <w:tcPr>
            <w:tcW w:w="2654" w:type="dxa"/>
          </w:tcPr>
          <w:p w14:paraId="5F5805DD" w14:textId="77777777" w:rsidR="00FA5AD9" w:rsidRPr="00FA5AD9" w:rsidRDefault="00FA5AD9" w:rsidP="00FA5AD9">
            <w:pPr>
              <w:spacing w:before="240" w:line="276" w:lineRule="auto"/>
              <w:rPr>
                <w:sz w:val="24"/>
              </w:rPr>
            </w:pPr>
          </w:p>
        </w:tc>
        <w:tc>
          <w:tcPr>
            <w:tcW w:w="2654" w:type="dxa"/>
          </w:tcPr>
          <w:p w14:paraId="4EE5E153" w14:textId="77777777" w:rsidR="00FA5AD9" w:rsidRPr="00FA5AD9" w:rsidRDefault="00FA5AD9" w:rsidP="00FA5AD9">
            <w:pPr>
              <w:spacing w:before="240" w:line="276" w:lineRule="auto"/>
              <w:rPr>
                <w:sz w:val="24"/>
              </w:rPr>
            </w:pPr>
          </w:p>
        </w:tc>
      </w:tr>
      <w:tr w:rsidR="00FA5AD9" w:rsidRPr="00FA5AD9" w14:paraId="5C7C1E42" w14:textId="77777777" w:rsidTr="00EF66A3">
        <w:trPr>
          <w:trHeight w:val="2068"/>
        </w:trPr>
        <w:tc>
          <w:tcPr>
            <w:tcW w:w="2653" w:type="dxa"/>
          </w:tcPr>
          <w:p w14:paraId="3F73B1AF" w14:textId="77777777" w:rsidR="00FA5AD9" w:rsidRPr="00FA5AD9" w:rsidRDefault="00FA5AD9" w:rsidP="00FA5AD9">
            <w:pPr>
              <w:spacing w:before="240" w:line="276" w:lineRule="auto"/>
              <w:rPr>
                <w:sz w:val="24"/>
              </w:rPr>
            </w:pPr>
            <w:r w:rsidRPr="00FA5AD9">
              <w:rPr>
                <w:b/>
                <w:sz w:val="24"/>
              </w:rPr>
              <w:t>It uses these language features and words (quotes from the paragraph):</w:t>
            </w:r>
          </w:p>
        </w:tc>
        <w:tc>
          <w:tcPr>
            <w:tcW w:w="2654" w:type="dxa"/>
          </w:tcPr>
          <w:p w14:paraId="54745AB8" w14:textId="77777777" w:rsidR="00FA5AD9" w:rsidRPr="00FA5AD9" w:rsidRDefault="00FA5AD9" w:rsidP="00FA5AD9">
            <w:pPr>
              <w:spacing w:before="240" w:line="276" w:lineRule="auto"/>
              <w:rPr>
                <w:sz w:val="24"/>
              </w:rPr>
            </w:pPr>
          </w:p>
        </w:tc>
        <w:tc>
          <w:tcPr>
            <w:tcW w:w="2654" w:type="dxa"/>
          </w:tcPr>
          <w:p w14:paraId="0EC91E03" w14:textId="77777777" w:rsidR="00FA5AD9" w:rsidRPr="00FA5AD9" w:rsidRDefault="00FA5AD9" w:rsidP="00FA5AD9">
            <w:pPr>
              <w:spacing w:before="240" w:line="276" w:lineRule="auto"/>
              <w:rPr>
                <w:sz w:val="24"/>
              </w:rPr>
            </w:pPr>
          </w:p>
        </w:tc>
        <w:tc>
          <w:tcPr>
            <w:tcW w:w="2654" w:type="dxa"/>
          </w:tcPr>
          <w:p w14:paraId="54911269" w14:textId="77777777" w:rsidR="00FA5AD9" w:rsidRPr="00FA5AD9" w:rsidRDefault="00FA5AD9" w:rsidP="00FA5AD9">
            <w:pPr>
              <w:spacing w:before="240" w:line="276" w:lineRule="auto"/>
              <w:rPr>
                <w:sz w:val="24"/>
              </w:rPr>
            </w:pPr>
          </w:p>
        </w:tc>
      </w:tr>
      <w:tr w:rsidR="00FA5AD9" w:rsidRPr="00FA5AD9" w14:paraId="5BDD7E66" w14:textId="77777777" w:rsidTr="00EF66A3">
        <w:trPr>
          <w:trHeight w:val="2068"/>
        </w:trPr>
        <w:tc>
          <w:tcPr>
            <w:tcW w:w="2653" w:type="dxa"/>
          </w:tcPr>
          <w:p w14:paraId="20A1BB32" w14:textId="77777777" w:rsidR="00FA5AD9" w:rsidRPr="00FA5AD9" w:rsidRDefault="00FA5AD9" w:rsidP="00FA5AD9">
            <w:pPr>
              <w:spacing w:before="240" w:line="276" w:lineRule="auto"/>
              <w:rPr>
                <w:b/>
                <w:sz w:val="24"/>
              </w:rPr>
            </w:pPr>
            <w:r w:rsidRPr="00FA5AD9">
              <w:rPr>
                <w:b/>
                <w:sz w:val="24"/>
              </w:rPr>
              <w:t>Therefore, the missing paragraph should have this purpose:</w:t>
            </w:r>
          </w:p>
        </w:tc>
        <w:tc>
          <w:tcPr>
            <w:tcW w:w="2654" w:type="dxa"/>
          </w:tcPr>
          <w:p w14:paraId="7797323F" w14:textId="77777777" w:rsidR="00FA5AD9" w:rsidRPr="00FA5AD9" w:rsidRDefault="00FA5AD9" w:rsidP="00FA5AD9">
            <w:pPr>
              <w:spacing w:before="240" w:line="276" w:lineRule="auto"/>
              <w:rPr>
                <w:sz w:val="24"/>
              </w:rPr>
            </w:pPr>
          </w:p>
        </w:tc>
        <w:tc>
          <w:tcPr>
            <w:tcW w:w="2654" w:type="dxa"/>
          </w:tcPr>
          <w:p w14:paraId="7E6F86DB" w14:textId="77777777" w:rsidR="00FA5AD9" w:rsidRPr="00FA5AD9" w:rsidRDefault="00FA5AD9" w:rsidP="00FA5AD9">
            <w:pPr>
              <w:spacing w:before="240" w:line="276" w:lineRule="auto"/>
              <w:rPr>
                <w:sz w:val="24"/>
              </w:rPr>
            </w:pPr>
          </w:p>
        </w:tc>
        <w:tc>
          <w:tcPr>
            <w:tcW w:w="2654" w:type="dxa"/>
          </w:tcPr>
          <w:p w14:paraId="17957606" w14:textId="77777777" w:rsidR="00FA5AD9" w:rsidRPr="00FA5AD9" w:rsidRDefault="00FA5AD9" w:rsidP="00FA5AD9">
            <w:pPr>
              <w:spacing w:before="240" w:line="276" w:lineRule="auto"/>
              <w:rPr>
                <w:sz w:val="24"/>
              </w:rPr>
            </w:pPr>
          </w:p>
        </w:tc>
      </w:tr>
      <w:tr w:rsidR="00FA5AD9" w:rsidRPr="00FA5AD9" w14:paraId="7D66A11D" w14:textId="77777777" w:rsidTr="00EF66A3">
        <w:trPr>
          <w:trHeight w:val="2068"/>
        </w:trPr>
        <w:tc>
          <w:tcPr>
            <w:tcW w:w="2653" w:type="dxa"/>
          </w:tcPr>
          <w:p w14:paraId="5B46EE10" w14:textId="77777777" w:rsidR="00FA5AD9" w:rsidRPr="00FA5AD9" w:rsidRDefault="00FA5AD9" w:rsidP="00FA5AD9">
            <w:pPr>
              <w:spacing w:before="240" w:line="276" w:lineRule="auto"/>
              <w:rPr>
                <w:b/>
                <w:sz w:val="24"/>
              </w:rPr>
            </w:pPr>
            <w:r w:rsidRPr="00FA5AD9">
              <w:rPr>
                <w:b/>
                <w:sz w:val="24"/>
              </w:rPr>
              <w:t>Therefore, the missing paragraph should include these language features and words:</w:t>
            </w:r>
          </w:p>
        </w:tc>
        <w:tc>
          <w:tcPr>
            <w:tcW w:w="2654" w:type="dxa"/>
          </w:tcPr>
          <w:p w14:paraId="4B27C1F0" w14:textId="77777777" w:rsidR="00FA5AD9" w:rsidRPr="00FA5AD9" w:rsidRDefault="00FA5AD9" w:rsidP="00FA5AD9">
            <w:pPr>
              <w:spacing w:before="240" w:line="276" w:lineRule="auto"/>
              <w:rPr>
                <w:sz w:val="24"/>
              </w:rPr>
            </w:pPr>
          </w:p>
        </w:tc>
        <w:tc>
          <w:tcPr>
            <w:tcW w:w="2654" w:type="dxa"/>
          </w:tcPr>
          <w:p w14:paraId="4F480421" w14:textId="77777777" w:rsidR="00FA5AD9" w:rsidRPr="00FA5AD9" w:rsidRDefault="00FA5AD9" w:rsidP="00FA5AD9">
            <w:pPr>
              <w:spacing w:before="240" w:line="276" w:lineRule="auto"/>
              <w:rPr>
                <w:sz w:val="24"/>
              </w:rPr>
            </w:pPr>
          </w:p>
        </w:tc>
        <w:tc>
          <w:tcPr>
            <w:tcW w:w="2654" w:type="dxa"/>
          </w:tcPr>
          <w:p w14:paraId="18D34E11" w14:textId="77777777" w:rsidR="00FA5AD9" w:rsidRPr="00FA5AD9" w:rsidRDefault="00FA5AD9" w:rsidP="00FA5AD9">
            <w:pPr>
              <w:spacing w:before="240" w:line="276" w:lineRule="auto"/>
              <w:rPr>
                <w:sz w:val="24"/>
              </w:rPr>
            </w:pPr>
          </w:p>
        </w:tc>
      </w:tr>
    </w:tbl>
    <w:p w14:paraId="74A25FE1" w14:textId="6B359F6A" w:rsidR="00DC4AAA" w:rsidRPr="004D21F6" w:rsidRDefault="00FA5AD9" w:rsidP="004D21F6">
      <w:r w:rsidRPr="00FA5AD9">
        <w:rPr>
          <w:sz w:val="24"/>
        </w:rPr>
        <w:br w:type="page"/>
      </w:r>
    </w:p>
    <w:p w14:paraId="6015AA93" w14:textId="62178A7C" w:rsidR="00FA5AD9" w:rsidRDefault="004A3CAE" w:rsidP="00476E12">
      <w:pPr>
        <w:pStyle w:val="Heading2"/>
      </w:pPr>
      <w:bookmarkStart w:id="24" w:name="_Appendix_10"/>
      <w:bookmarkEnd w:id="24"/>
      <w:r>
        <w:lastRenderedPageBreak/>
        <w:t xml:space="preserve">Appendix </w:t>
      </w:r>
      <w:r w:rsidR="004D21F6">
        <w:t>10</w:t>
      </w:r>
    </w:p>
    <w:p w14:paraId="4D663117" w14:textId="5D388875" w:rsidR="0013218E" w:rsidRDefault="00FA5AD9" w:rsidP="00476E12">
      <w:pPr>
        <w:pStyle w:val="Heading3"/>
      </w:pPr>
      <w:r>
        <w:t>E</w:t>
      </w:r>
      <w:r w:rsidRPr="00FA5AD9">
        <w:t>xample of statistical display</w:t>
      </w:r>
    </w:p>
    <w:p w14:paraId="26D9BD3C" w14:textId="14DBC01F" w:rsidR="00FA5AD9" w:rsidRPr="00FA5AD9" w:rsidRDefault="00FA5AD9" w:rsidP="00FA5AD9">
      <w:pPr>
        <w:spacing w:before="240" w:line="276" w:lineRule="auto"/>
        <w:rPr>
          <w:sz w:val="24"/>
        </w:rPr>
      </w:pPr>
      <w:r w:rsidRPr="00FA5AD9">
        <w:rPr>
          <w:sz w:val="24"/>
        </w:rPr>
        <w:t xml:space="preserve">Onion grass is a significant weed, and I estimated in a recent paper that one bird gorges on about 200 plants per hour. A flock of about 50 birds can consume 20,000 plants in a couple of hours. </w:t>
      </w:r>
    </w:p>
    <w:p w14:paraId="72CB386D" w14:textId="0BB630BA" w:rsidR="0013218E" w:rsidRDefault="006F4EB6" w:rsidP="00E050B7">
      <w:pPr>
        <w:spacing w:before="240" w:line="276" w:lineRule="auto"/>
        <w:rPr>
          <w:sz w:val="24"/>
        </w:rPr>
      </w:pPr>
      <w:r>
        <w:rPr>
          <w:noProof/>
        </w:rPr>
        <w:drawing>
          <wp:inline distT="0" distB="0" distL="0" distR="0" wp14:anchorId="2740F195" wp14:editId="5770CF97">
            <wp:extent cx="6647578" cy="3028208"/>
            <wp:effectExtent l="0" t="0" r="1270" b="1270"/>
            <wp:docPr id="1" name="Picture 1" descr="Cockatoos' consumption of onion grass in an hour.&#10;&#10;Amount of grass on y axis (0, 2000, 4000, 6000, 8000, 10000, 12000) and number of cockatoos on x axis (1, 2,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6647578" cy="3028208"/>
                    </a:xfrm>
                    <a:prstGeom prst="rect">
                      <a:avLst/>
                    </a:prstGeom>
                  </pic:spPr>
                </pic:pic>
              </a:graphicData>
            </a:graphic>
          </wp:inline>
        </w:drawing>
      </w:r>
    </w:p>
    <w:p w14:paraId="5F742118" w14:textId="545A05A9" w:rsidR="0013218E" w:rsidRPr="00476E12" w:rsidRDefault="0013218E" w:rsidP="00476E12">
      <w:pPr>
        <w:rPr>
          <w:sz w:val="20"/>
          <w:szCs w:val="20"/>
        </w:rPr>
      </w:pPr>
      <w:r w:rsidRPr="00476E12">
        <w:rPr>
          <w:sz w:val="20"/>
          <w:szCs w:val="20"/>
        </w:rPr>
        <w:t xml:space="preserve">Text source: </w:t>
      </w:r>
      <w:r w:rsidR="00811BF8">
        <w:rPr>
          <w:sz w:val="20"/>
          <w:szCs w:val="20"/>
        </w:rPr>
        <w:t>‘</w:t>
      </w:r>
      <w:hyperlink r:id="rId86" w:history="1">
        <w:r w:rsidRPr="009A203F">
          <w:rPr>
            <w:rStyle w:val="Hyperlink"/>
            <w:sz w:val="20"/>
            <w:szCs w:val="20"/>
          </w:rPr>
          <w:t>Don’t disturb the cockatoos on your lawn, they’re probably doing all your weeding for</w:t>
        </w:r>
        <w:r w:rsidR="00476E12" w:rsidRPr="009A203F">
          <w:rPr>
            <w:rStyle w:val="Hyperlink"/>
            <w:sz w:val="20"/>
            <w:szCs w:val="20"/>
          </w:rPr>
          <w:t xml:space="preserve"> </w:t>
        </w:r>
        <w:r w:rsidRPr="009A203F">
          <w:rPr>
            <w:rStyle w:val="Hyperlink"/>
            <w:sz w:val="20"/>
            <w:szCs w:val="20"/>
          </w:rPr>
          <w:t>free</w:t>
        </w:r>
      </w:hyperlink>
      <w:r w:rsidR="00811BF8">
        <w:rPr>
          <w:sz w:val="20"/>
          <w:szCs w:val="20"/>
        </w:rPr>
        <w:t>.’</w:t>
      </w:r>
      <w:r w:rsidRPr="00476E12">
        <w:rPr>
          <w:sz w:val="20"/>
          <w:szCs w:val="20"/>
        </w:rPr>
        <w:t xml:space="preserve"> </w:t>
      </w:r>
    </w:p>
    <w:p w14:paraId="7954B3B0" w14:textId="38EC9AF9" w:rsidR="00451EFF" w:rsidRPr="00476E12" w:rsidRDefault="00E03373" w:rsidP="00451EFF">
      <w:pPr>
        <w:spacing w:before="240" w:line="276" w:lineRule="auto"/>
        <w:rPr>
          <w:sz w:val="20"/>
          <w:szCs w:val="20"/>
        </w:rPr>
      </w:pPr>
      <w:hyperlink r:id="rId87" w:history="1">
        <w:r w:rsidR="00451EFF" w:rsidRPr="00476E12">
          <w:rPr>
            <w:rStyle w:val="Hyperlink"/>
            <w:bCs/>
            <w:color w:val="auto"/>
            <w:sz w:val="20"/>
            <w:szCs w:val="20"/>
            <w:u w:val="none"/>
          </w:rPr>
          <w:t>Gregory Moore</w:t>
        </w:r>
      </w:hyperlink>
      <w:r w:rsidR="00451EFF" w:rsidRPr="00476E12">
        <w:rPr>
          <w:sz w:val="20"/>
          <w:szCs w:val="20"/>
        </w:rPr>
        <w:t xml:space="preserve"> University of Melbourne,</w:t>
      </w:r>
      <w:r w:rsidR="0098694A">
        <w:rPr>
          <w:sz w:val="20"/>
          <w:szCs w:val="20"/>
        </w:rPr>
        <w:t xml:space="preserve"> </w:t>
      </w:r>
      <w:r w:rsidR="00451EFF" w:rsidRPr="00476E12">
        <w:rPr>
          <w:sz w:val="20"/>
          <w:szCs w:val="20"/>
        </w:rPr>
        <w:t>February 18, 2021</w:t>
      </w:r>
      <w:r w:rsidR="0098694A">
        <w:rPr>
          <w:sz w:val="20"/>
          <w:szCs w:val="20"/>
        </w:rPr>
        <w:t>. The Conversation.</w:t>
      </w:r>
    </w:p>
    <w:p w14:paraId="32F4E157" w14:textId="537D4029" w:rsidR="0049024E" w:rsidRPr="00CF25EC" w:rsidRDefault="00451EFF" w:rsidP="00451EFF">
      <w:pPr>
        <w:rPr>
          <w:bCs/>
          <w:color w:val="2F5496" w:themeColor="accent1" w:themeShade="BF"/>
          <w:sz w:val="20"/>
          <w:szCs w:val="20"/>
          <w:u w:val="single"/>
        </w:rPr>
      </w:pPr>
      <w:r w:rsidRPr="00476E12">
        <w:rPr>
          <w:sz w:val="20"/>
          <w:szCs w:val="20"/>
        </w:rPr>
        <w:t>Full text with images</w:t>
      </w:r>
      <w:r w:rsidR="0098694A">
        <w:rPr>
          <w:sz w:val="20"/>
          <w:szCs w:val="20"/>
        </w:rPr>
        <w:t xml:space="preserve"> available at The Conversation website.</w:t>
      </w:r>
      <w:r w:rsidR="0098694A" w:rsidRPr="00476E12" w:rsidDel="0098694A">
        <w:rPr>
          <w:sz w:val="20"/>
          <w:szCs w:val="20"/>
        </w:rPr>
        <w:t xml:space="preserve"> </w:t>
      </w:r>
      <w:r w:rsidR="0049024E">
        <w:rPr>
          <w:rFonts w:ascii="Calibri" w:hAnsi="Calibri" w:cs="Calibri"/>
          <w:color w:val="000000"/>
          <w:szCs w:val="22"/>
          <w:shd w:val="clear" w:color="auto" w:fill="FFFFFF"/>
        </w:rPr>
        <w:br/>
      </w:r>
    </w:p>
    <w:sectPr w:rsidR="0049024E" w:rsidRPr="00CF25EC" w:rsidSect="000A1042">
      <w:headerReference w:type="even" r:id="rId88"/>
      <w:headerReference w:type="default" r:id="rId89"/>
      <w:type w:val="continuous"/>
      <w:pgSz w:w="11900" w:h="16840"/>
      <w:pgMar w:top="426"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2A4D0" w14:textId="77777777" w:rsidR="005E5D6B" w:rsidRDefault="005E5D6B" w:rsidP="00191F45">
      <w:r>
        <w:separator/>
      </w:r>
    </w:p>
    <w:p w14:paraId="05A99E20" w14:textId="77777777" w:rsidR="005E5D6B" w:rsidRDefault="005E5D6B"/>
    <w:p w14:paraId="5723EDF1" w14:textId="77777777" w:rsidR="005E5D6B" w:rsidRDefault="005E5D6B"/>
  </w:endnote>
  <w:endnote w:type="continuationSeparator" w:id="0">
    <w:p w14:paraId="06026F64" w14:textId="77777777" w:rsidR="005E5D6B" w:rsidRDefault="005E5D6B" w:rsidP="00191F45">
      <w:r>
        <w:continuationSeparator/>
      </w:r>
    </w:p>
    <w:p w14:paraId="2677FD09" w14:textId="77777777" w:rsidR="005E5D6B" w:rsidRDefault="005E5D6B"/>
    <w:p w14:paraId="64331477" w14:textId="77777777" w:rsidR="005E5D6B" w:rsidRDefault="005E5D6B"/>
  </w:endnote>
  <w:endnote w:type="continuationNotice" w:id="1">
    <w:p w14:paraId="528C1A02" w14:textId="77777777" w:rsidR="005E5D6B" w:rsidRDefault="005E5D6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nherit">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3CA8" w14:textId="743781E8" w:rsidR="00CB0438" w:rsidRPr="00155F19" w:rsidRDefault="00CB0438"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26</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8638D5">
          <w:rPr>
            <w:color w:val="000000" w:themeColor="text1"/>
          </w:rPr>
          <w:t>s4-reading-audience-and-purpose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286C" w14:textId="31080B5D" w:rsidR="00CB0438" w:rsidRPr="002810D3" w:rsidRDefault="00CB0438"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03373">
      <w:rPr>
        <w:noProof/>
      </w:rPr>
      <w:t>Jan-24</w:t>
    </w:r>
    <w:r w:rsidRPr="002810D3">
      <w:fldChar w:fldCharType="end"/>
    </w:r>
    <w:r w:rsidRPr="002810D3">
      <w:tab/>
    </w:r>
    <w:r>
      <w:rPr>
        <w:noProof/>
      </w:rPr>
      <w:fldChar w:fldCharType="begin"/>
    </w:r>
    <w:r>
      <w:instrText xml:space="preserve"> PAGE   \* MERGEFORMAT </w:instrText>
    </w:r>
    <w:r>
      <w:fldChar w:fldCharType="separate"/>
    </w:r>
    <w:r>
      <w:rPr>
        <w:noProof/>
      </w:rPr>
      <w:t>25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198F" w14:textId="77777777" w:rsidR="00CB0438" w:rsidRDefault="00CB0438" w:rsidP="004959EF">
    <w:pPr>
      <w:pStyle w:val="Logo"/>
    </w:pPr>
    <w:r>
      <w:t>education.nsw.gov.au</w:t>
    </w:r>
    <w:r>
      <w:tab/>
    </w:r>
    <w:r>
      <w:rPr>
        <w:noProof/>
      </w:rPr>
      <w:drawing>
        <wp:inline distT="0" distB="0" distL="0" distR="0" wp14:anchorId="404C975D" wp14:editId="73854536">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EED7B" w14:textId="77777777" w:rsidR="005E5D6B" w:rsidRDefault="005E5D6B" w:rsidP="00191F45">
      <w:r>
        <w:separator/>
      </w:r>
    </w:p>
    <w:p w14:paraId="75495ADA" w14:textId="77777777" w:rsidR="005E5D6B" w:rsidRDefault="005E5D6B"/>
    <w:p w14:paraId="1A2F4EDD" w14:textId="77777777" w:rsidR="005E5D6B" w:rsidRDefault="005E5D6B"/>
  </w:footnote>
  <w:footnote w:type="continuationSeparator" w:id="0">
    <w:p w14:paraId="78B9D10A" w14:textId="77777777" w:rsidR="005E5D6B" w:rsidRDefault="005E5D6B" w:rsidP="00191F45">
      <w:r>
        <w:continuationSeparator/>
      </w:r>
    </w:p>
    <w:p w14:paraId="0B956126" w14:textId="77777777" w:rsidR="005E5D6B" w:rsidRDefault="005E5D6B"/>
    <w:p w14:paraId="7CBCB3A9" w14:textId="77777777" w:rsidR="005E5D6B" w:rsidRDefault="005E5D6B"/>
  </w:footnote>
  <w:footnote w:type="continuationNotice" w:id="1">
    <w:p w14:paraId="75471630" w14:textId="77777777" w:rsidR="005E5D6B" w:rsidRDefault="005E5D6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CB0438" w14:paraId="2D1002E2" w14:textId="77777777" w:rsidTr="007D563D">
      <w:tc>
        <w:tcPr>
          <w:tcW w:w="3513" w:type="dxa"/>
        </w:tcPr>
        <w:p w14:paraId="1886B20B" w14:textId="17242546" w:rsidR="00CB0438" w:rsidRDefault="00CB0438" w:rsidP="428CD3A1">
          <w:pPr>
            <w:ind w:left="-115"/>
          </w:pPr>
        </w:p>
      </w:tc>
      <w:tc>
        <w:tcPr>
          <w:tcW w:w="3513" w:type="dxa"/>
        </w:tcPr>
        <w:p w14:paraId="102DE147" w14:textId="772A1F86" w:rsidR="00CB0438" w:rsidRDefault="00CB0438" w:rsidP="428CD3A1">
          <w:pPr>
            <w:jc w:val="center"/>
          </w:pPr>
        </w:p>
      </w:tc>
      <w:tc>
        <w:tcPr>
          <w:tcW w:w="3513" w:type="dxa"/>
        </w:tcPr>
        <w:p w14:paraId="00686449" w14:textId="77C44049" w:rsidR="00CB0438" w:rsidRDefault="00CB0438" w:rsidP="1D475390">
          <w:pPr>
            <w:ind w:right="-115"/>
            <w:jc w:val="right"/>
          </w:pPr>
        </w:p>
      </w:tc>
    </w:tr>
  </w:tbl>
  <w:p w14:paraId="6ED54BEC" w14:textId="6534B1CA" w:rsidR="00CB0438" w:rsidRDefault="00CB04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E168" w14:textId="77777777" w:rsidR="00CB0438" w:rsidRDefault="00CB0438" w:rsidP="009C3721">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8B82" w14:textId="3C7D3205" w:rsidR="00CB0438" w:rsidRDefault="00CB04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CB0438" w14:paraId="45658106" w14:textId="77777777" w:rsidTr="007D563D">
      <w:tc>
        <w:tcPr>
          <w:tcW w:w="3513" w:type="dxa"/>
        </w:tcPr>
        <w:p w14:paraId="161C9E52" w14:textId="10746E86" w:rsidR="00CB0438" w:rsidRDefault="00CB0438" w:rsidP="1D475390">
          <w:pPr>
            <w:ind w:left="-115"/>
          </w:pPr>
        </w:p>
      </w:tc>
      <w:tc>
        <w:tcPr>
          <w:tcW w:w="3513" w:type="dxa"/>
        </w:tcPr>
        <w:p w14:paraId="13F08961" w14:textId="63EF4587" w:rsidR="00CB0438" w:rsidRDefault="00CB0438" w:rsidP="1D475390">
          <w:pPr>
            <w:jc w:val="center"/>
          </w:pPr>
        </w:p>
      </w:tc>
      <w:tc>
        <w:tcPr>
          <w:tcW w:w="3513" w:type="dxa"/>
        </w:tcPr>
        <w:p w14:paraId="6559866B" w14:textId="7BAF915B" w:rsidR="00CB0438" w:rsidRDefault="00CB0438" w:rsidP="1D475390">
          <w:pPr>
            <w:ind w:right="-115"/>
            <w:jc w:val="right"/>
          </w:pPr>
        </w:p>
      </w:tc>
    </w:tr>
  </w:tbl>
  <w:p w14:paraId="0D696266" w14:textId="7DF54E69" w:rsidR="00CB0438" w:rsidRDefault="00CB043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68E9" w14:textId="436E143A" w:rsidR="00CB0438" w:rsidRDefault="00CB043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C47A" w14:textId="4FDB8BE7" w:rsidR="00CB0438" w:rsidRDefault="00CB04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0D8C24DE">
      <w:start w:val="1"/>
      <w:numFmt w:val="bullet"/>
      <w:pStyle w:val="ListBullet"/>
      <w:lvlText w:val=""/>
      <w:lvlJc w:val="left"/>
      <w:pPr>
        <w:tabs>
          <w:tab w:val="num" w:pos="360"/>
        </w:tabs>
        <w:ind w:left="360" w:hanging="360"/>
      </w:pPr>
      <w:rPr>
        <w:rFonts w:ascii="Symbol" w:hAnsi="Symbol" w:hint="default"/>
      </w:rPr>
    </w:lvl>
    <w:lvl w:ilvl="1" w:tplc="B7361170">
      <w:numFmt w:val="decimal"/>
      <w:lvlText w:val=""/>
      <w:lvlJc w:val="left"/>
    </w:lvl>
    <w:lvl w:ilvl="2" w:tplc="728A7148">
      <w:numFmt w:val="decimal"/>
      <w:lvlText w:val=""/>
      <w:lvlJc w:val="left"/>
    </w:lvl>
    <w:lvl w:ilvl="3" w:tplc="4D60E6C6">
      <w:numFmt w:val="decimal"/>
      <w:lvlText w:val=""/>
      <w:lvlJc w:val="left"/>
    </w:lvl>
    <w:lvl w:ilvl="4" w:tplc="FCEEB882">
      <w:numFmt w:val="decimal"/>
      <w:lvlText w:val=""/>
      <w:lvlJc w:val="left"/>
    </w:lvl>
    <w:lvl w:ilvl="5" w:tplc="0C16F2E4">
      <w:numFmt w:val="decimal"/>
      <w:lvlText w:val=""/>
      <w:lvlJc w:val="left"/>
    </w:lvl>
    <w:lvl w:ilvl="6" w:tplc="CA605C82">
      <w:numFmt w:val="decimal"/>
      <w:lvlText w:val=""/>
      <w:lvlJc w:val="left"/>
    </w:lvl>
    <w:lvl w:ilvl="7" w:tplc="44422730">
      <w:numFmt w:val="decimal"/>
      <w:lvlText w:val=""/>
      <w:lvlJc w:val="left"/>
    </w:lvl>
    <w:lvl w:ilvl="8" w:tplc="AD48174C">
      <w:numFmt w:val="decimal"/>
      <w:lvlText w:val=""/>
      <w:lvlJc w:val="left"/>
    </w:lvl>
  </w:abstractNum>
  <w:abstractNum w:abstractNumId="2" w15:restartNumberingAfterBreak="0">
    <w:nsid w:val="04B82783"/>
    <w:multiLevelType w:val="hybridMultilevel"/>
    <w:tmpl w:val="241A7A3A"/>
    <w:lvl w:ilvl="0" w:tplc="D4E4E1E4">
      <w:start w:val="8"/>
      <w:numFmt w:val="decimal"/>
      <w:lvlText w:val="%1."/>
      <w:lvlJc w:val="left"/>
      <w:pPr>
        <w:tabs>
          <w:tab w:val="num" w:pos="720"/>
        </w:tabs>
        <w:ind w:left="720" w:hanging="360"/>
      </w:pPr>
    </w:lvl>
    <w:lvl w:ilvl="1" w:tplc="6AFA655A" w:tentative="1">
      <w:start w:val="1"/>
      <w:numFmt w:val="decimal"/>
      <w:lvlText w:val="%2."/>
      <w:lvlJc w:val="left"/>
      <w:pPr>
        <w:tabs>
          <w:tab w:val="num" w:pos="1440"/>
        </w:tabs>
        <w:ind w:left="1440" w:hanging="360"/>
      </w:pPr>
    </w:lvl>
    <w:lvl w:ilvl="2" w:tplc="A6C2D790" w:tentative="1">
      <w:start w:val="1"/>
      <w:numFmt w:val="decimal"/>
      <w:lvlText w:val="%3."/>
      <w:lvlJc w:val="left"/>
      <w:pPr>
        <w:tabs>
          <w:tab w:val="num" w:pos="2160"/>
        </w:tabs>
        <w:ind w:left="2160" w:hanging="360"/>
      </w:pPr>
    </w:lvl>
    <w:lvl w:ilvl="3" w:tplc="33ACABBA" w:tentative="1">
      <w:start w:val="1"/>
      <w:numFmt w:val="decimal"/>
      <w:lvlText w:val="%4."/>
      <w:lvlJc w:val="left"/>
      <w:pPr>
        <w:tabs>
          <w:tab w:val="num" w:pos="2880"/>
        </w:tabs>
        <w:ind w:left="2880" w:hanging="360"/>
      </w:pPr>
    </w:lvl>
    <w:lvl w:ilvl="4" w:tplc="AAD64680" w:tentative="1">
      <w:start w:val="1"/>
      <w:numFmt w:val="decimal"/>
      <w:lvlText w:val="%5."/>
      <w:lvlJc w:val="left"/>
      <w:pPr>
        <w:tabs>
          <w:tab w:val="num" w:pos="3600"/>
        </w:tabs>
        <w:ind w:left="3600" w:hanging="360"/>
      </w:pPr>
    </w:lvl>
    <w:lvl w:ilvl="5" w:tplc="2E363774" w:tentative="1">
      <w:start w:val="1"/>
      <w:numFmt w:val="decimal"/>
      <w:lvlText w:val="%6."/>
      <w:lvlJc w:val="left"/>
      <w:pPr>
        <w:tabs>
          <w:tab w:val="num" w:pos="4320"/>
        </w:tabs>
        <w:ind w:left="4320" w:hanging="360"/>
      </w:pPr>
    </w:lvl>
    <w:lvl w:ilvl="6" w:tplc="D0D632D8" w:tentative="1">
      <w:start w:val="1"/>
      <w:numFmt w:val="decimal"/>
      <w:lvlText w:val="%7."/>
      <w:lvlJc w:val="left"/>
      <w:pPr>
        <w:tabs>
          <w:tab w:val="num" w:pos="5040"/>
        </w:tabs>
        <w:ind w:left="5040" w:hanging="360"/>
      </w:pPr>
    </w:lvl>
    <w:lvl w:ilvl="7" w:tplc="06F681FA" w:tentative="1">
      <w:start w:val="1"/>
      <w:numFmt w:val="decimal"/>
      <w:lvlText w:val="%8."/>
      <w:lvlJc w:val="left"/>
      <w:pPr>
        <w:tabs>
          <w:tab w:val="num" w:pos="5760"/>
        </w:tabs>
        <w:ind w:left="5760" w:hanging="360"/>
      </w:pPr>
    </w:lvl>
    <w:lvl w:ilvl="8" w:tplc="D3E0DA52" w:tentative="1">
      <w:start w:val="1"/>
      <w:numFmt w:val="decimal"/>
      <w:lvlText w:val="%9."/>
      <w:lvlJc w:val="left"/>
      <w:pPr>
        <w:tabs>
          <w:tab w:val="num" w:pos="6480"/>
        </w:tabs>
        <w:ind w:left="6480" w:hanging="360"/>
      </w:pPr>
    </w:lvl>
  </w:abstractNum>
  <w:abstractNum w:abstractNumId="3" w15:restartNumberingAfterBreak="0">
    <w:nsid w:val="06FB7FE8"/>
    <w:multiLevelType w:val="multilevel"/>
    <w:tmpl w:val="63B81E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A20D6"/>
    <w:multiLevelType w:val="hybridMultilevel"/>
    <w:tmpl w:val="B218B0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8AC579D"/>
    <w:multiLevelType w:val="hybridMultilevel"/>
    <w:tmpl w:val="F1062B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A93650F"/>
    <w:multiLevelType w:val="multilevel"/>
    <w:tmpl w:val="8F2C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EC1A9C"/>
    <w:multiLevelType w:val="multilevel"/>
    <w:tmpl w:val="2B4A0E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C73F7"/>
    <w:multiLevelType w:val="hybridMultilevel"/>
    <w:tmpl w:val="11E4B1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9190490"/>
    <w:multiLevelType w:val="hybridMultilevel"/>
    <w:tmpl w:val="7A1016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F90B54"/>
    <w:multiLevelType w:val="hybridMultilevel"/>
    <w:tmpl w:val="79F429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6192A3D"/>
    <w:multiLevelType w:val="hybridMultilevel"/>
    <w:tmpl w:val="38848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EB561E"/>
    <w:multiLevelType w:val="hybridMultilevel"/>
    <w:tmpl w:val="FEB27DA8"/>
    <w:lvl w:ilvl="0" w:tplc="66600850">
      <w:start w:val="1"/>
      <w:numFmt w:val="bullet"/>
      <w:lvlText w:val="o"/>
      <w:lvlJc w:val="left"/>
      <w:pPr>
        <w:tabs>
          <w:tab w:val="num" w:pos="720"/>
        </w:tabs>
        <w:ind w:left="720" w:hanging="360"/>
      </w:pPr>
      <w:rPr>
        <w:rFonts w:ascii="Courier New" w:hAnsi="Courier New" w:hint="default"/>
        <w:sz w:val="20"/>
      </w:rPr>
    </w:lvl>
    <w:lvl w:ilvl="1" w:tplc="5616E56C" w:tentative="1">
      <w:start w:val="1"/>
      <w:numFmt w:val="bullet"/>
      <w:lvlText w:val="o"/>
      <w:lvlJc w:val="left"/>
      <w:pPr>
        <w:tabs>
          <w:tab w:val="num" w:pos="1440"/>
        </w:tabs>
        <w:ind w:left="1440" w:hanging="360"/>
      </w:pPr>
      <w:rPr>
        <w:rFonts w:ascii="Courier New" w:hAnsi="Courier New" w:hint="default"/>
        <w:sz w:val="20"/>
      </w:rPr>
    </w:lvl>
    <w:lvl w:ilvl="2" w:tplc="21AE8380" w:tentative="1">
      <w:start w:val="1"/>
      <w:numFmt w:val="bullet"/>
      <w:lvlText w:val="o"/>
      <w:lvlJc w:val="left"/>
      <w:pPr>
        <w:tabs>
          <w:tab w:val="num" w:pos="2160"/>
        </w:tabs>
        <w:ind w:left="2160" w:hanging="360"/>
      </w:pPr>
      <w:rPr>
        <w:rFonts w:ascii="Courier New" w:hAnsi="Courier New" w:hint="default"/>
        <w:sz w:val="20"/>
      </w:rPr>
    </w:lvl>
    <w:lvl w:ilvl="3" w:tplc="2C422B04" w:tentative="1">
      <w:start w:val="1"/>
      <w:numFmt w:val="bullet"/>
      <w:lvlText w:val="o"/>
      <w:lvlJc w:val="left"/>
      <w:pPr>
        <w:tabs>
          <w:tab w:val="num" w:pos="2880"/>
        </w:tabs>
        <w:ind w:left="2880" w:hanging="360"/>
      </w:pPr>
      <w:rPr>
        <w:rFonts w:ascii="Courier New" w:hAnsi="Courier New" w:hint="default"/>
        <w:sz w:val="20"/>
      </w:rPr>
    </w:lvl>
    <w:lvl w:ilvl="4" w:tplc="BCA4973A" w:tentative="1">
      <w:start w:val="1"/>
      <w:numFmt w:val="bullet"/>
      <w:lvlText w:val="o"/>
      <w:lvlJc w:val="left"/>
      <w:pPr>
        <w:tabs>
          <w:tab w:val="num" w:pos="3600"/>
        </w:tabs>
        <w:ind w:left="3600" w:hanging="360"/>
      </w:pPr>
      <w:rPr>
        <w:rFonts w:ascii="Courier New" w:hAnsi="Courier New" w:hint="default"/>
        <w:sz w:val="20"/>
      </w:rPr>
    </w:lvl>
    <w:lvl w:ilvl="5" w:tplc="35463360" w:tentative="1">
      <w:start w:val="1"/>
      <w:numFmt w:val="bullet"/>
      <w:lvlText w:val="o"/>
      <w:lvlJc w:val="left"/>
      <w:pPr>
        <w:tabs>
          <w:tab w:val="num" w:pos="4320"/>
        </w:tabs>
        <w:ind w:left="4320" w:hanging="360"/>
      </w:pPr>
      <w:rPr>
        <w:rFonts w:ascii="Courier New" w:hAnsi="Courier New" w:hint="default"/>
        <w:sz w:val="20"/>
      </w:rPr>
    </w:lvl>
    <w:lvl w:ilvl="6" w:tplc="6B8C5D2C" w:tentative="1">
      <w:start w:val="1"/>
      <w:numFmt w:val="bullet"/>
      <w:lvlText w:val="o"/>
      <w:lvlJc w:val="left"/>
      <w:pPr>
        <w:tabs>
          <w:tab w:val="num" w:pos="5040"/>
        </w:tabs>
        <w:ind w:left="5040" w:hanging="360"/>
      </w:pPr>
      <w:rPr>
        <w:rFonts w:ascii="Courier New" w:hAnsi="Courier New" w:hint="default"/>
        <w:sz w:val="20"/>
      </w:rPr>
    </w:lvl>
    <w:lvl w:ilvl="7" w:tplc="DFD234F2" w:tentative="1">
      <w:start w:val="1"/>
      <w:numFmt w:val="bullet"/>
      <w:lvlText w:val="o"/>
      <w:lvlJc w:val="left"/>
      <w:pPr>
        <w:tabs>
          <w:tab w:val="num" w:pos="5760"/>
        </w:tabs>
        <w:ind w:left="5760" w:hanging="360"/>
      </w:pPr>
      <w:rPr>
        <w:rFonts w:ascii="Courier New" w:hAnsi="Courier New" w:hint="default"/>
        <w:sz w:val="20"/>
      </w:rPr>
    </w:lvl>
    <w:lvl w:ilvl="8" w:tplc="ABA69B8E"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8166F8"/>
    <w:multiLevelType w:val="hybridMultilevel"/>
    <w:tmpl w:val="04AEE1DE"/>
    <w:lvl w:ilvl="0" w:tplc="A5AE8AFC">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58EE83E">
      <w:start w:val="1"/>
      <w:numFmt w:val="none"/>
      <w:suff w:val="nothing"/>
      <w:lvlText w:val=""/>
      <w:lvlJc w:val="left"/>
      <w:pPr>
        <w:ind w:left="284" w:firstLine="0"/>
      </w:pPr>
      <w:rPr>
        <w:rFonts w:hint="default"/>
      </w:rPr>
    </w:lvl>
    <w:lvl w:ilvl="2" w:tplc="44166622">
      <w:start w:val="1"/>
      <w:numFmt w:val="none"/>
      <w:suff w:val="nothing"/>
      <w:lvlText w:val=""/>
      <w:lvlJc w:val="left"/>
      <w:pPr>
        <w:ind w:left="284" w:firstLine="0"/>
      </w:pPr>
      <w:rPr>
        <w:rFonts w:hint="default"/>
      </w:rPr>
    </w:lvl>
    <w:lvl w:ilvl="3" w:tplc="8CAACF9A">
      <w:start w:val="1"/>
      <w:numFmt w:val="none"/>
      <w:suff w:val="nothing"/>
      <w:lvlText w:val=""/>
      <w:lvlJc w:val="left"/>
      <w:pPr>
        <w:ind w:left="284" w:firstLine="0"/>
      </w:pPr>
      <w:rPr>
        <w:rFonts w:hint="default"/>
      </w:rPr>
    </w:lvl>
    <w:lvl w:ilvl="4" w:tplc="D13096DE">
      <w:start w:val="1"/>
      <w:numFmt w:val="none"/>
      <w:suff w:val="nothing"/>
      <w:lvlText w:val=""/>
      <w:lvlJc w:val="left"/>
      <w:pPr>
        <w:ind w:left="284" w:firstLine="0"/>
      </w:pPr>
      <w:rPr>
        <w:rFonts w:hint="default"/>
      </w:rPr>
    </w:lvl>
    <w:lvl w:ilvl="5" w:tplc="47785448">
      <w:start w:val="1"/>
      <w:numFmt w:val="none"/>
      <w:suff w:val="nothing"/>
      <w:lvlText w:val=""/>
      <w:lvlJc w:val="left"/>
      <w:pPr>
        <w:ind w:left="284" w:firstLine="0"/>
      </w:pPr>
      <w:rPr>
        <w:rFonts w:hint="default"/>
      </w:rPr>
    </w:lvl>
    <w:lvl w:ilvl="6" w:tplc="DB9C86C2">
      <w:start w:val="1"/>
      <w:numFmt w:val="none"/>
      <w:suff w:val="nothing"/>
      <w:lvlText w:val=""/>
      <w:lvlJc w:val="left"/>
      <w:pPr>
        <w:ind w:left="284" w:firstLine="0"/>
      </w:pPr>
      <w:rPr>
        <w:rFonts w:hint="default"/>
      </w:rPr>
    </w:lvl>
    <w:lvl w:ilvl="7" w:tplc="6600988A">
      <w:start w:val="1"/>
      <w:numFmt w:val="none"/>
      <w:suff w:val="nothing"/>
      <w:lvlText w:val=""/>
      <w:lvlJc w:val="left"/>
      <w:pPr>
        <w:ind w:left="284" w:firstLine="0"/>
      </w:pPr>
      <w:rPr>
        <w:rFonts w:hint="default"/>
      </w:rPr>
    </w:lvl>
    <w:lvl w:ilvl="8" w:tplc="9488A640">
      <w:start w:val="1"/>
      <w:numFmt w:val="none"/>
      <w:suff w:val="nothing"/>
      <w:lvlText w:val=""/>
      <w:lvlJc w:val="left"/>
      <w:pPr>
        <w:ind w:left="284" w:firstLine="0"/>
      </w:pPr>
      <w:rPr>
        <w:rFonts w:hint="default"/>
      </w:rPr>
    </w:lvl>
  </w:abstractNum>
  <w:abstractNum w:abstractNumId="16" w15:restartNumberingAfterBreak="0">
    <w:nsid w:val="3CCE6F2D"/>
    <w:multiLevelType w:val="multilevel"/>
    <w:tmpl w:val="B6985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40EAF"/>
    <w:multiLevelType w:val="hybridMultilevel"/>
    <w:tmpl w:val="F0AE0A54"/>
    <w:lvl w:ilvl="0" w:tplc="6FFEC86A">
      <w:start w:val="4"/>
      <w:numFmt w:val="decimal"/>
      <w:lvlText w:val="%1."/>
      <w:lvlJc w:val="left"/>
      <w:pPr>
        <w:tabs>
          <w:tab w:val="num" w:pos="720"/>
        </w:tabs>
        <w:ind w:left="720" w:hanging="360"/>
      </w:pPr>
    </w:lvl>
    <w:lvl w:ilvl="1" w:tplc="16BA4060" w:tentative="1">
      <w:start w:val="1"/>
      <w:numFmt w:val="decimal"/>
      <w:lvlText w:val="%2."/>
      <w:lvlJc w:val="left"/>
      <w:pPr>
        <w:tabs>
          <w:tab w:val="num" w:pos="1440"/>
        </w:tabs>
        <w:ind w:left="1440" w:hanging="360"/>
      </w:pPr>
    </w:lvl>
    <w:lvl w:ilvl="2" w:tplc="35DECF28" w:tentative="1">
      <w:start w:val="1"/>
      <w:numFmt w:val="decimal"/>
      <w:lvlText w:val="%3."/>
      <w:lvlJc w:val="left"/>
      <w:pPr>
        <w:tabs>
          <w:tab w:val="num" w:pos="2160"/>
        </w:tabs>
        <w:ind w:left="2160" w:hanging="360"/>
      </w:pPr>
    </w:lvl>
    <w:lvl w:ilvl="3" w:tplc="BB66B96A" w:tentative="1">
      <w:start w:val="1"/>
      <w:numFmt w:val="decimal"/>
      <w:lvlText w:val="%4."/>
      <w:lvlJc w:val="left"/>
      <w:pPr>
        <w:tabs>
          <w:tab w:val="num" w:pos="2880"/>
        </w:tabs>
        <w:ind w:left="2880" w:hanging="360"/>
      </w:pPr>
    </w:lvl>
    <w:lvl w:ilvl="4" w:tplc="C45EBDE2" w:tentative="1">
      <w:start w:val="1"/>
      <w:numFmt w:val="decimal"/>
      <w:lvlText w:val="%5."/>
      <w:lvlJc w:val="left"/>
      <w:pPr>
        <w:tabs>
          <w:tab w:val="num" w:pos="3600"/>
        </w:tabs>
        <w:ind w:left="3600" w:hanging="360"/>
      </w:pPr>
    </w:lvl>
    <w:lvl w:ilvl="5" w:tplc="0010DDA2" w:tentative="1">
      <w:start w:val="1"/>
      <w:numFmt w:val="decimal"/>
      <w:lvlText w:val="%6."/>
      <w:lvlJc w:val="left"/>
      <w:pPr>
        <w:tabs>
          <w:tab w:val="num" w:pos="4320"/>
        </w:tabs>
        <w:ind w:left="4320" w:hanging="360"/>
      </w:pPr>
    </w:lvl>
    <w:lvl w:ilvl="6" w:tplc="2AF213BA" w:tentative="1">
      <w:start w:val="1"/>
      <w:numFmt w:val="decimal"/>
      <w:lvlText w:val="%7."/>
      <w:lvlJc w:val="left"/>
      <w:pPr>
        <w:tabs>
          <w:tab w:val="num" w:pos="5040"/>
        </w:tabs>
        <w:ind w:left="5040" w:hanging="360"/>
      </w:pPr>
    </w:lvl>
    <w:lvl w:ilvl="7" w:tplc="365A6908" w:tentative="1">
      <w:start w:val="1"/>
      <w:numFmt w:val="decimal"/>
      <w:lvlText w:val="%8."/>
      <w:lvlJc w:val="left"/>
      <w:pPr>
        <w:tabs>
          <w:tab w:val="num" w:pos="5760"/>
        </w:tabs>
        <w:ind w:left="5760" w:hanging="360"/>
      </w:pPr>
    </w:lvl>
    <w:lvl w:ilvl="8" w:tplc="AE2A1F14" w:tentative="1">
      <w:start w:val="1"/>
      <w:numFmt w:val="decimal"/>
      <w:lvlText w:val="%9."/>
      <w:lvlJc w:val="left"/>
      <w:pPr>
        <w:tabs>
          <w:tab w:val="num" w:pos="6480"/>
        </w:tabs>
        <w:ind w:left="6480" w:hanging="360"/>
      </w:pPr>
    </w:lvl>
  </w:abstractNum>
  <w:abstractNum w:abstractNumId="19" w15:restartNumberingAfterBreak="0">
    <w:nsid w:val="3F3B7FA7"/>
    <w:multiLevelType w:val="hybridMultilevel"/>
    <w:tmpl w:val="0D5E23FA"/>
    <w:lvl w:ilvl="0" w:tplc="1060B684">
      <w:start w:val="6"/>
      <w:numFmt w:val="decimal"/>
      <w:lvlText w:val="%1."/>
      <w:lvlJc w:val="left"/>
      <w:pPr>
        <w:tabs>
          <w:tab w:val="num" w:pos="720"/>
        </w:tabs>
        <w:ind w:left="720" w:hanging="360"/>
      </w:pPr>
    </w:lvl>
    <w:lvl w:ilvl="1" w:tplc="98BCD81E" w:tentative="1">
      <w:start w:val="1"/>
      <w:numFmt w:val="decimal"/>
      <w:lvlText w:val="%2."/>
      <w:lvlJc w:val="left"/>
      <w:pPr>
        <w:tabs>
          <w:tab w:val="num" w:pos="1440"/>
        </w:tabs>
        <w:ind w:left="1440" w:hanging="360"/>
      </w:pPr>
    </w:lvl>
    <w:lvl w:ilvl="2" w:tplc="884C70A4" w:tentative="1">
      <w:start w:val="1"/>
      <w:numFmt w:val="decimal"/>
      <w:lvlText w:val="%3."/>
      <w:lvlJc w:val="left"/>
      <w:pPr>
        <w:tabs>
          <w:tab w:val="num" w:pos="2160"/>
        </w:tabs>
        <w:ind w:left="2160" w:hanging="360"/>
      </w:pPr>
    </w:lvl>
    <w:lvl w:ilvl="3" w:tplc="C73E3BAA" w:tentative="1">
      <w:start w:val="1"/>
      <w:numFmt w:val="decimal"/>
      <w:lvlText w:val="%4."/>
      <w:lvlJc w:val="left"/>
      <w:pPr>
        <w:tabs>
          <w:tab w:val="num" w:pos="2880"/>
        </w:tabs>
        <w:ind w:left="2880" w:hanging="360"/>
      </w:pPr>
    </w:lvl>
    <w:lvl w:ilvl="4" w:tplc="6E541530" w:tentative="1">
      <w:start w:val="1"/>
      <w:numFmt w:val="decimal"/>
      <w:lvlText w:val="%5."/>
      <w:lvlJc w:val="left"/>
      <w:pPr>
        <w:tabs>
          <w:tab w:val="num" w:pos="3600"/>
        </w:tabs>
        <w:ind w:left="3600" w:hanging="360"/>
      </w:pPr>
    </w:lvl>
    <w:lvl w:ilvl="5" w:tplc="200498FE" w:tentative="1">
      <w:start w:val="1"/>
      <w:numFmt w:val="decimal"/>
      <w:lvlText w:val="%6."/>
      <w:lvlJc w:val="left"/>
      <w:pPr>
        <w:tabs>
          <w:tab w:val="num" w:pos="4320"/>
        </w:tabs>
        <w:ind w:left="4320" w:hanging="360"/>
      </w:pPr>
    </w:lvl>
    <w:lvl w:ilvl="6" w:tplc="D9A4F568" w:tentative="1">
      <w:start w:val="1"/>
      <w:numFmt w:val="decimal"/>
      <w:lvlText w:val="%7."/>
      <w:lvlJc w:val="left"/>
      <w:pPr>
        <w:tabs>
          <w:tab w:val="num" w:pos="5040"/>
        </w:tabs>
        <w:ind w:left="5040" w:hanging="360"/>
      </w:pPr>
    </w:lvl>
    <w:lvl w:ilvl="7" w:tplc="3CDAEC38" w:tentative="1">
      <w:start w:val="1"/>
      <w:numFmt w:val="decimal"/>
      <w:lvlText w:val="%8."/>
      <w:lvlJc w:val="left"/>
      <w:pPr>
        <w:tabs>
          <w:tab w:val="num" w:pos="5760"/>
        </w:tabs>
        <w:ind w:left="5760" w:hanging="360"/>
      </w:pPr>
    </w:lvl>
    <w:lvl w:ilvl="8" w:tplc="DB5E4AFA" w:tentative="1">
      <w:start w:val="1"/>
      <w:numFmt w:val="decimal"/>
      <w:lvlText w:val="%9."/>
      <w:lvlJc w:val="left"/>
      <w:pPr>
        <w:tabs>
          <w:tab w:val="num" w:pos="6480"/>
        </w:tabs>
        <w:ind w:left="6480" w:hanging="360"/>
      </w:pPr>
    </w:lvl>
  </w:abstractNum>
  <w:abstractNum w:abstractNumId="20" w15:restartNumberingAfterBreak="0">
    <w:nsid w:val="403B4BAB"/>
    <w:multiLevelType w:val="hybridMultilevel"/>
    <w:tmpl w:val="3292865E"/>
    <w:lvl w:ilvl="0" w:tplc="340071E0">
      <w:start w:val="1"/>
      <w:numFmt w:val="bullet"/>
      <w:lvlText w:val=""/>
      <w:lvlJc w:val="left"/>
      <w:pPr>
        <w:ind w:left="720" w:hanging="360"/>
      </w:pPr>
      <w:rPr>
        <w:rFonts w:ascii="Symbol" w:hAnsi="Symbol" w:hint="default"/>
      </w:rPr>
    </w:lvl>
    <w:lvl w:ilvl="1" w:tplc="2766E8AE">
      <w:start w:val="1"/>
      <w:numFmt w:val="bullet"/>
      <w:lvlText w:val=""/>
      <w:lvlJc w:val="left"/>
      <w:pPr>
        <w:ind w:left="1440" w:hanging="360"/>
      </w:pPr>
      <w:rPr>
        <w:rFonts w:ascii="Symbol" w:hAnsi="Symbol" w:hint="default"/>
      </w:rPr>
    </w:lvl>
    <w:lvl w:ilvl="2" w:tplc="F0966352">
      <w:start w:val="1"/>
      <w:numFmt w:val="bullet"/>
      <w:lvlText w:val=""/>
      <w:lvlJc w:val="left"/>
      <w:pPr>
        <w:ind w:left="2160" w:hanging="360"/>
      </w:pPr>
      <w:rPr>
        <w:rFonts w:ascii="Wingdings" w:hAnsi="Wingdings" w:hint="default"/>
      </w:rPr>
    </w:lvl>
    <w:lvl w:ilvl="3" w:tplc="A97A4E7A">
      <w:start w:val="1"/>
      <w:numFmt w:val="bullet"/>
      <w:lvlText w:val=""/>
      <w:lvlJc w:val="left"/>
      <w:pPr>
        <w:ind w:left="2880" w:hanging="360"/>
      </w:pPr>
      <w:rPr>
        <w:rFonts w:ascii="Symbol" w:hAnsi="Symbol" w:hint="default"/>
      </w:rPr>
    </w:lvl>
    <w:lvl w:ilvl="4" w:tplc="184EE33E">
      <w:start w:val="1"/>
      <w:numFmt w:val="bullet"/>
      <w:lvlText w:val="o"/>
      <w:lvlJc w:val="left"/>
      <w:pPr>
        <w:ind w:left="3600" w:hanging="360"/>
      </w:pPr>
      <w:rPr>
        <w:rFonts w:ascii="Courier New" w:hAnsi="Courier New" w:hint="default"/>
      </w:rPr>
    </w:lvl>
    <w:lvl w:ilvl="5" w:tplc="4F3634A4">
      <w:start w:val="1"/>
      <w:numFmt w:val="bullet"/>
      <w:lvlText w:val=""/>
      <w:lvlJc w:val="left"/>
      <w:pPr>
        <w:ind w:left="4320" w:hanging="360"/>
      </w:pPr>
      <w:rPr>
        <w:rFonts w:ascii="Wingdings" w:hAnsi="Wingdings" w:hint="default"/>
      </w:rPr>
    </w:lvl>
    <w:lvl w:ilvl="6" w:tplc="C5947066">
      <w:start w:val="1"/>
      <w:numFmt w:val="bullet"/>
      <w:lvlText w:val=""/>
      <w:lvlJc w:val="left"/>
      <w:pPr>
        <w:ind w:left="5040" w:hanging="360"/>
      </w:pPr>
      <w:rPr>
        <w:rFonts w:ascii="Symbol" w:hAnsi="Symbol" w:hint="default"/>
      </w:rPr>
    </w:lvl>
    <w:lvl w:ilvl="7" w:tplc="868C4EE2">
      <w:start w:val="1"/>
      <w:numFmt w:val="bullet"/>
      <w:lvlText w:val="o"/>
      <w:lvlJc w:val="left"/>
      <w:pPr>
        <w:ind w:left="5760" w:hanging="360"/>
      </w:pPr>
      <w:rPr>
        <w:rFonts w:ascii="Courier New" w:hAnsi="Courier New" w:hint="default"/>
      </w:rPr>
    </w:lvl>
    <w:lvl w:ilvl="8" w:tplc="B5E0EC54">
      <w:start w:val="1"/>
      <w:numFmt w:val="bullet"/>
      <w:lvlText w:val=""/>
      <w:lvlJc w:val="left"/>
      <w:pPr>
        <w:ind w:left="6480" w:hanging="360"/>
      </w:pPr>
      <w:rPr>
        <w:rFonts w:ascii="Wingdings" w:hAnsi="Wingdings" w:hint="default"/>
      </w:rPr>
    </w:lvl>
  </w:abstractNum>
  <w:abstractNum w:abstractNumId="21" w15:restartNumberingAfterBreak="0">
    <w:nsid w:val="411F1598"/>
    <w:multiLevelType w:val="multilevel"/>
    <w:tmpl w:val="5738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C2787D"/>
    <w:multiLevelType w:val="hybridMultilevel"/>
    <w:tmpl w:val="553C4B96"/>
    <w:lvl w:ilvl="0" w:tplc="A5787D1C">
      <w:start w:val="1"/>
      <w:numFmt w:val="bullet"/>
      <w:lvlText w:val=""/>
      <w:lvlJc w:val="left"/>
      <w:pPr>
        <w:tabs>
          <w:tab w:val="num" w:pos="720"/>
        </w:tabs>
        <w:ind w:left="720" w:hanging="360"/>
      </w:pPr>
      <w:rPr>
        <w:rFonts w:ascii="Wingdings" w:hAnsi="Wingdings" w:hint="default"/>
        <w:sz w:val="20"/>
      </w:rPr>
    </w:lvl>
    <w:lvl w:ilvl="1" w:tplc="2CB69D96" w:tentative="1">
      <w:start w:val="1"/>
      <w:numFmt w:val="bullet"/>
      <w:lvlText w:val=""/>
      <w:lvlJc w:val="left"/>
      <w:pPr>
        <w:tabs>
          <w:tab w:val="num" w:pos="1440"/>
        </w:tabs>
        <w:ind w:left="1440" w:hanging="360"/>
      </w:pPr>
      <w:rPr>
        <w:rFonts w:ascii="Wingdings" w:hAnsi="Wingdings" w:hint="default"/>
        <w:sz w:val="20"/>
      </w:rPr>
    </w:lvl>
    <w:lvl w:ilvl="2" w:tplc="F10E5372" w:tentative="1">
      <w:start w:val="1"/>
      <w:numFmt w:val="bullet"/>
      <w:lvlText w:val=""/>
      <w:lvlJc w:val="left"/>
      <w:pPr>
        <w:tabs>
          <w:tab w:val="num" w:pos="2160"/>
        </w:tabs>
        <w:ind w:left="2160" w:hanging="360"/>
      </w:pPr>
      <w:rPr>
        <w:rFonts w:ascii="Wingdings" w:hAnsi="Wingdings" w:hint="default"/>
        <w:sz w:val="20"/>
      </w:rPr>
    </w:lvl>
    <w:lvl w:ilvl="3" w:tplc="B2E6B552" w:tentative="1">
      <w:start w:val="1"/>
      <w:numFmt w:val="bullet"/>
      <w:lvlText w:val=""/>
      <w:lvlJc w:val="left"/>
      <w:pPr>
        <w:tabs>
          <w:tab w:val="num" w:pos="2880"/>
        </w:tabs>
        <w:ind w:left="2880" w:hanging="360"/>
      </w:pPr>
      <w:rPr>
        <w:rFonts w:ascii="Wingdings" w:hAnsi="Wingdings" w:hint="default"/>
        <w:sz w:val="20"/>
      </w:rPr>
    </w:lvl>
    <w:lvl w:ilvl="4" w:tplc="939E9100" w:tentative="1">
      <w:start w:val="1"/>
      <w:numFmt w:val="bullet"/>
      <w:lvlText w:val=""/>
      <w:lvlJc w:val="left"/>
      <w:pPr>
        <w:tabs>
          <w:tab w:val="num" w:pos="3600"/>
        </w:tabs>
        <w:ind w:left="3600" w:hanging="360"/>
      </w:pPr>
      <w:rPr>
        <w:rFonts w:ascii="Wingdings" w:hAnsi="Wingdings" w:hint="default"/>
        <w:sz w:val="20"/>
      </w:rPr>
    </w:lvl>
    <w:lvl w:ilvl="5" w:tplc="19C2A0D2" w:tentative="1">
      <w:start w:val="1"/>
      <w:numFmt w:val="bullet"/>
      <w:lvlText w:val=""/>
      <w:lvlJc w:val="left"/>
      <w:pPr>
        <w:tabs>
          <w:tab w:val="num" w:pos="4320"/>
        </w:tabs>
        <w:ind w:left="4320" w:hanging="360"/>
      </w:pPr>
      <w:rPr>
        <w:rFonts w:ascii="Wingdings" w:hAnsi="Wingdings" w:hint="default"/>
        <w:sz w:val="20"/>
      </w:rPr>
    </w:lvl>
    <w:lvl w:ilvl="6" w:tplc="1DF0F42A" w:tentative="1">
      <w:start w:val="1"/>
      <w:numFmt w:val="bullet"/>
      <w:lvlText w:val=""/>
      <w:lvlJc w:val="left"/>
      <w:pPr>
        <w:tabs>
          <w:tab w:val="num" w:pos="5040"/>
        </w:tabs>
        <w:ind w:left="5040" w:hanging="360"/>
      </w:pPr>
      <w:rPr>
        <w:rFonts w:ascii="Wingdings" w:hAnsi="Wingdings" w:hint="default"/>
        <w:sz w:val="20"/>
      </w:rPr>
    </w:lvl>
    <w:lvl w:ilvl="7" w:tplc="B616E13C" w:tentative="1">
      <w:start w:val="1"/>
      <w:numFmt w:val="bullet"/>
      <w:lvlText w:val=""/>
      <w:lvlJc w:val="left"/>
      <w:pPr>
        <w:tabs>
          <w:tab w:val="num" w:pos="5760"/>
        </w:tabs>
        <w:ind w:left="5760" w:hanging="360"/>
      </w:pPr>
      <w:rPr>
        <w:rFonts w:ascii="Wingdings" w:hAnsi="Wingdings" w:hint="default"/>
        <w:sz w:val="20"/>
      </w:rPr>
    </w:lvl>
    <w:lvl w:ilvl="8" w:tplc="6A7442DC"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629EC"/>
    <w:multiLevelType w:val="hybridMultilevel"/>
    <w:tmpl w:val="1D882B02"/>
    <w:lvl w:ilvl="0" w:tplc="6E4268BE">
      <w:start w:val="1"/>
      <w:numFmt w:val="bullet"/>
      <w:lvlText w:val="·"/>
      <w:lvlJc w:val="left"/>
      <w:pPr>
        <w:ind w:left="720" w:hanging="360"/>
      </w:pPr>
      <w:rPr>
        <w:rFonts w:ascii="Symbol" w:hAnsi="Symbol" w:hint="default"/>
      </w:rPr>
    </w:lvl>
    <w:lvl w:ilvl="1" w:tplc="B6E060D2">
      <w:start w:val="1"/>
      <w:numFmt w:val="bullet"/>
      <w:lvlText w:val="o"/>
      <w:lvlJc w:val="left"/>
      <w:pPr>
        <w:ind w:left="1440" w:hanging="360"/>
      </w:pPr>
      <w:rPr>
        <w:rFonts w:ascii="Courier New" w:hAnsi="Courier New" w:hint="default"/>
      </w:rPr>
    </w:lvl>
    <w:lvl w:ilvl="2" w:tplc="E21CDF84">
      <w:start w:val="1"/>
      <w:numFmt w:val="bullet"/>
      <w:lvlText w:val=""/>
      <w:lvlJc w:val="left"/>
      <w:pPr>
        <w:ind w:left="2160" w:hanging="360"/>
      </w:pPr>
      <w:rPr>
        <w:rFonts w:ascii="Wingdings" w:hAnsi="Wingdings" w:hint="default"/>
      </w:rPr>
    </w:lvl>
    <w:lvl w:ilvl="3" w:tplc="44247D32">
      <w:start w:val="1"/>
      <w:numFmt w:val="bullet"/>
      <w:lvlText w:val=""/>
      <w:lvlJc w:val="left"/>
      <w:pPr>
        <w:ind w:left="2880" w:hanging="360"/>
      </w:pPr>
      <w:rPr>
        <w:rFonts w:ascii="Symbol" w:hAnsi="Symbol" w:hint="default"/>
      </w:rPr>
    </w:lvl>
    <w:lvl w:ilvl="4" w:tplc="79CCF084">
      <w:start w:val="1"/>
      <w:numFmt w:val="bullet"/>
      <w:lvlText w:val="o"/>
      <w:lvlJc w:val="left"/>
      <w:pPr>
        <w:ind w:left="3600" w:hanging="360"/>
      </w:pPr>
      <w:rPr>
        <w:rFonts w:ascii="Courier New" w:hAnsi="Courier New" w:hint="default"/>
      </w:rPr>
    </w:lvl>
    <w:lvl w:ilvl="5" w:tplc="AC42EF42">
      <w:start w:val="1"/>
      <w:numFmt w:val="bullet"/>
      <w:lvlText w:val=""/>
      <w:lvlJc w:val="left"/>
      <w:pPr>
        <w:ind w:left="4320" w:hanging="360"/>
      </w:pPr>
      <w:rPr>
        <w:rFonts w:ascii="Wingdings" w:hAnsi="Wingdings" w:hint="default"/>
      </w:rPr>
    </w:lvl>
    <w:lvl w:ilvl="6" w:tplc="60728DCA">
      <w:start w:val="1"/>
      <w:numFmt w:val="bullet"/>
      <w:lvlText w:val=""/>
      <w:lvlJc w:val="left"/>
      <w:pPr>
        <w:ind w:left="5040" w:hanging="360"/>
      </w:pPr>
      <w:rPr>
        <w:rFonts w:ascii="Symbol" w:hAnsi="Symbol" w:hint="default"/>
      </w:rPr>
    </w:lvl>
    <w:lvl w:ilvl="7" w:tplc="EE64F64C">
      <w:start w:val="1"/>
      <w:numFmt w:val="bullet"/>
      <w:lvlText w:val="o"/>
      <w:lvlJc w:val="left"/>
      <w:pPr>
        <w:ind w:left="5760" w:hanging="360"/>
      </w:pPr>
      <w:rPr>
        <w:rFonts w:ascii="Courier New" w:hAnsi="Courier New" w:hint="default"/>
      </w:rPr>
    </w:lvl>
    <w:lvl w:ilvl="8" w:tplc="63CABA54">
      <w:start w:val="1"/>
      <w:numFmt w:val="bullet"/>
      <w:lvlText w:val=""/>
      <w:lvlJc w:val="left"/>
      <w:pPr>
        <w:ind w:left="6480" w:hanging="360"/>
      </w:pPr>
      <w:rPr>
        <w:rFonts w:ascii="Wingdings" w:hAnsi="Wingdings" w:hint="default"/>
      </w:rPr>
    </w:lvl>
  </w:abstractNum>
  <w:abstractNum w:abstractNumId="24" w15:restartNumberingAfterBreak="0">
    <w:nsid w:val="48F479A6"/>
    <w:multiLevelType w:val="multilevel"/>
    <w:tmpl w:val="345C1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B14492"/>
    <w:multiLevelType w:val="hybridMultilevel"/>
    <w:tmpl w:val="57A01520"/>
    <w:lvl w:ilvl="0" w:tplc="7892D3DE">
      <w:start w:val="2"/>
      <w:numFmt w:val="decimal"/>
      <w:lvlText w:val="%1."/>
      <w:lvlJc w:val="left"/>
      <w:pPr>
        <w:tabs>
          <w:tab w:val="num" w:pos="720"/>
        </w:tabs>
        <w:ind w:left="720" w:hanging="360"/>
      </w:pPr>
    </w:lvl>
    <w:lvl w:ilvl="1" w:tplc="8F0C5EF4" w:tentative="1">
      <w:start w:val="1"/>
      <w:numFmt w:val="decimal"/>
      <w:lvlText w:val="%2."/>
      <w:lvlJc w:val="left"/>
      <w:pPr>
        <w:tabs>
          <w:tab w:val="num" w:pos="1440"/>
        </w:tabs>
        <w:ind w:left="1440" w:hanging="360"/>
      </w:pPr>
    </w:lvl>
    <w:lvl w:ilvl="2" w:tplc="2B48E960" w:tentative="1">
      <w:start w:val="1"/>
      <w:numFmt w:val="decimal"/>
      <w:lvlText w:val="%3."/>
      <w:lvlJc w:val="left"/>
      <w:pPr>
        <w:tabs>
          <w:tab w:val="num" w:pos="2160"/>
        </w:tabs>
        <w:ind w:left="2160" w:hanging="360"/>
      </w:pPr>
    </w:lvl>
    <w:lvl w:ilvl="3" w:tplc="A5C4F096" w:tentative="1">
      <w:start w:val="1"/>
      <w:numFmt w:val="decimal"/>
      <w:lvlText w:val="%4."/>
      <w:lvlJc w:val="left"/>
      <w:pPr>
        <w:tabs>
          <w:tab w:val="num" w:pos="2880"/>
        </w:tabs>
        <w:ind w:left="2880" w:hanging="360"/>
      </w:pPr>
    </w:lvl>
    <w:lvl w:ilvl="4" w:tplc="36DCF0FE" w:tentative="1">
      <w:start w:val="1"/>
      <w:numFmt w:val="decimal"/>
      <w:lvlText w:val="%5."/>
      <w:lvlJc w:val="left"/>
      <w:pPr>
        <w:tabs>
          <w:tab w:val="num" w:pos="3600"/>
        </w:tabs>
        <w:ind w:left="3600" w:hanging="360"/>
      </w:pPr>
    </w:lvl>
    <w:lvl w:ilvl="5" w:tplc="D3A61228" w:tentative="1">
      <w:start w:val="1"/>
      <w:numFmt w:val="decimal"/>
      <w:lvlText w:val="%6."/>
      <w:lvlJc w:val="left"/>
      <w:pPr>
        <w:tabs>
          <w:tab w:val="num" w:pos="4320"/>
        </w:tabs>
        <w:ind w:left="4320" w:hanging="360"/>
      </w:pPr>
    </w:lvl>
    <w:lvl w:ilvl="6" w:tplc="F252D1AC" w:tentative="1">
      <w:start w:val="1"/>
      <w:numFmt w:val="decimal"/>
      <w:lvlText w:val="%7."/>
      <w:lvlJc w:val="left"/>
      <w:pPr>
        <w:tabs>
          <w:tab w:val="num" w:pos="5040"/>
        </w:tabs>
        <w:ind w:left="5040" w:hanging="360"/>
      </w:pPr>
    </w:lvl>
    <w:lvl w:ilvl="7" w:tplc="470AB1C2" w:tentative="1">
      <w:start w:val="1"/>
      <w:numFmt w:val="decimal"/>
      <w:lvlText w:val="%8."/>
      <w:lvlJc w:val="left"/>
      <w:pPr>
        <w:tabs>
          <w:tab w:val="num" w:pos="5760"/>
        </w:tabs>
        <w:ind w:left="5760" w:hanging="360"/>
      </w:pPr>
    </w:lvl>
    <w:lvl w:ilvl="8" w:tplc="DAEC507A" w:tentative="1">
      <w:start w:val="1"/>
      <w:numFmt w:val="decimal"/>
      <w:lvlText w:val="%9."/>
      <w:lvlJc w:val="left"/>
      <w:pPr>
        <w:tabs>
          <w:tab w:val="num" w:pos="6480"/>
        </w:tabs>
        <w:ind w:left="6480" w:hanging="360"/>
      </w:pPr>
    </w:lvl>
  </w:abstractNum>
  <w:abstractNum w:abstractNumId="26" w15:restartNumberingAfterBreak="0">
    <w:nsid w:val="4C4F4A86"/>
    <w:multiLevelType w:val="hybridMultilevel"/>
    <w:tmpl w:val="36526C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0F27A3"/>
    <w:multiLevelType w:val="hybridMultilevel"/>
    <w:tmpl w:val="AD423722"/>
    <w:lvl w:ilvl="0" w:tplc="849E41E0">
      <w:start w:val="1"/>
      <w:numFmt w:val="bullet"/>
      <w:lvlText w:val=""/>
      <w:lvlJc w:val="left"/>
      <w:pPr>
        <w:ind w:left="720" w:hanging="360"/>
      </w:pPr>
      <w:rPr>
        <w:rFonts w:ascii="Symbol" w:hAnsi="Symbol" w:hint="default"/>
      </w:rPr>
    </w:lvl>
    <w:lvl w:ilvl="1" w:tplc="BB567BEC">
      <w:start w:val="1"/>
      <w:numFmt w:val="bullet"/>
      <w:lvlText w:val="o"/>
      <w:lvlJc w:val="left"/>
      <w:pPr>
        <w:ind w:left="1440" w:hanging="360"/>
      </w:pPr>
      <w:rPr>
        <w:rFonts w:ascii="Courier New" w:hAnsi="Courier New" w:hint="default"/>
      </w:rPr>
    </w:lvl>
    <w:lvl w:ilvl="2" w:tplc="913AF21E">
      <w:start w:val="1"/>
      <w:numFmt w:val="bullet"/>
      <w:lvlText w:val=""/>
      <w:lvlJc w:val="left"/>
      <w:pPr>
        <w:ind w:left="2160" w:hanging="360"/>
      </w:pPr>
      <w:rPr>
        <w:rFonts w:ascii="Wingdings" w:hAnsi="Wingdings" w:hint="default"/>
      </w:rPr>
    </w:lvl>
    <w:lvl w:ilvl="3" w:tplc="FDEC0D5A">
      <w:start w:val="1"/>
      <w:numFmt w:val="bullet"/>
      <w:lvlText w:val=""/>
      <w:lvlJc w:val="left"/>
      <w:pPr>
        <w:ind w:left="2880" w:hanging="360"/>
      </w:pPr>
      <w:rPr>
        <w:rFonts w:ascii="Symbol" w:hAnsi="Symbol" w:hint="default"/>
      </w:rPr>
    </w:lvl>
    <w:lvl w:ilvl="4" w:tplc="9D3A3FF0">
      <w:start w:val="1"/>
      <w:numFmt w:val="bullet"/>
      <w:lvlText w:val="o"/>
      <w:lvlJc w:val="left"/>
      <w:pPr>
        <w:ind w:left="3600" w:hanging="360"/>
      </w:pPr>
      <w:rPr>
        <w:rFonts w:ascii="Courier New" w:hAnsi="Courier New" w:hint="default"/>
      </w:rPr>
    </w:lvl>
    <w:lvl w:ilvl="5" w:tplc="58DEA7E8">
      <w:start w:val="1"/>
      <w:numFmt w:val="bullet"/>
      <w:lvlText w:val=""/>
      <w:lvlJc w:val="left"/>
      <w:pPr>
        <w:ind w:left="4320" w:hanging="360"/>
      </w:pPr>
      <w:rPr>
        <w:rFonts w:ascii="Wingdings" w:hAnsi="Wingdings" w:hint="default"/>
      </w:rPr>
    </w:lvl>
    <w:lvl w:ilvl="6" w:tplc="FF2CFAD8">
      <w:start w:val="1"/>
      <w:numFmt w:val="bullet"/>
      <w:lvlText w:val=""/>
      <w:lvlJc w:val="left"/>
      <w:pPr>
        <w:ind w:left="5040" w:hanging="360"/>
      </w:pPr>
      <w:rPr>
        <w:rFonts w:ascii="Symbol" w:hAnsi="Symbol" w:hint="default"/>
      </w:rPr>
    </w:lvl>
    <w:lvl w:ilvl="7" w:tplc="E5207900">
      <w:start w:val="1"/>
      <w:numFmt w:val="bullet"/>
      <w:lvlText w:val="o"/>
      <w:lvlJc w:val="left"/>
      <w:pPr>
        <w:ind w:left="5760" w:hanging="360"/>
      </w:pPr>
      <w:rPr>
        <w:rFonts w:ascii="Courier New" w:hAnsi="Courier New" w:hint="default"/>
      </w:rPr>
    </w:lvl>
    <w:lvl w:ilvl="8" w:tplc="821ABB6E">
      <w:start w:val="1"/>
      <w:numFmt w:val="bullet"/>
      <w:lvlText w:val=""/>
      <w:lvlJc w:val="left"/>
      <w:pPr>
        <w:ind w:left="6480" w:hanging="360"/>
      </w:pPr>
      <w:rPr>
        <w:rFonts w:ascii="Wingdings" w:hAnsi="Wingdings" w:hint="default"/>
      </w:rPr>
    </w:lvl>
  </w:abstractNum>
  <w:abstractNum w:abstractNumId="28" w15:restartNumberingAfterBreak="0">
    <w:nsid w:val="53CF7A30"/>
    <w:multiLevelType w:val="multilevel"/>
    <w:tmpl w:val="BF4A0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5B193C"/>
    <w:multiLevelType w:val="hybridMultilevel"/>
    <w:tmpl w:val="F4840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CC7156"/>
    <w:multiLevelType w:val="hybridMultilevel"/>
    <w:tmpl w:val="0914C5DC"/>
    <w:lvl w:ilvl="0" w:tplc="48A8D4F4">
      <w:start w:val="1"/>
      <w:numFmt w:val="lowerLetter"/>
      <w:lvlText w:val="%1."/>
      <w:lvlJc w:val="left"/>
      <w:pPr>
        <w:ind w:left="1080" w:hanging="360"/>
      </w:pPr>
      <w:rPr>
        <w:rFonts w:hint="default"/>
      </w:rPr>
    </w:lvl>
    <w:lvl w:ilvl="1" w:tplc="4B4868CC">
      <w:start w:val="1"/>
      <w:numFmt w:val="lowerLetter"/>
      <w:pStyle w:val="DoElist2numbered2018"/>
      <w:lvlText w:val="%2."/>
      <w:lvlJc w:val="left"/>
      <w:pPr>
        <w:tabs>
          <w:tab w:val="num" w:pos="1440"/>
        </w:tabs>
        <w:ind w:left="1440" w:hanging="720"/>
      </w:pPr>
      <w:rPr>
        <w:rFonts w:hint="default"/>
      </w:rPr>
    </w:lvl>
    <w:lvl w:ilvl="2" w:tplc="F048BCFE">
      <w:start w:val="1"/>
      <w:numFmt w:val="decimal"/>
      <w:lvlText w:val="%3."/>
      <w:lvlJc w:val="left"/>
      <w:pPr>
        <w:tabs>
          <w:tab w:val="num" w:pos="2160"/>
        </w:tabs>
        <w:ind w:left="2160" w:hanging="720"/>
      </w:pPr>
      <w:rPr>
        <w:rFonts w:hint="default"/>
      </w:rPr>
    </w:lvl>
    <w:lvl w:ilvl="3" w:tplc="DFAA0304">
      <w:start w:val="1"/>
      <w:numFmt w:val="decimal"/>
      <w:lvlText w:val="%4."/>
      <w:lvlJc w:val="left"/>
      <w:pPr>
        <w:tabs>
          <w:tab w:val="num" w:pos="2880"/>
        </w:tabs>
        <w:ind w:left="2880" w:hanging="720"/>
      </w:pPr>
      <w:rPr>
        <w:rFonts w:hint="default"/>
      </w:rPr>
    </w:lvl>
    <w:lvl w:ilvl="4" w:tplc="FCA4DE26">
      <w:start w:val="1"/>
      <w:numFmt w:val="decimal"/>
      <w:lvlText w:val="%5."/>
      <w:lvlJc w:val="left"/>
      <w:pPr>
        <w:tabs>
          <w:tab w:val="num" w:pos="3600"/>
        </w:tabs>
        <w:ind w:left="3600" w:hanging="720"/>
      </w:pPr>
      <w:rPr>
        <w:rFonts w:hint="default"/>
      </w:rPr>
    </w:lvl>
    <w:lvl w:ilvl="5" w:tplc="0CCE8382">
      <w:start w:val="1"/>
      <w:numFmt w:val="decimal"/>
      <w:lvlText w:val="%6."/>
      <w:lvlJc w:val="left"/>
      <w:pPr>
        <w:tabs>
          <w:tab w:val="num" w:pos="4320"/>
        </w:tabs>
        <w:ind w:left="4320" w:hanging="720"/>
      </w:pPr>
      <w:rPr>
        <w:rFonts w:hint="default"/>
      </w:rPr>
    </w:lvl>
    <w:lvl w:ilvl="6" w:tplc="89CCD606">
      <w:start w:val="1"/>
      <w:numFmt w:val="decimal"/>
      <w:lvlText w:val="%7."/>
      <w:lvlJc w:val="left"/>
      <w:pPr>
        <w:tabs>
          <w:tab w:val="num" w:pos="5040"/>
        </w:tabs>
        <w:ind w:left="5040" w:hanging="720"/>
      </w:pPr>
      <w:rPr>
        <w:rFonts w:hint="default"/>
      </w:rPr>
    </w:lvl>
    <w:lvl w:ilvl="7" w:tplc="3AE0F932">
      <w:start w:val="1"/>
      <w:numFmt w:val="decimal"/>
      <w:lvlText w:val="%8."/>
      <w:lvlJc w:val="left"/>
      <w:pPr>
        <w:tabs>
          <w:tab w:val="num" w:pos="5760"/>
        </w:tabs>
        <w:ind w:left="5760" w:hanging="720"/>
      </w:pPr>
      <w:rPr>
        <w:rFonts w:hint="default"/>
      </w:rPr>
    </w:lvl>
    <w:lvl w:ilvl="8" w:tplc="A190B02E">
      <w:start w:val="1"/>
      <w:numFmt w:val="decimal"/>
      <w:lvlText w:val="%9."/>
      <w:lvlJc w:val="left"/>
      <w:pPr>
        <w:tabs>
          <w:tab w:val="num" w:pos="6480"/>
        </w:tabs>
        <w:ind w:left="6480" w:hanging="720"/>
      </w:pPr>
      <w:rPr>
        <w:rFonts w:hint="default"/>
      </w:rPr>
    </w:lvl>
  </w:abstractNum>
  <w:abstractNum w:abstractNumId="31" w15:restartNumberingAfterBreak="0">
    <w:nsid w:val="5BE53912"/>
    <w:multiLevelType w:val="hybridMultilevel"/>
    <w:tmpl w:val="21FAC0E0"/>
    <w:lvl w:ilvl="0" w:tplc="8774D66E">
      <w:start w:val="1"/>
      <w:numFmt w:val="bullet"/>
      <w:lvlText w:val=""/>
      <w:lvlJc w:val="left"/>
      <w:pPr>
        <w:ind w:left="720" w:hanging="360"/>
      </w:pPr>
      <w:rPr>
        <w:rFonts w:ascii="Symbol" w:hAnsi="Symbol" w:hint="default"/>
      </w:rPr>
    </w:lvl>
    <w:lvl w:ilvl="1" w:tplc="E2CAFA06">
      <w:start w:val="1"/>
      <w:numFmt w:val="bullet"/>
      <w:pStyle w:val="ListBullet2"/>
      <w:lvlText w:val="o"/>
      <w:lvlJc w:val="left"/>
      <w:pPr>
        <w:ind w:left="1021" w:hanging="397"/>
      </w:pPr>
      <w:rPr>
        <w:rFonts w:ascii="Courier New" w:hAnsi="Courier New" w:cs="Courier New" w:hint="default"/>
      </w:rPr>
    </w:lvl>
    <w:lvl w:ilvl="2" w:tplc="736A4226">
      <w:start w:val="1"/>
      <w:numFmt w:val="bullet"/>
      <w:lvlText w:val=""/>
      <w:lvlJc w:val="left"/>
      <w:pPr>
        <w:ind w:left="2160" w:hanging="360"/>
      </w:pPr>
      <w:rPr>
        <w:rFonts w:ascii="Wingdings" w:hAnsi="Wingdings" w:hint="default"/>
      </w:rPr>
    </w:lvl>
    <w:lvl w:ilvl="3" w:tplc="1864301A">
      <w:start w:val="1"/>
      <w:numFmt w:val="bullet"/>
      <w:lvlText w:val=""/>
      <w:lvlJc w:val="left"/>
      <w:pPr>
        <w:ind w:left="2880" w:hanging="360"/>
      </w:pPr>
      <w:rPr>
        <w:rFonts w:ascii="Symbol" w:hAnsi="Symbol" w:hint="default"/>
      </w:rPr>
    </w:lvl>
    <w:lvl w:ilvl="4" w:tplc="DE54EB64">
      <w:start w:val="1"/>
      <w:numFmt w:val="bullet"/>
      <w:lvlText w:val="o"/>
      <w:lvlJc w:val="left"/>
      <w:pPr>
        <w:ind w:left="3600" w:hanging="360"/>
      </w:pPr>
      <w:rPr>
        <w:rFonts w:ascii="Courier New" w:hAnsi="Courier New" w:hint="default"/>
      </w:rPr>
    </w:lvl>
    <w:lvl w:ilvl="5" w:tplc="E7B241AC">
      <w:start w:val="1"/>
      <w:numFmt w:val="bullet"/>
      <w:lvlText w:val=""/>
      <w:lvlJc w:val="left"/>
      <w:pPr>
        <w:ind w:left="4320" w:hanging="360"/>
      </w:pPr>
      <w:rPr>
        <w:rFonts w:ascii="Wingdings" w:hAnsi="Wingdings" w:hint="default"/>
      </w:rPr>
    </w:lvl>
    <w:lvl w:ilvl="6" w:tplc="EB50248C">
      <w:start w:val="1"/>
      <w:numFmt w:val="bullet"/>
      <w:lvlText w:val=""/>
      <w:lvlJc w:val="left"/>
      <w:pPr>
        <w:ind w:left="5040" w:hanging="360"/>
      </w:pPr>
      <w:rPr>
        <w:rFonts w:ascii="Symbol" w:hAnsi="Symbol" w:hint="default"/>
      </w:rPr>
    </w:lvl>
    <w:lvl w:ilvl="7" w:tplc="52FE32C8">
      <w:start w:val="1"/>
      <w:numFmt w:val="bullet"/>
      <w:lvlText w:val="o"/>
      <w:lvlJc w:val="left"/>
      <w:pPr>
        <w:ind w:left="5760" w:hanging="360"/>
      </w:pPr>
      <w:rPr>
        <w:rFonts w:ascii="Courier New" w:hAnsi="Courier New" w:hint="default"/>
      </w:rPr>
    </w:lvl>
    <w:lvl w:ilvl="8" w:tplc="A1BAF764">
      <w:start w:val="1"/>
      <w:numFmt w:val="bullet"/>
      <w:lvlText w:val=""/>
      <w:lvlJc w:val="left"/>
      <w:pPr>
        <w:ind w:left="6480" w:hanging="360"/>
      </w:pPr>
      <w:rPr>
        <w:rFonts w:ascii="Wingdings" w:hAnsi="Wingdings" w:hint="default"/>
      </w:rPr>
    </w:lvl>
  </w:abstractNum>
  <w:abstractNum w:abstractNumId="32" w15:restartNumberingAfterBreak="0">
    <w:nsid w:val="5D58415E"/>
    <w:multiLevelType w:val="hybridMultilevel"/>
    <w:tmpl w:val="059C9AE6"/>
    <w:lvl w:ilvl="0" w:tplc="B9F47476">
      <w:start w:val="9"/>
      <w:numFmt w:val="decimal"/>
      <w:lvlText w:val="%1."/>
      <w:lvlJc w:val="left"/>
      <w:pPr>
        <w:tabs>
          <w:tab w:val="num" w:pos="720"/>
        </w:tabs>
        <w:ind w:left="720" w:hanging="360"/>
      </w:pPr>
    </w:lvl>
    <w:lvl w:ilvl="1" w:tplc="49DE2BBA" w:tentative="1">
      <w:start w:val="1"/>
      <w:numFmt w:val="decimal"/>
      <w:lvlText w:val="%2."/>
      <w:lvlJc w:val="left"/>
      <w:pPr>
        <w:tabs>
          <w:tab w:val="num" w:pos="1440"/>
        </w:tabs>
        <w:ind w:left="1440" w:hanging="360"/>
      </w:pPr>
    </w:lvl>
    <w:lvl w:ilvl="2" w:tplc="FA20540E" w:tentative="1">
      <w:start w:val="1"/>
      <w:numFmt w:val="decimal"/>
      <w:lvlText w:val="%3."/>
      <w:lvlJc w:val="left"/>
      <w:pPr>
        <w:tabs>
          <w:tab w:val="num" w:pos="2160"/>
        </w:tabs>
        <w:ind w:left="2160" w:hanging="360"/>
      </w:pPr>
    </w:lvl>
    <w:lvl w:ilvl="3" w:tplc="F9BE9AC8" w:tentative="1">
      <w:start w:val="1"/>
      <w:numFmt w:val="decimal"/>
      <w:lvlText w:val="%4."/>
      <w:lvlJc w:val="left"/>
      <w:pPr>
        <w:tabs>
          <w:tab w:val="num" w:pos="2880"/>
        </w:tabs>
        <w:ind w:left="2880" w:hanging="360"/>
      </w:pPr>
    </w:lvl>
    <w:lvl w:ilvl="4" w:tplc="5322D09C" w:tentative="1">
      <w:start w:val="1"/>
      <w:numFmt w:val="decimal"/>
      <w:lvlText w:val="%5."/>
      <w:lvlJc w:val="left"/>
      <w:pPr>
        <w:tabs>
          <w:tab w:val="num" w:pos="3600"/>
        </w:tabs>
        <w:ind w:left="3600" w:hanging="360"/>
      </w:pPr>
    </w:lvl>
    <w:lvl w:ilvl="5" w:tplc="8DE88070" w:tentative="1">
      <w:start w:val="1"/>
      <w:numFmt w:val="decimal"/>
      <w:lvlText w:val="%6."/>
      <w:lvlJc w:val="left"/>
      <w:pPr>
        <w:tabs>
          <w:tab w:val="num" w:pos="4320"/>
        </w:tabs>
        <w:ind w:left="4320" w:hanging="360"/>
      </w:pPr>
    </w:lvl>
    <w:lvl w:ilvl="6" w:tplc="B97EA70C" w:tentative="1">
      <w:start w:val="1"/>
      <w:numFmt w:val="decimal"/>
      <w:lvlText w:val="%7."/>
      <w:lvlJc w:val="left"/>
      <w:pPr>
        <w:tabs>
          <w:tab w:val="num" w:pos="5040"/>
        </w:tabs>
        <w:ind w:left="5040" w:hanging="360"/>
      </w:pPr>
    </w:lvl>
    <w:lvl w:ilvl="7" w:tplc="F6C2253C" w:tentative="1">
      <w:start w:val="1"/>
      <w:numFmt w:val="decimal"/>
      <w:lvlText w:val="%8."/>
      <w:lvlJc w:val="left"/>
      <w:pPr>
        <w:tabs>
          <w:tab w:val="num" w:pos="5760"/>
        </w:tabs>
        <w:ind w:left="5760" w:hanging="360"/>
      </w:pPr>
    </w:lvl>
    <w:lvl w:ilvl="8" w:tplc="DC8ED510" w:tentative="1">
      <w:start w:val="1"/>
      <w:numFmt w:val="decimal"/>
      <w:lvlText w:val="%9."/>
      <w:lvlJc w:val="left"/>
      <w:pPr>
        <w:tabs>
          <w:tab w:val="num" w:pos="6480"/>
        </w:tabs>
        <w:ind w:left="6480" w:hanging="360"/>
      </w:pPr>
    </w:lvl>
  </w:abstractNum>
  <w:abstractNum w:abstractNumId="33" w15:restartNumberingAfterBreak="0">
    <w:nsid w:val="5DBD752E"/>
    <w:multiLevelType w:val="multilevel"/>
    <w:tmpl w:val="8E40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C269FD"/>
    <w:multiLevelType w:val="hybridMultilevel"/>
    <w:tmpl w:val="675EE934"/>
    <w:lvl w:ilvl="0" w:tplc="30D487AA">
      <w:start w:val="1"/>
      <w:numFmt w:val="lowerLetter"/>
      <w:lvlText w:val="%1."/>
      <w:lvlJc w:val="left"/>
      <w:pPr>
        <w:ind w:left="357" w:firstLine="403"/>
      </w:pPr>
      <w:rPr>
        <w:rFonts w:hint="default"/>
      </w:rPr>
    </w:lvl>
    <w:lvl w:ilvl="1" w:tplc="209C4CCA">
      <w:start w:val="1"/>
      <w:numFmt w:val="lowerLetter"/>
      <w:pStyle w:val="ListNumber2"/>
      <w:lvlText w:val="%2."/>
      <w:lvlJc w:val="left"/>
      <w:pPr>
        <w:tabs>
          <w:tab w:val="num" w:pos="1134"/>
        </w:tabs>
        <w:ind w:left="1134" w:hanging="374"/>
      </w:pPr>
      <w:rPr>
        <w:rFonts w:hint="default"/>
      </w:rPr>
    </w:lvl>
    <w:lvl w:ilvl="2" w:tplc="6E22A8DA">
      <w:start w:val="1"/>
      <w:numFmt w:val="lowerRoman"/>
      <w:lvlText w:val="%3."/>
      <w:lvlJc w:val="right"/>
      <w:pPr>
        <w:ind w:left="1877" w:firstLine="403"/>
      </w:pPr>
      <w:rPr>
        <w:rFonts w:hint="default"/>
      </w:rPr>
    </w:lvl>
    <w:lvl w:ilvl="3" w:tplc="59B4B018">
      <w:start w:val="1"/>
      <w:numFmt w:val="decimal"/>
      <w:lvlText w:val="%4."/>
      <w:lvlJc w:val="left"/>
      <w:pPr>
        <w:ind w:left="2637" w:firstLine="403"/>
      </w:pPr>
      <w:rPr>
        <w:rFonts w:hint="default"/>
      </w:rPr>
    </w:lvl>
    <w:lvl w:ilvl="4" w:tplc="02D27FA8">
      <w:start w:val="1"/>
      <w:numFmt w:val="lowerLetter"/>
      <w:lvlText w:val="%5."/>
      <w:lvlJc w:val="left"/>
      <w:pPr>
        <w:ind w:left="3397" w:firstLine="403"/>
      </w:pPr>
      <w:rPr>
        <w:rFonts w:hint="default"/>
      </w:rPr>
    </w:lvl>
    <w:lvl w:ilvl="5" w:tplc="B816B812">
      <w:start w:val="1"/>
      <w:numFmt w:val="lowerRoman"/>
      <w:lvlText w:val="%6."/>
      <w:lvlJc w:val="right"/>
      <w:pPr>
        <w:ind w:left="4157" w:firstLine="403"/>
      </w:pPr>
      <w:rPr>
        <w:rFonts w:hint="default"/>
      </w:rPr>
    </w:lvl>
    <w:lvl w:ilvl="6" w:tplc="0608B7EE">
      <w:start w:val="1"/>
      <w:numFmt w:val="decimal"/>
      <w:lvlText w:val="%7."/>
      <w:lvlJc w:val="left"/>
      <w:pPr>
        <w:ind w:left="4917" w:firstLine="403"/>
      </w:pPr>
      <w:rPr>
        <w:rFonts w:hint="default"/>
      </w:rPr>
    </w:lvl>
    <w:lvl w:ilvl="7" w:tplc="AE8CDC14">
      <w:start w:val="1"/>
      <w:numFmt w:val="lowerLetter"/>
      <w:lvlText w:val="%8."/>
      <w:lvlJc w:val="left"/>
      <w:pPr>
        <w:ind w:left="5677" w:firstLine="403"/>
      </w:pPr>
      <w:rPr>
        <w:rFonts w:hint="default"/>
      </w:rPr>
    </w:lvl>
    <w:lvl w:ilvl="8" w:tplc="AB209CDA">
      <w:start w:val="1"/>
      <w:numFmt w:val="lowerRoman"/>
      <w:lvlText w:val="%9."/>
      <w:lvlJc w:val="right"/>
      <w:pPr>
        <w:ind w:left="6437" w:firstLine="403"/>
      </w:pPr>
      <w:rPr>
        <w:rFonts w:hint="default"/>
      </w:rPr>
    </w:lvl>
  </w:abstractNum>
  <w:abstractNum w:abstractNumId="35" w15:restartNumberingAfterBreak="0">
    <w:nsid w:val="630E4A4D"/>
    <w:multiLevelType w:val="hybridMultilevel"/>
    <w:tmpl w:val="5A48F9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8958A6"/>
    <w:multiLevelType w:val="hybridMultilevel"/>
    <w:tmpl w:val="5A48F9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8" w15:restartNumberingAfterBreak="0">
    <w:nsid w:val="75B6162C"/>
    <w:multiLevelType w:val="hybridMultilevel"/>
    <w:tmpl w:val="B7C827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6770F95"/>
    <w:multiLevelType w:val="hybridMultilevel"/>
    <w:tmpl w:val="E1003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726E6C"/>
    <w:multiLevelType w:val="hybridMultilevel"/>
    <w:tmpl w:val="677EA26E"/>
    <w:lvl w:ilvl="0" w:tplc="F7F63902">
      <w:start w:val="1"/>
      <w:numFmt w:val="decimal"/>
      <w:lvlText w:val="%1."/>
      <w:lvlJc w:val="left"/>
      <w:pPr>
        <w:ind w:left="720" w:hanging="360"/>
      </w:pPr>
      <w:rPr>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4E3544"/>
    <w:multiLevelType w:val="hybridMultilevel"/>
    <w:tmpl w:val="67603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6473899">
    <w:abstractNumId w:val="23"/>
  </w:num>
  <w:num w:numId="2" w16cid:durableId="2114472370">
    <w:abstractNumId w:val="27"/>
  </w:num>
  <w:num w:numId="3" w16cid:durableId="785930109">
    <w:abstractNumId w:val="20"/>
  </w:num>
  <w:num w:numId="4" w16cid:durableId="1488086551">
    <w:abstractNumId w:val="31"/>
  </w:num>
  <w:num w:numId="5" w16cid:durableId="1679429711">
    <w:abstractNumId w:val="1"/>
  </w:num>
  <w:num w:numId="6" w16cid:durableId="323313810">
    <w:abstractNumId w:val="0"/>
  </w:num>
  <w:num w:numId="7" w16cid:durableId="666174890">
    <w:abstractNumId w:val="34"/>
  </w:num>
  <w:num w:numId="8" w16cid:durableId="332605420">
    <w:abstractNumId w:val="17"/>
  </w:num>
  <w:num w:numId="9" w16cid:durableId="183517031">
    <w:abstractNumId w:val="37"/>
    <w:lvlOverride w:ilvl="0">
      <w:startOverride w:val="1"/>
    </w:lvlOverride>
  </w:num>
  <w:num w:numId="10" w16cid:durableId="10413692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5050397">
    <w:abstractNumId w:val="7"/>
  </w:num>
  <w:num w:numId="12" w16cid:durableId="743334086">
    <w:abstractNumId w:val="13"/>
  </w:num>
  <w:num w:numId="13" w16cid:durableId="643437773">
    <w:abstractNumId w:val="41"/>
  </w:num>
  <w:num w:numId="14" w16cid:durableId="1530607554">
    <w:abstractNumId w:val="29"/>
  </w:num>
  <w:num w:numId="15" w16cid:durableId="2058123316">
    <w:abstractNumId w:val="12"/>
  </w:num>
  <w:num w:numId="16" w16cid:durableId="963072804">
    <w:abstractNumId w:val="35"/>
  </w:num>
  <w:num w:numId="17" w16cid:durableId="1705397524">
    <w:abstractNumId w:val="10"/>
  </w:num>
  <w:num w:numId="18" w16cid:durableId="316107392">
    <w:abstractNumId w:val="39"/>
  </w:num>
  <w:num w:numId="19" w16cid:durableId="2029602626">
    <w:abstractNumId w:val="40"/>
  </w:num>
  <w:num w:numId="20" w16cid:durableId="523373218">
    <w:abstractNumId w:val="36"/>
  </w:num>
  <w:num w:numId="21" w16cid:durableId="1381176146">
    <w:abstractNumId w:val="28"/>
  </w:num>
  <w:num w:numId="22" w16cid:durableId="1110780571">
    <w:abstractNumId w:val="33"/>
  </w:num>
  <w:num w:numId="23" w16cid:durableId="646086615">
    <w:abstractNumId w:val="6"/>
  </w:num>
  <w:num w:numId="24" w16cid:durableId="1272665363">
    <w:abstractNumId w:val="14"/>
  </w:num>
  <w:num w:numId="25" w16cid:durableId="1609117805">
    <w:abstractNumId w:val="8"/>
  </w:num>
  <w:num w:numId="26" w16cid:durableId="259878835">
    <w:abstractNumId w:val="22"/>
  </w:num>
  <w:num w:numId="27" w16cid:durableId="1649243421">
    <w:abstractNumId w:val="16"/>
  </w:num>
  <w:num w:numId="28" w16cid:durableId="778261204">
    <w:abstractNumId w:val="25"/>
  </w:num>
  <w:num w:numId="29" w16cid:durableId="346910075">
    <w:abstractNumId w:val="18"/>
  </w:num>
  <w:num w:numId="30" w16cid:durableId="311717000">
    <w:abstractNumId w:val="24"/>
  </w:num>
  <w:num w:numId="31" w16cid:durableId="1659921369">
    <w:abstractNumId w:val="19"/>
  </w:num>
  <w:num w:numId="32" w16cid:durableId="599721252">
    <w:abstractNumId w:val="3"/>
  </w:num>
  <w:num w:numId="33" w16cid:durableId="473987789">
    <w:abstractNumId w:val="21"/>
  </w:num>
  <w:num w:numId="34" w16cid:durableId="1781678944">
    <w:abstractNumId w:val="2"/>
  </w:num>
  <w:num w:numId="35" w16cid:durableId="1781683113">
    <w:abstractNumId w:val="32"/>
  </w:num>
  <w:num w:numId="36" w16cid:durableId="358551260">
    <w:abstractNumId w:val="5"/>
  </w:num>
  <w:num w:numId="37" w16cid:durableId="1740791265">
    <w:abstractNumId w:val="9"/>
  </w:num>
  <w:num w:numId="38" w16cid:durableId="2095129364">
    <w:abstractNumId w:val="15"/>
  </w:num>
  <w:num w:numId="39" w16cid:durableId="121654325">
    <w:abstractNumId w:val="4"/>
  </w:num>
  <w:num w:numId="40" w16cid:durableId="1637877055">
    <w:abstractNumId w:val="38"/>
  </w:num>
  <w:num w:numId="41" w16cid:durableId="1334140844">
    <w:abstractNumId w:val="26"/>
  </w:num>
  <w:num w:numId="42" w16cid:durableId="1362780844">
    <w:abstractNumId w:val="11"/>
  </w:num>
  <w:num w:numId="43" w16cid:durableId="238558977">
    <w:abstractNumId w:val="17"/>
  </w:num>
  <w:num w:numId="44" w16cid:durableId="1779449732">
    <w:abstractNumId w:val="17"/>
  </w:num>
  <w:num w:numId="45" w16cid:durableId="54475725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DD"/>
    <w:rsid w:val="0000031A"/>
    <w:rsid w:val="00001C08"/>
    <w:rsid w:val="00002BF1"/>
    <w:rsid w:val="00004AEC"/>
    <w:rsid w:val="00006220"/>
    <w:rsid w:val="00006CD7"/>
    <w:rsid w:val="000074D7"/>
    <w:rsid w:val="000103FC"/>
    <w:rsid w:val="00010746"/>
    <w:rsid w:val="00012D5D"/>
    <w:rsid w:val="000143DF"/>
    <w:rsid w:val="000151F8"/>
    <w:rsid w:val="00015D43"/>
    <w:rsid w:val="00015E82"/>
    <w:rsid w:val="00016801"/>
    <w:rsid w:val="00021171"/>
    <w:rsid w:val="00022B0D"/>
    <w:rsid w:val="00023233"/>
    <w:rsid w:val="00023790"/>
    <w:rsid w:val="00024602"/>
    <w:rsid w:val="000253AE"/>
    <w:rsid w:val="000272E4"/>
    <w:rsid w:val="00030EBC"/>
    <w:rsid w:val="000331B6"/>
    <w:rsid w:val="00034F5E"/>
    <w:rsid w:val="0003541F"/>
    <w:rsid w:val="00040671"/>
    <w:rsid w:val="00040BF3"/>
    <w:rsid w:val="000423E3"/>
    <w:rsid w:val="0004292D"/>
    <w:rsid w:val="00042D30"/>
    <w:rsid w:val="00043126"/>
    <w:rsid w:val="00043FA0"/>
    <w:rsid w:val="00044C5D"/>
    <w:rsid w:val="00044D23"/>
    <w:rsid w:val="00046473"/>
    <w:rsid w:val="000507E6"/>
    <w:rsid w:val="0005163D"/>
    <w:rsid w:val="00051F03"/>
    <w:rsid w:val="000534F4"/>
    <w:rsid w:val="000535B7"/>
    <w:rsid w:val="00053726"/>
    <w:rsid w:val="00053F15"/>
    <w:rsid w:val="000562A7"/>
    <w:rsid w:val="000564F8"/>
    <w:rsid w:val="0005750F"/>
    <w:rsid w:val="00057BC8"/>
    <w:rsid w:val="00060B8B"/>
    <w:rsid w:val="00061232"/>
    <w:rsid w:val="000613C4"/>
    <w:rsid w:val="000620E8"/>
    <w:rsid w:val="00062708"/>
    <w:rsid w:val="00062A67"/>
    <w:rsid w:val="00062B99"/>
    <w:rsid w:val="00065A16"/>
    <w:rsid w:val="00071D06"/>
    <w:rsid w:val="0007214A"/>
    <w:rsid w:val="00072B6E"/>
    <w:rsid w:val="00072DFB"/>
    <w:rsid w:val="00075B4E"/>
    <w:rsid w:val="00077A7C"/>
    <w:rsid w:val="00082E53"/>
    <w:rsid w:val="000844F9"/>
    <w:rsid w:val="00084830"/>
    <w:rsid w:val="0008506A"/>
    <w:rsid w:val="0008606A"/>
    <w:rsid w:val="00086D87"/>
    <w:rsid w:val="000872D6"/>
    <w:rsid w:val="00090628"/>
    <w:rsid w:val="00093E49"/>
    <w:rsid w:val="0009452F"/>
    <w:rsid w:val="00096701"/>
    <w:rsid w:val="000A0C05"/>
    <w:rsid w:val="000A1042"/>
    <w:rsid w:val="000A33D4"/>
    <w:rsid w:val="000A39FF"/>
    <w:rsid w:val="000A41E7"/>
    <w:rsid w:val="000A451E"/>
    <w:rsid w:val="000A761D"/>
    <w:rsid w:val="000A796C"/>
    <w:rsid w:val="000A7A61"/>
    <w:rsid w:val="000B09C8"/>
    <w:rsid w:val="000B0E0A"/>
    <w:rsid w:val="000B0E22"/>
    <w:rsid w:val="000B1FC2"/>
    <w:rsid w:val="000B2784"/>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FCC"/>
    <w:rsid w:val="000D64D8"/>
    <w:rsid w:val="000D6B01"/>
    <w:rsid w:val="000E00CC"/>
    <w:rsid w:val="000E0886"/>
    <w:rsid w:val="000E160D"/>
    <w:rsid w:val="000E1698"/>
    <w:rsid w:val="000E195D"/>
    <w:rsid w:val="000E3C1C"/>
    <w:rsid w:val="000E41B7"/>
    <w:rsid w:val="000E6BA0"/>
    <w:rsid w:val="000F171C"/>
    <w:rsid w:val="000F174A"/>
    <w:rsid w:val="000F21E5"/>
    <w:rsid w:val="000F529A"/>
    <w:rsid w:val="00100B59"/>
    <w:rsid w:val="00100DC5"/>
    <w:rsid w:val="00100E27"/>
    <w:rsid w:val="00101135"/>
    <w:rsid w:val="0010259B"/>
    <w:rsid w:val="00103D80"/>
    <w:rsid w:val="00103F0D"/>
    <w:rsid w:val="00104A05"/>
    <w:rsid w:val="00104F12"/>
    <w:rsid w:val="00106009"/>
    <w:rsid w:val="001061F9"/>
    <w:rsid w:val="001068B3"/>
    <w:rsid w:val="00110577"/>
    <w:rsid w:val="001113CC"/>
    <w:rsid w:val="00113763"/>
    <w:rsid w:val="00114B0A"/>
    <w:rsid w:val="00114B7D"/>
    <w:rsid w:val="00115FD6"/>
    <w:rsid w:val="001177C4"/>
    <w:rsid w:val="00117B7D"/>
    <w:rsid w:val="00117FF3"/>
    <w:rsid w:val="0012093E"/>
    <w:rsid w:val="00122E6E"/>
    <w:rsid w:val="00124EB8"/>
    <w:rsid w:val="001258A5"/>
    <w:rsid w:val="00125C6C"/>
    <w:rsid w:val="00127648"/>
    <w:rsid w:val="0013032B"/>
    <w:rsid w:val="001305EA"/>
    <w:rsid w:val="0013218E"/>
    <w:rsid w:val="001328FA"/>
    <w:rsid w:val="00133E1D"/>
    <w:rsid w:val="001346F5"/>
    <w:rsid w:val="00134700"/>
    <w:rsid w:val="00134E23"/>
    <w:rsid w:val="00135E80"/>
    <w:rsid w:val="0013780E"/>
    <w:rsid w:val="00140753"/>
    <w:rsid w:val="0014239C"/>
    <w:rsid w:val="00143921"/>
    <w:rsid w:val="00146F04"/>
    <w:rsid w:val="001478FD"/>
    <w:rsid w:val="00150EBC"/>
    <w:rsid w:val="001520B0"/>
    <w:rsid w:val="00152300"/>
    <w:rsid w:val="0015446A"/>
    <w:rsid w:val="0015487C"/>
    <w:rsid w:val="00155144"/>
    <w:rsid w:val="00155F19"/>
    <w:rsid w:val="0015712E"/>
    <w:rsid w:val="00162C3A"/>
    <w:rsid w:val="001644F3"/>
    <w:rsid w:val="00170CB5"/>
    <w:rsid w:val="0017106C"/>
    <w:rsid w:val="00171601"/>
    <w:rsid w:val="00171A5F"/>
    <w:rsid w:val="0017204F"/>
    <w:rsid w:val="00172662"/>
    <w:rsid w:val="00174183"/>
    <w:rsid w:val="00176C65"/>
    <w:rsid w:val="00177201"/>
    <w:rsid w:val="00180A15"/>
    <w:rsid w:val="001810F4"/>
    <w:rsid w:val="0018179E"/>
    <w:rsid w:val="00181BE4"/>
    <w:rsid w:val="00182B46"/>
    <w:rsid w:val="00183B80"/>
    <w:rsid w:val="00183DB2"/>
    <w:rsid w:val="00183E9C"/>
    <w:rsid w:val="001841F1"/>
    <w:rsid w:val="00184913"/>
    <w:rsid w:val="0018571A"/>
    <w:rsid w:val="001859B6"/>
    <w:rsid w:val="00187FFC"/>
    <w:rsid w:val="0019000C"/>
    <w:rsid w:val="001919D7"/>
    <w:rsid w:val="00191F45"/>
    <w:rsid w:val="00192374"/>
    <w:rsid w:val="00193503"/>
    <w:rsid w:val="001939CA"/>
    <w:rsid w:val="00193B82"/>
    <w:rsid w:val="00195985"/>
    <w:rsid w:val="0019600C"/>
    <w:rsid w:val="00196CF1"/>
    <w:rsid w:val="00197B41"/>
    <w:rsid w:val="001A03EA"/>
    <w:rsid w:val="001A3627"/>
    <w:rsid w:val="001B1C8C"/>
    <w:rsid w:val="001B2EF2"/>
    <w:rsid w:val="001B3065"/>
    <w:rsid w:val="001B33C0"/>
    <w:rsid w:val="001B5E34"/>
    <w:rsid w:val="001B6C20"/>
    <w:rsid w:val="001C2997"/>
    <w:rsid w:val="001C30A2"/>
    <w:rsid w:val="001C4DB7"/>
    <w:rsid w:val="001C6C9B"/>
    <w:rsid w:val="001D14A1"/>
    <w:rsid w:val="001D3092"/>
    <w:rsid w:val="001D4CD1"/>
    <w:rsid w:val="001D4E07"/>
    <w:rsid w:val="001D66C2"/>
    <w:rsid w:val="001D7DBA"/>
    <w:rsid w:val="001E033B"/>
    <w:rsid w:val="001E1F93"/>
    <w:rsid w:val="001E24CF"/>
    <w:rsid w:val="001E3097"/>
    <w:rsid w:val="001E4B06"/>
    <w:rsid w:val="001E4F3C"/>
    <w:rsid w:val="001E528C"/>
    <w:rsid w:val="001E5F98"/>
    <w:rsid w:val="001F01F4"/>
    <w:rsid w:val="001F0F26"/>
    <w:rsid w:val="001F43EC"/>
    <w:rsid w:val="001F60E6"/>
    <w:rsid w:val="001F64BE"/>
    <w:rsid w:val="001F7070"/>
    <w:rsid w:val="001F7807"/>
    <w:rsid w:val="002006B4"/>
    <w:rsid w:val="00200766"/>
    <w:rsid w:val="00200EF2"/>
    <w:rsid w:val="002016B9"/>
    <w:rsid w:val="00201825"/>
    <w:rsid w:val="00201CB2"/>
    <w:rsid w:val="002046F7"/>
    <w:rsid w:val="0020478D"/>
    <w:rsid w:val="00204F69"/>
    <w:rsid w:val="0020530B"/>
    <w:rsid w:val="002054D0"/>
    <w:rsid w:val="00206EFD"/>
    <w:rsid w:val="00210D95"/>
    <w:rsid w:val="002136B3"/>
    <w:rsid w:val="00213F12"/>
    <w:rsid w:val="002145F7"/>
    <w:rsid w:val="00215406"/>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4850"/>
    <w:rsid w:val="002368C7"/>
    <w:rsid w:val="0023726F"/>
    <w:rsid w:val="002410C8"/>
    <w:rsid w:val="002410F2"/>
    <w:rsid w:val="0024168E"/>
    <w:rsid w:val="00241C93"/>
    <w:rsid w:val="00241DF2"/>
    <w:rsid w:val="0024214A"/>
    <w:rsid w:val="002441F2"/>
    <w:rsid w:val="0024438F"/>
    <w:rsid w:val="00244985"/>
    <w:rsid w:val="002458D0"/>
    <w:rsid w:val="00245EC0"/>
    <w:rsid w:val="002461F9"/>
    <w:rsid w:val="002462B7"/>
    <w:rsid w:val="00247C4C"/>
    <w:rsid w:val="00247FF0"/>
    <w:rsid w:val="00250F4A"/>
    <w:rsid w:val="00251349"/>
    <w:rsid w:val="0025156F"/>
    <w:rsid w:val="00253532"/>
    <w:rsid w:val="002540D3"/>
    <w:rsid w:val="002549A1"/>
    <w:rsid w:val="00254B2A"/>
    <w:rsid w:val="002556DB"/>
    <w:rsid w:val="00256D4F"/>
    <w:rsid w:val="00260EE8"/>
    <w:rsid w:val="00260F28"/>
    <w:rsid w:val="0026131D"/>
    <w:rsid w:val="00263542"/>
    <w:rsid w:val="00263C90"/>
    <w:rsid w:val="0026461E"/>
    <w:rsid w:val="00266738"/>
    <w:rsid w:val="00266D0C"/>
    <w:rsid w:val="00273F94"/>
    <w:rsid w:val="002760B7"/>
    <w:rsid w:val="00277362"/>
    <w:rsid w:val="002810D3"/>
    <w:rsid w:val="002847AE"/>
    <w:rsid w:val="00285021"/>
    <w:rsid w:val="002870F2"/>
    <w:rsid w:val="00287650"/>
    <w:rsid w:val="00290154"/>
    <w:rsid w:val="00294F88"/>
    <w:rsid w:val="00294FCC"/>
    <w:rsid w:val="00295516"/>
    <w:rsid w:val="00296F66"/>
    <w:rsid w:val="002A09FA"/>
    <w:rsid w:val="002A10A1"/>
    <w:rsid w:val="002A3161"/>
    <w:rsid w:val="002A3410"/>
    <w:rsid w:val="002A44D1"/>
    <w:rsid w:val="002A4631"/>
    <w:rsid w:val="002A664F"/>
    <w:rsid w:val="002A6EA6"/>
    <w:rsid w:val="002A76DB"/>
    <w:rsid w:val="002A7CDD"/>
    <w:rsid w:val="002B108B"/>
    <w:rsid w:val="002B12DE"/>
    <w:rsid w:val="002B17A3"/>
    <w:rsid w:val="002B270D"/>
    <w:rsid w:val="002B2B62"/>
    <w:rsid w:val="002B3375"/>
    <w:rsid w:val="002B4745"/>
    <w:rsid w:val="002B480D"/>
    <w:rsid w:val="002B4845"/>
    <w:rsid w:val="002B4AC3"/>
    <w:rsid w:val="002B6C75"/>
    <w:rsid w:val="002B7430"/>
    <w:rsid w:val="002B7744"/>
    <w:rsid w:val="002C05AC"/>
    <w:rsid w:val="002C3658"/>
    <w:rsid w:val="002C3953"/>
    <w:rsid w:val="002C56A0"/>
    <w:rsid w:val="002C7685"/>
    <w:rsid w:val="002D04E4"/>
    <w:rsid w:val="002D12FF"/>
    <w:rsid w:val="002D21A5"/>
    <w:rsid w:val="002D425F"/>
    <w:rsid w:val="002D4413"/>
    <w:rsid w:val="002D7247"/>
    <w:rsid w:val="002E0ACE"/>
    <w:rsid w:val="002E25E8"/>
    <w:rsid w:val="002E26F3"/>
    <w:rsid w:val="002E4D5B"/>
    <w:rsid w:val="002E5474"/>
    <w:rsid w:val="002E5699"/>
    <w:rsid w:val="002E5832"/>
    <w:rsid w:val="002E633F"/>
    <w:rsid w:val="002E66A7"/>
    <w:rsid w:val="002E7B97"/>
    <w:rsid w:val="002F0BF7"/>
    <w:rsid w:val="002F1BD9"/>
    <w:rsid w:val="002F3A6D"/>
    <w:rsid w:val="002F40A2"/>
    <w:rsid w:val="002F4410"/>
    <w:rsid w:val="002F749C"/>
    <w:rsid w:val="00301012"/>
    <w:rsid w:val="00303813"/>
    <w:rsid w:val="00305186"/>
    <w:rsid w:val="00310348"/>
    <w:rsid w:val="00310EE6"/>
    <w:rsid w:val="00311628"/>
    <w:rsid w:val="0031221D"/>
    <w:rsid w:val="003123F7"/>
    <w:rsid w:val="00314B9D"/>
    <w:rsid w:val="00314DD8"/>
    <w:rsid w:val="00315278"/>
    <w:rsid w:val="0031559F"/>
    <w:rsid w:val="003155A3"/>
    <w:rsid w:val="00316A7F"/>
    <w:rsid w:val="00317B24"/>
    <w:rsid w:val="00317D8E"/>
    <w:rsid w:val="00317E8F"/>
    <w:rsid w:val="00320195"/>
    <w:rsid w:val="00320752"/>
    <w:rsid w:val="003209E8"/>
    <w:rsid w:val="003211F4"/>
    <w:rsid w:val="0032193F"/>
    <w:rsid w:val="00322186"/>
    <w:rsid w:val="00322962"/>
    <w:rsid w:val="00323CFE"/>
    <w:rsid w:val="0032403E"/>
    <w:rsid w:val="00324D73"/>
    <w:rsid w:val="00325B7B"/>
    <w:rsid w:val="0033193C"/>
    <w:rsid w:val="00332B30"/>
    <w:rsid w:val="003336B5"/>
    <w:rsid w:val="0033532B"/>
    <w:rsid w:val="00337929"/>
    <w:rsid w:val="00340003"/>
    <w:rsid w:val="00342B92"/>
    <w:rsid w:val="003444A9"/>
    <w:rsid w:val="0034454D"/>
    <w:rsid w:val="003445F2"/>
    <w:rsid w:val="003445FC"/>
    <w:rsid w:val="00345EB0"/>
    <w:rsid w:val="0034764B"/>
    <w:rsid w:val="0034780A"/>
    <w:rsid w:val="00347B28"/>
    <w:rsid w:val="00347CBE"/>
    <w:rsid w:val="003502CE"/>
    <w:rsid w:val="003503AC"/>
    <w:rsid w:val="00351037"/>
    <w:rsid w:val="0035114E"/>
    <w:rsid w:val="00352686"/>
    <w:rsid w:val="00353280"/>
    <w:rsid w:val="003534AD"/>
    <w:rsid w:val="00357136"/>
    <w:rsid w:val="003576EB"/>
    <w:rsid w:val="00360C67"/>
    <w:rsid w:val="00360E65"/>
    <w:rsid w:val="00361E81"/>
    <w:rsid w:val="00362DCB"/>
    <w:rsid w:val="0036308C"/>
    <w:rsid w:val="00363E8F"/>
    <w:rsid w:val="0036484E"/>
    <w:rsid w:val="00365118"/>
    <w:rsid w:val="00366467"/>
    <w:rsid w:val="00370563"/>
    <w:rsid w:val="003713D2"/>
    <w:rsid w:val="00371AF4"/>
    <w:rsid w:val="00372A4F"/>
    <w:rsid w:val="00372B9F"/>
    <w:rsid w:val="0037384B"/>
    <w:rsid w:val="00373892"/>
    <w:rsid w:val="003743CE"/>
    <w:rsid w:val="0037613C"/>
    <w:rsid w:val="003807AF"/>
    <w:rsid w:val="00380856"/>
    <w:rsid w:val="00380EAE"/>
    <w:rsid w:val="00382A6F"/>
    <w:rsid w:val="00382C57"/>
    <w:rsid w:val="00383B5F"/>
    <w:rsid w:val="00384483"/>
    <w:rsid w:val="0038499A"/>
    <w:rsid w:val="00384F53"/>
    <w:rsid w:val="00385FD3"/>
    <w:rsid w:val="00387053"/>
    <w:rsid w:val="00390ADF"/>
    <w:rsid w:val="00394C37"/>
    <w:rsid w:val="00395451"/>
    <w:rsid w:val="00395716"/>
    <w:rsid w:val="00395B41"/>
    <w:rsid w:val="00396947"/>
    <w:rsid w:val="00396B0E"/>
    <w:rsid w:val="0039766F"/>
    <w:rsid w:val="003A01C8"/>
    <w:rsid w:val="003A1238"/>
    <w:rsid w:val="003A1937"/>
    <w:rsid w:val="003A43B0"/>
    <w:rsid w:val="003A4F65"/>
    <w:rsid w:val="003A5E30"/>
    <w:rsid w:val="003A6344"/>
    <w:rsid w:val="003A6624"/>
    <w:rsid w:val="003A695D"/>
    <w:rsid w:val="003A6A25"/>
    <w:rsid w:val="003A6F6B"/>
    <w:rsid w:val="003B0D70"/>
    <w:rsid w:val="003B225F"/>
    <w:rsid w:val="003B3CB0"/>
    <w:rsid w:val="003B6E4B"/>
    <w:rsid w:val="003B7BBB"/>
    <w:rsid w:val="003C0F6B"/>
    <w:rsid w:val="003C1704"/>
    <w:rsid w:val="003C30E5"/>
    <w:rsid w:val="003C3990"/>
    <w:rsid w:val="003C434B"/>
    <w:rsid w:val="003C489D"/>
    <w:rsid w:val="003C54B8"/>
    <w:rsid w:val="003C687F"/>
    <w:rsid w:val="003C723C"/>
    <w:rsid w:val="003D0F7F"/>
    <w:rsid w:val="003D266B"/>
    <w:rsid w:val="003D3DE0"/>
    <w:rsid w:val="003D3DED"/>
    <w:rsid w:val="003D6797"/>
    <w:rsid w:val="003D779D"/>
    <w:rsid w:val="003D78A2"/>
    <w:rsid w:val="003E03FD"/>
    <w:rsid w:val="003E15EE"/>
    <w:rsid w:val="003E59A2"/>
    <w:rsid w:val="003E5F55"/>
    <w:rsid w:val="003F0971"/>
    <w:rsid w:val="003F28DA"/>
    <w:rsid w:val="003F2C2F"/>
    <w:rsid w:val="003F35B8"/>
    <w:rsid w:val="003F3F97"/>
    <w:rsid w:val="003F42CF"/>
    <w:rsid w:val="003F4CAD"/>
    <w:rsid w:val="003F4EA0"/>
    <w:rsid w:val="003F69BE"/>
    <w:rsid w:val="003F6A9F"/>
    <w:rsid w:val="003F7D20"/>
    <w:rsid w:val="004013F6"/>
    <w:rsid w:val="00405D2B"/>
    <w:rsid w:val="00406835"/>
    <w:rsid w:val="00407474"/>
    <w:rsid w:val="00407ED4"/>
    <w:rsid w:val="0041095E"/>
    <w:rsid w:val="004128F0"/>
    <w:rsid w:val="00412E56"/>
    <w:rsid w:val="00414782"/>
    <w:rsid w:val="00414D5B"/>
    <w:rsid w:val="0041645A"/>
    <w:rsid w:val="00417BB8"/>
    <w:rsid w:val="00421CC4"/>
    <w:rsid w:val="0042354D"/>
    <w:rsid w:val="004259A6"/>
    <w:rsid w:val="00426E79"/>
    <w:rsid w:val="00430D80"/>
    <w:rsid w:val="00430DC0"/>
    <w:rsid w:val="004317B5"/>
    <w:rsid w:val="00431E3D"/>
    <w:rsid w:val="00431FE0"/>
    <w:rsid w:val="004341B1"/>
    <w:rsid w:val="00436B23"/>
    <w:rsid w:val="00436E88"/>
    <w:rsid w:val="00437075"/>
    <w:rsid w:val="0043A612"/>
    <w:rsid w:val="00440977"/>
    <w:rsid w:val="00440B5D"/>
    <w:rsid w:val="0044175B"/>
    <w:rsid w:val="00441C88"/>
    <w:rsid w:val="00442026"/>
    <w:rsid w:val="00442050"/>
    <w:rsid w:val="0044250B"/>
    <w:rsid w:val="00443CD4"/>
    <w:rsid w:val="004440BB"/>
    <w:rsid w:val="004448DE"/>
    <w:rsid w:val="004450B6"/>
    <w:rsid w:val="00445612"/>
    <w:rsid w:val="00445BFD"/>
    <w:rsid w:val="004479D8"/>
    <w:rsid w:val="00447C97"/>
    <w:rsid w:val="00451168"/>
    <w:rsid w:val="00451506"/>
    <w:rsid w:val="00451EFF"/>
    <w:rsid w:val="00452D84"/>
    <w:rsid w:val="00453739"/>
    <w:rsid w:val="004546E6"/>
    <w:rsid w:val="00454D42"/>
    <w:rsid w:val="00455670"/>
    <w:rsid w:val="0045627B"/>
    <w:rsid w:val="00456C90"/>
    <w:rsid w:val="00457160"/>
    <w:rsid w:val="00457AB5"/>
    <w:rsid w:val="004614C9"/>
    <w:rsid w:val="00462928"/>
    <w:rsid w:val="00463BFC"/>
    <w:rsid w:val="004657D6"/>
    <w:rsid w:val="00465D47"/>
    <w:rsid w:val="00466109"/>
    <w:rsid w:val="00472563"/>
    <w:rsid w:val="00473346"/>
    <w:rsid w:val="00476168"/>
    <w:rsid w:val="00476284"/>
    <w:rsid w:val="00476E12"/>
    <w:rsid w:val="00480116"/>
    <w:rsid w:val="0048084F"/>
    <w:rsid w:val="004810BD"/>
    <w:rsid w:val="0048175E"/>
    <w:rsid w:val="0048196E"/>
    <w:rsid w:val="00482315"/>
    <w:rsid w:val="00483364"/>
    <w:rsid w:val="00483B44"/>
    <w:rsid w:val="00483CA9"/>
    <w:rsid w:val="004850B9"/>
    <w:rsid w:val="0048525B"/>
    <w:rsid w:val="00485CCD"/>
    <w:rsid w:val="00485DB5"/>
    <w:rsid w:val="0048608B"/>
    <w:rsid w:val="00486D2B"/>
    <w:rsid w:val="0049024E"/>
    <w:rsid w:val="00490D60"/>
    <w:rsid w:val="0049122A"/>
    <w:rsid w:val="00491E1E"/>
    <w:rsid w:val="00492327"/>
    <w:rsid w:val="004949C7"/>
    <w:rsid w:val="00494FDC"/>
    <w:rsid w:val="004959EF"/>
    <w:rsid w:val="004A161B"/>
    <w:rsid w:val="004A2D71"/>
    <w:rsid w:val="004A3CAE"/>
    <w:rsid w:val="004A4146"/>
    <w:rsid w:val="004A47DB"/>
    <w:rsid w:val="004A5AAE"/>
    <w:rsid w:val="004A6AB7"/>
    <w:rsid w:val="004A7284"/>
    <w:rsid w:val="004A7E1A"/>
    <w:rsid w:val="004B0073"/>
    <w:rsid w:val="004B119A"/>
    <w:rsid w:val="004B1541"/>
    <w:rsid w:val="004B240E"/>
    <w:rsid w:val="004B29F4"/>
    <w:rsid w:val="004B34C8"/>
    <w:rsid w:val="004B6407"/>
    <w:rsid w:val="004B6923"/>
    <w:rsid w:val="004B7240"/>
    <w:rsid w:val="004B7495"/>
    <w:rsid w:val="004B780F"/>
    <w:rsid w:val="004B7B56"/>
    <w:rsid w:val="004C20CF"/>
    <w:rsid w:val="004C260D"/>
    <w:rsid w:val="004C2E2E"/>
    <w:rsid w:val="004C3650"/>
    <w:rsid w:val="004C4D54"/>
    <w:rsid w:val="004C7023"/>
    <w:rsid w:val="004C7298"/>
    <w:rsid w:val="004C73E6"/>
    <w:rsid w:val="004C7513"/>
    <w:rsid w:val="004C7CE3"/>
    <w:rsid w:val="004D02AC"/>
    <w:rsid w:val="004D0338"/>
    <w:rsid w:val="004D0383"/>
    <w:rsid w:val="004D1F3F"/>
    <w:rsid w:val="004D21F6"/>
    <w:rsid w:val="004D340E"/>
    <w:rsid w:val="004D3A72"/>
    <w:rsid w:val="004D3EE2"/>
    <w:rsid w:val="004D5BBA"/>
    <w:rsid w:val="004D6540"/>
    <w:rsid w:val="004E1C2A"/>
    <w:rsid w:val="004E1FE9"/>
    <w:rsid w:val="004E38B0"/>
    <w:rsid w:val="004E3C28"/>
    <w:rsid w:val="004E4332"/>
    <w:rsid w:val="004E44EC"/>
    <w:rsid w:val="004E452C"/>
    <w:rsid w:val="004E6856"/>
    <w:rsid w:val="004E6FB4"/>
    <w:rsid w:val="004E7910"/>
    <w:rsid w:val="004F0977"/>
    <w:rsid w:val="004F1408"/>
    <w:rsid w:val="004F4E1D"/>
    <w:rsid w:val="004F6257"/>
    <w:rsid w:val="004F6A25"/>
    <w:rsid w:val="004F6AB0"/>
    <w:rsid w:val="004F6B4D"/>
    <w:rsid w:val="005000BD"/>
    <w:rsid w:val="005000DD"/>
    <w:rsid w:val="00501186"/>
    <w:rsid w:val="005017B3"/>
    <w:rsid w:val="005027F4"/>
    <w:rsid w:val="00503B09"/>
    <w:rsid w:val="00504F5C"/>
    <w:rsid w:val="00505262"/>
    <w:rsid w:val="0050597B"/>
    <w:rsid w:val="005064DA"/>
    <w:rsid w:val="00506DF8"/>
    <w:rsid w:val="00507451"/>
    <w:rsid w:val="0050762F"/>
    <w:rsid w:val="00511F4D"/>
    <w:rsid w:val="00512E0A"/>
    <w:rsid w:val="0051574E"/>
    <w:rsid w:val="0051725F"/>
    <w:rsid w:val="00520095"/>
    <w:rsid w:val="00520645"/>
    <w:rsid w:val="0052168D"/>
    <w:rsid w:val="0052396A"/>
    <w:rsid w:val="0052782C"/>
    <w:rsid w:val="00530E46"/>
    <w:rsid w:val="0053122E"/>
    <w:rsid w:val="005323FF"/>
    <w:rsid w:val="005324EF"/>
    <w:rsid w:val="0053286B"/>
    <w:rsid w:val="00536369"/>
    <w:rsid w:val="00540E99"/>
    <w:rsid w:val="00541130"/>
    <w:rsid w:val="00546A8B"/>
    <w:rsid w:val="00547081"/>
    <w:rsid w:val="00551073"/>
    <w:rsid w:val="00551DA4"/>
    <w:rsid w:val="0055213A"/>
    <w:rsid w:val="00552972"/>
    <w:rsid w:val="0055474D"/>
    <w:rsid w:val="00554956"/>
    <w:rsid w:val="00554F5B"/>
    <w:rsid w:val="00557BE6"/>
    <w:rsid w:val="005600BC"/>
    <w:rsid w:val="00561381"/>
    <w:rsid w:val="00563104"/>
    <w:rsid w:val="005646C1"/>
    <w:rsid w:val="005646CC"/>
    <w:rsid w:val="005652E4"/>
    <w:rsid w:val="00565730"/>
    <w:rsid w:val="00566671"/>
    <w:rsid w:val="00567B22"/>
    <w:rsid w:val="00567F9B"/>
    <w:rsid w:val="00570DDD"/>
    <w:rsid w:val="0057134C"/>
    <w:rsid w:val="005723F4"/>
    <w:rsid w:val="005727AE"/>
    <w:rsid w:val="0057331C"/>
    <w:rsid w:val="00573328"/>
    <w:rsid w:val="00573F07"/>
    <w:rsid w:val="005747FF"/>
    <w:rsid w:val="00576415"/>
    <w:rsid w:val="00580D0F"/>
    <w:rsid w:val="005824C0"/>
    <w:rsid w:val="00582FD7"/>
    <w:rsid w:val="00583524"/>
    <w:rsid w:val="005835A2"/>
    <w:rsid w:val="00583853"/>
    <w:rsid w:val="005857A8"/>
    <w:rsid w:val="00585FB2"/>
    <w:rsid w:val="0058713B"/>
    <w:rsid w:val="005876D2"/>
    <w:rsid w:val="0059056C"/>
    <w:rsid w:val="0059130B"/>
    <w:rsid w:val="00594E96"/>
    <w:rsid w:val="00596689"/>
    <w:rsid w:val="005A16FB"/>
    <w:rsid w:val="005A1A68"/>
    <w:rsid w:val="005A2A5A"/>
    <w:rsid w:val="005A39FC"/>
    <w:rsid w:val="005A3B66"/>
    <w:rsid w:val="005A42E3"/>
    <w:rsid w:val="005A5F04"/>
    <w:rsid w:val="005A6DC2"/>
    <w:rsid w:val="005B0870"/>
    <w:rsid w:val="005B1762"/>
    <w:rsid w:val="005B4B88"/>
    <w:rsid w:val="005B4D37"/>
    <w:rsid w:val="005B5D1D"/>
    <w:rsid w:val="005B5D60"/>
    <w:rsid w:val="005B5E31"/>
    <w:rsid w:val="005B64AE"/>
    <w:rsid w:val="005B6E3D"/>
    <w:rsid w:val="005B7298"/>
    <w:rsid w:val="005C0B50"/>
    <w:rsid w:val="005C1BFC"/>
    <w:rsid w:val="005C7B55"/>
    <w:rsid w:val="005D0175"/>
    <w:rsid w:val="005D1CC4"/>
    <w:rsid w:val="005D2D62"/>
    <w:rsid w:val="005D30AB"/>
    <w:rsid w:val="005D5A78"/>
    <w:rsid w:val="005D5DB0"/>
    <w:rsid w:val="005E0B43"/>
    <w:rsid w:val="005E4742"/>
    <w:rsid w:val="005E5D6B"/>
    <w:rsid w:val="005E6829"/>
    <w:rsid w:val="005F26E8"/>
    <w:rsid w:val="005F275A"/>
    <w:rsid w:val="005F2E08"/>
    <w:rsid w:val="005F42A9"/>
    <w:rsid w:val="005F78DD"/>
    <w:rsid w:val="005F7A4D"/>
    <w:rsid w:val="0060005D"/>
    <w:rsid w:val="006000A4"/>
    <w:rsid w:val="0060359B"/>
    <w:rsid w:val="00603F69"/>
    <w:rsid w:val="006040DA"/>
    <w:rsid w:val="006047BD"/>
    <w:rsid w:val="00606025"/>
    <w:rsid w:val="00607675"/>
    <w:rsid w:val="00610F53"/>
    <w:rsid w:val="006110A6"/>
    <w:rsid w:val="00612E3F"/>
    <w:rsid w:val="00613208"/>
    <w:rsid w:val="006154C1"/>
    <w:rsid w:val="00616767"/>
    <w:rsid w:val="0061698B"/>
    <w:rsid w:val="00616F61"/>
    <w:rsid w:val="0062081D"/>
    <w:rsid w:val="00620917"/>
    <w:rsid w:val="0062163D"/>
    <w:rsid w:val="00622860"/>
    <w:rsid w:val="00623A9E"/>
    <w:rsid w:val="00624A20"/>
    <w:rsid w:val="00624C9B"/>
    <w:rsid w:val="00625D43"/>
    <w:rsid w:val="00630BB3"/>
    <w:rsid w:val="00632182"/>
    <w:rsid w:val="006335DF"/>
    <w:rsid w:val="00634717"/>
    <w:rsid w:val="0063681E"/>
    <w:rsid w:val="00637181"/>
    <w:rsid w:val="00637AF8"/>
    <w:rsid w:val="006412BE"/>
    <w:rsid w:val="0064144D"/>
    <w:rsid w:val="0064160E"/>
    <w:rsid w:val="00642389"/>
    <w:rsid w:val="00644306"/>
    <w:rsid w:val="006450E2"/>
    <w:rsid w:val="006453D8"/>
    <w:rsid w:val="00646D65"/>
    <w:rsid w:val="00650503"/>
    <w:rsid w:val="00651A1C"/>
    <w:rsid w:val="00651E73"/>
    <w:rsid w:val="006522FD"/>
    <w:rsid w:val="00652800"/>
    <w:rsid w:val="00653C5D"/>
    <w:rsid w:val="006544A7"/>
    <w:rsid w:val="006552BE"/>
    <w:rsid w:val="00656951"/>
    <w:rsid w:val="00660565"/>
    <w:rsid w:val="006618E3"/>
    <w:rsid w:val="00661D06"/>
    <w:rsid w:val="006631A0"/>
    <w:rsid w:val="006636BA"/>
    <w:rsid w:val="006638B4"/>
    <w:rsid w:val="006639E9"/>
    <w:rsid w:val="0066400D"/>
    <w:rsid w:val="006644C4"/>
    <w:rsid w:val="0066665B"/>
    <w:rsid w:val="0067038F"/>
    <w:rsid w:val="006705A0"/>
    <w:rsid w:val="0067331F"/>
    <w:rsid w:val="0067482E"/>
    <w:rsid w:val="00675260"/>
    <w:rsid w:val="00677DDB"/>
    <w:rsid w:val="00677EF0"/>
    <w:rsid w:val="006814BF"/>
    <w:rsid w:val="00681F32"/>
    <w:rsid w:val="00683AEC"/>
    <w:rsid w:val="00684672"/>
    <w:rsid w:val="0068481E"/>
    <w:rsid w:val="0068666F"/>
    <w:rsid w:val="00687587"/>
    <w:rsid w:val="0068780A"/>
    <w:rsid w:val="006900CE"/>
    <w:rsid w:val="00690267"/>
    <w:rsid w:val="006906E7"/>
    <w:rsid w:val="00694444"/>
    <w:rsid w:val="006954D4"/>
    <w:rsid w:val="0069598B"/>
    <w:rsid w:val="00695AF0"/>
    <w:rsid w:val="00696B12"/>
    <w:rsid w:val="006A1A8E"/>
    <w:rsid w:val="006A1CF6"/>
    <w:rsid w:val="006A2D9E"/>
    <w:rsid w:val="006A36DB"/>
    <w:rsid w:val="006A48C1"/>
    <w:rsid w:val="006A510D"/>
    <w:rsid w:val="006A51A4"/>
    <w:rsid w:val="006B0CFD"/>
    <w:rsid w:val="006B1FFA"/>
    <w:rsid w:val="006B3564"/>
    <w:rsid w:val="006B37E6"/>
    <w:rsid w:val="006B39F7"/>
    <w:rsid w:val="006B3D8F"/>
    <w:rsid w:val="006B42E3"/>
    <w:rsid w:val="006B44E9"/>
    <w:rsid w:val="006B73E5"/>
    <w:rsid w:val="006B7675"/>
    <w:rsid w:val="006B76CA"/>
    <w:rsid w:val="006B7B1A"/>
    <w:rsid w:val="006C2370"/>
    <w:rsid w:val="006C76B1"/>
    <w:rsid w:val="006C76BE"/>
    <w:rsid w:val="006D062E"/>
    <w:rsid w:val="006D0817"/>
    <w:rsid w:val="006D0F2B"/>
    <w:rsid w:val="006D112F"/>
    <w:rsid w:val="006D2405"/>
    <w:rsid w:val="006D37AC"/>
    <w:rsid w:val="006D3A0E"/>
    <w:rsid w:val="006D4A39"/>
    <w:rsid w:val="006D53A4"/>
    <w:rsid w:val="006D53DF"/>
    <w:rsid w:val="006D6748"/>
    <w:rsid w:val="006E08C4"/>
    <w:rsid w:val="006E091B"/>
    <w:rsid w:val="006E0C7A"/>
    <w:rsid w:val="006E2552"/>
    <w:rsid w:val="006E352A"/>
    <w:rsid w:val="006E42C8"/>
    <w:rsid w:val="006E4800"/>
    <w:rsid w:val="006E4EF4"/>
    <w:rsid w:val="006E560F"/>
    <w:rsid w:val="006E5B90"/>
    <w:rsid w:val="006E60D3"/>
    <w:rsid w:val="006E79B6"/>
    <w:rsid w:val="006E7A8B"/>
    <w:rsid w:val="006F054E"/>
    <w:rsid w:val="006F1B19"/>
    <w:rsid w:val="006F3613"/>
    <w:rsid w:val="006F3839"/>
    <w:rsid w:val="006F4066"/>
    <w:rsid w:val="006F4503"/>
    <w:rsid w:val="006F45E4"/>
    <w:rsid w:val="006F4EB6"/>
    <w:rsid w:val="006F6D8F"/>
    <w:rsid w:val="00701DAC"/>
    <w:rsid w:val="00702BB2"/>
    <w:rsid w:val="00704694"/>
    <w:rsid w:val="007058CD"/>
    <w:rsid w:val="00705D75"/>
    <w:rsid w:val="00706FEF"/>
    <w:rsid w:val="0070723B"/>
    <w:rsid w:val="00712DA7"/>
    <w:rsid w:val="00714091"/>
    <w:rsid w:val="007141DD"/>
    <w:rsid w:val="00714A67"/>
    <w:rsid w:val="00715F89"/>
    <w:rsid w:val="00716FB7"/>
    <w:rsid w:val="00717C66"/>
    <w:rsid w:val="00717EE5"/>
    <w:rsid w:val="0072144B"/>
    <w:rsid w:val="00722D6B"/>
    <w:rsid w:val="00722E0B"/>
    <w:rsid w:val="00723956"/>
    <w:rsid w:val="00723FF2"/>
    <w:rsid w:val="00724203"/>
    <w:rsid w:val="00724C83"/>
    <w:rsid w:val="00724D00"/>
    <w:rsid w:val="00725C3B"/>
    <w:rsid w:val="00725D14"/>
    <w:rsid w:val="007266FB"/>
    <w:rsid w:val="00733D6A"/>
    <w:rsid w:val="00734065"/>
    <w:rsid w:val="00734894"/>
    <w:rsid w:val="00734E47"/>
    <w:rsid w:val="00735451"/>
    <w:rsid w:val="00740573"/>
    <w:rsid w:val="0074132D"/>
    <w:rsid w:val="007414DA"/>
    <w:rsid w:val="007436A9"/>
    <w:rsid w:val="007448D2"/>
    <w:rsid w:val="00744A73"/>
    <w:rsid w:val="00744C67"/>
    <w:rsid w:val="00744DB8"/>
    <w:rsid w:val="007457F2"/>
    <w:rsid w:val="00745C28"/>
    <w:rsid w:val="007460FF"/>
    <w:rsid w:val="0074769C"/>
    <w:rsid w:val="00753207"/>
    <w:rsid w:val="0075322D"/>
    <w:rsid w:val="0075356C"/>
    <w:rsid w:val="00753D56"/>
    <w:rsid w:val="0075512E"/>
    <w:rsid w:val="00755F64"/>
    <w:rsid w:val="007564AE"/>
    <w:rsid w:val="00757591"/>
    <w:rsid w:val="00757633"/>
    <w:rsid w:val="00757A59"/>
    <w:rsid w:val="00760E8F"/>
    <w:rsid w:val="007617A7"/>
    <w:rsid w:val="00762125"/>
    <w:rsid w:val="007635C3"/>
    <w:rsid w:val="00765E06"/>
    <w:rsid w:val="00765F79"/>
    <w:rsid w:val="007706FF"/>
    <w:rsid w:val="00770C61"/>
    <w:rsid w:val="007722EA"/>
    <w:rsid w:val="00772BA3"/>
    <w:rsid w:val="007763FE"/>
    <w:rsid w:val="00776998"/>
    <w:rsid w:val="007776A2"/>
    <w:rsid w:val="00777849"/>
    <w:rsid w:val="00780A99"/>
    <w:rsid w:val="00781C4F"/>
    <w:rsid w:val="00781F16"/>
    <w:rsid w:val="00782487"/>
    <w:rsid w:val="00782A2E"/>
    <w:rsid w:val="00782B11"/>
    <w:rsid w:val="007836C0"/>
    <w:rsid w:val="007848BE"/>
    <w:rsid w:val="0078667E"/>
    <w:rsid w:val="00787ABD"/>
    <w:rsid w:val="007908B3"/>
    <w:rsid w:val="007919DC"/>
    <w:rsid w:val="00791B72"/>
    <w:rsid w:val="00791C7F"/>
    <w:rsid w:val="007963B2"/>
    <w:rsid w:val="00796888"/>
    <w:rsid w:val="007A1326"/>
    <w:rsid w:val="007A34A6"/>
    <w:rsid w:val="007A36F3"/>
    <w:rsid w:val="007A55A8"/>
    <w:rsid w:val="007B06ED"/>
    <w:rsid w:val="007B1989"/>
    <w:rsid w:val="007B24C4"/>
    <w:rsid w:val="007B5021"/>
    <w:rsid w:val="007B50E4"/>
    <w:rsid w:val="007B5236"/>
    <w:rsid w:val="007B5A50"/>
    <w:rsid w:val="007C0258"/>
    <w:rsid w:val="007C057B"/>
    <w:rsid w:val="007C1A9E"/>
    <w:rsid w:val="007C322C"/>
    <w:rsid w:val="007C6E38"/>
    <w:rsid w:val="007C6F62"/>
    <w:rsid w:val="007C724C"/>
    <w:rsid w:val="007C76B5"/>
    <w:rsid w:val="007D212E"/>
    <w:rsid w:val="007D22BF"/>
    <w:rsid w:val="007D3271"/>
    <w:rsid w:val="007D458F"/>
    <w:rsid w:val="007D563D"/>
    <w:rsid w:val="007D5655"/>
    <w:rsid w:val="007D5A52"/>
    <w:rsid w:val="007D7256"/>
    <w:rsid w:val="007D7CF5"/>
    <w:rsid w:val="007D7E58"/>
    <w:rsid w:val="007E2FF4"/>
    <w:rsid w:val="007E41AD"/>
    <w:rsid w:val="007E5E9E"/>
    <w:rsid w:val="007F10E8"/>
    <w:rsid w:val="007F1493"/>
    <w:rsid w:val="007F3956"/>
    <w:rsid w:val="007F4973"/>
    <w:rsid w:val="007F576D"/>
    <w:rsid w:val="007F641B"/>
    <w:rsid w:val="007F66A6"/>
    <w:rsid w:val="007F76BF"/>
    <w:rsid w:val="007F7A83"/>
    <w:rsid w:val="008003CD"/>
    <w:rsid w:val="00800512"/>
    <w:rsid w:val="00801687"/>
    <w:rsid w:val="008019EE"/>
    <w:rsid w:val="00802022"/>
    <w:rsid w:val="0080207C"/>
    <w:rsid w:val="008028A3"/>
    <w:rsid w:val="008059C1"/>
    <w:rsid w:val="0080662F"/>
    <w:rsid w:val="00806C91"/>
    <w:rsid w:val="008079E0"/>
    <w:rsid w:val="0081065F"/>
    <w:rsid w:val="00810E72"/>
    <w:rsid w:val="0081179B"/>
    <w:rsid w:val="00811BF8"/>
    <w:rsid w:val="00812DCB"/>
    <w:rsid w:val="00812E97"/>
    <w:rsid w:val="00813FA5"/>
    <w:rsid w:val="00814DB6"/>
    <w:rsid w:val="0081523F"/>
    <w:rsid w:val="00816151"/>
    <w:rsid w:val="00816E72"/>
    <w:rsid w:val="00817268"/>
    <w:rsid w:val="008203B7"/>
    <w:rsid w:val="00820BB7"/>
    <w:rsid w:val="008212BE"/>
    <w:rsid w:val="00824492"/>
    <w:rsid w:val="008248E7"/>
    <w:rsid w:val="00824F02"/>
    <w:rsid w:val="00825595"/>
    <w:rsid w:val="00826BD1"/>
    <w:rsid w:val="00826C4F"/>
    <w:rsid w:val="00827BC2"/>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1B60"/>
    <w:rsid w:val="00852357"/>
    <w:rsid w:val="008529DB"/>
    <w:rsid w:val="00852B7B"/>
    <w:rsid w:val="0085448C"/>
    <w:rsid w:val="00855048"/>
    <w:rsid w:val="00855D51"/>
    <w:rsid w:val="008563D3"/>
    <w:rsid w:val="00856E64"/>
    <w:rsid w:val="00857457"/>
    <w:rsid w:val="008604C6"/>
    <w:rsid w:val="00860A52"/>
    <w:rsid w:val="00862960"/>
    <w:rsid w:val="00863420"/>
    <w:rsid w:val="00863532"/>
    <w:rsid w:val="008638D5"/>
    <w:rsid w:val="008641E8"/>
    <w:rsid w:val="00864761"/>
    <w:rsid w:val="00865EC3"/>
    <w:rsid w:val="0086629C"/>
    <w:rsid w:val="00866415"/>
    <w:rsid w:val="0086672A"/>
    <w:rsid w:val="00867469"/>
    <w:rsid w:val="00870838"/>
    <w:rsid w:val="00870A3D"/>
    <w:rsid w:val="008736AC"/>
    <w:rsid w:val="00873939"/>
    <w:rsid w:val="00874C1F"/>
    <w:rsid w:val="00875ADE"/>
    <w:rsid w:val="00880A08"/>
    <w:rsid w:val="008813A0"/>
    <w:rsid w:val="00881635"/>
    <w:rsid w:val="00882E98"/>
    <w:rsid w:val="00883242"/>
    <w:rsid w:val="00883AA8"/>
    <w:rsid w:val="00884474"/>
    <w:rsid w:val="00884533"/>
    <w:rsid w:val="00885C59"/>
    <w:rsid w:val="00887F78"/>
    <w:rsid w:val="00890C47"/>
    <w:rsid w:val="0089256F"/>
    <w:rsid w:val="00893D12"/>
    <w:rsid w:val="00893DEA"/>
    <w:rsid w:val="0089468F"/>
    <w:rsid w:val="00895105"/>
    <w:rsid w:val="00895316"/>
    <w:rsid w:val="00895861"/>
    <w:rsid w:val="00897B91"/>
    <w:rsid w:val="008A00A0"/>
    <w:rsid w:val="008A05C4"/>
    <w:rsid w:val="008A0836"/>
    <w:rsid w:val="008A21F0"/>
    <w:rsid w:val="008A5916"/>
    <w:rsid w:val="008A5DE5"/>
    <w:rsid w:val="008A62E5"/>
    <w:rsid w:val="008B1FDB"/>
    <w:rsid w:val="008B367A"/>
    <w:rsid w:val="008B430F"/>
    <w:rsid w:val="008B44C9"/>
    <w:rsid w:val="008B4DA3"/>
    <w:rsid w:val="008B4FF4"/>
    <w:rsid w:val="008B6729"/>
    <w:rsid w:val="008B7B1F"/>
    <w:rsid w:val="008C1A20"/>
    <w:rsid w:val="008C2FB5"/>
    <w:rsid w:val="008C302C"/>
    <w:rsid w:val="008C3CA5"/>
    <w:rsid w:val="008C4CAB"/>
    <w:rsid w:val="008C5A8D"/>
    <w:rsid w:val="008C6461"/>
    <w:rsid w:val="008C67EC"/>
    <w:rsid w:val="008C6F82"/>
    <w:rsid w:val="008C7CBC"/>
    <w:rsid w:val="008D125E"/>
    <w:rsid w:val="008D4CDD"/>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085A"/>
    <w:rsid w:val="00912EC7"/>
    <w:rsid w:val="009153A2"/>
    <w:rsid w:val="00915A68"/>
    <w:rsid w:val="00915AC4"/>
    <w:rsid w:val="00916E19"/>
    <w:rsid w:val="009207BA"/>
    <w:rsid w:val="00920A1E"/>
    <w:rsid w:val="00920C71"/>
    <w:rsid w:val="009227DD"/>
    <w:rsid w:val="00923015"/>
    <w:rsid w:val="009234D0"/>
    <w:rsid w:val="00925013"/>
    <w:rsid w:val="00925024"/>
    <w:rsid w:val="00925655"/>
    <w:rsid w:val="009256AE"/>
    <w:rsid w:val="00925733"/>
    <w:rsid w:val="009257A8"/>
    <w:rsid w:val="009261C8"/>
    <w:rsid w:val="00926D03"/>
    <w:rsid w:val="00927DB3"/>
    <w:rsid w:val="00927E08"/>
    <w:rsid w:val="00930D17"/>
    <w:rsid w:val="00930ED6"/>
    <w:rsid w:val="00931206"/>
    <w:rsid w:val="009329AB"/>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4F2"/>
    <w:rsid w:val="009458AF"/>
    <w:rsid w:val="00947D4E"/>
    <w:rsid w:val="00951A16"/>
    <w:rsid w:val="00951D85"/>
    <w:rsid w:val="009520A1"/>
    <w:rsid w:val="009522E2"/>
    <w:rsid w:val="0095259D"/>
    <w:rsid w:val="009528C1"/>
    <w:rsid w:val="009532C7"/>
    <w:rsid w:val="00953891"/>
    <w:rsid w:val="00953E82"/>
    <w:rsid w:val="00955D6C"/>
    <w:rsid w:val="00960547"/>
    <w:rsid w:val="00960C78"/>
    <w:rsid w:val="00960CCA"/>
    <w:rsid w:val="00960E03"/>
    <w:rsid w:val="009624AB"/>
    <w:rsid w:val="009634F6"/>
    <w:rsid w:val="00963579"/>
    <w:rsid w:val="0096422F"/>
    <w:rsid w:val="00964AE3"/>
    <w:rsid w:val="00965DF5"/>
    <w:rsid w:val="00966A26"/>
    <w:rsid w:val="0096720F"/>
    <w:rsid w:val="0097036E"/>
    <w:rsid w:val="009718BF"/>
    <w:rsid w:val="00973DB2"/>
    <w:rsid w:val="009743C1"/>
    <w:rsid w:val="00981475"/>
    <w:rsid w:val="00981668"/>
    <w:rsid w:val="00984331"/>
    <w:rsid w:val="00984C07"/>
    <w:rsid w:val="0098516D"/>
    <w:rsid w:val="00985F69"/>
    <w:rsid w:val="0098694A"/>
    <w:rsid w:val="00986B51"/>
    <w:rsid w:val="00986B75"/>
    <w:rsid w:val="00987557"/>
    <w:rsid w:val="00987813"/>
    <w:rsid w:val="00990C18"/>
    <w:rsid w:val="00990C46"/>
    <w:rsid w:val="00991DEF"/>
    <w:rsid w:val="00992659"/>
    <w:rsid w:val="0099359F"/>
    <w:rsid w:val="00993F37"/>
    <w:rsid w:val="00995954"/>
    <w:rsid w:val="00995E81"/>
    <w:rsid w:val="00996470"/>
    <w:rsid w:val="00996603"/>
    <w:rsid w:val="0099729D"/>
    <w:rsid w:val="009974B3"/>
    <w:rsid w:val="00997F5D"/>
    <w:rsid w:val="009A05C2"/>
    <w:rsid w:val="009A09AC"/>
    <w:rsid w:val="009A203F"/>
    <w:rsid w:val="009A268F"/>
    <w:rsid w:val="009A2864"/>
    <w:rsid w:val="009A40D9"/>
    <w:rsid w:val="009B08F7"/>
    <w:rsid w:val="009B165F"/>
    <w:rsid w:val="009B2E67"/>
    <w:rsid w:val="009B417F"/>
    <w:rsid w:val="009B4483"/>
    <w:rsid w:val="009B5879"/>
    <w:rsid w:val="009B5A96"/>
    <w:rsid w:val="009B6030"/>
    <w:rsid w:val="009B61E7"/>
    <w:rsid w:val="009C0759"/>
    <w:rsid w:val="009C098A"/>
    <w:rsid w:val="009C0DA0"/>
    <w:rsid w:val="009C1729"/>
    <w:rsid w:val="009C1AD9"/>
    <w:rsid w:val="009C1FCA"/>
    <w:rsid w:val="009C2B0B"/>
    <w:rsid w:val="009C3001"/>
    <w:rsid w:val="009C3721"/>
    <w:rsid w:val="009C44C9"/>
    <w:rsid w:val="009C45E0"/>
    <w:rsid w:val="009C5252"/>
    <w:rsid w:val="009C57F2"/>
    <w:rsid w:val="009C5CF2"/>
    <w:rsid w:val="009C65D7"/>
    <w:rsid w:val="009C69B7"/>
    <w:rsid w:val="009C72FE"/>
    <w:rsid w:val="009C7379"/>
    <w:rsid w:val="009D0C17"/>
    <w:rsid w:val="009D1CE6"/>
    <w:rsid w:val="009D1EBE"/>
    <w:rsid w:val="009D2409"/>
    <w:rsid w:val="009D2983"/>
    <w:rsid w:val="009D3136"/>
    <w:rsid w:val="009D31AD"/>
    <w:rsid w:val="009D32D1"/>
    <w:rsid w:val="009D36ED"/>
    <w:rsid w:val="009D4AEC"/>
    <w:rsid w:val="009D4F4A"/>
    <w:rsid w:val="009D572A"/>
    <w:rsid w:val="009D67D9"/>
    <w:rsid w:val="009E037B"/>
    <w:rsid w:val="009E05EC"/>
    <w:rsid w:val="009E0CF8"/>
    <w:rsid w:val="009E16BB"/>
    <w:rsid w:val="009E56EB"/>
    <w:rsid w:val="009E581D"/>
    <w:rsid w:val="009E6AB6"/>
    <w:rsid w:val="009E7F27"/>
    <w:rsid w:val="009F1A7D"/>
    <w:rsid w:val="009F3431"/>
    <w:rsid w:val="009F3838"/>
    <w:rsid w:val="009F3ECD"/>
    <w:rsid w:val="009F4B19"/>
    <w:rsid w:val="009F53CC"/>
    <w:rsid w:val="009F5F05"/>
    <w:rsid w:val="009F7315"/>
    <w:rsid w:val="009F73D1"/>
    <w:rsid w:val="00A0065F"/>
    <w:rsid w:val="00A015B5"/>
    <w:rsid w:val="00A01F14"/>
    <w:rsid w:val="00A04A93"/>
    <w:rsid w:val="00A0557C"/>
    <w:rsid w:val="00A061C8"/>
    <w:rsid w:val="00A07569"/>
    <w:rsid w:val="00A078FB"/>
    <w:rsid w:val="00A10CE1"/>
    <w:rsid w:val="00A10CED"/>
    <w:rsid w:val="00A11523"/>
    <w:rsid w:val="00A11F48"/>
    <w:rsid w:val="00A128C6"/>
    <w:rsid w:val="00A143CE"/>
    <w:rsid w:val="00A16D9B"/>
    <w:rsid w:val="00A21A49"/>
    <w:rsid w:val="00A2200F"/>
    <w:rsid w:val="00A231E9"/>
    <w:rsid w:val="00A307AE"/>
    <w:rsid w:val="00A31758"/>
    <w:rsid w:val="00A31A74"/>
    <w:rsid w:val="00A336A4"/>
    <w:rsid w:val="00A3669F"/>
    <w:rsid w:val="00A36BC6"/>
    <w:rsid w:val="00A41A01"/>
    <w:rsid w:val="00A41E58"/>
    <w:rsid w:val="00A429A9"/>
    <w:rsid w:val="00A43CFF"/>
    <w:rsid w:val="00A46743"/>
    <w:rsid w:val="00A47719"/>
    <w:rsid w:val="00A47EAB"/>
    <w:rsid w:val="00A5068D"/>
    <w:rsid w:val="00A509B4"/>
    <w:rsid w:val="00A54C7B"/>
    <w:rsid w:val="00A54CFD"/>
    <w:rsid w:val="00A55C27"/>
    <w:rsid w:val="00A5639F"/>
    <w:rsid w:val="00A57040"/>
    <w:rsid w:val="00A60064"/>
    <w:rsid w:val="00A61BFD"/>
    <w:rsid w:val="00A62337"/>
    <w:rsid w:val="00A64F90"/>
    <w:rsid w:val="00A65A2B"/>
    <w:rsid w:val="00A70170"/>
    <w:rsid w:val="00A72254"/>
    <w:rsid w:val="00A72755"/>
    <w:rsid w:val="00A7409C"/>
    <w:rsid w:val="00A752B5"/>
    <w:rsid w:val="00A774B4"/>
    <w:rsid w:val="00A77927"/>
    <w:rsid w:val="00A80C5A"/>
    <w:rsid w:val="00A81791"/>
    <w:rsid w:val="00A8195D"/>
    <w:rsid w:val="00A81DC9"/>
    <w:rsid w:val="00A82923"/>
    <w:rsid w:val="00A8372C"/>
    <w:rsid w:val="00A84D28"/>
    <w:rsid w:val="00A855FA"/>
    <w:rsid w:val="00A90A0B"/>
    <w:rsid w:val="00A91418"/>
    <w:rsid w:val="00A91A18"/>
    <w:rsid w:val="00A932DF"/>
    <w:rsid w:val="00A947CF"/>
    <w:rsid w:val="00A95F5B"/>
    <w:rsid w:val="00A96D9C"/>
    <w:rsid w:val="00A9772A"/>
    <w:rsid w:val="00AA11AF"/>
    <w:rsid w:val="00AA18E2"/>
    <w:rsid w:val="00AA22B0"/>
    <w:rsid w:val="00AA2B19"/>
    <w:rsid w:val="00AA3B89"/>
    <w:rsid w:val="00AA5E50"/>
    <w:rsid w:val="00AA642B"/>
    <w:rsid w:val="00AA67F6"/>
    <w:rsid w:val="00AA7AF5"/>
    <w:rsid w:val="00AB1983"/>
    <w:rsid w:val="00AB23C3"/>
    <w:rsid w:val="00AB24DB"/>
    <w:rsid w:val="00AB24E7"/>
    <w:rsid w:val="00AB25F4"/>
    <w:rsid w:val="00AB35D0"/>
    <w:rsid w:val="00AB448D"/>
    <w:rsid w:val="00AB77E7"/>
    <w:rsid w:val="00AC0D8B"/>
    <w:rsid w:val="00AC1DCF"/>
    <w:rsid w:val="00AC23B1"/>
    <w:rsid w:val="00AC260E"/>
    <w:rsid w:val="00AC2AF9"/>
    <w:rsid w:val="00AC2F71"/>
    <w:rsid w:val="00AC3264"/>
    <w:rsid w:val="00AC47A6"/>
    <w:rsid w:val="00AC78ED"/>
    <w:rsid w:val="00AD02D3"/>
    <w:rsid w:val="00AD05EE"/>
    <w:rsid w:val="00AD21D9"/>
    <w:rsid w:val="00AD3675"/>
    <w:rsid w:val="00AD56A9"/>
    <w:rsid w:val="00AD5AA2"/>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28C5"/>
    <w:rsid w:val="00B037C8"/>
    <w:rsid w:val="00B043A6"/>
    <w:rsid w:val="00B059DD"/>
    <w:rsid w:val="00B06DE8"/>
    <w:rsid w:val="00B075C5"/>
    <w:rsid w:val="00B07AE1"/>
    <w:rsid w:val="00B07D23"/>
    <w:rsid w:val="00B115A7"/>
    <w:rsid w:val="00B117BC"/>
    <w:rsid w:val="00B12968"/>
    <w:rsid w:val="00B131FF"/>
    <w:rsid w:val="00B13498"/>
    <w:rsid w:val="00B13DA2"/>
    <w:rsid w:val="00B15C40"/>
    <w:rsid w:val="00B15D35"/>
    <w:rsid w:val="00B1609B"/>
    <w:rsid w:val="00B1672A"/>
    <w:rsid w:val="00B16E71"/>
    <w:rsid w:val="00B174BD"/>
    <w:rsid w:val="00B202F3"/>
    <w:rsid w:val="00B20690"/>
    <w:rsid w:val="00B20B2A"/>
    <w:rsid w:val="00B2129B"/>
    <w:rsid w:val="00B21D5A"/>
    <w:rsid w:val="00B22FA7"/>
    <w:rsid w:val="00B24845"/>
    <w:rsid w:val="00B26370"/>
    <w:rsid w:val="00B2719F"/>
    <w:rsid w:val="00B27D18"/>
    <w:rsid w:val="00B300DB"/>
    <w:rsid w:val="00B32BEC"/>
    <w:rsid w:val="00B35B87"/>
    <w:rsid w:val="00B40556"/>
    <w:rsid w:val="00B40F68"/>
    <w:rsid w:val="00B4212C"/>
    <w:rsid w:val="00B43107"/>
    <w:rsid w:val="00B45AC4"/>
    <w:rsid w:val="00B45E0A"/>
    <w:rsid w:val="00B47191"/>
    <w:rsid w:val="00B47A18"/>
    <w:rsid w:val="00B50C98"/>
    <w:rsid w:val="00B51995"/>
    <w:rsid w:val="00B51CD5"/>
    <w:rsid w:val="00B53824"/>
    <w:rsid w:val="00B53857"/>
    <w:rsid w:val="00B54009"/>
    <w:rsid w:val="00B54B6C"/>
    <w:rsid w:val="00B555EC"/>
    <w:rsid w:val="00B55616"/>
    <w:rsid w:val="00B55B91"/>
    <w:rsid w:val="00B568FB"/>
    <w:rsid w:val="00B6083F"/>
    <w:rsid w:val="00B61504"/>
    <w:rsid w:val="00B6273A"/>
    <w:rsid w:val="00B62E95"/>
    <w:rsid w:val="00B63ABC"/>
    <w:rsid w:val="00B64D3D"/>
    <w:rsid w:val="00B6562C"/>
    <w:rsid w:val="00B720C9"/>
    <w:rsid w:val="00B7391B"/>
    <w:rsid w:val="00B743E7"/>
    <w:rsid w:val="00B74B80"/>
    <w:rsid w:val="00B768A9"/>
    <w:rsid w:val="00B76E90"/>
    <w:rsid w:val="00B77168"/>
    <w:rsid w:val="00B8005C"/>
    <w:rsid w:val="00B81ECD"/>
    <w:rsid w:val="00B8476B"/>
    <w:rsid w:val="00B86312"/>
    <w:rsid w:val="00B8666B"/>
    <w:rsid w:val="00B87EF3"/>
    <w:rsid w:val="00B904F4"/>
    <w:rsid w:val="00B90BD1"/>
    <w:rsid w:val="00B92536"/>
    <w:rsid w:val="00B9274D"/>
    <w:rsid w:val="00B92B43"/>
    <w:rsid w:val="00B94207"/>
    <w:rsid w:val="00B945D4"/>
    <w:rsid w:val="00B9506C"/>
    <w:rsid w:val="00B97B50"/>
    <w:rsid w:val="00BA125E"/>
    <w:rsid w:val="00BA3959"/>
    <w:rsid w:val="00BA4B96"/>
    <w:rsid w:val="00BA4E77"/>
    <w:rsid w:val="00BA5359"/>
    <w:rsid w:val="00BA563D"/>
    <w:rsid w:val="00BA7AC9"/>
    <w:rsid w:val="00BB1855"/>
    <w:rsid w:val="00BB2332"/>
    <w:rsid w:val="00BB2494"/>
    <w:rsid w:val="00BB2522"/>
    <w:rsid w:val="00BB5218"/>
    <w:rsid w:val="00BB55A8"/>
    <w:rsid w:val="00BB72C0"/>
    <w:rsid w:val="00BC206C"/>
    <w:rsid w:val="00BC3779"/>
    <w:rsid w:val="00BC41A0"/>
    <w:rsid w:val="00BC43D8"/>
    <w:rsid w:val="00BC6AFB"/>
    <w:rsid w:val="00BC7915"/>
    <w:rsid w:val="00BD0186"/>
    <w:rsid w:val="00BD0F51"/>
    <w:rsid w:val="00BD1661"/>
    <w:rsid w:val="00BD423A"/>
    <w:rsid w:val="00BD4CED"/>
    <w:rsid w:val="00BD6178"/>
    <w:rsid w:val="00BD6348"/>
    <w:rsid w:val="00BE147F"/>
    <w:rsid w:val="00BE1601"/>
    <w:rsid w:val="00BE1BBC"/>
    <w:rsid w:val="00BE46B5"/>
    <w:rsid w:val="00BE6663"/>
    <w:rsid w:val="00BE6E4A"/>
    <w:rsid w:val="00BE7487"/>
    <w:rsid w:val="00BF0917"/>
    <w:rsid w:val="00BF0CD7"/>
    <w:rsid w:val="00BF0CE8"/>
    <w:rsid w:val="00BF143E"/>
    <w:rsid w:val="00BF15CE"/>
    <w:rsid w:val="00BF2157"/>
    <w:rsid w:val="00BF2FC3"/>
    <w:rsid w:val="00BF344A"/>
    <w:rsid w:val="00BF37C3"/>
    <w:rsid w:val="00BF47D6"/>
    <w:rsid w:val="00BF695B"/>
    <w:rsid w:val="00BF71B0"/>
    <w:rsid w:val="00C0161F"/>
    <w:rsid w:val="00C021D3"/>
    <w:rsid w:val="00C030BD"/>
    <w:rsid w:val="00C036C3"/>
    <w:rsid w:val="00C03CCA"/>
    <w:rsid w:val="00C040E8"/>
    <w:rsid w:val="00C0499E"/>
    <w:rsid w:val="00C04F4A"/>
    <w:rsid w:val="00C06484"/>
    <w:rsid w:val="00C067FB"/>
    <w:rsid w:val="00C07776"/>
    <w:rsid w:val="00C07C0D"/>
    <w:rsid w:val="00C10210"/>
    <w:rsid w:val="00C1035C"/>
    <w:rsid w:val="00C1140E"/>
    <w:rsid w:val="00C1358F"/>
    <w:rsid w:val="00C13B76"/>
    <w:rsid w:val="00C13C2A"/>
    <w:rsid w:val="00C14187"/>
    <w:rsid w:val="00C14D1E"/>
    <w:rsid w:val="00C15151"/>
    <w:rsid w:val="00C15209"/>
    <w:rsid w:val="00C15D38"/>
    <w:rsid w:val="00C16552"/>
    <w:rsid w:val="00C1681C"/>
    <w:rsid w:val="00C16C23"/>
    <w:rsid w:val="00C16CF7"/>
    <w:rsid w:val="00C179BC"/>
    <w:rsid w:val="00C17F8C"/>
    <w:rsid w:val="00C20360"/>
    <w:rsid w:val="00C211E6"/>
    <w:rsid w:val="00C22446"/>
    <w:rsid w:val="00C22681"/>
    <w:rsid w:val="00C22FB5"/>
    <w:rsid w:val="00C24236"/>
    <w:rsid w:val="00C24CBF"/>
    <w:rsid w:val="00C25C66"/>
    <w:rsid w:val="00C2710B"/>
    <w:rsid w:val="00C279C2"/>
    <w:rsid w:val="00C304A6"/>
    <w:rsid w:val="00C3183E"/>
    <w:rsid w:val="00C33531"/>
    <w:rsid w:val="00C33B9E"/>
    <w:rsid w:val="00C34194"/>
    <w:rsid w:val="00C35EF7"/>
    <w:rsid w:val="00C365C7"/>
    <w:rsid w:val="00C36E68"/>
    <w:rsid w:val="00C376C0"/>
    <w:rsid w:val="00C4043D"/>
    <w:rsid w:val="00C40DAA"/>
    <w:rsid w:val="00C41F7E"/>
    <w:rsid w:val="00C42169"/>
    <w:rsid w:val="00C424BD"/>
    <w:rsid w:val="00C42A1B"/>
    <w:rsid w:val="00C42C1F"/>
    <w:rsid w:val="00C44A8D"/>
    <w:rsid w:val="00C44CF8"/>
    <w:rsid w:val="00C460A1"/>
    <w:rsid w:val="00C4789C"/>
    <w:rsid w:val="00C52C02"/>
    <w:rsid w:val="00C52DCB"/>
    <w:rsid w:val="00C54111"/>
    <w:rsid w:val="00C57EE8"/>
    <w:rsid w:val="00C61072"/>
    <w:rsid w:val="00C6164A"/>
    <w:rsid w:val="00C6243C"/>
    <w:rsid w:val="00C62F54"/>
    <w:rsid w:val="00C63450"/>
    <w:rsid w:val="00C63AEA"/>
    <w:rsid w:val="00C642CD"/>
    <w:rsid w:val="00C67BBF"/>
    <w:rsid w:val="00C70168"/>
    <w:rsid w:val="00C718DD"/>
    <w:rsid w:val="00C71AFB"/>
    <w:rsid w:val="00C73CF5"/>
    <w:rsid w:val="00C74707"/>
    <w:rsid w:val="00C75FE0"/>
    <w:rsid w:val="00C767C7"/>
    <w:rsid w:val="00C779FD"/>
    <w:rsid w:val="00C77D84"/>
    <w:rsid w:val="00C80B9E"/>
    <w:rsid w:val="00C8373E"/>
    <w:rsid w:val="00C841B7"/>
    <w:rsid w:val="00C8667D"/>
    <w:rsid w:val="00C86967"/>
    <w:rsid w:val="00C928A8"/>
    <w:rsid w:val="00C95246"/>
    <w:rsid w:val="00CA0CF7"/>
    <w:rsid w:val="00CA103E"/>
    <w:rsid w:val="00CA16BB"/>
    <w:rsid w:val="00CA6C45"/>
    <w:rsid w:val="00CA74F6"/>
    <w:rsid w:val="00CA7603"/>
    <w:rsid w:val="00CB0438"/>
    <w:rsid w:val="00CB1C28"/>
    <w:rsid w:val="00CB364E"/>
    <w:rsid w:val="00CB37B8"/>
    <w:rsid w:val="00CB4F1A"/>
    <w:rsid w:val="00CB58B4"/>
    <w:rsid w:val="00CB6577"/>
    <w:rsid w:val="00CC1FE9"/>
    <w:rsid w:val="00CC3B49"/>
    <w:rsid w:val="00CC3D04"/>
    <w:rsid w:val="00CC4AF7"/>
    <w:rsid w:val="00CC54E5"/>
    <w:rsid w:val="00CC63A1"/>
    <w:rsid w:val="00CC6AD2"/>
    <w:rsid w:val="00CC6F04"/>
    <w:rsid w:val="00CC7B94"/>
    <w:rsid w:val="00CD2780"/>
    <w:rsid w:val="00CD2DEB"/>
    <w:rsid w:val="00CD6E8E"/>
    <w:rsid w:val="00CD7900"/>
    <w:rsid w:val="00CE0189"/>
    <w:rsid w:val="00CE161F"/>
    <w:rsid w:val="00CE1C7C"/>
    <w:rsid w:val="00CE2A49"/>
    <w:rsid w:val="00CE2E71"/>
    <w:rsid w:val="00CE30F3"/>
    <w:rsid w:val="00CE3529"/>
    <w:rsid w:val="00CE4320"/>
    <w:rsid w:val="00CE5D9A"/>
    <w:rsid w:val="00CE76CD"/>
    <w:rsid w:val="00CF0B65"/>
    <w:rsid w:val="00CF0DDF"/>
    <w:rsid w:val="00CF1C1F"/>
    <w:rsid w:val="00CF25EC"/>
    <w:rsid w:val="00CF3B5E"/>
    <w:rsid w:val="00CF4113"/>
    <w:rsid w:val="00CF434F"/>
    <w:rsid w:val="00CF4E8C"/>
    <w:rsid w:val="00CF5365"/>
    <w:rsid w:val="00CF6913"/>
    <w:rsid w:val="00CF7AA7"/>
    <w:rsid w:val="00D006CF"/>
    <w:rsid w:val="00D007DF"/>
    <w:rsid w:val="00D008A6"/>
    <w:rsid w:val="00D00960"/>
    <w:rsid w:val="00D00B74"/>
    <w:rsid w:val="00D015F0"/>
    <w:rsid w:val="00D03336"/>
    <w:rsid w:val="00D03D24"/>
    <w:rsid w:val="00D0447B"/>
    <w:rsid w:val="00D04894"/>
    <w:rsid w:val="00D048A2"/>
    <w:rsid w:val="00D053CE"/>
    <w:rsid w:val="00D055EB"/>
    <w:rsid w:val="00D056FE"/>
    <w:rsid w:val="00D05B56"/>
    <w:rsid w:val="00D069D6"/>
    <w:rsid w:val="00D0756B"/>
    <w:rsid w:val="00D121C4"/>
    <w:rsid w:val="00D14274"/>
    <w:rsid w:val="00D14AB4"/>
    <w:rsid w:val="00D15E5B"/>
    <w:rsid w:val="00D17C62"/>
    <w:rsid w:val="00D21586"/>
    <w:rsid w:val="00D215AF"/>
    <w:rsid w:val="00D21EA5"/>
    <w:rsid w:val="00D234BE"/>
    <w:rsid w:val="00D23A38"/>
    <w:rsid w:val="00D2574C"/>
    <w:rsid w:val="00D2655E"/>
    <w:rsid w:val="00D26D79"/>
    <w:rsid w:val="00D27C2B"/>
    <w:rsid w:val="00D3030C"/>
    <w:rsid w:val="00D3198F"/>
    <w:rsid w:val="00D31E7D"/>
    <w:rsid w:val="00D31ED3"/>
    <w:rsid w:val="00D32226"/>
    <w:rsid w:val="00D322CA"/>
    <w:rsid w:val="00D33363"/>
    <w:rsid w:val="00D33378"/>
    <w:rsid w:val="00D34943"/>
    <w:rsid w:val="00D34A2B"/>
    <w:rsid w:val="00D352BE"/>
    <w:rsid w:val="00D359D4"/>
    <w:rsid w:val="00D35B87"/>
    <w:rsid w:val="00D3719F"/>
    <w:rsid w:val="00D412B2"/>
    <w:rsid w:val="00D41E23"/>
    <w:rsid w:val="00D42293"/>
    <w:rsid w:val="00D427B9"/>
    <w:rsid w:val="00D4283A"/>
    <w:rsid w:val="00D429EC"/>
    <w:rsid w:val="00D4327A"/>
    <w:rsid w:val="00D43D44"/>
    <w:rsid w:val="00D43EBB"/>
    <w:rsid w:val="00D44E4E"/>
    <w:rsid w:val="00D45906"/>
    <w:rsid w:val="00D465BC"/>
    <w:rsid w:val="00D46D26"/>
    <w:rsid w:val="00D5043C"/>
    <w:rsid w:val="00D51254"/>
    <w:rsid w:val="00D51627"/>
    <w:rsid w:val="00D51E1A"/>
    <w:rsid w:val="00D54AAC"/>
    <w:rsid w:val="00D54B32"/>
    <w:rsid w:val="00D558BF"/>
    <w:rsid w:val="00D55DF0"/>
    <w:rsid w:val="00D563E1"/>
    <w:rsid w:val="00D56BB6"/>
    <w:rsid w:val="00D6022B"/>
    <w:rsid w:val="00D60C40"/>
    <w:rsid w:val="00D6138D"/>
    <w:rsid w:val="00D6166E"/>
    <w:rsid w:val="00D62A34"/>
    <w:rsid w:val="00D63126"/>
    <w:rsid w:val="00D63A67"/>
    <w:rsid w:val="00D646C9"/>
    <w:rsid w:val="00D6492E"/>
    <w:rsid w:val="00D64AD2"/>
    <w:rsid w:val="00D65845"/>
    <w:rsid w:val="00D70087"/>
    <w:rsid w:val="00D7079E"/>
    <w:rsid w:val="00D70823"/>
    <w:rsid w:val="00D70AB1"/>
    <w:rsid w:val="00D70F23"/>
    <w:rsid w:val="00D712A1"/>
    <w:rsid w:val="00D745F5"/>
    <w:rsid w:val="00D75392"/>
    <w:rsid w:val="00D7585E"/>
    <w:rsid w:val="00D759A3"/>
    <w:rsid w:val="00D82E32"/>
    <w:rsid w:val="00D83974"/>
    <w:rsid w:val="00D84133"/>
    <w:rsid w:val="00D8431C"/>
    <w:rsid w:val="00D85133"/>
    <w:rsid w:val="00D91607"/>
    <w:rsid w:val="00D92C82"/>
    <w:rsid w:val="00D93336"/>
    <w:rsid w:val="00D93D8E"/>
    <w:rsid w:val="00D94314"/>
    <w:rsid w:val="00D95685"/>
    <w:rsid w:val="00D95BC7"/>
    <w:rsid w:val="00D95DE0"/>
    <w:rsid w:val="00D96043"/>
    <w:rsid w:val="00D97779"/>
    <w:rsid w:val="00DA52F5"/>
    <w:rsid w:val="00DA73A3"/>
    <w:rsid w:val="00DB3080"/>
    <w:rsid w:val="00DB4E12"/>
    <w:rsid w:val="00DB5771"/>
    <w:rsid w:val="00DB601D"/>
    <w:rsid w:val="00DC1FB0"/>
    <w:rsid w:val="00DC3395"/>
    <w:rsid w:val="00DC3468"/>
    <w:rsid w:val="00DC3664"/>
    <w:rsid w:val="00DC4AAA"/>
    <w:rsid w:val="00DC4B9B"/>
    <w:rsid w:val="00DC549D"/>
    <w:rsid w:val="00DC5671"/>
    <w:rsid w:val="00DC6EFC"/>
    <w:rsid w:val="00DC7CDE"/>
    <w:rsid w:val="00DD243F"/>
    <w:rsid w:val="00DD46E9"/>
    <w:rsid w:val="00DD4812"/>
    <w:rsid w:val="00DD4CA7"/>
    <w:rsid w:val="00DD7029"/>
    <w:rsid w:val="00DD7803"/>
    <w:rsid w:val="00DE0097"/>
    <w:rsid w:val="00DE00D9"/>
    <w:rsid w:val="00DE05AE"/>
    <w:rsid w:val="00DE0979"/>
    <w:rsid w:val="00DE12E9"/>
    <w:rsid w:val="00DE301D"/>
    <w:rsid w:val="00DE43F4"/>
    <w:rsid w:val="00DE53F8"/>
    <w:rsid w:val="00DE593E"/>
    <w:rsid w:val="00DE60E6"/>
    <w:rsid w:val="00DE6C9B"/>
    <w:rsid w:val="00DE74DC"/>
    <w:rsid w:val="00DE7D5A"/>
    <w:rsid w:val="00DF187E"/>
    <w:rsid w:val="00DF247C"/>
    <w:rsid w:val="00DF37C4"/>
    <w:rsid w:val="00DF707E"/>
    <w:rsid w:val="00DF759D"/>
    <w:rsid w:val="00E003AF"/>
    <w:rsid w:val="00E018C3"/>
    <w:rsid w:val="00E01C15"/>
    <w:rsid w:val="00E03373"/>
    <w:rsid w:val="00E04B0E"/>
    <w:rsid w:val="00E050B7"/>
    <w:rsid w:val="00E052B1"/>
    <w:rsid w:val="00E05886"/>
    <w:rsid w:val="00E0615D"/>
    <w:rsid w:val="00E10C02"/>
    <w:rsid w:val="00E137F4"/>
    <w:rsid w:val="00E164F2"/>
    <w:rsid w:val="00E1662A"/>
    <w:rsid w:val="00E16F61"/>
    <w:rsid w:val="00E20F6A"/>
    <w:rsid w:val="00E213A0"/>
    <w:rsid w:val="00E21A25"/>
    <w:rsid w:val="00E2200F"/>
    <w:rsid w:val="00E23303"/>
    <w:rsid w:val="00E253CA"/>
    <w:rsid w:val="00E26AA3"/>
    <w:rsid w:val="00E2771C"/>
    <w:rsid w:val="00E324D9"/>
    <w:rsid w:val="00E331FB"/>
    <w:rsid w:val="00E33DF4"/>
    <w:rsid w:val="00E35EDE"/>
    <w:rsid w:val="00E36528"/>
    <w:rsid w:val="00E40CF7"/>
    <w:rsid w:val="00E413B8"/>
    <w:rsid w:val="00E42888"/>
    <w:rsid w:val="00E434EB"/>
    <w:rsid w:val="00E440C0"/>
    <w:rsid w:val="00E4608D"/>
    <w:rsid w:val="00E4683D"/>
    <w:rsid w:val="00E4746E"/>
    <w:rsid w:val="00E504A1"/>
    <w:rsid w:val="00E51231"/>
    <w:rsid w:val="00E52A67"/>
    <w:rsid w:val="00E5703D"/>
    <w:rsid w:val="00E62FBE"/>
    <w:rsid w:val="00E63389"/>
    <w:rsid w:val="00E63C71"/>
    <w:rsid w:val="00E64597"/>
    <w:rsid w:val="00E65102"/>
    <w:rsid w:val="00E65780"/>
    <w:rsid w:val="00E66AA1"/>
    <w:rsid w:val="00E66B6A"/>
    <w:rsid w:val="00E70447"/>
    <w:rsid w:val="00E71243"/>
    <w:rsid w:val="00E71362"/>
    <w:rsid w:val="00E714A2"/>
    <w:rsid w:val="00E7168A"/>
    <w:rsid w:val="00E71D25"/>
    <w:rsid w:val="00E7295C"/>
    <w:rsid w:val="00E73306"/>
    <w:rsid w:val="00E747C8"/>
    <w:rsid w:val="00E74FE4"/>
    <w:rsid w:val="00E81633"/>
    <w:rsid w:val="00E831A3"/>
    <w:rsid w:val="00E86733"/>
    <w:rsid w:val="00E8700D"/>
    <w:rsid w:val="00E9108A"/>
    <w:rsid w:val="00E9254B"/>
    <w:rsid w:val="00E9288C"/>
    <w:rsid w:val="00E94803"/>
    <w:rsid w:val="00E94B69"/>
    <w:rsid w:val="00E9588E"/>
    <w:rsid w:val="00E96813"/>
    <w:rsid w:val="00E97875"/>
    <w:rsid w:val="00EA2BA6"/>
    <w:rsid w:val="00EA33B1"/>
    <w:rsid w:val="00EA3834"/>
    <w:rsid w:val="00EA74F2"/>
    <w:rsid w:val="00EA7F5C"/>
    <w:rsid w:val="00EB193D"/>
    <w:rsid w:val="00EB2A71"/>
    <w:rsid w:val="00EB32CF"/>
    <w:rsid w:val="00EB7598"/>
    <w:rsid w:val="00EB7885"/>
    <w:rsid w:val="00EC0998"/>
    <w:rsid w:val="00EC14A8"/>
    <w:rsid w:val="00EC2805"/>
    <w:rsid w:val="00EC2CA4"/>
    <w:rsid w:val="00EC3100"/>
    <w:rsid w:val="00EC3D02"/>
    <w:rsid w:val="00EC437B"/>
    <w:rsid w:val="00EC4CBD"/>
    <w:rsid w:val="00EC4D87"/>
    <w:rsid w:val="00EC6CDB"/>
    <w:rsid w:val="00EC703B"/>
    <w:rsid w:val="00EC70D8"/>
    <w:rsid w:val="00EC78F8"/>
    <w:rsid w:val="00ED1008"/>
    <w:rsid w:val="00ED1338"/>
    <w:rsid w:val="00ED1475"/>
    <w:rsid w:val="00ED18CA"/>
    <w:rsid w:val="00ED1AB4"/>
    <w:rsid w:val="00ED1F19"/>
    <w:rsid w:val="00ED2C23"/>
    <w:rsid w:val="00ED2CF0"/>
    <w:rsid w:val="00ED30B7"/>
    <w:rsid w:val="00ED33E9"/>
    <w:rsid w:val="00ED6D87"/>
    <w:rsid w:val="00EE01CC"/>
    <w:rsid w:val="00EE1058"/>
    <w:rsid w:val="00EE1089"/>
    <w:rsid w:val="00EE2BEC"/>
    <w:rsid w:val="00EE3260"/>
    <w:rsid w:val="00EE3CF3"/>
    <w:rsid w:val="00EE3E20"/>
    <w:rsid w:val="00EE5355"/>
    <w:rsid w:val="00EE586E"/>
    <w:rsid w:val="00EE5BEB"/>
    <w:rsid w:val="00EE788B"/>
    <w:rsid w:val="00EF00ED"/>
    <w:rsid w:val="00EF0192"/>
    <w:rsid w:val="00EF0196"/>
    <w:rsid w:val="00EF06A8"/>
    <w:rsid w:val="00EF0943"/>
    <w:rsid w:val="00EF0EAD"/>
    <w:rsid w:val="00EF1598"/>
    <w:rsid w:val="00EF3DBF"/>
    <w:rsid w:val="00EF4CB1"/>
    <w:rsid w:val="00EF5798"/>
    <w:rsid w:val="00EF60E5"/>
    <w:rsid w:val="00EF66A3"/>
    <w:rsid w:val="00EF6A0C"/>
    <w:rsid w:val="00EF6E7F"/>
    <w:rsid w:val="00F01D8F"/>
    <w:rsid w:val="00F01D93"/>
    <w:rsid w:val="00F037B2"/>
    <w:rsid w:val="00F04563"/>
    <w:rsid w:val="00F06BB9"/>
    <w:rsid w:val="00F06EE6"/>
    <w:rsid w:val="00F11F43"/>
    <w:rsid w:val="00F12182"/>
    <w:rsid w:val="00F121C4"/>
    <w:rsid w:val="00F12677"/>
    <w:rsid w:val="00F1353A"/>
    <w:rsid w:val="00F13E58"/>
    <w:rsid w:val="00F14A29"/>
    <w:rsid w:val="00F14C5B"/>
    <w:rsid w:val="00F17235"/>
    <w:rsid w:val="00F201E7"/>
    <w:rsid w:val="00F20B40"/>
    <w:rsid w:val="00F213BC"/>
    <w:rsid w:val="00F2269A"/>
    <w:rsid w:val="00F22775"/>
    <w:rsid w:val="00F228A5"/>
    <w:rsid w:val="00F246D4"/>
    <w:rsid w:val="00F26525"/>
    <w:rsid w:val="00F269C0"/>
    <w:rsid w:val="00F269DC"/>
    <w:rsid w:val="00F309E2"/>
    <w:rsid w:val="00F30C2D"/>
    <w:rsid w:val="00F30D71"/>
    <w:rsid w:val="00F318BD"/>
    <w:rsid w:val="00F32438"/>
    <w:rsid w:val="00F32557"/>
    <w:rsid w:val="00F32665"/>
    <w:rsid w:val="00F332EF"/>
    <w:rsid w:val="00F347D1"/>
    <w:rsid w:val="00F34D58"/>
    <w:rsid w:val="00F34D8E"/>
    <w:rsid w:val="00F359F4"/>
    <w:rsid w:val="00F3674D"/>
    <w:rsid w:val="00F403A3"/>
    <w:rsid w:val="00F4079E"/>
    <w:rsid w:val="00F40B14"/>
    <w:rsid w:val="00F42EAA"/>
    <w:rsid w:val="00F42EE0"/>
    <w:rsid w:val="00F434A9"/>
    <w:rsid w:val="00F437C4"/>
    <w:rsid w:val="00F446A0"/>
    <w:rsid w:val="00F44A32"/>
    <w:rsid w:val="00F47A0A"/>
    <w:rsid w:val="00F47A79"/>
    <w:rsid w:val="00F47F5C"/>
    <w:rsid w:val="00F51928"/>
    <w:rsid w:val="00F52388"/>
    <w:rsid w:val="00F543B3"/>
    <w:rsid w:val="00F5637E"/>
    <w:rsid w:val="00F5643A"/>
    <w:rsid w:val="00F56596"/>
    <w:rsid w:val="00F57F54"/>
    <w:rsid w:val="00F60542"/>
    <w:rsid w:val="00F60603"/>
    <w:rsid w:val="00F62236"/>
    <w:rsid w:val="00F642AF"/>
    <w:rsid w:val="00F650B4"/>
    <w:rsid w:val="00F6532B"/>
    <w:rsid w:val="00F65901"/>
    <w:rsid w:val="00F65FB0"/>
    <w:rsid w:val="00F66B95"/>
    <w:rsid w:val="00F7023E"/>
    <w:rsid w:val="00F706AA"/>
    <w:rsid w:val="00F70FE4"/>
    <w:rsid w:val="00F715D0"/>
    <w:rsid w:val="00F717E7"/>
    <w:rsid w:val="00F724A1"/>
    <w:rsid w:val="00F7288E"/>
    <w:rsid w:val="00F7632C"/>
    <w:rsid w:val="00F76FDC"/>
    <w:rsid w:val="00F77ED7"/>
    <w:rsid w:val="00F80404"/>
    <w:rsid w:val="00F80F5D"/>
    <w:rsid w:val="00F84564"/>
    <w:rsid w:val="00F853F3"/>
    <w:rsid w:val="00F85680"/>
    <w:rsid w:val="00F8591B"/>
    <w:rsid w:val="00F8655C"/>
    <w:rsid w:val="00F87E14"/>
    <w:rsid w:val="00F90E1A"/>
    <w:rsid w:val="00F91B79"/>
    <w:rsid w:val="00F93B7F"/>
    <w:rsid w:val="00F94B27"/>
    <w:rsid w:val="00F9626C"/>
    <w:rsid w:val="00F96626"/>
    <w:rsid w:val="00F96946"/>
    <w:rsid w:val="00F97131"/>
    <w:rsid w:val="00F9720F"/>
    <w:rsid w:val="00F97B4B"/>
    <w:rsid w:val="00FA166A"/>
    <w:rsid w:val="00FA256E"/>
    <w:rsid w:val="00FA2581"/>
    <w:rsid w:val="00FA2CF6"/>
    <w:rsid w:val="00FA3065"/>
    <w:rsid w:val="00FA3EBB"/>
    <w:rsid w:val="00FA4F34"/>
    <w:rsid w:val="00FA52F9"/>
    <w:rsid w:val="00FA5AD9"/>
    <w:rsid w:val="00FA6D43"/>
    <w:rsid w:val="00FB0346"/>
    <w:rsid w:val="00FB0E61"/>
    <w:rsid w:val="00FB10FF"/>
    <w:rsid w:val="00FB1AF9"/>
    <w:rsid w:val="00FB1D69"/>
    <w:rsid w:val="00FB25B9"/>
    <w:rsid w:val="00FB2812"/>
    <w:rsid w:val="00FB3570"/>
    <w:rsid w:val="00FB5DFC"/>
    <w:rsid w:val="00FB7100"/>
    <w:rsid w:val="00FC0636"/>
    <w:rsid w:val="00FC2758"/>
    <w:rsid w:val="00FC3523"/>
    <w:rsid w:val="00FC44C4"/>
    <w:rsid w:val="00FC4F7B"/>
    <w:rsid w:val="00FC5BF2"/>
    <w:rsid w:val="00FC755A"/>
    <w:rsid w:val="00FD05FD"/>
    <w:rsid w:val="00FD1F94"/>
    <w:rsid w:val="00FD21A7"/>
    <w:rsid w:val="00FD220D"/>
    <w:rsid w:val="00FD3022"/>
    <w:rsid w:val="00FD3347"/>
    <w:rsid w:val="00FD40E9"/>
    <w:rsid w:val="00FD495B"/>
    <w:rsid w:val="00FD7440"/>
    <w:rsid w:val="00FE0C73"/>
    <w:rsid w:val="00FE0F38"/>
    <w:rsid w:val="00FE108E"/>
    <w:rsid w:val="00FE126B"/>
    <w:rsid w:val="00FE2356"/>
    <w:rsid w:val="00FE2629"/>
    <w:rsid w:val="00FE3AB8"/>
    <w:rsid w:val="00FE40B5"/>
    <w:rsid w:val="00FE4BC0"/>
    <w:rsid w:val="00FE646C"/>
    <w:rsid w:val="00FE660C"/>
    <w:rsid w:val="00FE6EA0"/>
    <w:rsid w:val="00FF0F2A"/>
    <w:rsid w:val="00FF30AE"/>
    <w:rsid w:val="00FF492B"/>
    <w:rsid w:val="00FF49EE"/>
    <w:rsid w:val="00FF5EC7"/>
    <w:rsid w:val="00FF6BCC"/>
    <w:rsid w:val="00FF7815"/>
    <w:rsid w:val="00FF7892"/>
    <w:rsid w:val="019A7734"/>
    <w:rsid w:val="021305CF"/>
    <w:rsid w:val="02A34DBA"/>
    <w:rsid w:val="02B90011"/>
    <w:rsid w:val="03027CC8"/>
    <w:rsid w:val="03B0AC12"/>
    <w:rsid w:val="04CD194D"/>
    <w:rsid w:val="053BFD0F"/>
    <w:rsid w:val="058B58A0"/>
    <w:rsid w:val="05C95E6B"/>
    <w:rsid w:val="05FF9923"/>
    <w:rsid w:val="060EE0D2"/>
    <w:rsid w:val="068BDD6B"/>
    <w:rsid w:val="06E1664D"/>
    <w:rsid w:val="073BE109"/>
    <w:rsid w:val="0772ABF5"/>
    <w:rsid w:val="07F2DD52"/>
    <w:rsid w:val="085BAEBE"/>
    <w:rsid w:val="08DDBA90"/>
    <w:rsid w:val="08F487F8"/>
    <w:rsid w:val="0904E9A1"/>
    <w:rsid w:val="09640802"/>
    <w:rsid w:val="0968B186"/>
    <w:rsid w:val="0AB10A12"/>
    <w:rsid w:val="0B8DFCD3"/>
    <w:rsid w:val="0B9AAE38"/>
    <w:rsid w:val="0BCF9FFE"/>
    <w:rsid w:val="0C0B0E06"/>
    <w:rsid w:val="0C312A16"/>
    <w:rsid w:val="0C4C6EB2"/>
    <w:rsid w:val="0C9503D3"/>
    <w:rsid w:val="0CB83318"/>
    <w:rsid w:val="0D22E2D4"/>
    <w:rsid w:val="0D6DAFEE"/>
    <w:rsid w:val="0E31F3A8"/>
    <w:rsid w:val="0EC66D1E"/>
    <w:rsid w:val="0F122696"/>
    <w:rsid w:val="0F1AC9AE"/>
    <w:rsid w:val="0F6295E5"/>
    <w:rsid w:val="10EA9026"/>
    <w:rsid w:val="113B10CD"/>
    <w:rsid w:val="123F47D4"/>
    <w:rsid w:val="124E88C2"/>
    <w:rsid w:val="12E4F077"/>
    <w:rsid w:val="13D6204F"/>
    <w:rsid w:val="14D852FA"/>
    <w:rsid w:val="161B9037"/>
    <w:rsid w:val="162310FE"/>
    <w:rsid w:val="165CB8CD"/>
    <w:rsid w:val="16FFE239"/>
    <w:rsid w:val="17A499FB"/>
    <w:rsid w:val="17B10F49"/>
    <w:rsid w:val="1822E7C0"/>
    <w:rsid w:val="185856E2"/>
    <w:rsid w:val="18CF8422"/>
    <w:rsid w:val="18D057E9"/>
    <w:rsid w:val="18DB505C"/>
    <w:rsid w:val="192D19CA"/>
    <w:rsid w:val="19B04510"/>
    <w:rsid w:val="1A48FD80"/>
    <w:rsid w:val="1BA91F20"/>
    <w:rsid w:val="1C06AC5A"/>
    <w:rsid w:val="1C6088B0"/>
    <w:rsid w:val="1C6F46C4"/>
    <w:rsid w:val="1CA8B9D6"/>
    <w:rsid w:val="1D1664FA"/>
    <w:rsid w:val="1D475390"/>
    <w:rsid w:val="1E38C7E8"/>
    <w:rsid w:val="1E5617B0"/>
    <w:rsid w:val="1E76B6EC"/>
    <w:rsid w:val="1E872D5B"/>
    <w:rsid w:val="1E922D8E"/>
    <w:rsid w:val="1EDC1247"/>
    <w:rsid w:val="1F1960AE"/>
    <w:rsid w:val="1F344BE7"/>
    <w:rsid w:val="1F35EDCF"/>
    <w:rsid w:val="1F5E1B16"/>
    <w:rsid w:val="1FB8E73A"/>
    <w:rsid w:val="2105A0E3"/>
    <w:rsid w:val="213B2E9E"/>
    <w:rsid w:val="221109F6"/>
    <w:rsid w:val="22629E3C"/>
    <w:rsid w:val="23807311"/>
    <w:rsid w:val="2439EE11"/>
    <w:rsid w:val="249D1483"/>
    <w:rsid w:val="2638E4E4"/>
    <w:rsid w:val="26E1163F"/>
    <w:rsid w:val="278C8711"/>
    <w:rsid w:val="27DAD0BC"/>
    <w:rsid w:val="28541E9F"/>
    <w:rsid w:val="28F0A635"/>
    <w:rsid w:val="299F1319"/>
    <w:rsid w:val="29B05586"/>
    <w:rsid w:val="2A909E1E"/>
    <w:rsid w:val="2AF2D3CA"/>
    <w:rsid w:val="2B3ED4AC"/>
    <w:rsid w:val="2C235290"/>
    <w:rsid w:val="2C5774C7"/>
    <w:rsid w:val="2C9FC771"/>
    <w:rsid w:val="2D8AAF98"/>
    <w:rsid w:val="2D934F20"/>
    <w:rsid w:val="2E09C424"/>
    <w:rsid w:val="2E0A417E"/>
    <w:rsid w:val="2F30140D"/>
    <w:rsid w:val="2F34BDBC"/>
    <w:rsid w:val="2F7BE87E"/>
    <w:rsid w:val="2FE2E430"/>
    <w:rsid w:val="2FE44B87"/>
    <w:rsid w:val="2FF10789"/>
    <w:rsid w:val="30885A46"/>
    <w:rsid w:val="310C1B3C"/>
    <w:rsid w:val="31C0EC60"/>
    <w:rsid w:val="3263AC89"/>
    <w:rsid w:val="327B3BAB"/>
    <w:rsid w:val="32A16D44"/>
    <w:rsid w:val="3375D15A"/>
    <w:rsid w:val="33AEE4D5"/>
    <w:rsid w:val="33CCA05D"/>
    <w:rsid w:val="33EACF8C"/>
    <w:rsid w:val="3443E2E6"/>
    <w:rsid w:val="345BA23E"/>
    <w:rsid w:val="347B5BE5"/>
    <w:rsid w:val="347CDDDD"/>
    <w:rsid w:val="34A9EC6E"/>
    <w:rsid w:val="35C348DD"/>
    <w:rsid w:val="36733150"/>
    <w:rsid w:val="36BCEF35"/>
    <w:rsid w:val="37094A04"/>
    <w:rsid w:val="37217ED8"/>
    <w:rsid w:val="3764A67F"/>
    <w:rsid w:val="3781D2D0"/>
    <w:rsid w:val="37B50389"/>
    <w:rsid w:val="37B7ADC7"/>
    <w:rsid w:val="381606FC"/>
    <w:rsid w:val="386AAFE3"/>
    <w:rsid w:val="392862D2"/>
    <w:rsid w:val="39F52D19"/>
    <w:rsid w:val="3A4A9E55"/>
    <w:rsid w:val="3C1DB8E3"/>
    <w:rsid w:val="3C2EC85B"/>
    <w:rsid w:val="3C6C254C"/>
    <w:rsid w:val="3D5C2642"/>
    <w:rsid w:val="3E0FF597"/>
    <w:rsid w:val="3F57F20E"/>
    <w:rsid w:val="4047060E"/>
    <w:rsid w:val="40702C2C"/>
    <w:rsid w:val="41A1D763"/>
    <w:rsid w:val="420522BE"/>
    <w:rsid w:val="428CD3A1"/>
    <w:rsid w:val="4428FA5A"/>
    <w:rsid w:val="44858497"/>
    <w:rsid w:val="455C0C40"/>
    <w:rsid w:val="45ACB805"/>
    <w:rsid w:val="463A95FF"/>
    <w:rsid w:val="4712BBCF"/>
    <w:rsid w:val="4714973B"/>
    <w:rsid w:val="47256773"/>
    <w:rsid w:val="479DD6F0"/>
    <w:rsid w:val="47BC6B8C"/>
    <w:rsid w:val="480EE2C9"/>
    <w:rsid w:val="48E4A5C1"/>
    <w:rsid w:val="49446882"/>
    <w:rsid w:val="49A2F4C8"/>
    <w:rsid w:val="4A43AD23"/>
    <w:rsid w:val="4A566E82"/>
    <w:rsid w:val="4A9D5548"/>
    <w:rsid w:val="4B5A7B52"/>
    <w:rsid w:val="4B8C825D"/>
    <w:rsid w:val="4C29E79A"/>
    <w:rsid w:val="4CD97C3F"/>
    <w:rsid w:val="4DA2856E"/>
    <w:rsid w:val="4E71F855"/>
    <w:rsid w:val="4F35532F"/>
    <w:rsid w:val="4F396D63"/>
    <w:rsid w:val="4FDF43F7"/>
    <w:rsid w:val="512E64B8"/>
    <w:rsid w:val="51D8622D"/>
    <w:rsid w:val="526A0DFB"/>
    <w:rsid w:val="526CDE1B"/>
    <w:rsid w:val="52EB0C0C"/>
    <w:rsid w:val="53047E6E"/>
    <w:rsid w:val="53669985"/>
    <w:rsid w:val="538B112F"/>
    <w:rsid w:val="54F020DB"/>
    <w:rsid w:val="54F0FDEC"/>
    <w:rsid w:val="55118C91"/>
    <w:rsid w:val="55391401"/>
    <w:rsid w:val="5555D677"/>
    <w:rsid w:val="556221D6"/>
    <w:rsid w:val="5649544B"/>
    <w:rsid w:val="56C19ED0"/>
    <w:rsid w:val="571DABA9"/>
    <w:rsid w:val="57257878"/>
    <w:rsid w:val="5770E884"/>
    <w:rsid w:val="57BB42B4"/>
    <w:rsid w:val="57E174B6"/>
    <w:rsid w:val="58460D36"/>
    <w:rsid w:val="589F735C"/>
    <w:rsid w:val="58B90600"/>
    <w:rsid w:val="59196DF0"/>
    <w:rsid w:val="5A71BB3E"/>
    <w:rsid w:val="5B9E9E2A"/>
    <w:rsid w:val="5C182124"/>
    <w:rsid w:val="5CB7B6DE"/>
    <w:rsid w:val="5CD51CAE"/>
    <w:rsid w:val="5CFF5E53"/>
    <w:rsid w:val="5D41EFE9"/>
    <w:rsid w:val="5DA00E9F"/>
    <w:rsid w:val="5E2CCDFE"/>
    <w:rsid w:val="5E5F87BA"/>
    <w:rsid w:val="5E607F1F"/>
    <w:rsid w:val="5FFF7FE1"/>
    <w:rsid w:val="6030E5B9"/>
    <w:rsid w:val="60315FE0"/>
    <w:rsid w:val="6094E71A"/>
    <w:rsid w:val="61057762"/>
    <w:rsid w:val="6120EF72"/>
    <w:rsid w:val="619D8F09"/>
    <w:rsid w:val="619DAE6D"/>
    <w:rsid w:val="621321FD"/>
    <w:rsid w:val="6268ADBB"/>
    <w:rsid w:val="63B29059"/>
    <w:rsid w:val="64CB2EF5"/>
    <w:rsid w:val="64E6B301"/>
    <w:rsid w:val="65842603"/>
    <w:rsid w:val="65B72E3F"/>
    <w:rsid w:val="6638EF8C"/>
    <w:rsid w:val="66C68FC8"/>
    <w:rsid w:val="68AF0992"/>
    <w:rsid w:val="68DA40B3"/>
    <w:rsid w:val="6941AD79"/>
    <w:rsid w:val="6A0E2337"/>
    <w:rsid w:val="6A9B62BF"/>
    <w:rsid w:val="6B3C1B1A"/>
    <w:rsid w:val="6B3C2BBD"/>
    <w:rsid w:val="6C2C6983"/>
    <w:rsid w:val="6C8B8FC8"/>
    <w:rsid w:val="6CB77C23"/>
    <w:rsid w:val="6CEE488C"/>
    <w:rsid w:val="6CFBBB8A"/>
    <w:rsid w:val="6D078954"/>
    <w:rsid w:val="6DB1A995"/>
    <w:rsid w:val="6DF77B6D"/>
    <w:rsid w:val="6E3FC314"/>
    <w:rsid w:val="6E43A0E4"/>
    <w:rsid w:val="6EA0C9B5"/>
    <w:rsid w:val="6EF80177"/>
    <w:rsid w:val="6F45B384"/>
    <w:rsid w:val="6F74976A"/>
    <w:rsid w:val="6FA60D1A"/>
    <w:rsid w:val="6FAE45D9"/>
    <w:rsid w:val="72348033"/>
    <w:rsid w:val="727772F0"/>
    <w:rsid w:val="727E9CDD"/>
    <w:rsid w:val="7397B19C"/>
    <w:rsid w:val="73F039B5"/>
    <w:rsid w:val="74B5E160"/>
    <w:rsid w:val="74F39829"/>
    <w:rsid w:val="750C69A5"/>
    <w:rsid w:val="756F5821"/>
    <w:rsid w:val="75B10F4E"/>
    <w:rsid w:val="75D7EA2B"/>
    <w:rsid w:val="75F3D5BF"/>
    <w:rsid w:val="760E0AC7"/>
    <w:rsid w:val="763A79DA"/>
    <w:rsid w:val="7681B121"/>
    <w:rsid w:val="768CC6DB"/>
    <w:rsid w:val="76BC59D8"/>
    <w:rsid w:val="7757737D"/>
    <w:rsid w:val="78AD06E4"/>
    <w:rsid w:val="78EFFF04"/>
    <w:rsid w:val="79628105"/>
    <w:rsid w:val="7A346BF3"/>
    <w:rsid w:val="7B4FDC77"/>
    <w:rsid w:val="7B929397"/>
    <w:rsid w:val="7C85EAC9"/>
    <w:rsid w:val="7CC1D684"/>
    <w:rsid w:val="7DA51790"/>
    <w:rsid w:val="7E22F6F4"/>
    <w:rsid w:val="7E2EBBE7"/>
    <w:rsid w:val="7E3991BC"/>
    <w:rsid w:val="7E9344A0"/>
    <w:rsid w:val="7E9C3B8C"/>
    <w:rsid w:val="7F2619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ADB0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5"/>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styleId="NormalWeb">
    <w:name w:val="Normal (Web)"/>
    <w:basedOn w:val="Normal"/>
    <w:uiPriority w:val="99"/>
    <w:semiHidden/>
    <w:unhideWhenUsed/>
    <w:rsid w:val="00CF434F"/>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hortbottompad">
    <w:name w:val="shortbottompad"/>
    <w:basedOn w:val="Normal"/>
    <w:rsid w:val="00CF434F"/>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enter">
    <w:name w:val="center"/>
    <w:basedOn w:val="Normal"/>
    <w:rsid w:val="00CF434F"/>
    <w:pPr>
      <w:spacing w:before="0" w:line="240" w:lineRule="auto"/>
    </w:pPr>
    <w:rPr>
      <w:rFonts w:ascii="inherit" w:eastAsia="Times New Roman" w:hAnsi="inherit" w:cs="Times New Roman"/>
      <w:sz w:val="24"/>
      <w:lang w:eastAsia="en-AU"/>
    </w:rPr>
  </w:style>
  <w:style w:type="character" w:styleId="CommentReference">
    <w:name w:val="annotation reference"/>
    <w:basedOn w:val="DefaultParagraphFont"/>
    <w:uiPriority w:val="99"/>
    <w:semiHidden/>
    <w:rsid w:val="004D0338"/>
    <w:rPr>
      <w:sz w:val="16"/>
      <w:szCs w:val="16"/>
    </w:rPr>
  </w:style>
  <w:style w:type="paragraph" w:styleId="CommentText">
    <w:name w:val="annotation text"/>
    <w:basedOn w:val="Normal"/>
    <w:link w:val="CommentTextChar"/>
    <w:uiPriority w:val="99"/>
    <w:semiHidden/>
    <w:rsid w:val="004D0338"/>
    <w:pPr>
      <w:spacing w:line="240" w:lineRule="auto"/>
    </w:pPr>
    <w:rPr>
      <w:sz w:val="20"/>
      <w:szCs w:val="20"/>
    </w:rPr>
  </w:style>
  <w:style w:type="character" w:customStyle="1" w:styleId="CommentTextChar">
    <w:name w:val="Comment Text Char"/>
    <w:basedOn w:val="DefaultParagraphFont"/>
    <w:link w:val="CommentText"/>
    <w:uiPriority w:val="99"/>
    <w:semiHidden/>
    <w:rsid w:val="004D0338"/>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4D0338"/>
    <w:rPr>
      <w:b/>
      <w:bCs/>
    </w:rPr>
  </w:style>
  <w:style w:type="character" w:customStyle="1" w:styleId="CommentSubjectChar">
    <w:name w:val="Comment Subject Char"/>
    <w:basedOn w:val="CommentTextChar"/>
    <w:link w:val="CommentSubject"/>
    <w:uiPriority w:val="99"/>
    <w:semiHidden/>
    <w:rsid w:val="004D0338"/>
    <w:rPr>
      <w:rFonts w:ascii="Arial" w:hAnsi="Arial"/>
      <w:b/>
      <w:bCs/>
      <w:sz w:val="20"/>
      <w:szCs w:val="20"/>
      <w:lang w:val="en-AU"/>
    </w:rPr>
  </w:style>
  <w:style w:type="character" w:customStyle="1" w:styleId="normaltextrun">
    <w:name w:val="normaltextrun"/>
    <w:basedOn w:val="DefaultParagraphFont"/>
    <w:rsid w:val="00CF5365"/>
  </w:style>
  <w:style w:type="character" w:styleId="UnresolvedMention">
    <w:name w:val="Unresolved Mention"/>
    <w:basedOn w:val="DefaultParagraphFont"/>
    <w:uiPriority w:val="99"/>
    <w:semiHidden/>
    <w:unhideWhenUsed/>
    <w:rsid w:val="0013218E"/>
    <w:rPr>
      <w:color w:val="605E5C"/>
      <w:shd w:val="clear" w:color="auto" w:fill="E1DFDD"/>
    </w:rPr>
  </w:style>
  <w:style w:type="character" w:customStyle="1" w:styleId="eop">
    <w:name w:val="eop"/>
    <w:basedOn w:val="DefaultParagraphFont"/>
    <w:rsid w:val="007D563D"/>
  </w:style>
  <w:style w:type="paragraph" w:customStyle="1" w:styleId="paragraph">
    <w:name w:val="paragraph"/>
    <w:basedOn w:val="Normal"/>
    <w:rsid w:val="007D563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DC5671"/>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CB0438"/>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B059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2093">
      <w:bodyDiv w:val="1"/>
      <w:marLeft w:val="0"/>
      <w:marRight w:val="0"/>
      <w:marTop w:val="0"/>
      <w:marBottom w:val="0"/>
      <w:divBdr>
        <w:top w:val="none" w:sz="0" w:space="0" w:color="auto"/>
        <w:left w:val="none" w:sz="0" w:space="0" w:color="auto"/>
        <w:bottom w:val="none" w:sz="0" w:space="0" w:color="auto"/>
        <w:right w:val="none" w:sz="0" w:space="0" w:color="auto"/>
      </w:divBdr>
    </w:div>
    <w:div w:id="286201397">
      <w:bodyDiv w:val="1"/>
      <w:marLeft w:val="0"/>
      <w:marRight w:val="0"/>
      <w:marTop w:val="0"/>
      <w:marBottom w:val="0"/>
      <w:divBdr>
        <w:top w:val="none" w:sz="0" w:space="0" w:color="auto"/>
        <w:left w:val="none" w:sz="0" w:space="0" w:color="auto"/>
        <w:bottom w:val="none" w:sz="0" w:space="0" w:color="auto"/>
        <w:right w:val="none" w:sz="0" w:space="0" w:color="auto"/>
      </w:divBdr>
      <w:divsChild>
        <w:div w:id="132258468">
          <w:marLeft w:val="0"/>
          <w:marRight w:val="0"/>
          <w:marTop w:val="0"/>
          <w:marBottom w:val="0"/>
          <w:divBdr>
            <w:top w:val="none" w:sz="0" w:space="0" w:color="auto"/>
            <w:left w:val="none" w:sz="0" w:space="0" w:color="auto"/>
            <w:bottom w:val="none" w:sz="0" w:space="0" w:color="auto"/>
            <w:right w:val="none" w:sz="0" w:space="0" w:color="auto"/>
          </w:divBdr>
          <w:divsChild>
            <w:div w:id="1634483434">
              <w:marLeft w:val="0"/>
              <w:marRight w:val="0"/>
              <w:marTop w:val="0"/>
              <w:marBottom w:val="0"/>
              <w:divBdr>
                <w:top w:val="none" w:sz="0" w:space="0" w:color="auto"/>
                <w:left w:val="none" w:sz="0" w:space="0" w:color="auto"/>
                <w:bottom w:val="none" w:sz="0" w:space="0" w:color="auto"/>
                <w:right w:val="none" w:sz="0" w:space="0" w:color="auto"/>
              </w:divBdr>
              <w:divsChild>
                <w:div w:id="2015104844">
                  <w:marLeft w:val="0"/>
                  <w:marRight w:val="0"/>
                  <w:marTop w:val="0"/>
                  <w:marBottom w:val="0"/>
                  <w:divBdr>
                    <w:top w:val="none" w:sz="0" w:space="0" w:color="auto"/>
                    <w:left w:val="none" w:sz="0" w:space="0" w:color="auto"/>
                    <w:bottom w:val="none" w:sz="0" w:space="0" w:color="auto"/>
                    <w:right w:val="none" w:sz="0" w:space="0" w:color="auto"/>
                  </w:divBdr>
                  <w:divsChild>
                    <w:div w:id="371461861">
                      <w:marLeft w:val="0"/>
                      <w:marRight w:val="0"/>
                      <w:marTop w:val="0"/>
                      <w:marBottom w:val="0"/>
                      <w:divBdr>
                        <w:top w:val="none" w:sz="0" w:space="0" w:color="auto"/>
                        <w:left w:val="none" w:sz="0" w:space="0" w:color="auto"/>
                        <w:bottom w:val="none" w:sz="0" w:space="0" w:color="auto"/>
                        <w:right w:val="none" w:sz="0" w:space="0" w:color="auto"/>
                      </w:divBdr>
                      <w:divsChild>
                        <w:div w:id="2073263300">
                          <w:marLeft w:val="0"/>
                          <w:marRight w:val="0"/>
                          <w:marTop w:val="0"/>
                          <w:marBottom w:val="0"/>
                          <w:divBdr>
                            <w:top w:val="none" w:sz="0" w:space="0" w:color="auto"/>
                            <w:left w:val="none" w:sz="0" w:space="0" w:color="auto"/>
                            <w:bottom w:val="none" w:sz="0" w:space="0" w:color="auto"/>
                            <w:right w:val="none" w:sz="0" w:space="0" w:color="auto"/>
                          </w:divBdr>
                          <w:divsChild>
                            <w:div w:id="1210915168">
                              <w:marLeft w:val="0"/>
                              <w:marRight w:val="0"/>
                              <w:marTop w:val="0"/>
                              <w:marBottom w:val="0"/>
                              <w:divBdr>
                                <w:top w:val="none" w:sz="0" w:space="0" w:color="auto"/>
                                <w:left w:val="none" w:sz="0" w:space="0" w:color="auto"/>
                                <w:bottom w:val="none" w:sz="0" w:space="0" w:color="auto"/>
                                <w:right w:val="none" w:sz="0" w:space="0" w:color="auto"/>
                              </w:divBdr>
                              <w:divsChild>
                                <w:div w:id="2125077287">
                                  <w:marLeft w:val="0"/>
                                  <w:marRight w:val="0"/>
                                  <w:marTop w:val="0"/>
                                  <w:marBottom w:val="0"/>
                                  <w:divBdr>
                                    <w:top w:val="none" w:sz="0" w:space="0" w:color="auto"/>
                                    <w:left w:val="none" w:sz="0" w:space="0" w:color="auto"/>
                                    <w:bottom w:val="none" w:sz="0" w:space="0" w:color="auto"/>
                                    <w:right w:val="none" w:sz="0" w:space="0" w:color="auto"/>
                                  </w:divBdr>
                                  <w:divsChild>
                                    <w:div w:id="648174942">
                                      <w:marLeft w:val="0"/>
                                      <w:marRight w:val="0"/>
                                      <w:marTop w:val="0"/>
                                      <w:marBottom w:val="0"/>
                                      <w:divBdr>
                                        <w:top w:val="none" w:sz="0" w:space="0" w:color="auto"/>
                                        <w:left w:val="none" w:sz="0" w:space="0" w:color="auto"/>
                                        <w:bottom w:val="none" w:sz="0" w:space="0" w:color="auto"/>
                                        <w:right w:val="none" w:sz="0" w:space="0" w:color="auto"/>
                                      </w:divBdr>
                                      <w:divsChild>
                                        <w:div w:id="176967600">
                                          <w:marLeft w:val="0"/>
                                          <w:marRight w:val="0"/>
                                          <w:marTop w:val="0"/>
                                          <w:marBottom w:val="0"/>
                                          <w:divBdr>
                                            <w:top w:val="none" w:sz="0" w:space="0" w:color="auto"/>
                                            <w:left w:val="none" w:sz="0" w:space="0" w:color="auto"/>
                                            <w:bottom w:val="none" w:sz="0" w:space="0" w:color="auto"/>
                                            <w:right w:val="none" w:sz="0" w:space="0" w:color="auto"/>
                                          </w:divBdr>
                                          <w:divsChild>
                                            <w:div w:id="1527056178">
                                              <w:marLeft w:val="0"/>
                                              <w:marRight w:val="0"/>
                                              <w:marTop w:val="0"/>
                                              <w:marBottom w:val="0"/>
                                              <w:divBdr>
                                                <w:top w:val="none" w:sz="0" w:space="0" w:color="auto"/>
                                                <w:left w:val="none" w:sz="0" w:space="0" w:color="auto"/>
                                                <w:bottom w:val="none" w:sz="0" w:space="0" w:color="auto"/>
                                                <w:right w:val="none" w:sz="0" w:space="0" w:color="auto"/>
                                              </w:divBdr>
                                              <w:divsChild>
                                                <w:div w:id="2056391750">
                                                  <w:marLeft w:val="0"/>
                                                  <w:marRight w:val="0"/>
                                                  <w:marTop w:val="0"/>
                                                  <w:marBottom w:val="0"/>
                                                  <w:divBdr>
                                                    <w:top w:val="none" w:sz="0" w:space="0" w:color="auto"/>
                                                    <w:left w:val="none" w:sz="0" w:space="0" w:color="auto"/>
                                                    <w:bottom w:val="none" w:sz="0" w:space="0" w:color="auto"/>
                                                    <w:right w:val="none" w:sz="0" w:space="0" w:color="auto"/>
                                                  </w:divBdr>
                                                  <w:divsChild>
                                                    <w:div w:id="919213044">
                                                      <w:marLeft w:val="0"/>
                                                      <w:marRight w:val="0"/>
                                                      <w:marTop w:val="0"/>
                                                      <w:marBottom w:val="0"/>
                                                      <w:divBdr>
                                                        <w:top w:val="none" w:sz="0" w:space="0" w:color="auto"/>
                                                        <w:left w:val="none" w:sz="0" w:space="0" w:color="auto"/>
                                                        <w:bottom w:val="none" w:sz="0" w:space="0" w:color="auto"/>
                                                        <w:right w:val="none" w:sz="0" w:space="0" w:color="auto"/>
                                                      </w:divBdr>
                                                      <w:divsChild>
                                                        <w:div w:id="1456406559">
                                                          <w:marLeft w:val="0"/>
                                                          <w:marRight w:val="0"/>
                                                          <w:marTop w:val="0"/>
                                                          <w:marBottom w:val="0"/>
                                                          <w:divBdr>
                                                            <w:top w:val="none" w:sz="0" w:space="0" w:color="auto"/>
                                                            <w:left w:val="none" w:sz="0" w:space="0" w:color="auto"/>
                                                            <w:bottom w:val="none" w:sz="0" w:space="0" w:color="auto"/>
                                                            <w:right w:val="none" w:sz="0" w:space="0" w:color="auto"/>
                                                          </w:divBdr>
                                                          <w:divsChild>
                                                            <w:div w:id="2108039172">
                                                              <w:marLeft w:val="0"/>
                                                              <w:marRight w:val="0"/>
                                                              <w:marTop w:val="0"/>
                                                              <w:marBottom w:val="0"/>
                                                              <w:divBdr>
                                                                <w:top w:val="none" w:sz="0" w:space="0" w:color="auto"/>
                                                                <w:left w:val="none" w:sz="0" w:space="0" w:color="auto"/>
                                                                <w:bottom w:val="none" w:sz="0" w:space="0" w:color="auto"/>
                                                                <w:right w:val="none" w:sz="0" w:space="0" w:color="auto"/>
                                                              </w:divBdr>
                                                              <w:divsChild>
                                                                <w:div w:id="1194883340">
                                                                  <w:marLeft w:val="0"/>
                                                                  <w:marRight w:val="0"/>
                                                                  <w:marTop w:val="0"/>
                                                                  <w:marBottom w:val="0"/>
                                                                  <w:divBdr>
                                                                    <w:top w:val="none" w:sz="0" w:space="0" w:color="auto"/>
                                                                    <w:left w:val="none" w:sz="0" w:space="0" w:color="auto"/>
                                                                    <w:bottom w:val="none" w:sz="0" w:space="0" w:color="auto"/>
                                                                    <w:right w:val="none" w:sz="0" w:space="0" w:color="auto"/>
                                                                  </w:divBdr>
                                                                  <w:divsChild>
                                                                    <w:div w:id="939139129">
                                                                      <w:marLeft w:val="0"/>
                                                                      <w:marRight w:val="0"/>
                                                                      <w:marTop w:val="0"/>
                                                                      <w:marBottom w:val="0"/>
                                                                      <w:divBdr>
                                                                        <w:top w:val="none" w:sz="0" w:space="0" w:color="auto"/>
                                                                        <w:left w:val="none" w:sz="0" w:space="0" w:color="auto"/>
                                                                        <w:bottom w:val="none" w:sz="0" w:space="0" w:color="auto"/>
                                                                        <w:right w:val="none" w:sz="0" w:space="0" w:color="auto"/>
                                                                      </w:divBdr>
                                                                      <w:divsChild>
                                                                        <w:div w:id="701395607">
                                                                          <w:marLeft w:val="0"/>
                                                                          <w:marRight w:val="0"/>
                                                                          <w:marTop w:val="0"/>
                                                                          <w:marBottom w:val="0"/>
                                                                          <w:divBdr>
                                                                            <w:top w:val="none" w:sz="0" w:space="0" w:color="auto"/>
                                                                            <w:left w:val="none" w:sz="0" w:space="0" w:color="auto"/>
                                                                            <w:bottom w:val="none" w:sz="0" w:space="0" w:color="auto"/>
                                                                            <w:right w:val="none" w:sz="0" w:space="0" w:color="auto"/>
                                                                          </w:divBdr>
                                                                          <w:divsChild>
                                                                            <w:div w:id="1825582207">
                                                                              <w:marLeft w:val="0"/>
                                                                              <w:marRight w:val="0"/>
                                                                              <w:marTop w:val="0"/>
                                                                              <w:marBottom w:val="0"/>
                                                                              <w:divBdr>
                                                                                <w:top w:val="none" w:sz="0" w:space="0" w:color="auto"/>
                                                                                <w:left w:val="none" w:sz="0" w:space="0" w:color="auto"/>
                                                                                <w:bottom w:val="none" w:sz="0" w:space="0" w:color="auto"/>
                                                                                <w:right w:val="none" w:sz="0" w:space="0" w:color="auto"/>
                                                                              </w:divBdr>
                                                                              <w:divsChild>
                                                                                <w:div w:id="837381421">
                                                                                  <w:marLeft w:val="0"/>
                                                                                  <w:marRight w:val="0"/>
                                                                                  <w:marTop w:val="0"/>
                                                                                  <w:marBottom w:val="0"/>
                                                                                  <w:divBdr>
                                                                                    <w:top w:val="none" w:sz="0" w:space="0" w:color="auto"/>
                                                                                    <w:left w:val="none" w:sz="0" w:space="0" w:color="auto"/>
                                                                                    <w:bottom w:val="none" w:sz="0" w:space="0" w:color="auto"/>
                                                                                    <w:right w:val="none" w:sz="0" w:space="0" w:color="auto"/>
                                                                                  </w:divBdr>
                                                                                  <w:divsChild>
                                                                                    <w:div w:id="552542305">
                                                                                      <w:marLeft w:val="0"/>
                                                                                      <w:marRight w:val="0"/>
                                                                                      <w:marTop w:val="0"/>
                                                                                      <w:marBottom w:val="0"/>
                                                                                      <w:divBdr>
                                                                                        <w:top w:val="none" w:sz="0" w:space="0" w:color="auto"/>
                                                                                        <w:left w:val="none" w:sz="0" w:space="0" w:color="auto"/>
                                                                                        <w:bottom w:val="none" w:sz="0" w:space="0" w:color="auto"/>
                                                                                        <w:right w:val="none" w:sz="0" w:space="0" w:color="auto"/>
                                                                                      </w:divBdr>
                                                                                      <w:divsChild>
                                                                                        <w:div w:id="3745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54929">
      <w:bodyDiv w:val="1"/>
      <w:marLeft w:val="0"/>
      <w:marRight w:val="0"/>
      <w:marTop w:val="0"/>
      <w:marBottom w:val="0"/>
      <w:divBdr>
        <w:top w:val="none" w:sz="0" w:space="0" w:color="auto"/>
        <w:left w:val="none" w:sz="0" w:space="0" w:color="auto"/>
        <w:bottom w:val="none" w:sz="0" w:space="0" w:color="auto"/>
        <w:right w:val="none" w:sz="0" w:space="0" w:color="auto"/>
      </w:divBdr>
      <w:divsChild>
        <w:div w:id="1524055313">
          <w:marLeft w:val="0"/>
          <w:marRight w:val="0"/>
          <w:marTop w:val="0"/>
          <w:marBottom w:val="0"/>
          <w:divBdr>
            <w:top w:val="none" w:sz="0" w:space="0" w:color="auto"/>
            <w:left w:val="none" w:sz="0" w:space="0" w:color="auto"/>
            <w:bottom w:val="none" w:sz="0" w:space="0" w:color="auto"/>
            <w:right w:val="none" w:sz="0" w:space="0" w:color="auto"/>
          </w:divBdr>
        </w:div>
        <w:div w:id="478234139">
          <w:marLeft w:val="0"/>
          <w:marRight w:val="0"/>
          <w:marTop w:val="0"/>
          <w:marBottom w:val="0"/>
          <w:divBdr>
            <w:top w:val="none" w:sz="0" w:space="0" w:color="auto"/>
            <w:left w:val="none" w:sz="0" w:space="0" w:color="auto"/>
            <w:bottom w:val="none" w:sz="0" w:space="0" w:color="auto"/>
            <w:right w:val="none" w:sz="0" w:space="0" w:color="auto"/>
          </w:divBdr>
        </w:div>
        <w:div w:id="196235324">
          <w:marLeft w:val="0"/>
          <w:marRight w:val="0"/>
          <w:marTop w:val="0"/>
          <w:marBottom w:val="0"/>
          <w:divBdr>
            <w:top w:val="none" w:sz="0" w:space="0" w:color="auto"/>
            <w:left w:val="none" w:sz="0" w:space="0" w:color="auto"/>
            <w:bottom w:val="none" w:sz="0" w:space="0" w:color="auto"/>
            <w:right w:val="none" w:sz="0" w:space="0" w:color="auto"/>
          </w:divBdr>
        </w:div>
        <w:div w:id="330302551">
          <w:marLeft w:val="0"/>
          <w:marRight w:val="0"/>
          <w:marTop w:val="0"/>
          <w:marBottom w:val="0"/>
          <w:divBdr>
            <w:top w:val="none" w:sz="0" w:space="0" w:color="auto"/>
            <w:left w:val="none" w:sz="0" w:space="0" w:color="auto"/>
            <w:bottom w:val="none" w:sz="0" w:space="0" w:color="auto"/>
            <w:right w:val="none" w:sz="0" w:space="0" w:color="auto"/>
          </w:divBdr>
        </w:div>
        <w:div w:id="1394814921">
          <w:marLeft w:val="0"/>
          <w:marRight w:val="0"/>
          <w:marTop w:val="0"/>
          <w:marBottom w:val="0"/>
          <w:divBdr>
            <w:top w:val="none" w:sz="0" w:space="0" w:color="auto"/>
            <w:left w:val="none" w:sz="0" w:space="0" w:color="auto"/>
            <w:bottom w:val="none" w:sz="0" w:space="0" w:color="auto"/>
            <w:right w:val="none" w:sz="0" w:space="0" w:color="auto"/>
          </w:divBdr>
        </w:div>
        <w:div w:id="58678152">
          <w:marLeft w:val="0"/>
          <w:marRight w:val="0"/>
          <w:marTop w:val="0"/>
          <w:marBottom w:val="0"/>
          <w:divBdr>
            <w:top w:val="none" w:sz="0" w:space="0" w:color="auto"/>
            <w:left w:val="none" w:sz="0" w:space="0" w:color="auto"/>
            <w:bottom w:val="none" w:sz="0" w:space="0" w:color="auto"/>
            <w:right w:val="none" w:sz="0" w:space="0" w:color="auto"/>
          </w:divBdr>
        </w:div>
        <w:div w:id="276956305">
          <w:marLeft w:val="0"/>
          <w:marRight w:val="0"/>
          <w:marTop w:val="0"/>
          <w:marBottom w:val="0"/>
          <w:divBdr>
            <w:top w:val="none" w:sz="0" w:space="0" w:color="auto"/>
            <w:left w:val="none" w:sz="0" w:space="0" w:color="auto"/>
            <w:bottom w:val="none" w:sz="0" w:space="0" w:color="auto"/>
            <w:right w:val="none" w:sz="0" w:space="0" w:color="auto"/>
          </w:divBdr>
        </w:div>
        <w:div w:id="1605306907">
          <w:marLeft w:val="0"/>
          <w:marRight w:val="0"/>
          <w:marTop w:val="0"/>
          <w:marBottom w:val="0"/>
          <w:divBdr>
            <w:top w:val="none" w:sz="0" w:space="0" w:color="auto"/>
            <w:left w:val="none" w:sz="0" w:space="0" w:color="auto"/>
            <w:bottom w:val="none" w:sz="0" w:space="0" w:color="auto"/>
            <w:right w:val="none" w:sz="0" w:space="0" w:color="auto"/>
          </w:divBdr>
        </w:div>
        <w:div w:id="444890863">
          <w:marLeft w:val="0"/>
          <w:marRight w:val="0"/>
          <w:marTop w:val="0"/>
          <w:marBottom w:val="0"/>
          <w:divBdr>
            <w:top w:val="none" w:sz="0" w:space="0" w:color="auto"/>
            <w:left w:val="none" w:sz="0" w:space="0" w:color="auto"/>
            <w:bottom w:val="none" w:sz="0" w:space="0" w:color="auto"/>
            <w:right w:val="none" w:sz="0" w:space="0" w:color="auto"/>
          </w:divBdr>
        </w:div>
        <w:div w:id="1575319175">
          <w:marLeft w:val="0"/>
          <w:marRight w:val="0"/>
          <w:marTop w:val="0"/>
          <w:marBottom w:val="0"/>
          <w:divBdr>
            <w:top w:val="none" w:sz="0" w:space="0" w:color="auto"/>
            <w:left w:val="none" w:sz="0" w:space="0" w:color="auto"/>
            <w:bottom w:val="none" w:sz="0" w:space="0" w:color="auto"/>
            <w:right w:val="none" w:sz="0" w:space="0" w:color="auto"/>
          </w:divBdr>
        </w:div>
        <w:div w:id="2059477229">
          <w:marLeft w:val="0"/>
          <w:marRight w:val="0"/>
          <w:marTop w:val="0"/>
          <w:marBottom w:val="0"/>
          <w:divBdr>
            <w:top w:val="none" w:sz="0" w:space="0" w:color="auto"/>
            <w:left w:val="none" w:sz="0" w:space="0" w:color="auto"/>
            <w:bottom w:val="none" w:sz="0" w:space="0" w:color="auto"/>
            <w:right w:val="none" w:sz="0" w:space="0" w:color="auto"/>
          </w:divBdr>
        </w:div>
        <w:div w:id="1506820407">
          <w:marLeft w:val="0"/>
          <w:marRight w:val="0"/>
          <w:marTop w:val="0"/>
          <w:marBottom w:val="0"/>
          <w:divBdr>
            <w:top w:val="none" w:sz="0" w:space="0" w:color="auto"/>
            <w:left w:val="none" w:sz="0" w:space="0" w:color="auto"/>
            <w:bottom w:val="none" w:sz="0" w:space="0" w:color="auto"/>
            <w:right w:val="none" w:sz="0" w:space="0" w:color="auto"/>
          </w:divBdr>
        </w:div>
        <w:div w:id="1431580140">
          <w:marLeft w:val="0"/>
          <w:marRight w:val="0"/>
          <w:marTop w:val="0"/>
          <w:marBottom w:val="0"/>
          <w:divBdr>
            <w:top w:val="none" w:sz="0" w:space="0" w:color="auto"/>
            <w:left w:val="none" w:sz="0" w:space="0" w:color="auto"/>
            <w:bottom w:val="none" w:sz="0" w:space="0" w:color="auto"/>
            <w:right w:val="none" w:sz="0" w:space="0" w:color="auto"/>
          </w:divBdr>
        </w:div>
        <w:div w:id="905916466">
          <w:marLeft w:val="0"/>
          <w:marRight w:val="0"/>
          <w:marTop w:val="0"/>
          <w:marBottom w:val="0"/>
          <w:divBdr>
            <w:top w:val="none" w:sz="0" w:space="0" w:color="auto"/>
            <w:left w:val="none" w:sz="0" w:space="0" w:color="auto"/>
            <w:bottom w:val="none" w:sz="0" w:space="0" w:color="auto"/>
            <w:right w:val="none" w:sz="0" w:space="0" w:color="auto"/>
          </w:divBdr>
        </w:div>
        <w:div w:id="915089076">
          <w:marLeft w:val="0"/>
          <w:marRight w:val="0"/>
          <w:marTop w:val="0"/>
          <w:marBottom w:val="0"/>
          <w:divBdr>
            <w:top w:val="none" w:sz="0" w:space="0" w:color="auto"/>
            <w:left w:val="none" w:sz="0" w:space="0" w:color="auto"/>
            <w:bottom w:val="none" w:sz="0" w:space="0" w:color="auto"/>
            <w:right w:val="none" w:sz="0" w:space="0" w:color="auto"/>
          </w:divBdr>
        </w:div>
        <w:div w:id="1731071294">
          <w:marLeft w:val="0"/>
          <w:marRight w:val="0"/>
          <w:marTop w:val="0"/>
          <w:marBottom w:val="0"/>
          <w:divBdr>
            <w:top w:val="none" w:sz="0" w:space="0" w:color="auto"/>
            <w:left w:val="none" w:sz="0" w:space="0" w:color="auto"/>
            <w:bottom w:val="none" w:sz="0" w:space="0" w:color="auto"/>
            <w:right w:val="none" w:sz="0" w:space="0" w:color="auto"/>
          </w:divBdr>
        </w:div>
      </w:divsChild>
    </w:div>
    <w:div w:id="1088769520">
      <w:bodyDiv w:val="1"/>
      <w:marLeft w:val="0"/>
      <w:marRight w:val="0"/>
      <w:marTop w:val="0"/>
      <w:marBottom w:val="0"/>
      <w:divBdr>
        <w:top w:val="none" w:sz="0" w:space="0" w:color="auto"/>
        <w:left w:val="none" w:sz="0" w:space="0" w:color="auto"/>
        <w:bottom w:val="none" w:sz="0" w:space="0" w:color="auto"/>
        <w:right w:val="none" w:sz="0" w:space="0" w:color="auto"/>
      </w:divBdr>
    </w:div>
    <w:div w:id="1167862255">
      <w:bodyDiv w:val="1"/>
      <w:marLeft w:val="0"/>
      <w:marRight w:val="0"/>
      <w:marTop w:val="0"/>
      <w:marBottom w:val="0"/>
      <w:divBdr>
        <w:top w:val="none" w:sz="0" w:space="0" w:color="auto"/>
        <w:left w:val="none" w:sz="0" w:space="0" w:color="auto"/>
        <w:bottom w:val="none" w:sz="0" w:space="0" w:color="auto"/>
        <w:right w:val="none" w:sz="0" w:space="0" w:color="auto"/>
      </w:divBdr>
      <w:divsChild>
        <w:div w:id="1524052537">
          <w:marLeft w:val="0"/>
          <w:marRight w:val="0"/>
          <w:marTop w:val="0"/>
          <w:marBottom w:val="0"/>
          <w:divBdr>
            <w:top w:val="none" w:sz="0" w:space="0" w:color="auto"/>
            <w:left w:val="none" w:sz="0" w:space="0" w:color="auto"/>
            <w:bottom w:val="none" w:sz="0" w:space="0" w:color="auto"/>
            <w:right w:val="none" w:sz="0" w:space="0" w:color="auto"/>
          </w:divBdr>
          <w:divsChild>
            <w:div w:id="1406107499">
              <w:marLeft w:val="0"/>
              <w:marRight w:val="0"/>
              <w:marTop w:val="0"/>
              <w:marBottom w:val="0"/>
              <w:divBdr>
                <w:top w:val="none" w:sz="0" w:space="0" w:color="auto"/>
                <w:left w:val="none" w:sz="0" w:space="0" w:color="auto"/>
                <w:bottom w:val="none" w:sz="0" w:space="0" w:color="auto"/>
                <w:right w:val="none" w:sz="0" w:space="0" w:color="auto"/>
              </w:divBdr>
              <w:divsChild>
                <w:div w:id="1154220454">
                  <w:marLeft w:val="0"/>
                  <w:marRight w:val="0"/>
                  <w:marTop w:val="0"/>
                  <w:marBottom w:val="0"/>
                  <w:divBdr>
                    <w:top w:val="none" w:sz="0" w:space="0" w:color="auto"/>
                    <w:left w:val="none" w:sz="0" w:space="0" w:color="auto"/>
                    <w:bottom w:val="none" w:sz="0" w:space="0" w:color="auto"/>
                    <w:right w:val="none" w:sz="0" w:space="0" w:color="auto"/>
                  </w:divBdr>
                  <w:divsChild>
                    <w:div w:id="1401515765">
                      <w:marLeft w:val="0"/>
                      <w:marRight w:val="0"/>
                      <w:marTop w:val="0"/>
                      <w:marBottom w:val="0"/>
                      <w:divBdr>
                        <w:top w:val="none" w:sz="0" w:space="0" w:color="auto"/>
                        <w:left w:val="none" w:sz="0" w:space="0" w:color="auto"/>
                        <w:bottom w:val="none" w:sz="0" w:space="0" w:color="auto"/>
                        <w:right w:val="none" w:sz="0" w:space="0" w:color="auto"/>
                      </w:divBdr>
                      <w:divsChild>
                        <w:div w:id="459106023">
                          <w:marLeft w:val="0"/>
                          <w:marRight w:val="0"/>
                          <w:marTop w:val="0"/>
                          <w:marBottom w:val="0"/>
                          <w:divBdr>
                            <w:top w:val="none" w:sz="0" w:space="0" w:color="auto"/>
                            <w:left w:val="none" w:sz="0" w:space="0" w:color="auto"/>
                            <w:bottom w:val="none" w:sz="0" w:space="0" w:color="auto"/>
                            <w:right w:val="none" w:sz="0" w:space="0" w:color="auto"/>
                          </w:divBdr>
                          <w:divsChild>
                            <w:div w:id="899025644">
                              <w:marLeft w:val="0"/>
                              <w:marRight w:val="0"/>
                              <w:marTop w:val="0"/>
                              <w:marBottom w:val="0"/>
                              <w:divBdr>
                                <w:top w:val="none" w:sz="0" w:space="0" w:color="auto"/>
                                <w:left w:val="none" w:sz="0" w:space="0" w:color="auto"/>
                                <w:bottom w:val="none" w:sz="0" w:space="0" w:color="auto"/>
                                <w:right w:val="none" w:sz="0" w:space="0" w:color="auto"/>
                              </w:divBdr>
                              <w:divsChild>
                                <w:div w:id="1859347674">
                                  <w:marLeft w:val="0"/>
                                  <w:marRight w:val="0"/>
                                  <w:marTop w:val="0"/>
                                  <w:marBottom w:val="0"/>
                                  <w:divBdr>
                                    <w:top w:val="none" w:sz="0" w:space="0" w:color="auto"/>
                                    <w:left w:val="none" w:sz="0" w:space="0" w:color="auto"/>
                                    <w:bottom w:val="none" w:sz="0" w:space="0" w:color="auto"/>
                                    <w:right w:val="none" w:sz="0" w:space="0" w:color="auto"/>
                                  </w:divBdr>
                                  <w:divsChild>
                                    <w:div w:id="358700191">
                                      <w:marLeft w:val="0"/>
                                      <w:marRight w:val="0"/>
                                      <w:marTop w:val="0"/>
                                      <w:marBottom w:val="0"/>
                                      <w:divBdr>
                                        <w:top w:val="none" w:sz="0" w:space="0" w:color="auto"/>
                                        <w:left w:val="none" w:sz="0" w:space="0" w:color="auto"/>
                                        <w:bottom w:val="none" w:sz="0" w:space="0" w:color="auto"/>
                                        <w:right w:val="none" w:sz="0" w:space="0" w:color="auto"/>
                                      </w:divBdr>
                                      <w:divsChild>
                                        <w:div w:id="1986277513">
                                          <w:marLeft w:val="0"/>
                                          <w:marRight w:val="0"/>
                                          <w:marTop w:val="0"/>
                                          <w:marBottom w:val="0"/>
                                          <w:divBdr>
                                            <w:top w:val="none" w:sz="0" w:space="0" w:color="auto"/>
                                            <w:left w:val="none" w:sz="0" w:space="0" w:color="auto"/>
                                            <w:bottom w:val="none" w:sz="0" w:space="0" w:color="auto"/>
                                            <w:right w:val="none" w:sz="0" w:space="0" w:color="auto"/>
                                          </w:divBdr>
                                          <w:divsChild>
                                            <w:div w:id="1345403411">
                                              <w:marLeft w:val="0"/>
                                              <w:marRight w:val="0"/>
                                              <w:marTop w:val="0"/>
                                              <w:marBottom w:val="0"/>
                                              <w:divBdr>
                                                <w:top w:val="none" w:sz="0" w:space="0" w:color="auto"/>
                                                <w:left w:val="none" w:sz="0" w:space="0" w:color="auto"/>
                                                <w:bottom w:val="none" w:sz="0" w:space="0" w:color="auto"/>
                                                <w:right w:val="none" w:sz="0" w:space="0" w:color="auto"/>
                                              </w:divBdr>
                                              <w:divsChild>
                                                <w:div w:id="1206522149">
                                                  <w:marLeft w:val="0"/>
                                                  <w:marRight w:val="0"/>
                                                  <w:marTop w:val="0"/>
                                                  <w:marBottom w:val="0"/>
                                                  <w:divBdr>
                                                    <w:top w:val="none" w:sz="0" w:space="0" w:color="auto"/>
                                                    <w:left w:val="none" w:sz="0" w:space="0" w:color="auto"/>
                                                    <w:bottom w:val="none" w:sz="0" w:space="0" w:color="auto"/>
                                                    <w:right w:val="none" w:sz="0" w:space="0" w:color="auto"/>
                                                  </w:divBdr>
                                                  <w:divsChild>
                                                    <w:div w:id="97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835994">
      <w:bodyDiv w:val="1"/>
      <w:marLeft w:val="0"/>
      <w:marRight w:val="0"/>
      <w:marTop w:val="0"/>
      <w:marBottom w:val="0"/>
      <w:divBdr>
        <w:top w:val="none" w:sz="0" w:space="0" w:color="auto"/>
        <w:left w:val="none" w:sz="0" w:space="0" w:color="auto"/>
        <w:bottom w:val="none" w:sz="0" w:space="0" w:color="auto"/>
        <w:right w:val="none" w:sz="0" w:space="0" w:color="auto"/>
      </w:divBdr>
      <w:divsChild>
        <w:div w:id="1898934345">
          <w:marLeft w:val="0"/>
          <w:marRight w:val="0"/>
          <w:marTop w:val="0"/>
          <w:marBottom w:val="0"/>
          <w:divBdr>
            <w:top w:val="none" w:sz="0" w:space="0" w:color="auto"/>
            <w:left w:val="none" w:sz="0" w:space="0" w:color="auto"/>
            <w:bottom w:val="none" w:sz="0" w:space="0" w:color="auto"/>
            <w:right w:val="none" w:sz="0" w:space="0" w:color="auto"/>
          </w:divBdr>
          <w:divsChild>
            <w:div w:id="1910190523">
              <w:marLeft w:val="0"/>
              <w:marRight w:val="0"/>
              <w:marTop w:val="0"/>
              <w:marBottom w:val="0"/>
              <w:divBdr>
                <w:top w:val="none" w:sz="0" w:space="0" w:color="auto"/>
                <w:left w:val="none" w:sz="0" w:space="0" w:color="auto"/>
                <w:bottom w:val="none" w:sz="0" w:space="0" w:color="auto"/>
                <w:right w:val="none" w:sz="0" w:space="0" w:color="auto"/>
              </w:divBdr>
              <w:divsChild>
                <w:div w:id="1037698615">
                  <w:marLeft w:val="0"/>
                  <w:marRight w:val="0"/>
                  <w:marTop w:val="0"/>
                  <w:marBottom w:val="0"/>
                  <w:divBdr>
                    <w:top w:val="none" w:sz="0" w:space="0" w:color="auto"/>
                    <w:left w:val="none" w:sz="0" w:space="0" w:color="auto"/>
                    <w:bottom w:val="none" w:sz="0" w:space="0" w:color="auto"/>
                    <w:right w:val="none" w:sz="0" w:space="0" w:color="auto"/>
                  </w:divBdr>
                  <w:divsChild>
                    <w:div w:id="136992729">
                      <w:marLeft w:val="0"/>
                      <w:marRight w:val="0"/>
                      <w:marTop w:val="0"/>
                      <w:marBottom w:val="0"/>
                      <w:divBdr>
                        <w:top w:val="none" w:sz="0" w:space="0" w:color="auto"/>
                        <w:left w:val="none" w:sz="0" w:space="0" w:color="auto"/>
                        <w:bottom w:val="none" w:sz="0" w:space="0" w:color="auto"/>
                        <w:right w:val="none" w:sz="0" w:space="0" w:color="auto"/>
                      </w:divBdr>
                      <w:divsChild>
                        <w:div w:id="1583444563">
                          <w:marLeft w:val="0"/>
                          <w:marRight w:val="0"/>
                          <w:marTop w:val="0"/>
                          <w:marBottom w:val="0"/>
                          <w:divBdr>
                            <w:top w:val="none" w:sz="0" w:space="0" w:color="auto"/>
                            <w:left w:val="none" w:sz="0" w:space="0" w:color="auto"/>
                            <w:bottom w:val="none" w:sz="0" w:space="0" w:color="auto"/>
                            <w:right w:val="none" w:sz="0" w:space="0" w:color="auto"/>
                          </w:divBdr>
                          <w:divsChild>
                            <w:div w:id="376898219">
                              <w:marLeft w:val="0"/>
                              <w:marRight w:val="0"/>
                              <w:marTop w:val="0"/>
                              <w:marBottom w:val="0"/>
                              <w:divBdr>
                                <w:top w:val="none" w:sz="0" w:space="0" w:color="auto"/>
                                <w:left w:val="none" w:sz="0" w:space="0" w:color="auto"/>
                                <w:bottom w:val="none" w:sz="0" w:space="0" w:color="auto"/>
                                <w:right w:val="none" w:sz="0" w:space="0" w:color="auto"/>
                              </w:divBdr>
                              <w:divsChild>
                                <w:div w:id="1617374562">
                                  <w:marLeft w:val="0"/>
                                  <w:marRight w:val="0"/>
                                  <w:marTop w:val="0"/>
                                  <w:marBottom w:val="0"/>
                                  <w:divBdr>
                                    <w:top w:val="none" w:sz="0" w:space="0" w:color="auto"/>
                                    <w:left w:val="none" w:sz="0" w:space="0" w:color="auto"/>
                                    <w:bottom w:val="none" w:sz="0" w:space="0" w:color="auto"/>
                                    <w:right w:val="none" w:sz="0" w:space="0" w:color="auto"/>
                                  </w:divBdr>
                                  <w:divsChild>
                                    <w:div w:id="1804806850">
                                      <w:marLeft w:val="0"/>
                                      <w:marRight w:val="0"/>
                                      <w:marTop w:val="0"/>
                                      <w:marBottom w:val="0"/>
                                      <w:divBdr>
                                        <w:top w:val="none" w:sz="0" w:space="0" w:color="auto"/>
                                        <w:left w:val="none" w:sz="0" w:space="0" w:color="auto"/>
                                        <w:bottom w:val="none" w:sz="0" w:space="0" w:color="auto"/>
                                        <w:right w:val="none" w:sz="0" w:space="0" w:color="auto"/>
                                      </w:divBdr>
                                      <w:divsChild>
                                        <w:div w:id="1796561712">
                                          <w:marLeft w:val="0"/>
                                          <w:marRight w:val="0"/>
                                          <w:marTop w:val="0"/>
                                          <w:marBottom w:val="0"/>
                                          <w:divBdr>
                                            <w:top w:val="none" w:sz="0" w:space="0" w:color="auto"/>
                                            <w:left w:val="none" w:sz="0" w:space="0" w:color="auto"/>
                                            <w:bottom w:val="none" w:sz="0" w:space="0" w:color="auto"/>
                                            <w:right w:val="none" w:sz="0" w:space="0" w:color="auto"/>
                                          </w:divBdr>
                                          <w:divsChild>
                                            <w:div w:id="434254958">
                                              <w:marLeft w:val="0"/>
                                              <w:marRight w:val="0"/>
                                              <w:marTop w:val="0"/>
                                              <w:marBottom w:val="0"/>
                                              <w:divBdr>
                                                <w:top w:val="none" w:sz="0" w:space="0" w:color="auto"/>
                                                <w:left w:val="none" w:sz="0" w:space="0" w:color="auto"/>
                                                <w:bottom w:val="none" w:sz="0" w:space="0" w:color="auto"/>
                                                <w:right w:val="none" w:sz="0" w:space="0" w:color="auto"/>
                                              </w:divBdr>
                                              <w:divsChild>
                                                <w:div w:id="1393042018">
                                                  <w:marLeft w:val="0"/>
                                                  <w:marRight w:val="0"/>
                                                  <w:marTop w:val="0"/>
                                                  <w:marBottom w:val="0"/>
                                                  <w:divBdr>
                                                    <w:top w:val="none" w:sz="0" w:space="0" w:color="auto"/>
                                                    <w:left w:val="none" w:sz="0" w:space="0" w:color="auto"/>
                                                    <w:bottom w:val="none" w:sz="0" w:space="0" w:color="auto"/>
                                                    <w:right w:val="none" w:sz="0" w:space="0" w:color="auto"/>
                                                  </w:divBdr>
                                                  <w:divsChild>
                                                    <w:div w:id="1353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101875">
      <w:bodyDiv w:val="1"/>
      <w:marLeft w:val="0"/>
      <w:marRight w:val="0"/>
      <w:marTop w:val="0"/>
      <w:marBottom w:val="0"/>
      <w:divBdr>
        <w:top w:val="none" w:sz="0" w:space="0" w:color="auto"/>
        <w:left w:val="none" w:sz="0" w:space="0" w:color="auto"/>
        <w:bottom w:val="none" w:sz="0" w:space="0" w:color="auto"/>
        <w:right w:val="none" w:sz="0" w:space="0" w:color="auto"/>
      </w:divBdr>
      <w:divsChild>
        <w:div w:id="158468035">
          <w:marLeft w:val="0"/>
          <w:marRight w:val="0"/>
          <w:marTop w:val="0"/>
          <w:marBottom w:val="0"/>
          <w:divBdr>
            <w:top w:val="none" w:sz="0" w:space="0" w:color="auto"/>
            <w:left w:val="none" w:sz="0" w:space="0" w:color="auto"/>
            <w:bottom w:val="none" w:sz="0" w:space="0" w:color="auto"/>
            <w:right w:val="none" w:sz="0" w:space="0" w:color="auto"/>
          </w:divBdr>
        </w:div>
        <w:div w:id="1247499233">
          <w:marLeft w:val="0"/>
          <w:marRight w:val="0"/>
          <w:marTop w:val="0"/>
          <w:marBottom w:val="0"/>
          <w:divBdr>
            <w:top w:val="none" w:sz="0" w:space="0" w:color="auto"/>
            <w:left w:val="none" w:sz="0" w:space="0" w:color="auto"/>
            <w:bottom w:val="none" w:sz="0" w:space="0" w:color="auto"/>
            <w:right w:val="none" w:sz="0" w:space="0" w:color="auto"/>
          </w:divBdr>
        </w:div>
        <w:div w:id="115296390">
          <w:marLeft w:val="0"/>
          <w:marRight w:val="0"/>
          <w:marTop w:val="0"/>
          <w:marBottom w:val="0"/>
          <w:divBdr>
            <w:top w:val="none" w:sz="0" w:space="0" w:color="auto"/>
            <w:left w:val="none" w:sz="0" w:space="0" w:color="auto"/>
            <w:bottom w:val="none" w:sz="0" w:space="0" w:color="auto"/>
            <w:right w:val="none" w:sz="0" w:space="0" w:color="auto"/>
          </w:divBdr>
        </w:div>
      </w:divsChild>
    </w:div>
    <w:div w:id="1213611259">
      <w:bodyDiv w:val="1"/>
      <w:marLeft w:val="0"/>
      <w:marRight w:val="0"/>
      <w:marTop w:val="0"/>
      <w:marBottom w:val="0"/>
      <w:divBdr>
        <w:top w:val="none" w:sz="0" w:space="0" w:color="auto"/>
        <w:left w:val="none" w:sz="0" w:space="0" w:color="auto"/>
        <w:bottom w:val="none" w:sz="0" w:space="0" w:color="auto"/>
        <w:right w:val="none" w:sz="0" w:space="0" w:color="auto"/>
      </w:divBdr>
      <w:divsChild>
        <w:div w:id="812018018">
          <w:marLeft w:val="0"/>
          <w:marRight w:val="0"/>
          <w:marTop w:val="0"/>
          <w:marBottom w:val="0"/>
          <w:divBdr>
            <w:top w:val="none" w:sz="0" w:space="0" w:color="auto"/>
            <w:left w:val="none" w:sz="0" w:space="0" w:color="auto"/>
            <w:bottom w:val="none" w:sz="0" w:space="0" w:color="auto"/>
            <w:right w:val="none" w:sz="0" w:space="0" w:color="auto"/>
          </w:divBdr>
        </w:div>
        <w:div w:id="2099129986">
          <w:marLeft w:val="0"/>
          <w:marRight w:val="0"/>
          <w:marTop w:val="0"/>
          <w:marBottom w:val="0"/>
          <w:divBdr>
            <w:top w:val="none" w:sz="0" w:space="0" w:color="auto"/>
            <w:left w:val="none" w:sz="0" w:space="0" w:color="auto"/>
            <w:bottom w:val="none" w:sz="0" w:space="0" w:color="auto"/>
            <w:right w:val="none" w:sz="0" w:space="0" w:color="auto"/>
          </w:divBdr>
        </w:div>
      </w:divsChild>
    </w:div>
    <w:div w:id="1292710578">
      <w:bodyDiv w:val="1"/>
      <w:marLeft w:val="0"/>
      <w:marRight w:val="0"/>
      <w:marTop w:val="0"/>
      <w:marBottom w:val="0"/>
      <w:divBdr>
        <w:top w:val="none" w:sz="0" w:space="0" w:color="auto"/>
        <w:left w:val="none" w:sz="0" w:space="0" w:color="auto"/>
        <w:bottom w:val="none" w:sz="0" w:space="0" w:color="auto"/>
        <w:right w:val="none" w:sz="0" w:space="0" w:color="auto"/>
      </w:divBdr>
      <w:divsChild>
        <w:div w:id="140781362">
          <w:marLeft w:val="0"/>
          <w:marRight w:val="0"/>
          <w:marTop w:val="0"/>
          <w:marBottom w:val="0"/>
          <w:divBdr>
            <w:top w:val="none" w:sz="0" w:space="0" w:color="auto"/>
            <w:left w:val="none" w:sz="0" w:space="0" w:color="auto"/>
            <w:bottom w:val="none" w:sz="0" w:space="0" w:color="auto"/>
            <w:right w:val="none" w:sz="0" w:space="0" w:color="auto"/>
          </w:divBdr>
          <w:divsChild>
            <w:div w:id="1523936641">
              <w:marLeft w:val="0"/>
              <w:marRight w:val="0"/>
              <w:marTop w:val="0"/>
              <w:marBottom w:val="0"/>
              <w:divBdr>
                <w:top w:val="none" w:sz="0" w:space="0" w:color="auto"/>
                <w:left w:val="none" w:sz="0" w:space="0" w:color="auto"/>
                <w:bottom w:val="none" w:sz="0" w:space="0" w:color="auto"/>
                <w:right w:val="none" w:sz="0" w:space="0" w:color="auto"/>
              </w:divBdr>
              <w:divsChild>
                <w:div w:id="556358581">
                  <w:marLeft w:val="0"/>
                  <w:marRight w:val="0"/>
                  <w:marTop w:val="0"/>
                  <w:marBottom w:val="0"/>
                  <w:divBdr>
                    <w:top w:val="none" w:sz="0" w:space="0" w:color="auto"/>
                    <w:left w:val="none" w:sz="0" w:space="0" w:color="auto"/>
                    <w:bottom w:val="none" w:sz="0" w:space="0" w:color="auto"/>
                    <w:right w:val="none" w:sz="0" w:space="0" w:color="auto"/>
                  </w:divBdr>
                  <w:divsChild>
                    <w:div w:id="1754037761">
                      <w:marLeft w:val="0"/>
                      <w:marRight w:val="0"/>
                      <w:marTop w:val="0"/>
                      <w:marBottom w:val="0"/>
                      <w:divBdr>
                        <w:top w:val="none" w:sz="0" w:space="0" w:color="auto"/>
                        <w:left w:val="none" w:sz="0" w:space="0" w:color="auto"/>
                        <w:bottom w:val="none" w:sz="0" w:space="0" w:color="auto"/>
                        <w:right w:val="none" w:sz="0" w:space="0" w:color="auto"/>
                      </w:divBdr>
                      <w:divsChild>
                        <w:div w:id="843205383">
                          <w:marLeft w:val="0"/>
                          <w:marRight w:val="0"/>
                          <w:marTop w:val="0"/>
                          <w:marBottom w:val="0"/>
                          <w:divBdr>
                            <w:top w:val="none" w:sz="0" w:space="0" w:color="auto"/>
                            <w:left w:val="none" w:sz="0" w:space="0" w:color="auto"/>
                            <w:bottom w:val="none" w:sz="0" w:space="0" w:color="auto"/>
                            <w:right w:val="none" w:sz="0" w:space="0" w:color="auto"/>
                          </w:divBdr>
                          <w:divsChild>
                            <w:div w:id="2106800463">
                              <w:marLeft w:val="0"/>
                              <w:marRight w:val="0"/>
                              <w:marTop w:val="0"/>
                              <w:marBottom w:val="0"/>
                              <w:divBdr>
                                <w:top w:val="none" w:sz="0" w:space="0" w:color="auto"/>
                                <w:left w:val="none" w:sz="0" w:space="0" w:color="auto"/>
                                <w:bottom w:val="none" w:sz="0" w:space="0" w:color="auto"/>
                                <w:right w:val="none" w:sz="0" w:space="0" w:color="auto"/>
                              </w:divBdr>
                              <w:divsChild>
                                <w:div w:id="706292762">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0"/>
                                      <w:marBottom w:val="0"/>
                                      <w:divBdr>
                                        <w:top w:val="none" w:sz="0" w:space="0" w:color="auto"/>
                                        <w:left w:val="none" w:sz="0" w:space="0" w:color="auto"/>
                                        <w:bottom w:val="none" w:sz="0" w:space="0" w:color="auto"/>
                                        <w:right w:val="none" w:sz="0" w:space="0" w:color="auto"/>
                                      </w:divBdr>
                                      <w:divsChild>
                                        <w:div w:id="127557135">
                                          <w:marLeft w:val="0"/>
                                          <w:marRight w:val="0"/>
                                          <w:marTop w:val="0"/>
                                          <w:marBottom w:val="0"/>
                                          <w:divBdr>
                                            <w:top w:val="none" w:sz="0" w:space="0" w:color="auto"/>
                                            <w:left w:val="none" w:sz="0" w:space="0" w:color="auto"/>
                                            <w:bottom w:val="none" w:sz="0" w:space="0" w:color="auto"/>
                                            <w:right w:val="none" w:sz="0" w:space="0" w:color="auto"/>
                                          </w:divBdr>
                                          <w:divsChild>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060632">
      <w:bodyDiv w:val="1"/>
      <w:marLeft w:val="0"/>
      <w:marRight w:val="0"/>
      <w:marTop w:val="0"/>
      <w:marBottom w:val="0"/>
      <w:divBdr>
        <w:top w:val="none" w:sz="0" w:space="0" w:color="auto"/>
        <w:left w:val="none" w:sz="0" w:space="0" w:color="auto"/>
        <w:bottom w:val="none" w:sz="0" w:space="0" w:color="auto"/>
        <w:right w:val="none" w:sz="0" w:space="0" w:color="auto"/>
      </w:divBdr>
    </w:div>
    <w:div w:id="1720015168">
      <w:bodyDiv w:val="1"/>
      <w:marLeft w:val="0"/>
      <w:marRight w:val="0"/>
      <w:marTop w:val="0"/>
      <w:marBottom w:val="0"/>
      <w:divBdr>
        <w:top w:val="none" w:sz="0" w:space="0" w:color="auto"/>
        <w:left w:val="none" w:sz="0" w:space="0" w:color="auto"/>
        <w:bottom w:val="none" w:sz="0" w:space="0" w:color="auto"/>
        <w:right w:val="none" w:sz="0" w:space="0" w:color="auto"/>
      </w:divBdr>
    </w:div>
    <w:div w:id="18841707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aec" TargetMode="External"/><Relationship Id="rId21"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42" Type="http://schemas.openxmlformats.org/officeDocument/2006/relationships/image" Target="media/image2.png"/><Relationship Id="rId47" Type="http://schemas.openxmlformats.org/officeDocument/2006/relationships/image" Target="media/image6.png"/><Relationship Id="rId63" Type="http://schemas.openxmlformats.org/officeDocument/2006/relationships/hyperlink" Target="https://besjournals.onlinelibrary.wiley.com/doi/10.1111/1365-2656.13295" TargetMode="External"/><Relationship Id="rId68" Type="http://schemas.openxmlformats.org/officeDocument/2006/relationships/hyperlink" Target="https://theconversation.com/profiles/gregory-moore-1779" TargetMode="External"/><Relationship Id="rId84" Type="http://schemas.openxmlformats.org/officeDocument/2006/relationships/hyperlink" Target="https://onlinelibrary.wiley.com/doi/10.1111/emr.12449?fbclid=IwAR0-0s3AJkhaQhWAqh9_RdjMLQ-bIvZs_I1M--KzoaAQACTXwU3ejEEL0O8https://onlinelibrary.wiley.com/doi/10.1111/emr.12449?fbclid=IwAR0-0s3AJkhaQhWAqh9_RdjMLQ-bIvZs_I1M--KzoaAQACTXwU3ejEEL0O8" TargetMode="External"/><Relationship Id="rId89" Type="http://schemas.openxmlformats.org/officeDocument/2006/relationships/header" Target="header6.xml"/><Relationship Id="rId16" Type="http://schemas.openxmlformats.org/officeDocument/2006/relationships/footer" Target="footer3.xml"/><Relationship Id="rId11" Type="http://schemas.openxmlformats.org/officeDocument/2006/relationships/hyperlink" Target="https://education.nsw.gov.au/teaching-and-learning/curriculum/leading-curriculum-k-12/models-of-curriculum-implementation" TargetMode="External"/><Relationship Id="rId32" Type="http://schemas.openxmlformats.org/officeDocument/2006/relationships/hyperlink" Target="https://education.nsw.gov.au/teaching-and-learning/high-potential-and-gifted-education/supporting-educators/assess-and-identify" TargetMode="External"/><Relationship Id="rId37" Type="http://schemas.openxmlformats.org/officeDocument/2006/relationships/hyperlink" Target="https://education.nsw.gov.au/teaching-and-learning/high-potential-and-gifted-education/supporting-educators/implement/differentiation-adjustment-strategies" TargetMode="External"/><Relationship Id="rId53" Type="http://schemas.openxmlformats.org/officeDocument/2006/relationships/image" Target="media/image12.png"/><Relationship Id="rId58" Type="http://schemas.openxmlformats.org/officeDocument/2006/relationships/hyperlink" Target="https://theconversation.com/profiles/gregory-moore-1779" TargetMode="External"/><Relationship Id="rId74" Type="http://schemas.openxmlformats.org/officeDocument/2006/relationships/hyperlink" Target="http://theconversation.com/the-river-red-gum-is-an-icon-of-the-driest-continent-118839" TargetMode="External"/><Relationship Id="rId79" Type="http://schemas.openxmlformats.org/officeDocument/2006/relationships/hyperlink" Target="https://theconversation.com/profiles/gregory-moore-1779"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hyperlink" Target="https://education.nsw.gov.au/teaching-and-learning/school-excellence-and-accountability/school-excellence" TargetMode="External"/><Relationship Id="rId27" Type="http://schemas.openxmlformats.org/officeDocument/2006/relationships/hyperlink" Target="https://education.nsw.gov.au/teaching-and-learning/curriculum/literacy-and-numeracy/resources-for-schools/eald/enhanced-teaching-and-learning-cycle" TargetMode="External"/><Relationship Id="rId30" Type="http://schemas.openxmlformats.org/officeDocument/2006/relationships/hyperlink" Target="https://education.nsw.gov.au/teaching-and-learning/curriculum/literacy-and-numeracy/resources-for-schools/eald" TargetMode="External"/><Relationship Id="rId35" Type="http://schemas.openxmlformats.org/officeDocument/2006/relationships/hyperlink" Target="https://education.nsw.gov.au/teaching-and-learning/curriculum/literacy-and-numeracy/resources-for-schools/learning-progressions" TargetMode="External"/><Relationship Id="rId43" Type="http://schemas.openxmlformats.org/officeDocument/2006/relationships/image" Target="media/image3.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grasslands.ecolinc.vic.edu.au/fieldguide/flora/onion-grass" TargetMode="External"/><Relationship Id="rId69" Type="http://schemas.openxmlformats.org/officeDocument/2006/relationships/hyperlink" Target="https://theconversation.com/dont-disturb-the-cockatoos-on-your-lawn-theyre-probably-doing-all-your-weeding-for-free-154265" TargetMode="External"/><Relationship Id="rId77" Type="http://schemas.openxmlformats.org/officeDocument/2006/relationships/hyperlink" Target="https://onlinelibrary.wiley.com/doi/abs/10.1111/j.1365-2494.2011.00838.x"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theconversation.com/profiles/gregory-moore-1779" TargetMode="External"/><Relationship Id="rId80" Type="http://schemas.openxmlformats.org/officeDocument/2006/relationships/hyperlink" Target="https://theconversation.com/dont-disturb-the-cockatoos-on-your-lawn-theyre-probably-doing-all-your-weeding-for-free-154265" TargetMode="External"/><Relationship Id="rId85"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education.nsw.gov.au/about-us/educational-data/cese/publications/research-reports/what-works-best-2020-update" TargetMode="External"/><Relationship Id="rId33" Type="http://schemas.openxmlformats.org/officeDocument/2006/relationships/hyperlink" Target="https://education.nsw.gov.au/teaching-and-learning/high-potential-and-gifted-education/supporting-educators/evaluate"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image" Target="media/image5.png"/><Relationship Id="rId59" Type="http://schemas.openxmlformats.org/officeDocument/2006/relationships/hyperlink" Target="https://www.wildlife.vic.gov.au/__data/assets/pdf_file/0022/90661/Guidelines-For-Reducing-Cockatoo-Damage-PDF.pdf" TargetMode="External"/><Relationship Id="rId67" Type="http://schemas.openxmlformats.org/officeDocument/2006/relationships/image" Target="media/image18.jpeg"/><Relationship Id="rId20" Type="http://schemas.openxmlformats.org/officeDocument/2006/relationships/hyperlink" Target="https://education.nsw.gov.au/teaching-and-learning/curriculum/literacy-and-numeracy/priorities"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image" Target="media/image13.png"/><Relationship Id="rId62" Type="http://schemas.openxmlformats.org/officeDocument/2006/relationships/hyperlink" Target="http://theconversation.com/the-river-red-gum-is-an-icon-of-the-driest-continent-118839" TargetMode="External"/><Relationship Id="rId70" Type="http://schemas.openxmlformats.org/officeDocument/2006/relationships/hyperlink" Target="https://theconversation.com/au" TargetMode="External"/><Relationship Id="rId75" Type="http://schemas.openxmlformats.org/officeDocument/2006/relationships/hyperlink" Target="https://besjournals.onlinelibrary.wiley.com/doi/10.1111/1365-2656.13295" TargetMode="External"/><Relationship Id="rId83" Type="http://schemas.openxmlformats.org/officeDocument/2006/relationships/hyperlink" Target="https://theconversation.com/profiles/gregory-moore-1779" TargetMode="Externa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forms.office.com/r/P5kVmTJWPE" TargetMode="External"/><Relationship Id="rId28" Type="http://schemas.openxmlformats.org/officeDocument/2006/relationships/hyperlink" Target="https://education.nsw.gov.au/teaching-and-learning/curriculum/multicultural-education/english-as-an-additional-language-or-dialect/planning-eald-support/english-language-proficiency" TargetMode="External"/><Relationship Id="rId36" Type="http://schemas.openxmlformats.org/officeDocument/2006/relationships/hyperlink" Target="https://educationstandards.nsw.edu.au/wps/portal/nesa/k-10/learning-areas/english-year-10/english-k-10/content-and-text-requirements"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education.nsw.gov.au/teaching-and-learning/disability-learning-and-support/personalised-support-for-learning/adjustments-to-teaching-and-learning" TargetMode="External"/><Relationship Id="rId44" Type="http://schemas.openxmlformats.org/officeDocument/2006/relationships/hyperlink" Target="https://isbnsearch.org/isbn/9780060086527" TargetMode="External"/><Relationship Id="rId52" Type="http://schemas.openxmlformats.org/officeDocument/2006/relationships/image" Target="media/image11.png"/><Relationship Id="rId60" Type="http://schemas.openxmlformats.org/officeDocument/2006/relationships/hyperlink" Target="https://onlinelibrary.wiley.com/doi/10.1111/emr.12449?fbclid=IwAR0-0s3AJkhaQhWAqh9_RdjMLQ-bIvZs_I1M--KzoaAQACTXwU3ejEEL0O8https://onlinelibrary.wiley.com/doi/10.1111/emr.12449?fbclid=IwAR0-0s3AJkhaQhWAqh9_RdjMLQ-bIvZs_I1M--KzoaAQACTXwU3ejEEL0O8" TargetMode="External"/><Relationship Id="rId65" Type="http://schemas.openxmlformats.org/officeDocument/2006/relationships/hyperlink" Target="https://onlinelibrary.wiley.com/doi/abs/10.1111/j.1365-2494.2011.00838.x" TargetMode="External"/><Relationship Id="rId73" Type="http://schemas.openxmlformats.org/officeDocument/2006/relationships/hyperlink" Target="https://www.wildlife.vic.gov.au/__data/assets/pdf_file/0022/90661/Guidelines-For-Reducing-Cockatoo-Damage-PDF.pdf" TargetMode="External"/><Relationship Id="rId78" Type="http://schemas.openxmlformats.org/officeDocument/2006/relationships/hyperlink" Target="https://www.abc.net.au/science/articles/2011/02/07/3131593.htm" TargetMode="External"/><Relationship Id="rId81" Type="http://schemas.openxmlformats.org/officeDocument/2006/relationships/hyperlink" Target="https://theconversation.com/au" TargetMode="External"/><Relationship Id="rId86" Type="http://schemas.openxmlformats.org/officeDocument/2006/relationships/hyperlink" Target="https://theconversation.com/dont-disturb-the-cockatoos-on-your-lawn-theyre-probably-doing-all-your-weeding-for-free-15426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education.nsw.gov.au/teaching-and-learning/high-potential-and-gifted-education/supporting-educators/implement/differentiation-adjustment-strategies"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yperlink" Target="https://grasslands.ecolinc.vic.edu.au/fieldguide/flora/onion-grass" TargetMode="External"/><Relationship Id="rId7" Type="http://schemas.openxmlformats.org/officeDocument/2006/relationships/settings" Target="settings.xml"/><Relationship Id="rId71" Type="http://schemas.openxmlformats.org/officeDocument/2006/relationships/hyperlink" Target="https://smartcopying.edu.au/guidelines/education-licences/section-113p-notice/"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multicultural-education/english-as-an-additional-language-or-dialect" TargetMode="External"/><Relationship Id="rId24" Type="http://schemas.openxmlformats.org/officeDocument/2006/relationships/hyperlink" Target="https://education.nsw.gov.au/teaching-and-learning/curriculum/literacy-and-numeracy/teaching-and-learning-resources/literacy/teaching-strategie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image" Target="media/image4.png"/><Relationship Id="rId66" Type="http://schemas.openxmlformats.org/officeDocument/2006/relationships/hyperlink" Target="https://www.abc.net.au/science/articles/2011/02/07/3131593.htm" TargetMode="External"/><Relationship Id="rId87" Type="http://schemas.openxmlformats.org/officeDocument/2006/relationships/hyperlink" Target="https://theconversation.com/profiles/gregory-moore-1779" TargetMode="External"/><Relationship Id="rId61" Type="http://schemas.openxmlformats.org/officeDocument/2006/relationships/image" Target="media/image17.jpeg"/><Relationship Id="rId82" Type="http://schemas.openxmlformats.org/officeDocument/2006/relationships/hyperlink" Target="https://smartcopying.edu.au/guidelines/education-licences/section-113p-notice/" TargetMode="External"/><Relationship Id="rId19" Type="http://schemas.openxmlformats.org/officeDocument/2006/relationships/hyperlink" Target="https://education.nsw.gov.au/about-us/educational-data/cese/publications/literature-reviews/effective-reading-instruction-in-the-early-years-of-schoo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Stage%204\DRAFT%20S4%20READING%20Literal%20Comprehen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AF325-A095-4FBF-9EC8-3B4E1DC6D74C}">
  <ds:schemaRefs>
    <ds:schemaRef ds:uri="http://schemas.openxmlformats.org/officeDocument/2006/bibliography"/>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4.xml><?xml version="1.0" encoding="utf-8"?>
<ds:datastoreItem xmlns:ds="http://schemas.openxmlformats.org/officeDocument/2006/customXml" ds:itemID="{8DB67B56-0D12-4874-8641-FF1BD8803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 S4 READING Literal Comprehension</Template>
  <TotalTime>0</TotalTime>
  <Pages>30</Pages>
  <Words>8037</Words>
  <Characters>45811</Characters>
  <Application>Microsoft Office Word</Application>
  <DocSecurity>0</DocSecurity>
  <Lines>381</Lines>
  <Paragraphs>107</Paragraphs>
  <ScaleCrop>false</ScaleCrop>
  <Manager/>
  <Company/>
  <LinksUpToDate>false</LinksUpToDate>
  <CharactersWithSpaces>53741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s4-reading-audience-and-purpose</dc:title>
  <dc:subject/>
  <dc:creator/>
  <cp:keywords/>
  <dc:description/>
  <cp:lastModifiedBy/>
  <cp:revision>46</cp:revision>
  <dcterms:created xsi:type="dcterms:W3CDTF">2023-09-27T23:26:00Z</dcterms:created>
  <dcterms:modified xsi:type="dcterms:W3CDTF">2024-01-20T08:06:00Z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2023-09-26T23:57:46Z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6914f3e0-4417-4d62-97d3-63d7d091f2f2</vt:lpwstr>
  </property>
  <property fmtid="{D5CDD505-2E9C-101B-9397-08002B2CF9AE}" pid="16" name="MSIP_Label_b603dfd7-d93a-4381-a340-2995d8282205_ContentBits">
    <vt:lpwstr>0</vt:lpwstr>
  </property>
</Properties>
</file>