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0959" w14:textId="7C758019" w:rsidR="00A36BC6" w:rsidRPr="009C3721" w:rsidRDefault="2BC1A104" w:rsidP="009C3721">
      <w:pPr>
        <w:pStyle w:val="Heading1"/>
      </w:pPr>
      <w:r>
        <w:t>Literary devices</w:t>
      </w:r>
      <w:r>
        <w:br/>
      </w:r>
      <w:r>
        <w:rPr>
          <w:b w:val="0"/>
        </w:rPr>
        <w:t>Stage 2</w:t>
      </w:r>
    </w:p>
    <w:p w14:paraId="16FD6FE9" w14:textId="5C01C64E" w:rsidR="52C1C5B1" w:rsidRDefault="52C1C5B1" w:rsidP="215A382B">
      <w:pPr>
        <w:pStyle w:val="Heading2"/>
      </w:pPr>
      <w:r>
        <w:t>Overview</w:t>
      </w:r>
    </w:p>
    <w:p w14:paraId="634E4512" w14:textId="77777777" w:rsidR="0077704C" w:rsidRDefault="0077704C" w:rsidP="00AB5FB9">
      <w:pPr>
        <w:pStyle w:val="Heading3"/>
      </w:pPr>
      <w:r>
        <w:t xml:space="preserve">Purpose </w:t>
      </w:r>
    </w:p>
    <w:p w14:paraId="05B39F44" w14:textId="2908465E" w:rsidR="008950C5" w:rsidRPr="008950C5" w:rsidRDefault="0077704C" w:rsidP="00A94188">
      <w:pPr>
        <w:spacing w:line="360" w:lineRule="auto"/>
      </w:pPr>
      <w:r>
        <w:t>This literacy teaching strategy supports teaching and learning for Stage 2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3C4A5507" w14:textId="523ECBAD" w:rsidR="00F15320" w:rsidRPr="00C977A3" w:rsidRDefault="00F15320" w:rsidP="12B30053">
      <w:pPr>
        <w:pStyle w:val="Heading3"/>
      </w:pPr>
      <w:r>
        <w:t xml:space="preserve">Learning </w:t>
      </w:r>
      <w:r w:rsidR="073499E2">
        <w:t>intention</w:t>
      </w:r>
    </w:p>
    <w:p w14:paraId="0AACC224" w14:textId="15286E32" w:rsidR="00F15320" w:rsidRPr="007741B5" w:rsidRDefault="00F15320" w:rsidP="00A94188">
      <w:pPr>
        <w:spacing w:line="360" w:lineRule="auto"/>
      </w:pPr>
      <w:r>
        <w:t xml:space="preserve">Students will learn to </w:t>
      </w:r>
      <w:r w:rsidR="000E042A">
        <w:t>identify literary devices in texts</w:t>
      </w:r>
      <w:r w:rsidR="666258A0">
        <w:t xml:space="preserve">, </w:t>
      </w:r>
      <w:r w:rsidR="000E042A">
        <w:t xml:space="preserve">analyse </w:t>
      </w:r>
      <w:r w:rsidR="4545602E">
        <w:t>the</w:t>
      </w:r>
      <w:r w:rsidR="000E042A">
        <w:t xml:space="preserve"> effect</w:t>
      </w:r>
      <w:r w:rsidR="61827CB7">
        <w:t xml:space="preserve"> and</w:t>
      </w:r>
      <w:r w:rsidR="53B045AF">
        <w:t xml:space="preserve"> explore</w:t>
      </w:r>
      <w:r w:rsidR="61827CB7">
        <w:t xml:space="preserve"> how it impacts the reader’s understanding</w:t>
      </w:r>
      <w:r w:rsidR="000E042A">
        <w:t xml:space="preserve">. </w:t>
      </w:r>
    </w:p>
    <w:p w14:paraId="20A09554" w14:textId="77777777" w:rsidR="00F15320" w:rsidRDefault="00554004" w:rsidP="00F15320">
      <w:pPr>
        <w:pStyle w:val="Heading3"/>
      </w:pPr>
      <w:r>
        <w:t xml:space="preserve">Syllabus </w:t>
      </w:r>
      <w:r w:rsidR="00B207F1">
        <w:t>o</w:t>
      </w:r>
      <w:r w:rsidR="00F15320">
        <w:t>utcome</w:t>
      </w:r>
    </w:p>
    <w:p w14:paraId="4B8D7E79" w14:textId="621FF4CA" w:rsidR="000767F9" w:rsidRPr="000767F9" w:rsidRDefault="000767F9" w:rsidP="00E90827">
      <w:pPr>
        <w:spacing w:line="360" w:lineRule="auto"/>
        <w:rPr>
          <w:lang w:eastAsia="zh-CN"/>
        </w:rPr>
      </w:pPr>
      <w:r>
        <w:t>The following teaching and learning strateg</w:t>
      </w:r>
      <w:r w:rsidR="001A722A">
        <w:t>ies</w:t>
      </w:r>
      <w:r>
        <w:t xml:space="preserve"> will assist in covering elements of the following outcomes:</w:t>
      </w:r>
    </w:p>
    <w:p w14:paraId="5E31C4BB" w14:textId="1710A184" w:rsidR="00AD6B94" w:rsidRDefault="00AD6B94" w:rsidP="00AD6B94">
      <w:pPr>
        <w:pStyle w:val="ListParagraph"/>
        <w:numPr>
          <w:ilvl w:val="0"/>
          <w:numId w:val="23"/>
        </w:numPr>
        <w:spacing w:line="360" w:lineRule="auto"/>
      </w:pPr>
      <w:r>
        <w:t>EN2-RECOM-01: reads and comprehends texts for wide purposes using knowledge of text structures and language, and by monitoring comprehension</w:t>
      </w:r>
    </w:p>
    <w:p w14:paraId="45109BB2" w14:textId="77777777" w:rsidR="008316BD" w:rsidRDefault="00CC7FCA" w:rsidP="00554004">
      <w:pPr>
        <w:pStyle w:val="ListParagraph"/>
        <w:numPr>
          <w:ilvl w:val="0"/>
          <w:numId w:val="23"/>
        </w:numPr>
        <w:spacing w:line="360" w:lineRule="auto"/>
      </w:pPr>
      <w:r>
        <w:t>EN2-UARL-01</w:t>
      </w:r>
      <w:r w:rsidR="009A43A5">
        <w:t xml:space="preserve">: </w:t>
      </w:r>
      <w:r>
        <w:t>identifies and describes how ideas are represented in literature and strategically uses similar representations when creating texts</w:t>
      </w:r>
      <w:bookmarkStart w:id="0" w:name="_Hlk114141316"/>
    </w:p>
    <w:p w14:paraId="3F075C1A" w14:textId="4BFD418F" w:rsidR="002106CE" w:rsidRDefault="00000000" w:rsidP="062C7CE3">
      <w:pPr>
        <w:spacing w:line="360" w:lineRule="auto"/>
        <w:rPr>
          <w:rFonts w:cs="Arial"/>
          <w:color w:val="2F5496" w:themeColor="accent1" w:themeShade="BF"/>
          <w:u w:val="single"/>
          <w:shd w:val="clear" w:color="auto" w:fill="FFFFFF"/>
        </w:rPr>
      </w:pPr>
      <w:hyperlink r:id="rId11" w:history="1">
        <w:r w:rsidR="00CB18E3" w:rsidRPr="062C7CE3">
          <w:rPr>
            <w:rStyle w:val="Hyperlink"/>
            <w:rFonts w:cs="Arial"/>
            <w:shd w:val="clear" w:color="auto" w:fill="FFFFFF"/>
          </w:rPr>
          <w:t>NSW English K-10 Syllabus (2022)</w:t>
        </w:r>
      </w:hyperlink>
      <w:r w:rsidR="00F228B8">
        <w:rPr>
          <w:rFonts w:cs="Arial"/>
          <w:shd w:val="clear" w:color="auto" w:fill="FFFFFF"/>
        </w:rPr>
        <w:t xml:space="preserve"> </w:t>
      </w:r>
      <w:r w:rsidR="00CB18E3" w:rsidRPr="062C7CE3">
        <w:rPr>
          <w:rFonts w:cs="Arial"/>
          <w:shd w:val="clear" w:color="auto" w:fill="FFFFFF"/>
        </w:rPr>
        <w:t xml:space="preserve"> </w:t>
      </w:r>
      <w:bookmarkEnd w:id="0"/>
    </w:p>
    <w:p w14:paraId="3905AD3D" w14:textId="7C0DF89B" w:rsidR="00554004" w:rsidRDefault="58E784E6" w:rsidP="008316BD">
      <w:pPr>
        <w:pStyle w:val="Heading3"/>
      </w:pPr>
      <w:r>
        <w:t>Success criteria</w:t>
      </w:r>
    </w:p>
    <w:p w14:paraId="4E1133C7" w14:textId="6773F2AA" w:rsidR="0B3019CC" w:rsidRDefault="0B3019CC" w:rsidP="00E90827">
      <w:pPr>
        <w:spacing w:line="360" w:lineRule="auto"/>
      </w:pPr>
      <w:r w:rsidRPr="2043955E">
        <w:rPr>
          <w:rFonts w:eastAsia="Arial" w:cs="Arial"/>
          <w:color w:val="000000" w:themeColor="text1"/>
          <w:szCs w:val="22"/>
        </w:rPr>
        <w:t>The following Year 3 NAPLAN item descriptors may guide teachers to develop success criteria for student learning.</w:t>
      </w:r>
    </w:p>
    <w:p w14:paraId="3C623748" w14:textId="77777777" w:rsidR="00A751CD" w:rsidRPr="00A751CD" w:rsidRDefault="00A751CD" w:rsidP="00E90827">
      <w:pPr>
        <w:pStyle w:val="ListParagraph"/>
        <w:numPr>
          <w:ilvl w:val="0"/>
          <w:numId w:val="20"/>
        </w:numPr>
        <w:spacing w:line="360" w:lineRule="auto"/>
      </w:pPr>
      <w:r>
        <w:t>i</w:t>
      </w:r>
      <w:r w:rsidRPr="00A751CD">
        <w:t>nterprets the meaning of a simile in a narrative</w:t>
      </w:r>
    </w:p>
    <w:p w14:paraId="1EEF9602" w14:textId="799EE082" w:rsidR="00A751CD" w:rsidRDefault="00A751CD" w:rsidP="00E90827">
      <w:pPr>
        <w:pStyle w:val="ListParagraph"/>
        <w:numPr>
          <w:ilvl w:val="0"/>
          <w:numId w:val="20"/>
        </w:numPr>
        <w:spacing w:line="360" w:lineRule="auto"/>
      </w:pPr>
      <w:r>
        <w:t>identifies the use of a literary device in an informative text</w:t>
      </w:r>
    </w:p>
    <w:p w14:paraId="4746D865" w14:textId="77777777" w:rsidR="006E0822" w:rsidRPr="00B91842" w:rsidRDefault="006E0822" w:rsidP="00B91842">
      <w:pPr>
        <w:pStyle w:val="ListParagraph"/>
        <w:numPr>
          <w:ilvl w:val="0"/>
          <w:numId w:val="20"/>
        </w:numPr>
        <w:spacing w:line="360" w:lineRule="auto"/>
      </w:pPr>
      <w:r w:rsidRPr="00B91842">
        <w:t>understand how authors use language to influence the reader</w:t>
      </w:r>
    </w:p>
    <w:p w14:paraId="702996BE" w14:textId="4FDCCEBB" w:rsidR="00BD74A6" w:rsidRDefault="00242A38" w:rsidP="00242A38">
      <w:pPr>
        <w:pStyle w:val="ListParagraph"/>
        <w:numPr>
          <w:ilvl w:val="0"/>
          <w:numId w:val="20"/>
        </w:numPr>
        <w:spacing w:line="360" w:lineRule="auto"/>
      </w:pPr>
      <w:r w:rsidRPr="00B91842">
        <w:t>interpret the meaning of simple figurative language</w:t>
      </w:r>
    </w:p>
    <w:p w14:paraId="28B37E42" w14:textId="77777777" w:rsidR="00B044A7" w:rsidRPr="00B044A7" w:rsidRDefault="00B044A7" w:rsidP="00B044A7">
      <w:pPr>
        <w:pStyle w:val="ListParagraph"/>
        <w:numPr>
          <w:ilvl w:val="0"/>
          <w:numId w:val="20"/>
        </w:numPr>
      </w:pPr>
      <w:r w:rsidRPr="00B044A7">
        <w:t>identify how authors use language to persuade readers</w:t>
      </w:r>
    </w:p>
    <w:p w14:paraId="2C736F5B" w14:textId="77777777" w:rsidR="00B044A7" w:rsidRPr="00242A38" w:rsidRDefault="00B044A7" w:rsidP="00EE3282">
      <w:pPr>
        <w:pStyle w:val="ListParagraph"/>
        <w:spacing w:line="360" w:lineRule="auto"/>
      </w:pPr>
    </w:p>
    <w:p w14:paraId="78240736" w14:textId="77777777" w:rsidR="00E90827" w:rsidRPr="00F228B8" w:rsidRDefault="00E90827" w:rsidP="00F228B8">
      <w:pPr>
        <w:pStyle w:val="ListParagraph"/>
        <w:spacing w:line="360" w:lineRule="auto"/>
      </w:pPr>
      <w:r w:rsidRPr="00F228B8">
        <w:br w:type="page"/>
      </w:r>
    </w:p>
    <w:p w14:paraId="685A7DD3" w14:textId="05931F4A" w:rsidR="00F15320" w:rsidRPr="00C977A3" w:rsidRDefault="50F1E0C5" w:rsidP="126E78E5">
      <w:pPr>
        <w:pStyle w:val="Heading3"/>
      </w:pPr>
      <w:r w:rsidRPr="126E78E5">
        <w:rPr>
          <w:rFonts w:eastAsia="Arial" w:cs="Arial"/>
          <w:szCs w:val="36"/>
        </w:rPr>
        <w:lastRenderedPageBreak/>
        <w:t xml:space="preserve">National </w:t>
      </w:r>
      <w:r w:rsidR="00554004">
        <w:t>Literacy Learning Progression g</w:t>
      </w:r>
      <w:r w:rsidR="00F15320">
        <w:t>uide</w:t>
      </w:r>
    </w:p>
    <w:p w14:paraId="729A0335" w14:textId="097019E3" w:rsidR="00A751CD" w:rsidRDefault="00A751CD" w:rsidP="00A751CD">
      <w:pPr>
        <w:pStyle w:val="Heading4"/>
      </w:pPr>
      <w:r>
        <w:t>Understanding Texts (UnT6-UnT</w:t>
      </w:r>
      <w:r w:rsidR="366D8E4D">
        <w:t>9</w:t>
      </w:r>
      <w:r>
        <w:t>)</w:t>
      </w:r>
    </w:p>
    <w:p w14:paraId="1979F640" w14:textId="77777777" w:rsidR="00A751CD" w:rsidRPr="00AC53EB" w:rsidRDefault="00A751CD" w:rsidP="00E90827">
      <w:pPr>
        <w:spacing w:line="360" w:lineRule="auto"/>
      </w:pPr>
      <w:r>
        <w:t>Ke</w:t>
      </w:r>
      <w:r w:rsidR="0015356E">
        <w:t>y: C=comprehension P=process V=v</w:t>
      </w:r>
      <w:r>
        <w:t>ocabulary</w:t>
      </w:r>
    </w:p>
    <w:p w14:paraId="76E8C199" w14:textId="3130BE65" w:rsidR="00A751CD" w:rsidRDefault="7B8B1632" w:rsidP="00E90827">
      <w:pPr>
        <w:pStyle w:val="Heading5"/>
        <w:spacing w:line="360" w:lineRule="auto"/>
      </w:pPr>
      <w:r>
        <w:t>UnT6</w:t>
      </w:r>
    </w:p>
    <w:p w14:paraId="5A580E4E" w14:textId="77777777" w:rsidR="00A751CD" w:rsidRDefault="00A751CD" w:rsidP="00E90827">
      <w:pPr>
        <w:pStyle w:val="ListParagraph"/>
        <w:numPr>
          <w:ilvl w:val="0"/>
          <w:numId w:val="20"/>
        </w:numPr>
        <w:spacing w:line="360" w:lineRule="auto"/>
      </w:pPr>
      <w:r>
        <w:t>identifies parts of text used to answer literal and inferential questions (P)</w:t>
      </w:r>
    </w:p>
    <w:p w14:paraId="4A6A43E7" w14:textId="79C449FF" w:rsidR="0082714B" w:rsidRPr="00B61CB0" w:rsidRDefault="01604EA7" w:rsidP="00E90827">
      <w:pPr>
        <w:pStyle w:val="ListParagraph"/>
        <w:numPr>
          <w:ilvl w:val="0"/>
          <w:numId w:val="20"/>
        </w:numPr>
        <w:spacing w:line="360" w:lineRule="auto"/>
        <w:rPr>
          <w:rFonts w:asciiTheme="minorHAnsi" w:eastAsiaTheme="minorEastAsia" w:hAnsiTheme="minorHAnsi"/>
          <w:szCs w:val="22"/>
        </w:rPr>
      </w:pPr>
      <w:r>
        <w:t>interprets language devices (</w:t>
      </w:r>
      <w:bookmarkStart w:id="1" w:name="_Int_4DCHwZey"/>
      <w:r>
        <w:t>e.g.</w:t>
      </w:r>
      <w:bookmarkEnd w:id="1"/>
      <w:r>
        <w:t xml:space="preserve"> exaggeration or repetition)</w:t>
      </w:r>
      <w:r w:rsidR="000D4780">
        <w:t xml:space="preserve"> (V)</w:t>
      </w:r>
    </w:p>
    <w:p w14:paraId="699034C2" w14:textId="653E8B08" w:rsidR="00B61CB0" w:rsidRPr="000D3536" w:rsidRDefault="00B61CB0" w:rsidP="00E90827">
      <w:pPr>
        <w:pStyle w:val="ListParagraph"/>
        <w:numPr>
          <w:ilvl w:val="0"/>
          <w:numId w:val="20"/>
        </w:numPr>
        <w:spacing w:line="360" w:lineRule="auto"/>
        <w:rPr>
          <w:rFonts w:eastAsiaTheme="minorEastAsia" w:cs="Arial"/>
          <w:szCs w:val="22"/>
        </w:rPr>
      </w:pPr>
      <w:r w:rsidRPr="000D3536">
        <w:rPr>
          <w:rFonts w:eastAsiaTheme="minorEastAsia" w:cs="Arial"/>
          <w:szCs w:val="22"/>
        </w:rPr>
        <w:t>interprets simple imagery</w:t>
      </w:r>
      <w:r w:rsidR="000D3536" w:rsidRPr="000D3536">
        <w:rPr>
          <w:rFonts w:eastAsiaTheme="minorEastAsia" w:cs="Arial"/>
          <w:szCs w:val="22"/>
        </w:rPr>
        <w:t xml:space="preserve"> (e.g. simile, onomatopoeia) (V)</w:t>
      </w:r>
    </w:p>
    <w:p w14:paraId="7CD59A4A" w14:textId="77777777" w:rsidR="00A751CD" w:rsidRPr="000E4B3B" w:rsidRDefault="00A751CD" w:rsidP="00E90827">
      <w:pPr>
        <w:pStyle w:val="Heading5"/>
        <w:spacing w:line="360" w:lineRule="auto"/>
        <w:rPr>
          <w:rFonts w:cs="Arial"/>
        </w:rPr>
      </w:pPr>
      <w:r>
        <w:t>UnT7</w:t>
      </w:r>
    </w:p>
    <w:p w14:paraId="5DDE5A80" w14:textId="77777777" w:rsidR="004467CC" w:rsidRPr="000E4B3B" w:rsidRDefault="4835A68E" w:rsidP="00E90827">
      <w:pPr>
        <w:pStyle w:val="ListParagraph"/>
        <w:numPr>
          <w:ilvl w:val="0"/>
          <w:numId w:val="21"/>
        </w:numPr>
        <w:spacing w:line="360" w:lineRule="auto"/>
        <w:rPr>
          <w:rFonts w:eastAsiaTheme="minorEastAsia" w:cs="Arial"/>
          <w:szCs w:val="22"/>
        </w:rPr>
      </w:pPr>
      <w:r w:rsidRPr="000E4B3B">
        <w:rPr>
          <w:rFonts w:cs="Arial"/>
        </w:rPr>
        <w:t>interprets creative use of figurative language (</w:t>
      </w:r>
      <w:bookmarkStart w:id="2" w:name="_Int_gM5DbiN4"/>
      <w:r w:rsidRPr="000E4B3B">
        <w:rPr>
          <w:rFonts w:cs="Arial"/>
        </w:rPr>
        <w:t>e.g.</w:t>
      </w:r>
      <w:bookmarkEnd w:id="2"/>
      <w:r w:rsidRPr="000E4B3B">
        <w:rPr>
          <w:rFonts w:cs="Arial"/>
        </w:rPr>
        <w:t xml:space="preserve"> metaphor, simile, onomatopoeia)</w:t>
      </w:r>
      <w:r w:rsidR="00FC3674" w:rsidRPr="000E4B3B">
        <w:rPr>
          <w:rFonts w:cs="Arial"/>
        </w:rPr>
        <w:t xml:space="preserve"> (V)</w:t>
      </w:r>
    </w:p>
    <w:p w14:paraId="3DEEE59C" w14:textId="01D97C98" w:rsidR="00626F68" w:rsidRPr="004467CC" w:rsidRDefault="00626F68" w:rsidP="00E90827">
      <w:pPr>
        <w:pStyle w:val="ListParagraph"/>
        <w:numPr>
          <w:ilvl w:val="0"/>
          <w:numId w:val="21"/>
        </w:numPr>
        <w:spacing w:line="360" w:lineRule="auto"/>
        <w:rPr>
          <w:rFonts w:asciiTheme="minorHAnsi" w:eastAsiaTheme="minorEastAsia" w:hAnsiTheme="minorHAnsi"/>
          <w:szCs w:val="22"/>
        </w:rPr>
      </w:pPr>
      <w:r w:rsidRPr="000E4B3B">
        <w:rPr>
          <w:rFonts w:eastAsiaTheme="minorEastAsia" w:cs="Arial"/>
          <w:szCs w:val="22"/>
        </w:rPr>
        <w:t>draws</w:t>
      </w:r>
      <w:r w:rsidR="000E4B3B" w:rsidRPr="000E4B3B">
        <w:rPr>
          <w:rFonts w:eastAsiaTheme="minorEastAsia" w:cs="Arial"/>
          <w:szCs w:val="22"/>
        </w:rPr>
        <w:t xml:space="preserve"> inferences and identifies supporting evidence in the text (C)</w:t>
      </w:r>
    </w:p>
    <w:p w14:paraId="3AFF3814" w14:textId="01E2A3C1" w:rsidR="00A751CD" w:rsidRDefault="7B8B1632" w:rsidP="00E90827">
      <w:pPr>
        <w:pStyle w:val="Heading5"/>
        <w:spacing w:line="360" w:lineRule="auto"/>
      </w:pPr>
      <w:r>
        <w:t>UnT8</w:t>
      </w:r>
    </w:p>
    <w:p w14:paraId="6C173D3E" w14:textId="6286879C" w:rsidR="00A751CD" w:rsidRDefault="7B8B1632" w:rsidP="00E90827">
      <w:pPr>
        <w:pStyle w:val="ListParagraph"/>
        <w:numPr>
          <w:ilvl w:val="0"/>
          <w:numId w:val="22"/>
        </w:numPr>
        <w:spacing w:line="360" w:lineRule="auto"/>
      </w:pPr>
      <w:r>
        <w:t xml:space="preserve">reads and views some moderately complex texts (see </w:t>
      </w:r>
      <w:r w:rsidRPr="005526FA">
        <w:rPr>
          <w:i/>
        </w:rPr>
        <w:t xml:space="preserve">Text </w:t>
      </w:r>
      <w:r w:rsidR="00682FAB">
        <w:rPr>
          <w:i/>
        </w:rPr>
        <w:t>c</w:t>
      </w:r>
      <w:r w:rsidRPr="005526FA">
        <w:rPr>
          <w:i/>
        </w:rPr>
        <w:t>omplexity</w:t>
      </w:r>
      <w:r>
        <w:t>) (C)</w:t>
      </w:r>
    </w:p>
    <w:p w14:paraId="58E2D059" w14:textId="7BA35D64" w:rsidR="00A751CD" w:rsidRDefault="27881927" w:rsidP="00E90827">
      <w:pPr>
        <w:pStyle w:val="ListParagraph"/>
        <w:numPr>
          <w:ilvl w:val="0"/>
          <w:numId w:val="22"/>
        </w:numPr>
        <w:spacing w:line="360" w:lineRule="auto"/>
        <w:rPr>
          <w:rFonts w:asciiTheme="minorHAnsi" w:eastAsiaTheme="minorEastAsia" w:hAnsiTheme="minorHAnsi"/>
          <w:szCs w:val="22"/>
        </w:rPr>
      </w:pPr>
      <w:r>
        <w:t>draws inferences and verifies using text evidence</w:t>
      </w:r>
      <w:r w:rsidR="004825FE">
        <w:t xml:space="preserve"> (C)</w:t>
      </w:r>
    </w:p>
    <w:p w14:paraId="4835D28F" w14:textId="69CDEF30" w:rsidR="009E78C7" w:rsidRDefault="6FE1D1EC" w:rsidP="00E90827">
      <w:pPr>
        <w:pStyle w:val="Heading5"/>
        <w:spacing w:line="360" w:lineRule="auto"/>
      </w:pPr>
      <w:r>
        <w:t>UnT9</w:t>
      </w:r>
    </w:p>
    <w:p w14:paraId="53DB9EFA" w14:textId="4008003F" w:rsidR="009E78C7" w:rsidRPr="009E78C7" w:rsidRDefault="009E78C7" w:rsidP="00E90827">
      <w:pPr>
        <w:pStyle w:val="Default"/>
        <w:numPr>
          <w:ilvl w:val="0"/>
          <w:numId w:val="28"/>
        </w:numPr>
        <w:spacing w:line="360" w:lineRule="auto"/>
        <w:rPr>
          <w:sz w:val="22"/>
          <w:szCs w:val="22"/>
        </w:rPr>
      </w:pPr>
      <w:r w:rsidRPr="009E78C7">
        <w:rPr>
          <w:sz w:val="22"/>
          <w:szCs w:val="22"/>
        </w:rPr>
        <w:t xml:space="preserve">analyses the use of language appropriate to different types of texts (e.g. compare the use of pun in imaginative and persuasive texts) </w:t>
      </w:r>
      <w:r>
        <w:rPr>
          <w:sz w:val="22"/>
          <w:szCs w:val="22"/>
        </w:rPr>
        <w:t>(C)</w:t>
      </w:r>
    </w:p>
    <w:p w14:paraId="4EBAE6D2" w14:textId="0649DA83" w:rsidR="6FE1D1EC" w:rsidRPr="00A872A8" w:rsidRDefault="00322F66" w:rsidP="00E90827">
      <w:pPr>
        <w:pStyle w:val="ListParagraph"/>
        <w:numPr>
          <w:ilvl w:val="0"/>
          <w:numId w:val="9"/>
        </w:numPr>
        <w:spacing w:line="360" w:lineRule="auto"/>
        <w:rPr>
          <w:rFonts w:asciiTheme="minorHAnsi" w:eastAsiaTheme="minorEastAsia" w:hAnsiTheme="minorHAnsi"/>
        </w:rPr>
      </w:pPr>
      <w:r w:rsidRPr="009E78C7">
        <w:rPr>
          <w:rFonts w:cs="Arial"/>
          <w:szCs w:val="22"/>
        </w:rPr>
        <w:t>i</w:t>
      </w:r>
      <w:r w:rsidR="00F8277E" w:rsidRPr="009E78C7">
        <w:rPr>
          <w:rFonts w:cs="Arial"/>
          <w:szCs w:val="22"/>
        </w:rPr>
        <w:t>dentifies language used</w:t>
      </w:r>
      <w:r w:rsidR="00F8277E">
        <w:t xml:space="preserve"> to create tone or atmosphere (V)</w:t>
      </w:r>
    </w:p>
    <w:bookmarkStart w:id="3" w:name="_Hlk113980653"/>
    <w:bookmarkStart w:id="4" w:name="_Hlk113955161"/>
    <w:p w14:paraId="39160B13" w14:textId="51A96D59" w:rsidR="00E90827" w:rsidRPr="005B1683" w:rsidRDefault="005B1683" w:rsidP="005B1683">
      <w:pPr>
        <w:spacing w:line="360" w:lineRule="auto"/>
        <w:rPr>
          <w:rFonts w:cs="Arial"/>
          <w:color w:val="2F5496" w:themeColor="accent1" w:themeShade="BF"/>
          <w:u w:val="single"/>
        </w:rPr>
      </w:pPr>
      <w:r w:rsidRPr="005B1683">
        <w:rPr>
          <w:rFonts w:cs="Arial"/>
          <w:shd w:val="clear" w:color="auto" w:fill="FFFFFF"/>
        </w:rPr>
        <w:fldChar w:fldCharType="begin"/>
      </w:r>
      <w:r w:rsidRPr="005B1683">
        <w:rPr>
          <w:rFonts w:cs="Arial"/>
          <w:shd w:val="clear" w:color="auto" w:fill="FFFFFF"/>
        </w:rPr>
        <w:instrText xml:space="preserve"> HYPERLINK "https://education.nsw.gov.au/teaching-and-learning/curriculum/literacy-and-numeracy/resources-for-schools/learning-progressions" </w:instrText>
      </w:r>
      <w:r w:rsidRPr="005B1683">
        <w:rPr>
          <w:rFonts w:cs="Arial"/>
          <w:shd w:val="clear" w:color="auto" w:fill="FFFFFF"/>
        </w:rPr>
      </w:r>
      <w:r w:rsidRPr="005B1683">
        <w:rPr>
          <w:rFonts w:cs="Arial"/>
          <w:shd w:val="clear" w:color="auto" w:fill="FFFFFF"/>
        </w:rPr>
        <w:fldChar w:fldCharType="separate"/>
      </w:r>
      <w:r w:rsidRPr="005B1683">
        <w:rPr>
          <w:rStyle w:val="Hyperlink"/>
          <w:rFonts w:cs="Arial"/>
          <w:shd w:val="clear" w:color="auto" w:fill="FFFFFF"/>
        </w:rPr>
        <w:t>National Literacy Learning Progression</w:t>
      </w:r>
      <w:r w:rsidRPr="005B1683">
        <w:rPr>
          <w:rFonts w:cs="Arial"/>
          <w:shd w:val="clear" w:color="auto" w:fill="FFFFFF"/>
        </w:rPr>
        <w:fldChar w:fldCharType="end"/>
      </w:r>
      <w:bookmarkEnd w:id="3"/>
      <w:r w:rsidR="00E90827">
        <w:rPr>
          <w:sz w:val="36"/>
        </w:rPr>
        <w:br w:type="page"/>
      </w:r>
    </w:p>
    <w:p w14:paraId="3254118A" w14:textId="19359EB3" w:rsidR="00E90827" w:rsidRDefault="00E90827" w:rsidP="00E90827">
      <w:pPr>
        <w:pStyle w:val="Heading2"/>
        <w:numPr>
          <w:ilvl w:val="1"/>
          <w:numId w:val="29"/>
        </w:numPr>
        <w:spacing w:before="600" w:after="280"/>
        <w:ind w:left="0"/>
        <w:rPr>
          <w:sz w:val="36"/>
        </w:rPr>
      </w:pPr>
      <w:r w:rsidRPr="006E51CD">
        <w:rPr>
          <w:sz w:val="36"/>
        </w:rPr>
        <w:lastRenderedPageBreak/>
        <w:t>Evidence base</w:t>
      </w:r>
    </w:p>
    <w:p w14:paraId="5E31B485" w14:textId="633DAB6C" w:rsidR="00E90827" w:rsidRPr="00557E4C" w:rsidRDefault="00E90827" w:rsidP="00E90827">
      <w:pPr>
        <w:pStyle w:val="NormalWeb"/>
        <w:numPr>
          <w:ilvl w:val="0"/>
          <w:numId w:val="30"/>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2" w:history="1">
        <w:r w:rsidRPr="00557E4C">
          <w:rPr>
            <w:rStyle w:val="Hyperlink"/>
            <w:rFonts w:ascii="Arial" w:hAnsi="Arial" w:cs="Arial"/>
            <w:sz w:val="22"/>
            <w:szCs w:val="22"/>
          </w:rPr>
          <w:t>Effective reading instruction in the early</w:t>
        </w:r>
        <w:r w:rsidR="00F228B8">
          <w:rPr>
            <w:rStyle w:val="Hyperlink"/>
            <w:rFonts w:ascii="Arial" w:hAnsi="Arial" w:cs="Arial"/>
            <w:sz w:val="22"/>
            <w:szCs w:val="22"/>
          </w:rPr>
          <w:t xml:space="preserve"> </w:t>
        </w:r>
        <w:r w:rsidRPr="00557E4C">
          <w:rPr>
            <w:rStyle w:val="Hyperlink"/>
            <w:rFonts w:ascii="Arial" w:hAnsi="Arial" w:cs="Arial"/>
            <w:sz w:val="22"/>
            <w:szCs w:val="22"/>
          </w:rPr>
          <w:t>years of school</w:t>
        </w:r>
      </w:hyperlink>
      <w:r w:rsidRPr="00557E4C">
        <w:rPr>
          <w:rFonts w:ascii="Arial" w:hAnsi="Arial" w:cs="Arial"/>
          <w:color w:val="242424"/>
          <w:sz w:val="22"/>
          <w:szCs w:val="22"/>
        </w:rPr>
        <w:t>, literature review.</w:t>
      </w:r>
    </w:p>
    <w:p w14:paraId="33E746E8" w14:textId="4FF1C0A7" w:rsidR="00E90827" w:rsidRPr="00557E4C" w:rsidRDefault="00E90827" w:rsidP="048B3C3A">
      <w:pPr>
        <w:pStyle w:val="NormalWeb"/>
        <w:numPr>
          <w:ilvl w:val="0"/>
          <w:numId w:val="30"/>
        </w:numPr>
        <w:shd w:val="clear" w:color="auto" w:fill="FFFFFF" w:themeFill="background1"/>
        <w:spacing w:before="0" w:beforeAutospacing="0" w:after="0" w:afterAutospacing="0" w:line="360" w:lineRule="auto"/>
        <w:ind w:left="714" w:hanging="357"/>
        <w:rPr>
          <w:rFonts w:ascii="Arial" w:hAnsi="Arial" w:cs="Arial"/>
          <w:color w:val="242424"/>
          <w:sz w:val="22"/>
          <w:szCs w:val="22"/>
        </w:rPr>
      </w:pPr>
      <w:r w:rsidRPr="048B3C3A">
        <w:rPr>
          <w:rFonts w:ascii="Arial" w:hAnsi="Arial" w:cs="Arial"/>
          <w:color w:val="242424"/>
          <w:sz w:val="22"/>
          <w:szCs w:val="22"/>
        </w:rPr>
        <w:t>Konza, D. (2014). Teaching Reading: Why the “Fab Five” should be the “Big Six”.</w:t>
      </w:r>
      <w:r w:rsidR="00F228B8">
        <w:rPr>
          <w:rFonts w:ascii="Arial" w:hAnsi="Arial" w:cs="Arial"/>
          <w:color w:val="242424"/>
          <w:sz w:val="22"/>
          <w:szCs w:val="22"/>
        </w:rPr>
        <w:t xml:space="preserve"> </w:t>
      </w:r>
      <w:r w:rsidRPr="048B3C3A">
        <w:rPr>
          <w:rFonts w:ascii="Arial" w:hAnsi="Arial" w:cs="Arial"/>
          <w:color w:val="242424"/>
          <w:sz w:val="22"/>
          <w:szCs w:val="22"/>
        </w:rPr>
        <w:t>Australian Journal of Teacher Education, 39(12)</w:t>
      </w:r>
      <w:r w:rsidR="779697C7" w:rsidRPr="048B3C3A">
        <w:rPr>
          <w:rFonts w:ascii="Arial" w:hAnsi="Arial" w:cs="Arial"/>
          <w:color w:val="242424"/>
          <w:sz w:val="22"/>
          <w:szCs w:val="22"/>
        </w:rPr>
        <w:t>.</w:t>
      </w:r>
    </w:p>
    <w:p w14:paraId="4A97FE09" w14:textId="77777777" w:rsidR="00E90827" w:rsidRPr="00557E4C" w:rsidRDefault="00E90827" w:rsidP="00E90827">
      <w:pPr>
        <w:pStyle w:val="ListParagraph"/>
        <w:numPr>
          <w:ilvl w:val="0"/>
          <w:numId w:val="30"/>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43F96B3F" w14:textId="77777777" w:rsidR="00E90827" w:rsidRPr="00557E4C" w:rsidRDefault="00E90827" w:rsidP="00E90827">
      <w:pPr>
        <w:pStyle w:val="ListParagraph"/>
        <w:numPr>
          <w:ilvl w:val="0"/>
          <w:numId w:val="30"/>
        </w:numPr>
        <w:spacing w:before="0" w:line="360" w:lineRule="auto"/>
        <w:ind w:left="714" w:hanging="357"/>
        <w:rPr>
          <w:rFonts w:cs="Arial"/>
          <w:szCs w:val="22"/>
        </w:rPr>
      </w:pPr>
      <w:r w:rsidRPr="00557E4C">
        <w:rPr>
          <w:rFonts w:cs="Arial"/>
          <w:szCs w:val="22"/>
        </w:rPr>
        <w:t>Quigley, A</w:t>
      </w:r>
      <w:r>
        <w:rPr>
          <w:rFonts w:cs="Arial"/>
          <w:szCs w:val="22"/>
        </w:rPr>
        <w:t>.</w:t>
      </w:r>
      <w:r w:rsidRPr="00557E4C">
        <w:rPr>
          <w:rFonts w:cs="Arial"/>
          <w:szCs w:val="22"/>
        </w:rPr>
        <w:t xml:space="preserve"> (2020)</w:t>
      </w:r>
      <w:r>
        <w:rPr>
          <w:rFonts w:cs="Arial"/>
          <w:szCs w:val="22"/>
        </w:rPr>
        <w:t>.</w:t>
      </w:r>
      <w:r w:rsidRPr="00557E4C">
        <w:rPr>
          <w:rFonts w:cs="Arial"/>
          <w:szCs w:val="22"/>
        </w:rPr>
        <w:t xml:space="preserve"> Closing the reading gap. Routledge.</w:t>
      </w:r>
    </w:p>
    <w:p w14:paraId="1F3DE4F9" w14:textId="77777777" w:rsidR="004D76BA" w:rsidRDefault="00E90827" w:rsidP="00E90827">
      <w:pPr>
        <w:pStyle w:val="ListParagraph"/>
        <w:numPr>
          <w:ilvl w:val="0"/>
          <w:numId w:val="30"/>
        </w:numPr>
        <w:spacing w:before="0" w:line="360" w:lineRule="auto"/>
        <w:ind w:left="714" w:hanging="357"/>
        <w:rPr>
          <w:szCs w:val="22"/>
        </w:rPr>
        <w:sectPr w:rsidR="004D76BA" w:rsidSect="004E452C">
          <w:footerReference w:type="even" r:id="rId13"/>
          <w:footerReference w:type="default" r:id="rId14"/>
          <w:headerReference w:type="first" r:id="rId15"/>
          <w:footerReference w:type="first" r:id="rId16"/>
          <w:pgSz w:w="11900" w:h="16840"/>
          <w:pgMar w:top="964" w:right="680" w:bottom="567" w:left="680" w:header="567" w:footer="237" w:gutter="0"/>
          <w:cols w:space="708"/>
          <w:titlePg/>
          <w:docGrid w:linePitch="360"/>
        </w:sect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p>
    <w:bookmarkEnd w:id="4"/>
    <w:p w14:paraId="3CA26795" w14:textId="30521049" w:rsidR="005C1B03" w:rsidRPr="00690C1E" w:rsidRDefault="005C1B03" w:rsidP="005C1B03">
      <w:pPr>
        <w:pStyle w:val="FeatureBox"/>
        <w:spacing w:before="120" w:after="120"/>
        <w:rPr>
          <w:sz w:val="22"/>
          <w:szCs w:val="22"/>
        </w:rPr>
      </w:pPr>
      <w:r w:rsidRPr="51A25482">
        <w:rPr>
          <w:rStyle w:val="normaltextrun"/>
          <w:b/>
          <w:bCs/>
          <w:sz w:val="22"/>
          <w:szCs w:val="22"/>
          <w:lang w:val="en-US"/>
        </w:rPr>
        <w:t>Alignment to system priorities and/or needs:</w:t>
      </w:r>
      <w:r w:rsidRPr="51A25482">
        <w:rPr>
          <w:sz w:val="22"/>
          <w:szCs w:val="22"/>
        </w:rPr>
        <w:t xml:space="preserve"> </w:t>
      </w:r>
      <w:hyperlink r:id="rId17">
        <w:r w:rsidRPr="51A25482">
          <w:rPr>
            <w:rStyle w:val="Hyperlink"/>
            <w:sz w:val="22"/>
            <w:szCs w:val="22"/>
          </w:rPr>
          <w:t>Five priorities for Literacy and Numeracy</w:t>
        </w:r>
      </w:hyperlink>
      <w:r w:rsidRPr="51A25482">
        <w:rPr>
          <w:sz w:val="22"/>
          <w:szCs w:val="22"/>
        </w:rPr>
        <w:t xml:space="preserve">, </w:t>
      </w:r>
      <w:hyperlink r:id="rId18">
        <w:r w:rsidR="002309BC" w:rsidRPr="51A25482">
          <w:rPr>
            <w:rStyle w:val="Hyperlink"/>
            <w:sz w:val="22"/>
            <w:szCs w:val="22"/>
          </w:rPr>
          <w:t>Our P</w:t>
        </w:r>
        <w:r w:rsidR="00C9133E" w:rsidRPr="51A25482">
          <w:rPr>
            <w:rStyle w:val="Hyperlink"/>
            <w:sz w:val="22"/>
            <w:szCs w:val="22"/>
          </w:rPr>
          <w:t>l</w:t>
        </w:r>
        <w:r w:rsidR="009966DC" w:rsidRPr="51A25482">
          <w:rPr>
            <w:rStyle w:val="Hyperlink"/>
            <w:sz w:val="22"/>
            <w:szCs w:val="22"/>
          </w:rPr>
          <w:t xml:space="preserve">an for </w:t>
        </w:r>
        <w:r w:rsidR="6BB5CE5D" w:rsidRPr="51A25482">
          <w:rPr>
            <w:rStyle w:val="Hyperlink"/>
            <w:sz w:val="22"/>
            <w:szCs w:val="22"/>
          </w:rPr>
          <w:t xml:space="preserve">NSW </w:t>
        </w:r>
        <w:r w:rsidR="009966DC" w:rsidRPr="51A25482">
          <w:rPr>
            <w:rStyle w:val="Hyperlink"/>
            <w:sz w:val="22"/>
            <w:szCs w:val="22"/>
          </w:rPr>
          <w:t>Public Education</w:t>
        </w:r>
      </w:hyperlink>
      <w:r w:rsidRPr="51A25482">
        <w:rPr>
          <w:sz w:val="22"/>
          <w:szCs w:val="22"/>
        </w:rPr>
        <w:t xml:space="preserve">, </w:t>
      </w:r>
      <w:hyperlink r:id="rId19">
        <w:r w:rsidRPr="51A25482">
          <w:rPr>
            <w:rStyle w:val="Hyperlink"/>
            <w:sz w:val="22"/>
            <w:szCs w:val="22"/>
          </w:rPr>
          <w:t>School Excellence Policy (nsw.gov.au)</w:t>
        </w:r>
      </w:hyperlink>
      <w:r w:rsidRPr="51A25482">
        <w:rPr>
          <w:sz w:val="22"/>
          <w:szCs w:val="22"/>
        </w:rPr>
        <w:t>.</w:t>
      </w:r>
      <w:r w:rsidR="00F228B8">
        <w:rPr>
          <w:rStyle w:val="normaltextrun"/>
          <w:sz w:val="22"/>
          <w:szCs w:val="22"/>
        </w:rPr>
        <w:t xml:space="preserve"> </w:t>
      </w:r>
      <w:r w:rsidRPr="51A25482">
        <w:rPr>
          <w:rStyle w:val="eop"/>
          <w:sz w:val="22"/>
          <w:szCs w:val="22"/>
        </w:rPr>
        <w:t xml:space="preserve"> </w:t>
      </w:r>
    </w:p>
    <w:p w14:paraId="3D6C8EF7" w14:textId="77777777" w:rsidR="005C1B03" w:rsidRPr="00690C1E" w:rsidRDefault="005C1B03" w:rsidP="005C1B03">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08B574FF" w14:textId="7AE3CBE8" w:rsidR="005C1B03" w:rsidRPr="00690C1E" w:rsidRDefault="005C1B03" w:rsidP="005C1B03">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r w:rsidR="009E1AEE">
        <w:rPr>
          <w:rStyle w:val="normaltextrun"/>
          <w:bCs/>
          <w:sz w:val="22"/>
          <w:szCs w:val="22"/>
          <w:lang w:val="en-US"/>
        </w:rPr>
        <w:t>Q</w:t>
      </w:r>
      <w:r w:rsidRPr="00690C1E">
        <w:rPr>
          <w:rStyle w:val="normaltextrun"/>
          <w:bCs/>
          <w:sz w:val="22"/>
          <w:szCs w:val="22"/>
          <w:lang w:val="en-US"/>
        </w:rPr>
        <w:t xml:space="preserve">uality and </w:t>
      </w:r>
      <w:r w:rsidR="009E1AEE">
        <w:rPr>
          <w:rStyle w:val="normaltextrun"/>
          <w:bCs/>
          <w:sz w:val="22"/>
          <w:szCs w:val="22"/>
          <w:lang w:val="en-US"/>
        </w:rPr>
        <w:t>I</w:t>
      </w:r>
      <w:r w:rsidRPr="00690C1E">
        <w:rPr>
          <w:rStyle w:val="normaltextrun"/>
          <w:bCs/>
          <w:sz w:val="22"/>
          <w:szCs w:val="22"/>
          <w:lang w:val="en-US"/>
        </w:rPr>
        <w:t xml:space="preserve">mpact </w:t>
      </w:r>
    </w:p>
    <w:p w14:paraId="34561741" w14:textId="77777777" w:rsidR="005C1B03" w:rsidRPr="00690C1E" w:rsidRDefault="005C1B03" w:rsidP="005C1B03">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65C6F06D" w14:textId="54156AE9" w:rsidR="005C1B03" w:rsidRPr="00690C1E" w:rsidRDefault="005C1B03" w:rsidP="005C1B03">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r w:rsidR="009E1AEE">
        <w:rPr>
          <w:rStyle w:val="normaltextrun"/>
          <w:sz w:val="22"/>
          <w:szCs w:val="22"/>
        </w:rPr>
        <w:t>Q</w:t>
      </w:r>
      <w:r w:rsidRPr="00690C1E">
        <w:rPr>
          <w:rStyle w:val="normaltextrun"/>
          <w:sz w:val="22"/>
          <w:szCs w:val="22"/>
        </w:rPr>
        <w:t xml:space="preserve">uality and </w:t>
      </w:r>
      <w:r w:rsidR="009E1AEE">
        <w:rPr>
          <w:rStyle w:val="normaltextrun"/>
          <w:sz w:val="22"/>
          <w:szCs w:val="22"/>
        </w:rPr>
        <w:t>I</w:t>
      </w:r>
      <w:r w:rsidRPr="00690C1E">
        <w:rPr>
          <w:rStyle w:val="normaltextrun"/>
          <w:sz w:val="22"/>
          <w:szCs w:val="22"/>
        </w:rPr>
        <w:t>mpact</w:t>
      </w:r>
      <w:r>
        <w:rPr>
          <w:rStyle w:val="eop"/>
          <w:sz w:val="22"/>
          <w:szCs w:val="22"/>
        </w:rPr>
        <w:t xml:space="preserve"> </w:t>
      </w:r>
    </w:p>
    <w:p w14:paraId="1C02814F" w14:textId="6905E692" w:rsidR="005C1B03" w:rsidRPr="00690C1E" w:rsidRDefault="005C1B03" w:rsidP="005C1B03">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 xml:space="preserve">January </w:t>
      </w:r>
      <w:r w:rsidR="009E1AEE" w:rsidRPr="00690C1E">
        <w:rPr>
          <w:rStyle w:val="normaltextrun"/>
          <w:sz w:val="22"/>
          <w:szCs w:val="22"/>
          <w:lang w:val="en-US"/>
        </w:rPr>
        <w:t>202</w:t>
      </w:r>
      <w:r w:rsidR="009E1AEE">
        <w:rPr>
          <w:rStyle w:val="normaltextrun"/>
          <w:sz w:val="22"/>
          <w:szCs w:val="22"/>
          <w:lang w:val="en-US"/>
        </w:rPr>
        <w:t>4</w:t>
      </w:r>
      <w:r w:rsidR="009E1AEE" w:rsidRPr="00690C1E">
        <w:rPr>
          <w:rStyle w:val="normaltextrun"/>
          <w:sz w:val="22"/>
          <w:szCs w:val="22"/>
        </w:rPr>
        <w:t> </w:t>
      </w:r>
      <w:r w:rsidR="009E1AEE">
        <w:rPr>
          <w:rStyle w:val="eop"/>
          <w:sz w:val="22"/>
          <w:szCs w:val="22"/>
        </w:rPr>
        <w:t xml:space="preserve"> </w:t>
      </w:r>
    </w:p>
    <w:p w14:paraId="272762E8" w14:textId="26F41C35" w:rsidR="005C1B03" w:rsidRDefault="005C1B03" w:rsidP="005C1B03">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w:t>
      </w:r>
      <w:r w:rsidR="009E1AEE" w:rsidRPr="00690C1E">
        <w:rPr>
          <w:rStyle w:val="normaltextrun"/>
          <w:sz w:val="22"/>
          <w:szCs w:val="22"/>
          <w:lang w:val="en-US"/>
        </w:rPr>
        <w:t>202</w:t>
      </w:r>
      <w:r w:rsidR="009E1AEE">
        <w:rPr>
          <w:rStyle w:val="normaltextrun"/>
          <w:sz w:val="22"/>
          <w:szCs w:val="22"/>
          <w:lang w:val="en-US"/>
        </w:rPr>
        <w:t>5</w:t>
      </w:r>
    </w:p>
    <w:p w14:paraId="2D0A2264" w14:textId="77777777" w:rsidR="005C1B03" w:rsidRDefault="005C1B03" w:rsidP="005C1B03">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20"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0CDCAA6B" w14:textId="77777777" w:rsidR="00EA1BE2" w:rsidRDefault="00EA1BE2" w:rsidP="00A32996">
      <w:pPr>
        <w:pStyle w:val="Heading3"/>
        <w:rPr>
          <w:rStyle w:val="normaltextrun"/>
        </w:rPr>
        <w:sectPr w:rsidR="00EA1BE2" w:rsidSect="004D76BA">
          <w:type w:val="continuous"/>
          <w:pgSz w:w="11900" w:h="16840"/>
          <w:pgMar w:top="964" w:right="680" w:bottom="567" w:left="680" w:header="567" w:footer="237" w:gutter="0"/>
          <w:cols w:space="708"/>
          <w:titlePg/>
          <w:docGrid w:linePitch="360"/>
        </w:sectPr>
      </w:pPr>
    </w:p>
    <w:p w14:paraId="4572E927" w14:textId="6CC67D76" w:rsidR="00651799" w:rsidRPr="00A32996" w:rsidRDefault="00651799" w:rsidP="00A32996">
      <w:pPr>
        <w:pStyle w:val="Heading3"/>
      </w:pPr>
      <w:r w:rsidRPr="00A32996">
        <w:rPr>
          <w:rStyle w:val="normaltextrun"/>
        </w:rPr>
        <w:t>Copyright</w:t>
      </w:r>
      <w:r w:rsidR="00F228B8">
        <w:rPr>
          <w:rStyle w:val="eop"/>
        </w:rPr>
        <w:t xml:space="preserve"> </w:t>
      </w:r>
    </w:p>
    <w:p w14:paraId="64676072" w14:textId="2F6A170F" w:rsidR="00651799" w:rsidRPr="00A32996" w:rsidRDefault="00651799" w:rsidP="00EA1BE2">
      <w:pPr>
        <w:pStyle w:val="paragraph"/>
        <w:spacing w:before="0" w:beforeAutospacing="0" w:after="0" w:afterAutospacing="0" w:line="360" w:lineRule="auto"/>
        <w:textAlignment w:val="baseline"/>
        <w:rPr>
          <w:rFonts w:ascii="Arial" w:hAnsi="Arial" w:cs="Arial"/>
          <w:sz w:val="22"/>
          <w:szCs w:val="22"/>
        </w:rPr>
      </w:pPr>
      <w:r w:rsidRPr="00A32996">
        <w:rPr>
          <w:rStyle w:val="normaltextrun"/>
          <w:rFonts w:ascii="Arial" w:eastAsia="SimSun" w:hAnsi="Arial" w:cs="Arial"/>
          <w:sz w:val="22"/>
          <w:szCs w:val="22"/>
        </w:rPr>
        <w:t>Section 113P Notice</w:t>
      </w:r>
      <w:r w:rsidR="00F228B8">
        <w:rPr>
          <w:rStyle w:val="normaltextrun"/>
          <w:rFonts w:ascii="Arial" w:eastAsia="SimSun" w:hAnsi="Arial" w:cs="Arial"/>
          <w:sz w:val="22"/>
          <w:szCs w:val="22"/>
        </w:rPr>
        <w:t xml:space="preserve"> </w:t>
      </w:r>
      <w:r w:rsidR="00F228B8">
        <w:rPr>
          <w:rStyle w:val="eop"/>
          <w:rFonts w:ascii="Arial" w:hAnsi="Arial" w:cs="Arial"/>
          <w:sz w:val="22"/>
          <w:szCs w:val="22"/>
        </w:rPr>
        <w:t xml:space="preserve"> </w:t>
      </w:r>
    </w:p>
    <w:p w14:paraId="6CEBE91A" w14:textId="632C7114" w:rsidR="00651799" w:rsidRPr="00A32996" w:rsidRDefault="00651799" w:rsidP="00EA1BE2">
      <w:pPr>
        <w:pStyle w:val="paragraph"/>
        <w:spacing w:before="0" w:beforeAutospacing="0" w:after="0" w:afterAutospacing="0" w:line="360" w:lineRule="auto"/>
        <w:textAlignment w:val="baseline"/>
        <w:rPr>
          <w:rFonts w:ascii="Arial" w:hAnsi="Arial" w:cs="Arial"/>
          <w:sz w:val="22"/>
          <w:szCs w:val="22"/>
        </w:rPr>
      </w:pPr>
      <w:r w:rsidRPr="00A32996">
        <w:rPr>
          <w:rStyle w:val="normaltextrun"/>
          <w:rFonts w:ascii="Arial" w:eastAsia="SimSun" w:hAnsi="Arial" w:cs="Arial"/>
          <w:sz w:val="22"/>
          <w:szCs w:val="22"/>
        </w:rPr>
        <w:t>Texts, Artistic Works and Broadcast Notice</w:t>
      </w:r>
      <w:r w:rsidR="00F228B8">
        <w:rPr>
          <w:rStyle w:val="eop"/>
          <w:rFonts w:ascii="Arial" w:hAnsi="Arial" w:cs="Arial"/>
          <w:sz w:val="22"/>
          <w:szCs w:val="22"/>
        </w:rPr>
        <w:t xml:space="preserve"> </w:t>
      </w:r>
    </w:p>
    <w:p w14:paraId="315A75AB" w14:textId="4AA759F3" w:rsidR="00651799" w:rsidRPr="00A32996" w:rsidRDefault="00651799" w:rsidP="00EA1BE2">
      <w:pPr>
        <w:pStyle w:val="paragraph"/>
        <w:spacing w:before="0" w:beforeAutospacing="0" w:after="0" w:afterAutospacing="0" w:line="360" w:lineRule="auto"/>
        <w:textAlignment w:val="baseline"/>
        <w:rPr>
          <w:rFonts w:ascii="Arial" w:hAnsi="Arial" w:cs="Arial"/>
          <w:sz w:val="22"/>
          <w:szCs w:val="22"/>
        </w:rPr>
      </w:pPr>
      <w:r w:rsidRPr="00A32996">
        <w:rPr>
          <w:rStyle w:val="normaltextrun"/>
          <w:rFonts w:ascii="Arial" w:eastAsia="SimSun" w:hAnsi="Arial" w:cs="Arial"/>
          <w:sz w:val="22"/>
          <w:szCs w:val="22"/>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r w:rsidR="00F228B8">
        <w:rPr>
          <w:rStyle w:val="eop"/>
          <w:rFonts w:ascii="Arial" w:hAnsi="Arial" w:cs="Arial"/>
          <w:sz w:val="22"/>
          <w:szCs w:val="22"/>
        </w:rPr>
        <w:t xml:space="preserve"> </w:t>
      </w:r>
    </w:p>
    <w:p w14:paraId="0FAEFF98" w14:textId="77777777" w:rsidR="00EA1BE2" w:rsidRPr="00F228B8" w:rsidRDefault="00EA1BE2" w:rsidP="00F228B8">
      <w:pPr>
        <w:pStyle w:val="ListParagraph"/>
        <w:spacing w:line="360" w:lineRule="auto"/>
      </w:pPr>
      <w:r>
        <w:br w:type="page"/>
      </w:r>
    </w:p>
    <w:p w14:paraId="6FF04B5D" w14:textId="08827429" w:rsidR="4A63D7AB" w:rsidRDefault="0046631F" w:rsidP="003F6138">
      <w:pPr>
        <w:pStyle w:val="Heading3"/>
        <w:spacing w:before="240"/>
      </w:pPr>
      <w:r>
        <w:lastRenderedPageBreak/>
        <w:t xml:space="preserve">Teaching </w:t>
      </w:r>
      <w:r w:rsidR="00F05E42">
        <w:t>s</w:t>
      </w:r>
      <w:r>
        <w:t>trategies</w:t>
      </w:r>
      <w:r w:rsidR="4A63D7AB">
        <w:t xml:space="preserve"> </w:t>
      </w:r>
    </w:p>
    <w:tbl>
      <w:tblPr>
        <w:tblStyle w:val="Tableheader1"/>
        <w:tblW w:w="10680" w:type="dxa"/>
        <w:tblInd w:w="-30" w:type="dxa"/>
        <w:tblLook w:val="04A0" w:firstRow="1" w:lastRow="0" w:firstColumn="1" w:lastColumn="0" w:noHBand="0" w:noVBand="1"/>
        <w:tblCaption w:val="Tasks and appendices for each teaching strategy"/>
      </w:tblPr>
      <w:tblGrid>
        <w:gridCol w:w="5340"/>
        <w:gridCol w:w="5340"/>
      </w:tblGrid>
      <w:tr w:rsidR="00E726FB" w14:paraId="6EBE3278" w14:textId="77777777" w:rsidTr="003F61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hideMark/>
          </w:tcPr>
          <w:p w14:paraId="74B0AEE7" w14:textId="77777777" w:rsidR="00E726FB" w:rsidRDefault="00E726FB">
            <w:pPr>
              <w:spacing w:before="0" w:beforeAutospacing="0" w:after="0" w:afterAutospacing="0" w:line="276" w:lineRule="auto"/>
              <w:textAlignment w:val="baseline"/>
              <w:rPr>
                <w:rFonts w:eastAsia="Times New Roman"/>
                <w:sz w:val="20"/>
                <w:szCs w:val="20"/>
                <w:lang w:val="en-US" w:eastAsia="en-GB"/>
              </w:rPr>
            </w:pPr>
            <w:bookmarkStart w:id="5" w:name="_Hlk122114222"/>
            <w:r>
              <w:rPr>
                <w:rFonts w:eastAsia="Times New Roman"/>
                <w:sz w:val="20"/>
                <w:szCs w:val="20"/>
                <w:lang w:val="en-US" w:eastAsia="en-GB"/>
              </w:rPr>
              <w:t xml:space="preserve">Task </w:t>
            </w:r>
          </w:p>
        </w:tc>
        <w:tc>
          <w:tcPr>
            <w:tcW w:w="5340" w:type="dxa"/>
            <w:hideMark/>
          </w:tcPr>
          <w:p w14:paraId="3932D911" w14:textId="77777777" w:rsidR="00E726FB" w:rsidRDefault="00E726FB">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5"/>
      </w:tr>
      <w:tr w:rsidR="003F6138" w14:paraId="7A4FCB8F" w14:textId="77777777" w:rsidTr="003F61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11A328DF" w14:textId="5D9C28EB" w:rsidR="003F6138" w:rsidRPr="00F80335" w:rsidRDefault="00000000" w:rsidP="003F6138">
            <w:pPr>
              <w:spacing w:before="60" w:beforeAutospacing="0" w:after="60" w:afterAutospacing="0" w:line="276" w:lineRule="auto"/>
              <w:rPr>
                <w:rStyle w:val="Hyperlink"/>
                <w:rFonts w:cstheme="minorBidi"/>
                <w:b w:val="0"/>
                <w:sz w:val="20"/>
                <w:szCs w:val="20"/>
                <w:lang w:val="en-US"/>
              </w:rPr>
            </w:pPr>
            <w:hyperlink w:anchor="_Onomatopoeia" w:history="1">
              <w:r w:rsidR="003F6138" w:rsidRPr="00F80335">
                <w:rPr>
                  <w:rStyle w:val="Hyperlink"/>
                  <w:b w:val="0"/>
                  <w:sz w:val="20"/>
                  <w:szCs w:val="20"/>
                  <w:lang w:val="en-US"/>
                </w:rPr>
                <w:t>Onomatopoeia</w:t>
              </w:r>
            </w:hyperlink>
            <w:r w:rsidR="003F6138" w:rsidRPr="00F80335">
              <w:rPr>
                <w:rStyle w:val="Hyperlink"/>
                <w:b w:val="0"/>
                <w:sz w:val="20"/>
                <w:szCs w:val="20"/>
                <w:lang w:val="en-US"/>
              </w:rPr>
              <w:t xml:space="preserve"> </w:t>
            </w:r>
          </w:p>
        </w:tc>
        <w:tc>
          <w:tcPr>
            <w:tcW w:w="5340" w:type="dxa"/>
            <w:vAlign w:val="top"/>
            <w:hideMark/>
          </w:tcPr>
          <w:p w14:paraId="04D12AE7" w14:textId="77777777" w:rsidR="003F6138" w:rsidRPr="003F6138" w:rsidRDefault="00000000" w:rsidP="003F6138">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1" w:history="1">
              <w:r w:rsidR="003F6138" w:rsidRPr="003F6138">
                <w:rPr>
                  <w:rStyle w:val="Hyperlink"/>
                  <w:sz w:val="20"/>
                  <w:szCs w:val="20"/>
                  <w:lang w:val="en-US"/>
                </w:rPr>
                <w:t>Appendix 1 - Onomatopoeia match and sort</w:t>
              </w:r>
            </w:hyperlink>
            <w:r w:rsidR="003F6138" w:rsidRPr="003F6138">
              <w:rPr>
                <w:rStyle w:val="Hyperlink"/>
                <w:sz w:val="20"/>
                <w:szCs w:val="20"/>
                <w:lang w:val="en-US"/>
              </w:rPr>
              <w:t xml:space="preserve"> </w:t>
            </w:r>
          </w:p>
          <w:p w14:paraId="3B63AF7B" w14:textId="67678EBF" w:rsidR="003F6138" w:rsidRPr="003F6138" w:rsidRDefault="00000000" w:rsidP="003F6138">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Examples_of_onomatopoeia" w:history="1">
              <w:r w:rsidR="003F6138" w:rsidRPr="003F6138">
                <w:rPr>
                  <w:rStyle w:val="Hyperlink"/>
                  <w:sz w:val="20"/>
                  <w:szCs w:val="20"/>
                  <w:lang w:val="en-US"/>
                </w:rPr>
                <w:t>Appendix 2 - Examples of onomatopoeia</w:t>
              </w:r>
            </w:hyperlink>
          </w:p>
        </w:tc>
      </w:tr>
      <w:tr w:rsidR="003F6138" w14:paraId="4B0CA964" w14:textId="77777777" w:rsidTr="003F613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624130E5" w14:textId="3F03A07D" w:rsidR="003F6138" w:rsidRPr="00F80335" w:rsidRDefault="00000000" w:rsidP="003F6138">
            <w:pPr>
              <w:spacing w:before="60" w:beforeAutospacing="0" w:after="60" w:afterAutospacing="0" w:line="276" w:lineRule="auto"/>
              <w:rPr>
                <w:rStyle w:val="Hyperlink"/>
                <w:rFonts w:cstheme="minorBidi"/>
                <w:b w:val="0"/>
                <w:sz w:val="20"/>
                <w:szCs w:val="20"/>
                <w:lang w:val="en-US"/>
              </w:rPr>
            </w:pPr>
            <w:hyperlink w:anchor="_Senses_and_onomatopoeia" w:history="1">
              <w:r w:rsidR="003F6138" w:rsidRPr="00F80335">
                <w:rPr>
                  <w:rStyle w:val="Hyperlink"/>
                  <w:rFonts w:cstheme="minorBidi"/>
                  <w:b w:val="0"/>
                  <w:sz w:val="20"/>
                  <w:szCs w:val="20"/>
                  <w:lang w:val="en-US"/>
                </w:rPr>
                <w:t>Senses and onomatopoeia</w:t>
              </w:r>
            </w:hyperlink>
          </w:p>
        </w:tc>
        <w:tc>
          <w:tcPr>
            <w:tcW w:w="5340" w:type="dxa"/>
            <w:vAlign w:val="top"/>
            <w:hideMark/>
          </w:tcPr>
          <w:p w14:paraId="163359E7" w14:textId="0ADC2363" w:rsidR="003F6138" w:rsidRPr="003F6138" w:rsidRDefault="003F6138" w:rsidP="003F6138">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p>
        </w:tc>
      </w:tr>
      <w:tr w:rsidR="003F6138" w14:paraId="7CDC70E9" w14:textId="77777777" w:rsidTr="003F61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3FCB3D31" w14:textId="2B951636" w:rsidR="003F6138" w:rsidRPr="00F80335" w:rsidRDefault="00000000" w:rsidP="003F6138">
            <w:pPr>
              <w:spacing w:before="60" w:beforeAutospacing="0" w:after="60" w:afterAutospacing="0" w:line="276" w:lineRule="auto"/>
              <w:rPr>
                <w:rStyle w:val="Hyperlink"/>
                <w:rFonts w:cstheme="minorBidi"/>
                <w:b w:val="0"/>
                <w:sz w:val="20"/>
                <w:szCs w:val="20"/>
                <w:lang w:val="en-US"/>
              </w:rPr>
            </w:pPr>
            <w:hyperlink w:anchor="_Analogy" w:history="1">
              <w:r w:rsidR="003F6138" w:rsidRPr="00F80335">
                <w:rPr>
                  <w:rStyle w:val="Hyperlink"/>
                  <w:b w:val="0"/>
                  <w:sz w:val="20"/>
                  <w:szCs w:val="20"/>
                  <w:lang w:val="en-US"/>
                </w:rPr>
                <w:t>Analogy</w:t>
              </w:r>
            </w:hyperlink>
          </w:p>
        </w:tc>
        <w:tc>
          <w:tcPr>
            <w:tcW w:w="5340" w:type="dxa"/>
            <w:vAlign w:val="top"/>
            <w:hideMark/>
          </w:tcPr>
          <w:p w14:paraId="1496EBB0" w14:textId="321D9801" w:rsidR="003F6138" w:rsidRPr="003F6138" w:rsidRDefault="00000000" w:rsidP="003F6138">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3" w:history="1">
              <w:r w:rsidR="003F6138" w:rsidRPr="003F6138">
                <w:rPr>
                  <w:rStyle w:val="Hyperlink"/>
                  <w:sz w:val="20"/>
                  <w:szCs w:val="20"/>
                  <w:lang w:val="en-US"/>
                </w:rPr>
                <w:t>Appendix 3 – Analogy posters</w:t>
              </w:r>
            </w:hyperlink>
          </w:p>
        </w:tc>
      </w:tr>
      <w:tr w:rsidR="003F6138" w14:paraId="76F822A8" w14:textId="77777777" w:rsidTr="003F613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tcPr>
          <w:p w14:paraId="4F89B8A5" w14:textId="1181D084" w:rsidR="003F6138" w:rsidRPr="00F80335" w:rsidRDefault="00000000" w:rsidP="003F6138">
            <w:pPr>
              <w:spacing w:before="60" w:beforeAutospacing="0" w:after="60" w:afterAutospacing="0" w:line="276" w:lineRule="auto"/>
              <w:rPr>
                <w:rStyle w:val="Hyperlink"/>
                <w:rFonts w:cstheme="minorBidi"/>
                <w:b w:val="0"/>
                <w:sz w:val="20"/>
                <w:szCs w:val="20"/>
                <w:lang w:val="en-US"/>
              </w:rPr>
            </w:pPr>
            <w:hyperlink w:anchor="_Alliteration" w:history="1">
              <w:r w:rsidR="003F6138" w:rsidRPr="00F80335">
                <w:rPr>
                  <w:rStyle w:val="Hyperlink"/>
                  <w:rFonts w:cstheme="minorBidi"/>
                  <w:b w:val="0"/>
                  <w:sz w:val="20"/>
                  <w:szCs w:val="20"/>
                  <w:lang w:val="en-US"/>
                </w:rPr>
                <w:t>Alliteration</w:t>
              </w:r>
            </w:hyperlink>
          </w:p>
        </w:tc>
        <w:tc>
          <w:tcPr>
            <w:tcW w:w="5340" w:type="dxa"/>
            <w:vAlign w:val="top"/>
          </w:tcPr>
          <w:p w14:paraId="717D822E" w14:textId="77777777" w:rsidR="003F6138" w:rsidRPr="003F6138" w:rsidRDefault="003F6138" w:rsidP="003F6138">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p>
        </w:tc>
      </w:tr>
      <w:tr w:rsidR="003F6138" w14:paraId="52B6A488" w14:textId="77777777" w:rsidTr="003F61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tcPr>
          <w:p w14:paraId="073B9A13" w14:textId="3C290296" w:rsidR="003F6138" w:rsidRPr="00F80335" w:rsidRDefault="00000000" w:rsidP="003F6138">
            <w:pPr>
              <w:spacing w:before="60" w:beforeAutospacing="0" w:after="60" w:afterAutospacing="0" w:line="276" w:lineRule="auto"/>
              <w:rPr>
                <w:rStyle w:val="Hyperlink"/>
                <w:b w:val="0"/>
                <w:sz w:val="20"/>
                <w:szCs w:val="20"/>
                <w:lang w:val="en-US"/>
              </w:rPr>
            </w:pPr>
            <w:hyperlink w:anchor="_Personification" w:history="1">
              <w:r w:rsidR="003F6138" w:rsidRPr="00F80335">
                <w:rPr>
                  <w:rStyle w:val="Hyperlink"/>
                  <w:b w:val="0"/>
                  <w:sz w:val="20"/>
                  <w:szCs w:val="20"/>
                  <w:lang w:val="en-US"/>
                </w:rPr>
                <w:t>Personification</w:t>
              </w:r>
            </w:hyperlink>
          </w:p>
        </w:tc>
        <w:tc>
          <w:tcPr>
            <w:tcW w:w="5340" w:type="dxa"/>
            <w:vAlign w:val="top"/>
          </w:tcPr>
          <w:p w14:paraId="14927C48" w14:textId="77777777" w:rsidR="003F6138" w:rsidRPr="003F6138" w:rsidRDefault="003F6138" w:rsidP="003F6138">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p>
        </w:tc>
      </w:tr>
      <w:tr w:rsidR="003F6138" w14:paraId="32F02B65" w14:textId="77777777" w:rsidTr="003F613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tcPr>
          <w:p w14:paraId="37CEF48F" w14:textId="0C551BE6" w:rsidR="003F6138" w:rsidRPr="00F80335" w:rsidRDefault="00000000" w:rsidP="003F6138">
            <w:pPr>
              <w:spacing w:before="60" w:beforeAutospacing="0" w:after="60" w:afterAutospacing="0" w:line="276" w:lineRule="auto"/>
              <w:rPr>
                <w:rStyle w:val="Hyperlink"/>
                <w:rFonts w:cstheme="minorBidi"/>
                <w:b w:val="0"/>
                <w:sz w:val="20"/>
                <w:szCs w:val="20"/>
                <w:lang w:val="en-US"/>
              </w:rPr>
            </w:pPr>
            <w:hyperlink w:anchor="_Simile_1" w:history="1">
              <w:r w:rsidR="003F6138" w:rsidRPr="00F80335">
                <w:rPr>
                  <w:rStyle w:val="Hyperlink"/>
                  <w:rFonts w:cstheme="minorBidi"/>
                  <w:b w:val="0"/>
                  <w:sz w:val="20"/>
                  <w:szCs w:val="20"/>
                  <w:lang w:val="en-US"/>
                </w:rPr>
                <w:t>Simile</w:t>
              </w:r>
            </w:hyperlink>
          </w:p>
        </w:tc>
        <w:tc>
          <w:tcPr>
            <w:tcW w:w="5340" w:type="dxa"/>
            <w:vAlign w:val="top"/>
          </w:tcPr>
          <w:p w14:paraId="345D1E47" w14:textId="77777777" w:rsidR="003F6138" w:rsidRPr="003F6138" w:rsidRDefault="00000000" w:rsidP="003F6138">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4" w:history="1">
              <w:r w:rsidR="003F6138" w:rsidRPr="003F6138">
                <w:rPr>
                  <w:rStyle w:val="Hyperlink"/>
                  <w:rFonts w:cstheme="minorBidi"/>
                  <w:sz w:val="20"/>
                  <w:szCs w:val="20"/>
                  <w:lang w:val="en-US"/>
                </w:rPr>
                <w:t>Appendix 4 - Simile brainstorm map</w:t>
              </w:r>
            </w:hyperlink>
          </w:p>
          <w:p w14:paraId="1988DF6E" w14:textId="735F614E" w:rsidR="003F6138" w:rsidRPr="003F6138" w:rsidRDefault="00000000" w:rsidP="003F6138">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5" w:history="1">
              <w:r w:rsidR="003F6138" w:rsidRPr="003F6138">
                <w:rPr>
                  <w:rStyle w:val="Hyperlink"/>
                  <w:rFonts w:cstheme="minorBidi"/>
                  <w:sz w:val="20"/>
                  <w:szCs w:val="20"/>
                  <w:lang w:val="en-US"/>
                </w:rPr>
                <w:t>Appendix 5 - Identifying and interpreting similes in texts</w:t>
              </w:r>
            </w:hyperlink>
          </w:p>
        </w:tc>
      </w:tr>
      <w:tr w:rsidR="003F6138" w14:paraId="0D5E153B" w14:textId="77777777" w:rsidTr="003F61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tcPr>
          <w:p w14:paraId="189044BB" w14:textId="381BED25" w:rsidR="003F6138" w:rsidRPr="00F80335" w:rsidRDefault="00000000" w:rsidP="003F6138">
            <w:pPr>
              <w:spacing w:before="60" w:beforeAutospacing="0" w:after="60" w:afterAutospacing="0" w:line="276" w:lineRule="auto"/>
              <w:rPr>
                <w:rStyle w:val="Hyperlink"/>
                <w:b w:val="0"/>
                <w:sz w:val="20"/>
                <w:szCs w:val="20"/>
                <w:lang w:val="en-US"/>
              </w:rPr>
            </w:pPr>
            <w:hyperlink w:anchor="_Metaphor" w:history="1">
              <w:r w:rsidR="003F6138" w:rsidRPr="00F80335">
                <w:rPr>
                  <w:rStyle w:val="Hyperlink"/>
                  <w:b w:val="0"/>
                  <w:sz w:val="20"/>
                  <w:szCs w:val="20"/>
                  <w:lang w:val="en-US"/>
                </w:rPr>
                <w:t>Metaphor</w:t>
              </w:r>
            </w:hyperlink>
          </w:p>
        </w:tc>
        <w:tc>
          <w:tcPr>
            <w:tcW w:w="5340" w:type="dxa"/>
            <w:vAlign w:val="top"/>
          </w:tcPr>
          <w:p w14:paraId="71A97799" w14:textId="77777777" w:rsidR="003F6138" w:rsidRPr="003F6138" w:rsidRDefault="003F6138" w:rsidP="003F6138">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p>
        </w:tc>
      </w:tr>
      <w:tr w:rsidR="003F6138" w14:paraId="3EA59F06" w14:textId="77777777" w:rsidTr="003F613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tcPr>
          <w:p w14:paraId="324B1E89" w14:textId="22656CD3" w:rsidR="003F6138" w:rsidRPr="00F80335" w:rsidRDefault="00000000" w:rsidP="003F6138">
            <w:pPr>
              <w:spacing w:before="60" w:beforeAutospacing="0" w:after="60" w:afterAutospacing="0" w:line="276" w:lineRule="auto"/>
              <w:rPr>
                <w:rStyle w:val="Hyperlink"/>
                <w:rFonts w:cstheme="minorBidi"/>
                <w:b w:val="0"/>
                <w:sz w:val="20"/>
                <w:szCs w:val="20"/>
                <w:lang w:val="en-US"/>
              </w:rPr>
            </w:pPr>
            <w:hyperlink w:anchor="_Imagery" w:history="1">
              <w:r w:rsidR="003F6138" w:rsidRPr="00F80335">
                <w:rPr>
                  <w:rStyle w:val="Hyperlink"/>
                  <w:rFonts w:cstheme="minorBidi"/>
                  <w:b w:val="0"/>
                  <w:sz w:val="20"/>
                  <w:szCs w:val="20"/>
                  <w:lang w:val="en-US"/>
                </w:rPr>
                <w:t>Imagery</w:t>
              </w:r>
            </w:hyperlink>
          </w:p>
        </w:tc>
        <w:tc>
          <w:tcPr>
            <w:tcW w:w="5340" w:type="dxa"/>
            <w:vAlign w:val="top"/>
          </w:tcPr>
          <w:p w14:paraId="06DF46A3" w14:textId="6400293D" w:rsidR="003F6138" w:rsidRPr="003F6138" w:rsidRDefault="00000000" w:rsidP="003F6138">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rFonts w:cstheme="minorBidi"/>
                <w:sz w:val="20"/>
                <w:szCs w:val="20"/>
                <w:lang w:val="en-US"/>
              </w:rPr>
            </w:pPr>
            <w:hyperlink w:anchor="_Appendix_6_1" w:history="1">
              <w:r w:rsidR="003F6138" w:rsidRPr="003F6138">
                <w:rPr>
                  <w:rStyle w:val="Hyperlink"/>
                  <w:rFonts w:cstheme="minorBidi"/>
                  <w:sz w:val="20"/>
                  <w:szCs w:val="20"/>
                  <w:lang w:val="en-US"/>
                </w:rPr>
                <w:t xml:space="preserve">Appendix 6 - Imagery: ‘Lost in the </w:t>
              </w:r>
              <w:r w:rsidR="003F6138">
                <w:rPr>
                  <w:rStyle w:val="Hyperlink"/>
                  <w:rFonts w:cstheme="minorBidi"/>
                  <w:sz w:val="20"/>
                  <w:szCs w:val="20"/>
                  <w:lang w:val="en-US"/>
                </w:rPr>
                <w:t>s</w:t>
              </w:r>
              <w:r w:rsidR="003F6138" w:rsidRPr="003F6138">
                <w:rPr>
                  <w:rStyle w:val="Hyperlink"/>
                  <w:rFonts w:cstheme="minorBidi"/>
                  <w:sz w:val="20"/>
                  <w:szCs w:val="20"/>
                  <w:lang w:val="en-US"/>
                </w:rPr>
                <w:t>now’</w:t>
              </w:r>
            </w:hyperlink>
          </w:p>
        </w:tc>
      </w:tr>
    </w:tbl>
    <w:p w14:paraId="18E44235" w14:textId="702C1703" w:rsidR="4A63D7AB" w:rsidRDefault="4A63D7AB" w:rsidP="215A382B">
      <w:pPr>
        <w:pStyle w:val="Heading3"/>
        <w:spacing w:before="240"/>
      </w:pPr>
      <w:r>
        <w:t>Background information</w:t>
      </w:r>
    </w:p>
    <w:p w14:paraId="4C31D2F3" w14:textId="77777777" w:rsidR="4A63D7AB" w:rsidRDefault="4A63D7AB" w:rsidP="215A382B">
      <w:pPr>
        <w:pStyle w:val="Heading4"/>
        <w:rPr>
          <w:rStyle w:val="normaltextrun1"/>
          <w:lang w:val="en"/>
        </w:rPr>
      </w:pPr>
      <w:r w:rsidRPr="215A382B">
        <w:rPr>
          <w:rStyle w:val="normaltextrun1"/>
          <w:lang w:val="en"/>
        </w:rPr>
        <w:t>Figurative language</w:t>
      </w:r>
    </w:p>
    <w:p w14:paraId="346C7530" w14:textId="77777777" w:rsidR="00D51CFA" w:rsidRDefault="00D51CFA" w:rsidP="00E90827">
      <w:pPr>
        <w:spacing w:after="240" w:line="360" w:lineRule="auto"/>
        <w:rPr>
          <w:rStyle w:val="normaltextrun1"/>
          <w:lang w:val="en"/>
        </w:rPr>
      </w:pPr>
      <w:r w:rsidRPr="00D51CFA">
        <w:rPr>
          <w:rStyle w:val="normaltextrun1"/>
          <w:lang w:val="en"/>
        </w:rPr>
        <w:t>Word groups/phrases used differently from the expected or everyday usage to express an idea in a non-literal way for a particular effect.</w:t>
      </w:r>
    </w:p>
    <w:p w14:paraId="6CD9D854" w14:textId="77777777" w:rsidR="4A63D7AB" w:rsidRDefault="4A63D7AB" w:rsidP="215A382B">
      <w:pPr>
        <w:pStyle w:val="Heading4"/>
      </w:pPr>
      <w:r>
        <w:t>Alliteration</w:t>
      </w:r>
    </w:p>
    <w:p w14:paraId="480E6DCA" w14:textId="77777777" w:rsidR="4A63D7AB" w:rsidRDefault="4A63D7AB" w:rsidP="00845F02">
      <w:pPr>
        <w:pStyle w:val="tabletext0"/>
      </w:pPr>
      <w:r>
        <w:t>The recurrence, in close succession, of the same consonant sounds usually at the beginning of words. In 'ripe, red raspberry', the repetition of the 'r' sound creates a rich aural effect, suggesting the lusciousness of the fruit.</w:t>
      </w:r>
    </w:p>
    <w:p w14:paraId="64196929" w14:textId="569DAE6F" w:rsidR="4A63D7AB" w:rsidRDefault="4A63D7AB">
      <w:r w:rsidRPr="215A382B">
        <w:rPr>
          <w:rStyle w:val="Heading4Char"/>
        </w:rPr>
        <w:t>Metaphor</w:t>
      </w:r>
    </w:p>
    <w:p w14:paraId="07A62EAD" w14:textId="308AF9A5" w:rsidR="008C78B3" w:rsidRDefault="008C78B3" w:rsidP="008C78B3">
      <w:pPr>
        <w:spacing w:line="360" w:lineRule="auto"/>
      </w:pPr>
      <w:r>
        <w:t>Linguistic – a figure of speech used for effect that implies one thing by referring to another.</w:t>
      </w:r>
    </w:p>
    <w:p w14:paraId="088E0FFB" w14:textId="77777777" w:rsidR="008C78B3" w:rsidRDefault="008C78B3" w:rsidP="008C78B3">
      <w:pPr>
        <w:spacing w:line="360" w:lineRule="auto"/>
      </w:pPr>
      <w:r>
        <w:t>Literary – an object, entity or situation that can be regarded as representing something else.</w:t>
      </w:r>
    </w:p>
    <w:p w14:paraId="7A1E27A9" w14:textId="5D48C009" w:rsidR="4A63D7AB" w:rsidRDefault="4A63D7AB">
      <w:r w:rsidRPr="215A382B">
        <w:rPr>
          <w:rFonts w:eastAsia="Arial" w:cs="Arial"/>
          <w:color w:val="000000" w:themeColor="text1"/>
          <w:sz w:val="31"/>
          <w:szCs w:val="31"/>
        </w:rPr>
        <w:t>Onomatopoeia</w:t>
      </w:r>
    </w:p>
    <w:p w14:paraId="07DF397A" w14:textId="77777777" w:rsidR="00336C41" w:rsidRDefault="002120AD" w:rsidP="002120AD">
      <w:pPr>
        <w:spacing w:line="360" w:lineRule="auto"/>
      </w:pPr>
      <w:r>
        <w:t>A word that phonetically imitates or is indicative of the sound that it describes.</w:t>
      </w:r>
    </w:p>
    <w:p w14:paraId="6B094A4C" w14:textId="39122341" w:rsidR="002120AD" w:rsidRDefault="002120AD" w:rsidP="002120AD">
      <w:pPr>
        <w:spacing w:line="360" w:lineRule="auto"/>
      </w:pPr>
      <w:r>
        <w:t>For example, bang, splash, oink, miaow.</w:t>
      </w:r>
    </w:p>
    <w:p w14:paraId="18C03749" w14:textId="77777777" w:rsidR="4A63D7AB" w:rsidRDefault="4A63D7AB" w:rsidP="215A382B">
      <w:pPr>
        <w:pStyle w:val="Heading4"/>
      </w:pPr>
      <w:r>
        <w:t>Personification</w:t>
      </w:r>
    </w:p>
    <w:p w14:paraId="4559F69B" w14:textId="77777777" w:rsidR="001B05FD" w:rsidRDefault="001B05FD" w:rsidP="001B05FD">
      <w:pPr>
        <w:spacing w:line="360" w:lineRule="auto"/>
      </w:pPr>
      <w:r>
        <w:t>Attributing human characteristics to abstractions such as love, things or animals.</w:t>
      </w:r>
    </w:p>
    <w:p w14:paraId="3CA3F7E0" w14:textId="787B24D5" w:rsidR="001B05FD" w:rsidRDefault="001B05FD" w:rsidP="001B05FD">
      <w:pPr>
        <w:spacing w:line="360" w:lineRule="auto"/>
      </w:pPr>
      <w:r>
        <w:t>See figurative language</w:t>
      </w:r>
      <w:r w:rsidR="00D772DB">
        <w:t>.</w:t>
      </w:r>
    </w:p>
    <w:p w14:paraId="3A0DF6BE" w14:textId="77777777" w:rsidR="4A63D7AB" w:rsidRDefault="4A63D7AB" w:rsidP="215A382B">
      <w:pPr>
        <w:pStyle w:val="Heading4"/>
      </w:pPr>
      <w:r>
        <w:lastRenderedPageBreak/>
        <w:t>Simile</w:t>
      </w:r>
    </w:p>
    <w:p w14:paraId="76D414A8" w14:textId="00F7EBAA" w:rsidR="005B6680" w:rsidRDefault="00005FF2" w:rsidP="00845F02">
      <w:pPr>
        <w:pStyle w:val="tabletext0"/>
      </w:pPr>
      <w:r>
        <w:t xml:space="preserve">A figure of speech that compares the similar qualities of 2 different things. The comparison usually includes like, as or as </w:t>
      </w:r>
      <w:r w:rsidR="005B6680">
        <w:t>if</w:t>
      </w:r>
      <w:r w:rsidR="00D772DB">
        <w:t>.</w:t>
      </w:r>
    </w:p>
    <w:p w14:paraId="22FC465E" w14:textId="4324A755" w:rsidR="00005FF2" w:rsidRDefault="00683892" w:rsidP="00845F02">
      <w:pPr>
        <w:pStyle w:val="tabletext0"/>
      </w:pPr>
      <w:r>
        <w:t>S</w:t>
      </w:r>
      <w:r w:rsidR="00005FF2">
        <w:t>ee figurative language</w:t>
      </w:r>
      <w:r w:rsidR="00D772DB">
        <w:t>.</w:t>
      </w:r>
    </w:p>
    <w:p w14:paraId="5F740B51" w14:textId="2A71DC69" w:rsidR="4A63D7AB" w:rsidRDefault="4A63D7AB" w:rsidP="215A382B">
      <w:pPr>
        <w:pStyle w:val="Heading5"/>
        <w:rPr>
          <w:rFonts w:eastAsia="Arial" w:cs="Arial"/>
          <w:color w:val="000000" w:themeColor="text1"/>
        </w:rPr>
      </w:pPr>
      <w:r w:rsidRPr="215A382B">
        <w:rPr>
          <w:rFonts w:eastAsia="Arial" w:cs="Arial"/>
          <w:color w:val="000000" w:themeColor="text1"/>
        </w:rPr>
        <w:t>Imagery</w:t>
      </w:r>
    </w:p>
    <w:p w14:paraId="56369780" w14:textId="77777777" w:rsidR="00ED1293" w:rsidRDefault="00ED1293" w:rsidP="00E90827">
      <w:pPr>
        <w:spacing w:line="360" w:lineRule="auto"/>
        <w:rPr>
          <w:rFonts w:eastAsia="Arial" w:cs="Arial"/>
          <w:color w:val="000000" w:themeColor="text1"/>
        </w:rPr>
      </w:pPr>
      <w:r w:rsidRPr="00ED1293">
        <w:rPr>
          <w:rFonts w:eastAsia="Arial" w:cs="Arial"/>
          <w:color w:val="000000" w:themeColor="text1"/>
        </w:rPr>
        <w:t>Use of figurative language to represent objects, characters, actions or ideas in such a way that they appeal to the senses of the reader or viewer.</w:t>
      </w:r>
    </w:p>
    <w:p w14:paraId="65062ADB" w14:textId="77777777" w:rsidR="0084215D" w:rsidRDefault="4A63D7AB" w:rsidP="00E90827">
      <w:pPr>
        <w:spacing w:line="360" w:lineRule="auto"/>
        <w:rPr>
          <w:rFonts w:eastAsia="Arial" w:cs="Arial"/>
          <w:color w:val="000000" w:themeColor="text1"/>
        </w:rPr>
      </w:pPr>
      <w:r w:rsidRPr="215A382B">
        <w:rPr>
          <w:rFonts w:eastAsia="Arial" w:cs="Arial"/>
          <w:color w:val="000000" w:themeColor="text1"/>
        </w:rPr>
        <w:t xml:space="preserve">Reference: </w:t>
      </w:r>
      <w:r w:rsidR="0084215D" w:rsidRPr="0084215D">
        <w:rPr>
          <w:rFonts w:eastAsia="Arial" w:cs="Arial"/>
          <w:color w:val="000000" w:themeColor="text1"/>
        </w:rPr>
        <w:t>English K-10 Syllabus © NSW Education Standards Authority (NESA) for and on behalf of the Crown in right of the State of New South Wales, 2022.</w:t>
      </w:r>
    </w:p>
    <w:p w14:paraId="5F90694B" w14:textId="07968AC2" w:rsidR="4A63D7AB" w:rsidRDefault="4A63D7AB" w:rsidP="00EA1BE2">
      <w:pPr>
        <w:pStyle w:val="Heading3"/>
      </w:pPr>
      <w:r>
        <w:t>Where to next?</w:t>
      </w:r>
    </w:p>
    <w:p w14:paraId="51D05E7D" w14:textId="77777777" w:rsidR="4A63D7AB" w:rsidRDefault="4A63D7AB" w:rsidP="00E90827">
      <w:pPr>
        <w:pStyle w:val="ListParagraph"/>
        <w:numPr>
          <w:ilvl w:val="0"/>
          <w:numId w:val="27"/>
        </w:numPr>
        <w:spacing w:line="360" w:lineRule="auto"/>
      </w:pPr>
      <w:r>
        <w:t>Inference</w:t>
      </w:r>
    </w:p>
    <w:p w14:paraId="0353C815" w14:textId="77777777" w:rsidR="4A63D7AB" w:rsidRDefault="4A63D7AB" w:rsidP="00E90827">
      <w:pPr>
        <w:pStyle w:val="ListParagraph"/>
        <w:numPr>
          <w:ilvl w:val="0"/>
          <w:numId w:val="27"/>
        </w:numPr>
        <w:spacing w:line="360" w:lineRule="auto"/>
      </w:pPr>
      <w:r>
        <w:t>Vocabulary in context</w:t>
      </w:r>
    </w:p>
    <w:p w14:paraId="6BEF6CD9" w14:textId="7D1D6E87" w:rsidR="4A63D7AB" w:rsidRDefault="4A63D7AB" w:rsidP="00E90827">
      <w:pPr>
        <w:pStyle w:val="ListParagraph"/>
        <w:numPr>
          <w:ilvl w:val="0"/>
          <w:numId w:val="27"/>
        </w:numPr>
        <w:spacing w:before="0" w:line="360" w:lineRule="auto"/>
        <w:rPr>
          <w:rFonts w:asciiTheme="minorHAnsi" w:eastAsiaTheme="minorEastAsia" w:hAnsiTheme="minorHAnsi"/>
        </w:rPr>
      </w:pPr>
      <w:r>
        <w:t>Exploring character</w:t>
      </w:r>
    </w:p>
    <w:p w14:paraId="0B1CCBA5" w14:textId="53B1A6F8" w:rsidR="00F15320" w:rsidRDefault="00F15320" w:rsidP="215A382B">
      <w:pPr>
        <w:pStyle w:val="Heading2"/>
      </w:pPr>
      <w:r>
        <w:br w:type="page"/>
      </w:r>
      <w:r w:rsidR="042AB571">
        <w:lastRenderedPageBreak/>
        <w:t>Overview of teaching strategies</w:t>
      </w:r>
    </w:p>
    <w:p w14:paraId="12DF04CF" w14:textId="2D56D089" w:rsidR="00F15320" w:rsidRDefault="042AB571" w:rsidP="00F228B8">
      <w:pPr>
        <w:pStyle w:val="Heading2"/>
        <w:spacing w:line="240" w:lineRule="auto"/>
        <w:rPr>
          <w:rFonts w:eastAsia="Arial" w:cs="Arial"/>
          <w:sz w:val="36"/>
          <w:lang w:val="en-US"/>
        </w:rPr>
      </w:pPr>
      <w:r w:rsidRPr="215A382B">
        <w:rPr>
          <w:rFonts w:eastAsia="Arial" w:cs="Arial"/>
          <w:sz w:val="36"/>
        </w:rPr>
        <w:t>Purpose</w:t>
      </w:r>
    </w:p>
    <w:p w14:paraId="72D9F0B1" w14:textId="77777777" w:rsidR="00E43B5F" w:rsidRPr="00E43B5F" w:rsidRDefault="00E43B5F" w:rsidP="00F228B8">
      <w:pPr>
        <w:spacing w:line="336" w:lineRule="auto"/>
        <w:rPr>
          <w:rFonts w:eastAsia="Arial" w:cs="Arial"/>
          <w:color w:val="000000" w:themeColor="text1"/>
          <w:szCs w:val="22"/>
        </w:rPr>
      </w:pPr>
      <w:r w:rsidRPr="00E43B5F">
        <w:rPr>
          <w:rFonts w:eastAsia="Arial" w:cs="Arial"/>
          <w:color w:val="000000" w:themeColor="text1"/>
          <w:szCs w:val="22"/>
        </w:rPr>
        <w:t xml:space="preserve">These literacy teaching strategies support teaching and learning from Stage 2 to Stage 5. They are linked to NAPLAN task descriptors, syllabus outcomes and literacy and numeracy learning progressions. </w:t>
      </w:r>
    </w:p>
    <w:p w14:paraId="517CE773" w14:textId="77777777" w:rsidR="00E43B5F" w:rsidRDefault="00E43B5F" w:rsidP="00F228B8">
      <w:pPr>
        <w:spacing w:line="336" w:lineRule="auto"/>
        <w:rPr>
          <w:rFonts w:eastAsia="Arial" w:cs="Arial"/>
          <w:color w:val="000000" w:themeColor="text1"/>
          <w:szCs w:val="22"/>
        </w:rPr>
      </w:pPr>
      <w:r w:rsidRPr="00E43B5F">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218996AC" w14:textId="56391E03" w:rsidR="00F15320" w:rsidRDefault="042AB571" w:rsidP="215A382B">
      <w:pPr>
        <w:pStyle w:val="Heading3"/>
        <w:rPr>
          <w:rFonts w:eastAsia="Arial" w:cs="Arial"/>
          <w:sz w:val="32"/>
          <w:szCs w:val="32"/>
          <w:lang w:val="en-US"/>
        </w:rPr>
      </w:pPr>
      <w:r w:rsidRPr="215A382B">
        <w:rPr>
          <w:rFonts w:eastAsia="Arial" w:cs="Arial"/>
          <w:sz w:val="32"/>
          <w:szCs w:val="32"/>
        </w:rPr>
        <w:t>Access points</w:t>
      </w:r>
    </w:p>
    <w:p w14:paraId="37FBAF7D" w14:textId="1C5CB768" w:rsidR="00F15320" w:rsidRDefault="042AB571" w:rsidP="00F228B8">
      <w:pPr>
        <w:spacing w:line="336" w:lineRule="auto"/>
        <w:rPr>
          <w:rFonts w:eastAsia="Arial" w:cs="Arial"/>
          <w:color w:val="000000" w:themeColor="text1"/>
          <w:szCs w:val="22"/>
          <w:lang w:val="en-US"/>
        </w:rPr>
      </w:pPr>
      <w:r w:rsidRPr="215A382B">
        <w:rPr>
          <w:rFonts w:eastAsia="Arial" w:cs="Arial"/>
          <w:color w:val="000000" w:themeColor="text1"/>
          <w:szCs w:val="22"/>
        </w:rPr>
        <w:t>The resources can be accessed from:</w:t>
      </w:r>
    </w:p>
    <w:p w14:paraId="1FB9C512" w14:textId="70DC0ACA" w:rsidR="00F15320" w:rsidRDefault="042AB571" w:rsidP="00F228B8">
      <w:pPr>
        <w:pStyle w:val="ListParagraph"/>
        <w:numPr>
          <w:ilvl w:val="0"/>
          <w:numId w:val="3"/>
        </w:numPr>
        <w:spacing w:before="0" w:line="336" w:lineRule="auto"/>
        <w:ind w:left="714" w:hanging="357"/>
        <w:rPr>
          <w:rFonts w:asciiTheme="minorHAnsi" w:eastAsiaTheme="minorEastAsia" w:hAnsiTheme="minorHAnsi"/>
          <w:color w:val="000000" w:themeColor="text1"/>
          <w:szCs w:val="22"/>
          <w:lang w:val="en-US"/>
        </w:rPr>
      </w:pPr>
      <w:r w:rsidRPr="215A382B">
        <w:rPr>
          <w:rFonts w:eastAsia="Arial" w:cs="Arial"/>
          <w:color w:val="000000" w:themeColor="text1"/>
          <w:szCs w:val="22"/>
        </w:rPr>
        <w:t>NAPLAN App in Scout using the teaching strategy links from NAPLAN items</w:t>
      </w:r>
    </w:p>
    <w:p w14:paraId="4EE1FBA9" w14:textId="20FA057E" w:rsidR="00F15320" w:rsidRDefault="042AB571" w:rsidP="00F228B8">
      <w:pPr>
        <w:pStyle w:val="ListParagraph"/>
        <w:numPr>
          <w:ilvl w:val="0"/>
          <w:numId w:val="2"/>
        </w:numPr>
        <w:spacing w:line="336" w:lineRule="auto"/>
        <w:rPr>
          <w:rFonts w:asciiTheme="minorHAnsi" w:eastAsiaTheme="minorEastAsia" w:hAnsiTheme="minorHAnsi"/>
          <w:color w:val="000000" w:themeColor="text1"/>
          <w:szCs w:val="22"/>
          <w:lang w:val="en-US"/>
        </w:rPr>
      </w:pPr>
      <w:r w:rsidRPr="33D88D9A">
        <w:rPr>
          <w:rFonts w:eastAsia="Arial" w:cs="Arial"/>
          <w:color w:val="000000" w:themeColor="text1"/>
        </w:rPr>
        <w:t>NSW Department of Education</w:t>
      </w:r>
      <w:r w:rsidR="00F228B8">
        <w:rPr>
          <w:rFonts w:eastAsia="Arial" w:cs="Arial"/>
          <w:color w:val="000000" w:themeColor="text1"/>
        </w:rPr>
        <w:t xml:space="preserve"> L</w:t>
      </w:r>
      <w:r w:rsidRPr="33D88D9A">
        <w:rPr>
          <w:rFonts w:eastAsia="Arial" w:cs="Arial"/>
          <w:color w:val="000000" w:themeColor="text1"/>
        </w:rPr>
        <w:t xml:space="preserve">iteracy and </w:t>
      </w:r>
      <w:r w:rsidR="00F228B8">
        <w:rPr>
          <w:rFonts w:eastAsia="Arial" w:cs="Arial"/>
          <w:color w:val="000000" w:themeColor="text1"/>
        </w:rPr>
        <w:t>N</w:t>
      </w:r>
      <w:r w:rsidRPr="33D88D9A">
        <w:rPr>
          <w:rFonts w:eastAsia="Arial" w:cs="Arial"/>
          <w:color w:val="000000" w:themeColor="text1"/>
        </w:rPr>
        <w:t xml:space="preserve">umeracy </w:t>
      </w:r>
      <w:hyperlink r:id="rId21" w:history="1">
        <w:r w:rsidRPr="008A68EB">
          <w:rPr>
            <w:rStyle w:val="Hyperlink"/>
            <w:rFonts w:eastAsia="Arial" w:cs="Arial"/>
          </w:rPr>
          <w:t>website</w:t>
        </w:r>
      </w:hyperlink>
      <w:r w:rsidRPr="33D88D9A">
        <w:rPr>
          <w:rFonts w:eastAsia="Arial" w:cs="Arial"/>
          <w:color w:val="000000" w:themeColor="text1"/>
        </w:rPr>
        <w:t>.</w:t>
      </w:r>
      <w:r w:rsidRPr="33D88D9A">
        <w:rPr>
          <w:rFonts w:eastAsia="Arial" w:cs="Arial"/>
          <w:color w:val="1F3864" w:themeColor="accent1" w:themeShade="80"/>
          <w:sz w:val="36"/>
          <w:szCs w:val="36"/>
        </w:rPr>
        <w:t xml:space="preserve"> </w:t>
      </w:r>
    </w:p>
    <w:p w14:paraId="652194C8" w14:textId="39B7A07F" w:rsidR="1EE05378" w:rsidRDefault="1EE05378" w:rsidP="3FE23D53">
      <w:pPr>
        <w:spacing w:line="240" w:lineRule="auto"/>
        <w:rPr>
          <w:rFonts w:eastAsia="Arial" w:cs="Arial"/>
          <w:color w:val="1F3864" w:themeColor="accent1" w:themeShade="80"/>
          <w:sz w:val="36"/>
          <w:szCs w:val="36"/>
        </w:rPr>
      </w:pPr>
      <w:r w:rsidRPr="3FE23D53">
        <w:rPr>
          <w:rFonts w:eastAsia="Arial" w:cs="Arial"/>
          <w:color w:val="1F3864" w:themeColor="accent1" w:themeShade="80"/>
          <w:sz w:val="36"/>
          <w:szCs w:val="36"/>
        </w:rPr>
        <w:t>What works best</w:t>
      </w:r>
    </w:p>
    <w:p w14:paraId="54D6A47B" w14:textId="0668BFEB" w:rsidR="1EE05378" w:rsidRDefault="1EE05378" w:rsidP="00F228B8">
      <w:pPr>
        <w:spacing w:line="336" w:lineRule="auto"/>
        <w:rPr>
          <w:rFonts w:eastAsia="Arial" w:cs="Arial"/>
          <w:color w:val="000000" w:themeColor="text1"/>
          <w:szCs w:val="22"/>
        </w:rPr>
      </w:pPr>
      <w:r w:rsidRPr="3FE23D53">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0AC72C42" w14:textId="022D8BBB" w:rsidR="1EE05378" w:rsidRDefault="1EE05378" w:rsidP="00F228B8">
      <w:pPr>
        <w:spacing w:line="336" w:lineRule="auto"/>
        <w:rPr>
          <w:rFonts w:eastAsia="Arial" w:cs="Arial"/>
          <w:color w:val="000000" w:themeColor="text1"/>
          <w:szCs w:val="22"/>
        </w:rPr>
      </w:pPr>
      <w:r w:rsidRPr="3FE23D53">
        <w:rPr>
          <w:rFonts w:eastAsia="Arial" w:cs="Arial"/>
          <w:color w:val="000000" w:themeColor="text1"/>
          <w:szCs w:val="22"/>
        </w:rPr>
        <w:t xml:space="preserve">This resource reflects the latest evidence base and can be used by teachers as they plan for explicit teaching.  </w:t>
      </w:r>
    </w:p>
    <w:p w14:paraId="736190A4" w14:textId="36719283" w:rsidR="1EE05378" w:rsidRPr="00F228B8" w:rsidRDefault="6CED385E" w:rsidP="00F228B8">
      <w:pPr>
        <w:spacing w:line="336" w:lineRule="auto"/>
        <w:rPr>
          <w:rFonts w:eastAsia="Arial" w:cs="Arial"/>
          <w:color w:val="000000" w:themeColor="text1"/>
          <w:szCs w:val="22"/>
        </w:rPr>
      </w:pPr>
      <w:r w:rsidRPr="00F228B8">
        <w:rPr>
          <w:rFonts w:eastAsia="Arial" w:cs="Arial"/>
          <w:color w:val="000000" w:themeColor="text1"/>
          <w:szCs w:val="22"/>
        </w:rPr>
        <w:t>Teachers can use classroom observations and other assessment information</w:t>
      </w:r>
      <w:r w:rsidR="40C92DFF" w:rsidRPr="00F228B8">
        <w:rPr>
          <w:rFonts w:eastAsia="Arial" w:cs="Arial"/>
          <w:color w:val="000000" w:themeColor="text1"/>
          <w:szCs w:val="22"/>
        </w:rPr>
        <w:t xml:space="preserve"> to make decisions about when and how they use this resource as they design teaching and learning sequences to meet the learning needs of their students.</w:t>
      </w:r>
    </w:p>
    <w:p w14:paraId="6759531F" w14:textId="3E1C42A3" w:rsidR="1EE05378" w:rsidRDefault="1EE05378" w:rsidP="00F228B8">
      <w:pPr>
        <w:spacing w:line="336" w:lineRule="auto"/>
        <w:rPr>
          <w:rFonts w:eastAsia="Arial" w:cs="Arial"/>
          <w:color w:val="000000" w:themeColor="text1"/>
          <w:szCs w:val="22"/>
        </w:rPr>
      </w:pPr>
      <w:r w:rsidRPr="3FE23D53">
        <w:rPr>
          <w:rFonts w:eastAsia="Arial" w:cs="Arial"/>
          <w:color w:val="000000" w:themeColor="text1"/>
          <w:szCs w:val="22"/>
        </w:rPr>
        <w:t xml:space="preserve">Further support with </w:t>
      </w:r>
      <w:hyperlink r:id="rId22">
        <w:r w:rsidRPr="3FE23D53">
          <w:rPr>
            <w:rStyle w:val="Hyperlink"/>
            <w:rFonts w:eastAsia="Arial" w:cs="Arial"/>
            <w:szCs w:val="22"/>
          </w:rPr>
          <w:t>What works best</w:t>
        </w:r>
      </w:hyperlink>
      <w:r w:rsidRPr="3FE23D53">
        <w:rPr>
          <w:rFonts w:eastAsia="Arial" w:cs="Arial"/>
          <w:color w:val="000000" w:themeColor="text1"/>
          <w:szCs w:val="22"/>
        </w:rPr>
        <w:t xml:space="preserve"> is available.</w:t>
      </w:r>
    </w:p>
    <w:p w14:paraId="21DD0C8F" w14:textId="2C5FE8AE" w:rsidR="1EE05378" w:rsidRDefault="1EE05378" w:rsidP="3FE23D53">
      <w:pPr>
        <w:spacing w:line="276" w:lineRule="auto"/>
        <w:rPr>
          <w:rFonts w:eastAsia="Arial" w:cs="Arial"/>
          <w:color w:val="1F3864" w:themeColor="accent1" w:themeShade="80"/>
          <w:sz w:val="36"/>
          <w:szCs w:val="36"/>
        </w:rPr>
      </w:pPr>
      <w:r w:rsidRPr="3FE23D53">
        <w:rPr>
          <w:rFonts w:eastAsia="Arial" w:cs="Arial"/>
          <w:color w:val="1F3864" w:themeColor="accent1" w:themeShade="80"/>
          <w:sz w:val="36"/>
          <w:szCs w:val="36"/>
        </w:rPr>
        <w:t>Differentiation</w:t>
      </w:r>
    </w:p>
    <w:p w14:paraId="486D613F" w14:textId="32FDDF9A" w:rsidR="1EE05378" w:rsidRDefault="1EE05378" w:rsidP="00F228B8">
      <w:pPr>
        <w:spacing w:line="336" w:lineRule="auto"/>
        <w:rPr>
          <w:rFonts w:eastAsia="Arial" w:cs="Arial"/>
          <w:color w:val="000000" w:themeColor="text1"/>
          <w:szCs w:val="22"/>
        </w:rPr>
      </w:pPr>
      <w:r w:rsidRPr="3FE23D53">
        <w:rPr>
          <w:rFonts w:eastAsia="Arial" w:cs="Arial"/>
          <w:color w:val="000000" w:themeColor="text1"/>
          <w:szCs w:val="22"/>
        </w:rPr>
        <w:t xml:space="preserve">When using these resources in the classroom, it is important for teachers to consider the needs of all students, including </w:t>
      </w:r>
      <w:hyperlink r:id="rId23">
        <w:r w:rsidRPr="3FE23D53">
          <w:rPr>
            <w:rStyle w:val="Hyperlink"/>
            <w:rFonts w:eastAsia="Arial" w:cs="Arial"/>
            <w:szCs w:val="22"/>
          </w:rPr>
          <w:t>Aboriginal</w:t>
        </w:r>
      </w:hyperlink>
      <w:r w:rsidRPr="3FE23D53">
        <w:rPr>
          <w:rFonts w:eastAsia="Arial" w:cs="Arial"/>
          <w:color w:val="000000" w:themeColor="text1"/>
          <w:szCs w:val="22"/>
        </w:rPr>
        <w:t xml:space="preserve"> and EAL/D learners. </w:t>
      </w:r>
    </w:p>
    <w:p w14:paraId="3E4E744C" w14:textId="4B79C59E" w:rsidR="1EE05378" w:rsidRDefault="1EE05378" w:rsidP="00F228B8">
      <w:pPr>
        <w:spacing w:line="336" w:lineRule="auto"/>
        <w:rPr>
          <w:rFonts w:eastAsia="Arial" w:cs="Arial"/>
          <w:color w:val="000000" w:themeColor="text1"/>
          <w:szCs w:val="22"/>
        </w:rPr>
      </w:pPr>
      <w:r w:rsidRPr="01A0AEF5">
        <w:rPr>
          <w:rFonts w:eastAsia="Arial" w:cs="Arial"/>
          <w:color w:val="000000" w:themeColor="text1"/>
          <w:szCs w:val="22"/>
        </w:rPr>
        <w:t xml:space="preserve">EAL/D learners will require explicit English language support and scaffolding, informed by the </w:t>
      </w:r>
      <w:hyperlink r:id="rId24">
        <w:r w:rsidRPr="01A0AEF5">
          <w:rPr>
            <w:rStyle w:val="Hyperlink"/>
            <w:rFonts w:eastAsia="Arial" w:cs="Arial"/>
            <w:szCs w:val="22"/>
          </w:rPr>
          <w:t>EAL/D enhanced teaching and learning cycle</w:t>
        </w:r>
      </w:hyperlink>
      <w:r w:rsidRPr="01A0AEF5">
        <w:rPr>
          <w:rFonts w:eastAsia="Arial" w:cs="Arial"/>
          <w:color w:val="000000" w:themeColor="text1"/>
          <w:szCs w:val="22"/>
        </w:rPr>
        <w:t xml:space="preserve"> and the student’s phase on the </w:t>
      </w:r>
      <w:hyperlink r:id="rId25">
        <w:r w:rsidRPr="01A0AEF5">
          <w:rPr>
            <w:rStyle w:val="Hyperlink"/>
            <w:rFonts w:eastAsia="Arial" w:cs="Arial"/>
            <w:szCs w:val="22"/>
          </w:rPr>
          <w:t>EAL/D Learning Progression</w:t>
        </w:r>
      </w:hyperlink>
      <w:r w:rsidRPr="01A0AEF5">
        <w:rPr>
          <w:rFonts w:eastAsia="Arial" w:cs="Arial"/>
          <w:color w:val="000000" w:themeColor="text1"/>
          <w:szCs w:val="22"/>
        </w:rPr>
        <w:t xml:space="preserve">. Teachers can access information about </w:t>
      </w:r>
      <w:hyperlink r:id="rId26">
        <w:r w:rsidRPr="01A0AEF5">
          <w:rPr>
            <w:rStyle w:val="Hyperlink"/>
            <w:rFonts w:eastAsia="Arial" w:cs="Arial"/>
            <w:szCs w:val="22"/>
          </w:rPr>
          <w:t>supporting EAL/D learners</w:t>
        </w:r>
      </w:hyperlink>
      <w:r w:rsidRPr="01A0AEF5">
        <w:rPr>
          <w:rFonts w:eastAsia="Arial" w:cs="Arial"/>
          <w:color w:val="000000" w:themeColor="text1"/>
          <w:szCs w:val="22"/>
        </w:rPr>
        <w:t xml:space="preserve"> and </w:t>
      </w:r>
      <w:hyperlink r:id="rId27">
        <w:r w:rsidRPr="01A0AEF5">
          <w:rPr>
            <w:rStyle w:val="Hyperlink"/>
            <w:rFonts w:eastAsia="Arial" w:cs="Arial"/>
            <w:szCs w:val="22"/>
          </w:rPr>
          <w:t>literacy and numeracy support</w:t>
        </w:r>
      </w:hyperlink>
      <w:r w:rsidRPr="01A0AEF5">
        <w:rPr>
          <w:rFonts w:eastAsia="Arial" w:cs="Arial"/>
          <w:color w:val="000000" w:themeColor="text1"/>
          <w:szCs w:val="22"/>
        </w:rPr>
        <w:t xml:space="preserve"> specific to EAL/D learners.</w:t>
      </w:r>
    </w:p>
    <w:p w14:paraId="28950DE6" w14:textId="1EAB82A1" w:rsidR="1EE05378" w:rsidRDefault="1EE05378" w:rsidP="00F228B8">
      <w:pPr>
        <w:spacing w:line="336" w:lineRule="auto"/>
        <w:rPr>
          <w:rFonts w:eastAsia="Arial" w:cs="Arial"/>
          <w:color w:val="000000" w:themeColor="text1"/>
          <w:szCs w:val="22"/>
        </w:rPr>
      </w:pPr>
      <w:r w:rsidRPr="3FE23D53">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8">
        <w:r w:rsidRPr="3FE23D53">
          <w:rPr>
            <w:rStyle w:val="Hyperlink"/>
            <w:rFonts w:eastAsia="Arial" w:cs="Arial"/>
            <w:szCs w:val="22"/>
          </w:rPr>
          <w:t>range of adjustments</w:t>
        </w:r>
      </w:hyperlink>
      <w:r w:rsidRPr="3FE23D53">
        <w:rPr>
          <w:rFonts w:eastAsia="Arial" w:cs="Arial"/>
          <w:color w:val="000000" w:themeColor="text1"/>
          <w:szCs w:val="22"/>
        </w:rPr>
        <w:t xml:space="preserve"> to ensure a personalised approach to student learning.</w:t>
      </w:r>
    </w:p>
    <w:p w14:paraId="6415A635" w14:textId="0EB7D34A" w:rsidR="1EE05378" w:rsidRPr="009A37F5" w:rsidRDefault="00000000" w:rsidP="00F228B8">
      <w:pPr>
        <w:spacing w:line="336" w:lineRule="auto"/>
        <w:rPr>
          <w:rFonts w:eastAsia="Arial" w:cs="Arial"/>
          <w:color w:val="000000" w:themeColor="text1"/>
          <w:szCs w:val="22"/>
        </w:rPr>
      </w:pPr>
      <w:hyperlink r:id="rId29" w:anchor="Assessment1">
        <w:r w:rsidR="1EE05378" w:rsidRPr="3FE23D53">
          <w:rPr>
            <w:rStyle w:val="Hyperlink"/>
            <w:rFonts w:eastAsia="Arial" w:cs="Arial"/>
            <w:szCs w:val="22"/>
          </w:rPr>
          <w:t>Assessing and identifying high potential and gifted learners</w:t>
        </w:r>
      </w:hyperlink>
      <w:r w:rsidR="1EE05378" w:rsidRPr="3FE23D53">
        <w:rPr>
          <w:rFonts w:eastAsia="Arial" w:cs="Arial"/>
          <w:color w:val="000000" w:themeColor="text1"/>
          <w:szCs w:val="22"/>
        </w:rPr>
        <w:t xml:space="preserve"> will help teachers decide which students may benefit from extension and additional challenge. </w:t>
      </w:r>
      <w:hyperlink r:id="rId30">
        <w:r w:rsidR="1EE05378" w:rsidRPr="3FE23D53">
          <w:rPr>
            <w:rStyle w:val="Hyperlink"/>
            <w:rFonts w:eastAsia="Arial" w:cs="Arial"/>
            <w:szCs w:val="22"/>
          </w:rPr>
          <w:t>Effective strategies and contributors to achievement</w:t>
        </w:r>
      </w:hyperlink>
      <w:r w:rsidR="1EE05378" w:rsidRPr="3FE23D53">
        <w:rPr>
          <w:rFonts w:eastAsia="Arial" w:cs="Arial"/>
          <w:color w:val="000000" w:themeColor="text1"/>
          <w:szCs w:val="22"/>
        </w:rPr>
        <w:t xml:space="preserve"> for high potential and gifted learners helps teachers to identify and target areas for growth and improvement. A </w:t>
      </w:r>
      <w:hyperlink r:id="rId31">
        <w:r w:rsidR="1EE05378" w:rsidRPr="3FE23D53">
          <w:rPr>
            <w:rStyle w:val="Hyperlink"/>
            <w:rFonts w:eastAsia="Arial" w:cs="Arial"/>
            <w:szCs w:val="22"/>
          </w:rPr>
          <w:t>differentiation adjustment tool</w:t>
        </w:r>
      </w:hyperlink>
      <w:r w:rsidR="1EE05378" w:rsidRPr="3FE23D53">
        <w:rPr>
          <w:rFonts w:eastAsia="Arial" w:cs="Arial"/>
          <w:color w:val="000000" w:themeColor="text1"/>
          <w:szCs w:val="22"/>
        </w:rPr>
        <w:t xml:space="preserve"> can be found on the High potential and gifted education website. </w:t>
      </w:r>
    </w:p>
    <w:p w14:paraId="5392A1FA" w14:textId="63785780" w:rsidR="1EE05378" w:rsidRDefault="1EE05378" w:rsidP="3FE23D53">
      <w:pPr>
        <w:pStyle w:val="Heading3"/>
        <w:rPr>
          <w:rFonts w:eastAsia="Arial" w:cs="Arial"/>
          <w:szCs w:val="36"/>
        </w:rPr>
      </w:pPr>
      <w:r w:rsidRPr="3FE23D53">
        <w:rPr>
          <w:rFonts w:eastAsia="Arial" w:cs="Arial"/>
          <w:szCs w:val="36"/>
        </w:rPr>
        <w:lastRenderedPageBreak/>
        <w:t>Using tasks across learning areas</w:t>
      </w:r>
    </w:p>
    <w:p w14:paraId="5B1838B8" w14:textId="5664E478" w:rsidR="1EE05378" w:rsidRDefault="1EE05378" w:rsidP="009A37F5">
      <w:pPr>
        <w:spacing w:line="360" w:lineRule="auto"/>
        <w:rPr>
          <w:rFonts w:eastAsia="Arial" w:cs="Arial"/>
          <w:color w:val="000000" w:themeColor="text1"/>
          <w:szCs w:val="22"/>
        </w:rPr>
      </w:pPr>
      <w:r w:rsidRPr="3FE23D53">
        <w:rPr>
          <w:rFonts w:eastAsia="Arial" w:cs="Arial"/>
          <w:color w:val="000000" w:themeColor="text1"/>
          <w:szCs w:val="22"/>
        </w:rPr>
        <w:t>This resource may be used across learning areas where it supports teaching and learning aligned with syllabus outcomes.</w:t>
      </w:r>
    </w:p>
    <w:p w14:paraId="18CB4FA7" w14:textId="45169B76" w:rsidR="1EE05378" w:rsidRDefault="1EE05378" w:rsidP="009A37F5">
      <w:pPr>
        <w:spacing w:line="360" w:lineRule="auto"/>
        <w:rPr>
          <w:rFonts w:eastAsia="Arial" w:cs="Arial"/>
          <w:color w:val="000000" w:themeColor="text1"/>
          <w:szCs w:val="22"/>
        </w:rPr>
      </w:pPr>
      <w:r w:rsidRPr="1DDDBE81">
        <w:rPr>
          <w:rFonts w:eastAsia="Arial" w:cs="Arial"/>
          <w:color w:val="000000" w:themeColor="text1"/>
          <w:szCs w:val="22"/>
        </w:rPr>
        <w:t xml:space="preserve">Literacy and numeracy </w:t>
      </w:r>
      <w:r w:rsidR="10919D84" w:rsidRPr="1DDDBE81">
        <w:rPr>
          <w:rFonts w:eastAsia="Arial" w:cs="Arial"/>
          <w:color w:val="000000" w:themeColor="text1"/>
          <w:szCs w:val="22"/>
        </w:rPr>
        <w:t>are</w:t>
      </w:r>
      <w:r w:rsidRPr="1DDDBE81">
        <w:rPr>
          <w:rFonts w:eastAsia="Arial" w:cs="Arial"/>
          <w:color w:val="000000" w:themeColor="text1"/>
          <w:szCs w:val="22"/>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276314CA" w14:textId="7E2EA1A4" w:rsidR="1EE05378" w:rsidRDefault="1EE05378" w:rsidP="3FE23D53">
      <w:pPr>
        <w:pStyle w:val="Heading3"/>
        <w:rPr>
          <w:rFonts w:eastAsia="Arial" w:cs="Arial"/>
          <w:szCs w:val="36"/>
        </w:rPr>
      </w:pPr>
      <w:r w:rsidRPr="3FE23D53">
        <w:rPr>
          <w:rFonts w:eastAsia="Arial" w:cs="Arial"/>
          <w:szCs w:val="36"/>
        </w:rPr>
        <w:t>Text selection</w:t>
      </w:r>
    </w:p>
    <w:p w14:paraId="18293461" w14:textId="79790BA5" w:rsidR="1EE05378" w:rsidRDefault="1EE05378" w:rsidP="009A37F5">
      <w:pPr>
        <w:spacing w:line="360" w:lineRule="auto"/>
        <w:rPr>
          <w:rFonts w:eastAsia="Arial" w:cs="Arial"/>
          <w:color w:val="000000" w:themeColor="text1"/>
          <w:szCs w:val="22"/>
        </w:rPr>
      </w:pPr>
      <w:r w:rsidRPr="3FE23D53">
        <w:rPr>
          <w:rFonts w:eastAsia="Arial" w:cs="Arial"/>
          <w:color w:val="000000" w:themeColor="text1"/>
          <w:szCs w:val="22"/>
        </w:rPr>
        <w:t>Example texts are used throughout this resource. Teachers can adjust activities to use texts which are linked to their unit of learning.</w:t>
      </w:r>
    </w:p>
    <w:p w14:paraId="7DAFAC38" w14:textId="0C2A9D5E" w:rsidR="1EE05378" w:rsidRPr="005B1683" w:rsidRDefault="40C92DFF" w:rsidP="0F8378DE">
      <w:pPr>
        <w:spacing w:line="360" w:lineRule="auto"/>
        <w:rPr>
          <w:rFonts w:cs="Arial"/>
          <w:color w:val="2F5496" w:themeColor="accent1" w:themeShade="BF"/>
          <w:u w:val="single"/>
        </w:rPr>
      </w:pPr>
      <w:r w:rsidRPr="0F8378DE">
        <w:rPr>
          <w:rFonts w:eastAsia="Arial" w:cs="Arial"/>
          <w:color w:val="000000" w:themeColor="text1"/>
        </w:rPr>
        <w:t xml:space="preserve">Further support with text selection can be found within the </w:t>
      </w:r>
      <w:hyperlink r:id="rId32" w:history="1">
        <w:r w:rsidR="005B1683" w:rsidRPr="005807A9">
          <w:rPr>
            <w:rStyle w:val="Hyperlink"/>
            <w:rFonts w:cs="Arial"/>
            <w:shd w:val="clear" w:color="auto" w:fill="FFFFFF"/>
          </w:rPr>
          <w:t>National Literacy Learning Progression</w:t>
        </w:r>
      </w:hyperlink>
      <w:r w:rsidR="005B1683">
        <w:rPr>
          <w:rFonts w:cs="Arial"/>
          <w:shd w:val="clear" w:color="auto" w:fill="FFFFFF"/>
        </w:rPr>
        <w:t xml:space="preserve"> </w:t>
      </w:r>
      <w:r w:rsidRPr="00A872A8">
        <w:rPr>
          <w:rFonts w:eastAsia="Arial" w:cs="Arial"/>
        </w:rPr>
        <w:t xml:space="preserve">Text </w:t>
      </w:r>
      <w:r w:rsidR="00A872A8">
        <w:rPr>
          <w:rFonts w:eastAsia="Arial" w:cs="Arial"/>
        </w:rPr>
        <w:t>c</w:t>
      </w:r>
      <w:r w:rsidRPr="00A872A8">
        <w:rPr>
          <w:rFonts w:eastAsia="Arial" w:cs="Arial"/>
        </w:rPr>
        <w:t>omplexity appendix</w:t>
      </w:r>
      <w:r w:rsidRPr="0F8378DE">
        <w:rPr>
          <w:rFonts w:eastAsia="Arial" w:cs="Arial"/>
          <w:color w:val="000000" w:themeColor="text1"/>
        </w:rPr>
        <w:t>.</w:t>
      </w:r>
    </w:p>
    <w:p w14:paraId="34494B62" w14:textId="5687D47D" w:rsidR="008E3EB0" w:rsidRPr="009A37F5" w:rsidRDefault="1EE05378" w:rsidP="009A37F5">
      <w:pPr>
        <w:spacing w:line="360" w:lineRule="auto"/>
        <w:rPr>
          <w:rFonts w:eastAsia="Arial" w:cs="Arial"/>
          <w:color w:val="000000" w:themeColor="text1"/>
          <w:sz w:val="24"/>
        </w:rPr>
      </w:pPr>
      <w:r w:rsidRPr="3FE23D53">
        <w:rPr>
          <w:rFonts w:eastAsia="Arial" w:cs="Arial"/>
          <w:color w:val="000000" w:themeColor="text1"/>
          <w:szCs w:val="22"/>
        </w:rPr>
        <w:t xml:space="preserve">The </w:t>
      </w:r>
      <w:hyperlink r:id="rId33">
        <w:r w:rsidRPr="3FE23D53">
          <w:rPr>
            <w:rStyle w:val="Hyperlink"/>
            <w:rFonts w:eastAsia="Arial" w:cs="Arial"/>
            <w:szCs w:val="22"/>
          </w:rPr>
          <w:t>NESA website</w:t>
        </w:r>
      </w:hyperlink>
      <w:r w:rsidRPr="3FE23D53">
        <w:rPr>
          <w:rFonts w:eastAsia="Arial" w:cs="Arial"/>
          <w:color w:val="000000" w:themeColor="text1"/>
          <w:szCs w:val="22"/>
        </w:rPr>
        <w:t xml:space="preserve"> has additional information on text requirements within the NSW English</w:t>
      </w:r>
      <w:r w:rsidR="00A872A8">
        <w:rPr>
          <w:rFonts w:eastAsia="Arial" w:cs="Arial"/>
          <w:color w:val="000000" w:themeColor="text1"/>
          <w:szCs w:val="22"/>
        </w:rPr>
        <w:t xml:space="preserve"> </w:t>
      </w:r>
      <w:r w:rsidRPr="3FE23D53">
        <w:rPr>
          <w:rFonts w:eastAsia="Arial" w:cs="Arial"/>
          <w:color w:val="000000" w:themeColor="text1"/>
          <w:szCs w:val="22"/>
        </w:rPr>
        <w:t>syllabus</w:t>
      </w:r>
      <w:r w:rsidRPr="3FE23D53">
        <w:rPr>
          <w:rFonts w:eastAsia="Arial" w:cs="Arial"/>
          <w:color w:val="000000" w:themeColor="text1"/>
          <w:sz w:val="24"/>
        </w:rPr>
        <w:t>.</w:t>
      </w:r>
    </w:p>
    <w:p w14:paraId="53B615F4" w14:textId="2EF0F339" w:rsidR="215A382B" w:rsidRDefault="215A382B">
      <w:r>
        <w:br w:type="page"/>
      </w:r>
    </w:p>
    <w:p w14:paraId="6474FA45" w14:textId="18AE0597" w:rsidR="00A078F4" w:rsidRPr="005F49C2" w:rsidRDefault="00A078F4" w:rsidP="005A1F94">
      <w:pPr>
        <w:pStyle w:val="Heading2"/>
      </w:pPr>
      <w:r>
        <w:lastRenderedPageBreak/>
        <w:t>Teaching strategies</w:t>
      </w:r>
    </w:p>
    <w:p w14:paraId="524EA1E8" w14:textId="3F382BF1" w:rsidR="485C8A2D" w:rsidRDefault="485C8A2D" w:rsidP="00F228B8">
      <w:pPr>
        <w:pStyle w:val="Heading3"/>
        <w:spacing w:line="240" w:lineRule="auto"/>
      </w:pPr>
      <w:bookmarkStart w:id="6" w:name="_Onomatopoeia"/>
      <w:bookmarkEnd w:id="6"/>
      <w:r>
        <w:t xml:space="preserve">Onomatopoeia </w:t>
      </w:r>
    </w:p>
    <w:p w14:paraId="5D2C76CB" w14:textId="75911AAD" w:rsidR="485C8A2D" w:rsidRDefault="485C8A2D" w:rsidP="00F228B8">
      <w:pPr>
        <w:pStyle w:val="ListParagraph"/>
        <w:numPr>
          <w:ilvl w:val="0"/>
          <w:numId w:val="7"/>
        </w:numPr>
        <w:spacing w:line="336" w:lineRule="auto"/>
        <w:rPr>
          <w:rFonts w:asciiTheme="minorHAnsi" w:eastAsiaTheme="minorEastAsia" w:hAnsiTheme="minorHAnsi"/>
        </w:rPr>
      </w:pPr>
      <w:r>
        <w:t xml:space="preserve">Onomatopoeia: Students are often familiar with words like Bam! Pow! Whack! It is also important for them to understand that onomatopoeia is using sound to enhance the text’s description. For instance, “The spurting screaming tap wreaked havoc in the bathroom’ sounds more interesting than ‘the tap was leaking’. Some common examples </w:t>
      </w:r>
      <w:bookmarkStart w:id="7" w:name="_Int_N6gqgykR"/>
      <w:r>
        <w:t>include:</w:t>
      </w:r>
      <w:bookmarkEnd w:id="7"/>
      <w:r>
        <w:t xml:space="preserve"> buzzing, splash, thump, roar, rustling. Another example of onomatopoeia is the sound that an animal might make for example, oink, meow, woof, as well as sounds humans </w:t>
      </w:r>
      <w:bookmarkStart w:id="8" w:name="_Int_F1TDjbXF"/>
      <w:r>
        <w:t>make:</w:t>
      </w:r>
      <w:bookmarkEnd w:id="8"/>
      <w:r>
        <w:t xml:space="preserve"> giggle, grunt, sigh, yell. Teacher models using these in a sentence and saying these aloud.</w:t>
      </w:r>
    </w:p>
    <w:p w14:paraId="7B05E222" w14:textId="77777777" w:rsidR="0046631F" w:rsidRDefault="485C8A2D" w:rsidP="00F228B8">
      <w:pPr>
        <w:pStyle w:val="ListParagraph"/>
        <w:numPr>
          <w:ilvl w:val="0"/>
          <w:numId w:val="7"/>
        </w:numPr>
        <w:spacing w:line="336" w:lineRule="auto"/>
        <w:ind w:left="714" w:hanging="357"/>
      </w:pPr>
      <w:r>
        <w:t xml:space="preserve">Students use </w:t>
      </w:r>
      <w:hyperlink w:anchor="_Appendix_1" w:history="1">
        <w:r w:rsidR="0046631F" w:rsidRPr="0046631F">
          <w:rPr>
            <w:rStyle w:val="Hyperlink"/>
          </w:rPr>
          <w:t>Appendix 1 - Onomatopoeia match and sort</w:t>
        </w:r>
      </w:hyperlink>
      <w:r w:rsidR="0046631F">
        <w:t xml:space="preserve"> </w:t>
      </w:r>
      <w:r>
        <w:t>to categorise types of onomatopoeia</w:t>
      </w:r>
      <w:r w:rsidR="46A07FBA">
        <w:t>.</w:t>
      </w:r>
    </w:p>
    <w:p w14:paraId="59ECF272" w14:textId="62B52A94" w:rsidR="008E3EB0" w:rsidRDefault="485C8A2D" w:rsidP="00F228B8">
      <w:pPr>
        <w:pStyle w:val="ListParagraph"/>
        <w:numPr>
          <w:ilvl w:val="0"/>
          <w:numId w:val="7"/>
        </w:numPr>
        <w:spacing w:line="336" w:lineRule="auto"/>
        <w:ind w:left="714" w:hanging="357"/>
      </w:pPr>
      <w:r>
        <w:t xml:space="preserve">Students use </w:t>
      </w:r>
      <w:hyperlink w:anchor="_Examples_of_onomatopoeia" w:history="1">
        <w:r w:rsidR="0046631F" w:rsidRPr="0046631F">
          <w:rPr>
            <w:rStyle w:val="Hyperlink"/>
          </w:rPr>
          <w:t>Appendix 2 - Examples of onomatopoeia</w:t>
        </w:r>
      </w:hyperlink>
      <w:r w:rsidR="5F97F611">
        <w:t xml:space="preserve"> t</w:t>
      </w:r>
      <w:r>
        <w:t xml:space="preserve">o find examples of onomatopoeia and </w:t>
      </w:r>
      <w:r w:rsidR="6A7A3BC6">
        <w:t xml:space="preserve">explain the </w:t>
      </w:r>
      <w:r>
        <w:t>effect.</w:t>
      </w:r>
    </w:p>
    <w:p w14:paraId="4AEFFA15" w14:textId="5A9E1D9A" w:rsidR="4C841C58" w:rsidRDefault="4C841C58" w:rsidP="00F228B8">
      <w:pPr>
        <w:pStyle w:val="Heading3"/>
        <w:spacing w:line="240" w:lineRule="auto"/>
      </w:pPr>
      <w:bookmarkStart w:id="9" w:name="_Analogy"/>
      <w:bookmarkEnd w:id="9"/>
      <w:r>
        <w:t>Analogy</w:t>
      </w:r>
    </w:p>
    <w:p w14:paraId="44E4A8AA" w14:textId="16AB03B8" w:rsidR="4C841C58" w:rsidRDefault="4C841C58" w:rsidP="00F228B8">
      <w:pPr>
        <w:pStyle w:val="ListParagraph"/>
        <w:numPr>
          <w:ilvl w:val="0"/>
          <w:numId w:val="1"/>
        </w:numPr>
        <w:spacing w:line="336" w:lineRule="auto"/>
        <w:ind w:left="714" w:hanging="357"/>
        <w:rPr>
          <w:rFonts w:asciiTheme="minorHAnsi" w:eastAsiaTheme="minorEastAsia" w:hAnsiTheme="minorHAnsi"/>
          <w:szCs w:val="22"/>
        </w:rPr>
      </w:pPr>
      <w:r w:rsidRPr="08D4E249">
        <w:rPr>
          <w:szCs w:val="22"/>
        </w:rPr>
        <w:t xml:space="preserve">Introduce the term ‘analogy’: </w:t>
      </w:r>
      <w:r w:rsidRPr="08D4E249">
        <w:rPr>
          <w:color w:val="000000" w:themeColor="text1"/>
          <w:szCs w:val="22"/>
        </w:rPr>
        <w:t>A comparison demonstrating the similarities between two things, people or situations. It is a device to clarify an idea through a connection. Analogies are often used in persuading, explaining or arguing a point.</w:t>
      </w:r>
    </w:p>
    <w:p w14:paraId="2238FCB3" w14:textId="04DEB6F2" w:rsidR="4C841C58" w:rsidRDefault="4C841C58" w:rsidP="00F228B8">
      <w:pPr>
        <w:pStyle w:val="ListParagraph"/>
        <w:numPr>
          <w:ilvl w:val="0"/>
          <w:numId w:val="1"/>
        </w:numPr>
        <w:spacing w:line="336" w:lineRule="auto"/>
        <w:ind w:left="714" w:hanging="357"/>
        <w:rPr>
          <w:szCs w:val="22"/>
        </w:rPr>
      </w:pPr>
      <w:r w:rsidRPr="08D4E249">
        <w:rPr>
          <w:color w:val="000000" w:themeColor="text1"/>
          <w:szCs w:val="22"/>
        </w:rPr>
        <w:t>Discuss how authors use analogy to draw comparisons and have us make connections; this is a creative way to illustrate</w:t>
      </w:r>
      <w:r w:rsidR="3EF4E8A5" w:rsidRPr="08D4E249">
        <w:rPr>
          <w:color w:val="000000" w:themeColor="text1"/>
          <w:szCs w:val="22"/>
        </w:rPr>
        <w:t xml:space="preserve"> an idea without ‘spelling it out’ for the reader.</w:t>
      </w:r>
    </w:p>
    <w:p w14:paraId="3E9C66A0" w14:textId="451F6BDA" w:rsidR="4C841C58" w:rsidRDefault="4C841C58" w:rsidP="00F228B8">
      <w:pPr>
        <w:pStyle w:val="ListParagraph"/>
        <w:numPr>
          <w:ilvl w:val="0"/>
          <w:numId w:val="1"/>
        </w:numPr>
        <w:spacing w:line="336" w:lineRule="auto"/>
        <w:ind w:left="714" w:hanging="357"/>
        <w:rPr>
          <w:szCs w:val="22"/>
        </w:rPr>
      </w:pPr>
      <w:r w:rsidRPr="08D4E249">
        <w:rPr>
          <w:color w:val="000000" w:themeColor="text1"/>
          <w:szCs w:val="22"/>
        </w:rPr>
        <w:t>Discuss how we use our own experiences from our background knowledge to understand an analogy.</w:t>
      </w:r>
    </w:p>
    <w:p w14:paraId="53BE7297" w14:textId="605639E4" w:rsidR="3B4BB83C" w:rsidRDefault="3B4BB83C" w:rsidP="00F228B8">
      <w:pPr>
        <w:pStyle w:val="ListParagraph"/>
        <w:numPr>
          <w:ilvl w:val="0"/>
          <w:numId w:val="1"/>
        </w:numPr>
        <w:spacing w:line="336" w:lineRule="auto"/>
        <w:ind w:left="714" w:hanging="357"/>
        <w:rPr>
          <w:szCs w:val="22"/>
        </w:rPr>
      </w:pPr>
      <w:r w:rsidRPr="08D4E249">
        <w:rPr>
          <w:color w:val="000000" w:themeColor="text1"/>
          <w:szCs w:val="22"/>
        </w:rPr>
        <w:t xml:space="preserve">Display </w:t>
      </w:r>
      <w:hyperlink w:anchor="_Appendix_3" w:history="1">
        <w:r w:rsidRPr="00312505">
          <w:rPr>
            <w:rStyle w:val="Hyperlink"/>
            <w:szCs w:val="22"/>
          </w:rPr>
          <w:t>Appendix 3 – Analogy posters</w:t>
        </w:r>
      </w:hyperlink>
      <w:r w:rsidRPr="08D4E249">
        <w:rPr>
          <w:color w:val="000000" w:themeColor="text1"/>
          <w:szCs w:val="22"/>
        </w:rPr>
        <w:t xml:space="preserve"> as a ‘gallery walk’. Posters are displayed and students walk to each poster and add their ideas. Alternatively, students can work in pairs or small groups.</w:t>
      </w:r>
    </w:p>
    <w:p w14:paraId="0B9EE6B4" w14:textId="73581737" w:rsidR="3B4BB83C" w:rsidRDefault="3B4BB83C" w:rsidP="00F228B8">
      <w:pPr>
        <w:pStyle w:val="ListParagraph"/>
        <w:numPr>
          <w:ilvl w:val="0"/>
          <w:numId w:val="1"/>
        </w:numPr>
        <w:spacing w:line="336" w:lineRule="auto"/>
        <w:ind w:left="714" w:hanging="357"/>
        <w:rPr>
          <w:szCs w:val="22"/>
        </w:rPr>
      </w:pPr>
      <w:r w:rsidRPr="08D4E249">
        <w:rPr>
          <w:color w:val="000000" w:themeColor="text1"/>
          <w:szCs w:val="22"/>
        </w:rPr>
        <w:t>Share ideas with the class and discuss similarities and differences.</w:t>
      </w:r>
    </w:p>
    <w:p w14:paraId="705463FE" w14:textId="2685815F" w:rsidR="08D4E249" w:rsidRPr="009A37F5" w:rsidRDefault="3B4BB83C" w:rsidP="00F228B8">
      <w:pPr>
        <w:pStyle w:val="ListParagraph"/>
        <w:numPr>
          <w:ilvl w:val="0"/>
          <w:numId w:val="1"/>
        </w:numPr>
        <w:spacing w:line="336" w:lineRule="auto"/>
        <w:ind w:left="714" w:hanging="357"/>
        <w:rPr>
          <w:szCs w:val="22"/>
        </w:rPr>
      </w:pPr>
      <w:r w:rsidRPr="08D4E249">
        <w:rPr>
          <w:color w:val="000000" w:themeColor="text1"/>
          <w:szCs w:val="22"/>
        </w:rPr>
        <w:t>Invite students to create their own examples of analogies.</w:t>
      </w:r>
    </w:p>
    <w:p w14:paraId="76B206F3" w14:textId="3AE40DA9" w:rsidR="000A59CB" w:rsidRDefault="63CD7582" w:rsidP="00F228B8">
      <w:pPr>
        <w:pStyle w:val="Heading3"/>
        <w:spacing w:line="240" w:lineRule="auto"/>
      </w:pPr>
      <w:bookmarkStart w:id="10" w:name="_Senses_and_onomatopoeia"/>
      <w:bookmarkEnd w:id="10"/>
      <w:r>
        <w:t>Senses</w:t>
      </w:r>
      <w:r w:rsidR="004E5AC3">
        <w:t xml:space="preserve"> and o</w:t>
      </w:r>
      <w:r w:rsidR="000A59CB">
        <w:t>nomatop</w:t>
      </w:r>
      <w:r w:rsidR="004E5AC3">
        <w:t>oeia</w:t>
      </w:r>
    </w:p>
    <w:p w14:paraId="5E9AF388" w14:textId="33719C3A" w:rsidR="00F22870" w:rsidRDefault="00F22870" w:rsidP="00F228B8">
      <w:pPr>
        <w:pStyle w:val="ListParagraph"/>
        <w:numPr>
          <w:ilvl w:val="0"/>
          <w:numId w:val="24"/>
        </w:numPr>
        <w:spacing w:line="336" w:lineRule="auto"/>
        <w:ind w:left="782" w:hanging="357"/>
        <w:rPr>
          <w:i/>
          <w:iCs/>
        </w:rPr>
      </w:pPr>
      <w:r>
        <w:t>Students walk outsi</w:t>
      </w:r>
      <w:r w:rsidR="00AB2C22">
        <w:t xml:space="preserve">de and find a space to sit and </w:t>
      </w:r>
      <w:r w:rsidR="00990A15">
        <w:t>use their</w:t>
      </w:r>
      <w:r w:rsidR="00AB2C22">
        <w:t xml:space="preserve"> senses. Students are prompted by teacher: </w:t>
      </w:r>
      <w:r w:rsidR="207AF2B3">
        <w:t>W</w:t>
      </w:r>
      <w:r w:rsidR="00AB2C22">
        <w:t xml:space="preserve">hat can you smell? What can you see? What can you hear? What can you touch? What can you taste? </w:t>
      </w:r>
      <w:r w:rsidR="73EDA2C4">
        <w:t>Students write down a few words in response to each of the five senses.</w:t>
      </w:r>
    </w:p>
    <w:p w14:paraId="481B91F4" w14:textId="0B12027E" w:rsidR="73EDA2C4" w:rsidRDefault="73EDA2C4" w:rsidP="00F228B8">
      <w:pPr>
        <w:pStyle w:val="ListParagraph"/>
        <w:numPr>
          <w:ilvl w:val="0"/>
          <w:numId w:val="24"/>
        </w:numPr>
        <w:spacing w:line="336" w:lineRule="auto"/>
        <w:ind w:left="782" w:hanging="357"/>
        <w:rPr>
          <w:rFonts w:asciiTheme="minorHAnsi" w:eastAsiaTheme="minorEastAsia" w:hAnsiTheme="minorHAnsi"/>
          <w:i/>
          <w:iCs/>
          <w:szCs w:val="22"/>
        </w:rPr>
      </w:pPr>
      <w:r>
        <w:t>Teacher can</w:t>
      </w:r>
      <w:r w:rsidR="00AB2C22">
        <w:t xml:space="preserve"> </w:t>
      </w:r>
      <w:r w:rsidR="1FE2F6EC">
        <w:t xml:space="preserve">prompt with ideas. </w:t>
      </w:r>
      <w:r w:rsidR="00AB2C22">
        <w:t xml:space="preserve">Can you hear the steady rhythm of cars in the distance? Can you smell the lasting scent of bushfire in the air? </w:t>
      </w:r>
    </w:p>
    <w:p w14:paraId="7B3BE5A8" w14:textId="6B2DDC9A" w:rsidR="00F228B8" w:rsidRDefault="068EFAB5" w:rsidP="00F228B8">
      <w:pPr>
        <w:pStyle w:val="ListParagraph"/>
        <w:numPr>
          <w:ilvl w:val="0"/>
          <w:numId w:val="24"/>
        </w:numPr>
        <w:spacing w:line="336" w:lineRule="auto"/>
        <w:ind w:left="782" w:hanging="357"/>
      </w:pPr>
      <w:r>
        <w:t>Teacher</w:t>
      </w:r>
      <w:r w:rsidR="0362CC10">
        <w:t xml:space="preserve"> and </w:t>
      </w:r>
      <w:r w:rsidR="04944F59">
        <w:t>students</w:t>
      </w:r>
      <w:r w:rsidR="0362CC10">
        <w:t xml:space="preserve"> return to the </w:t>
      </w:r>
      <w:r w:rsidR="0EEC8871">
        <w:t>classroom</w:t>
      </w:r>
      <w:r w:rsidR="0362CC10">
        <w:t xml:space="preserve"> and the teacher models </w:t>
      </w:r>
      <w:r w:rsidR="27989674">
        <w:t>sentences</w:t>
      </w:r>
      <w:r w:rsidR="0362CC10">
        <w:t xml:space="preserve"> for the </w:t>
      </w:r>
      <w:r w:rsidR="6834C0E8">
        <w:t>students</w:t>
      </w:r>
      <w:r w:rsidR="0362CC10">
        <w:t xml:space="preserve"> to write using their five sense notes as a prompt. For example: One student has written I could see th</w:t>
      </w:r>
      <w:r w:rsidR="0C715EF7">
        <w:t xml:space="preserve">e cars on the busy road. The teacher would model </w:t>
      </w:r>
      <w:r w:rsidR="125267F1">
        <w:t>onomatopoeia</w:t>
      </w:r>
      <w:r w:rsidR="0C715EF7">
        <w:t xml:space="preserve"> for this </w:t>
      </w:r>
      <w:r w:rsidR="724EFCDA">
        <w:t>sentence</w:t>
      </w:r>
      <w:r w:rsidR="0C715EF7">
        <w:t xml:space="preserve">. I could see the busy cars on the road zooming by and beeping </w:t>
      </w:r>
      <w:r w:rsidR="4FC2F5DD">
        <w:t xml:space="preserve">at </w:t>
      </w:r>
      <w:r w:rsidR="0C715EF7">
        <w:t xml:space="preserve">each other. </w:t>
      </w:r>
      <w:r w:rsidR="5E50E9C1">
        <w:t xml:space="preserve">Teacher should ask five different students for their observations until the teacher has provided an example for each of the five senses. </w:t>
      </w:r>
      <w:r w:rsidR="7ACA3230">
        <w:t>Students</w:t>
      </w:r>
      <w:r w:rsidR="5E50E9C1">
        <w:t xml:space="preserve"> can then be supported to try writing their own onomatopoeia </w:t>
      </w:r>
      <w:r w:rsidR="2F60D9E4">
        <w:t>sentences</w:t>
      </w:r>
      <w:r w:rsidR="5E50E9C1">
        <w:t xml:space="preserve"> from their five senses observations.</w:t>
      </w:r>
    </w:p>
    <w:p w14:paraId="5974E519" w14:textId="77777777" w:rsidR="00F228B8" w:rsidRDefault="00F228B8">
      <w:pPr>
        <w:spacing w:before="240" w:line="276" w:lineRule="auto"/>
      </w:pPr>
      <w:r>
        <w:br w:type="page"/>
      </w:r>
    </w:p>
    <w:p w14:paraId="3E7A593E" w14:textId="40B0CED9" w:rsidR="00F15320" w:rsidRPr="00DC192F" w:rsidRDefault="00382E9F" w:rsidP="00F228B8">
      <w:pPr>
        <w:pStyle w:val="Heading3"/>
        <w:spacing w:line="240" w:lineRule="auto"/>
      </w:pPr>
      <w:bookmarkStart w:id="11" w:name="_Alliteration"/>
      <w:bookmarkEnd w:id="11"/>
      <w:r>
        <w:lastRenderedPageBreak/>
        <w:t>A</w:t>
      </w:r>
      <w:r w:rsidR="000E042A">
        <w:t>lliteration</w:t>
      </w:r>
    </w:p>
    <w:p w14:paraId="7FF686D3" w14:textId="4FB2211A" w:rsidR="6DF4E9FE" w:rsidRDefault="6DF4E9FE" w:rsidP="00E90827">
      <w:pPr>
        <w:pStyle w:val="ListParagraph"/>
        <w:numPr>
          <w:ilvl w:val="0"/>
          <w:numId w:val="19"/>
        </w:numPr>
        <w:spacing w:line="360" w:lineRule="auto"/>
        <w:rPr>
          <w:rFonts w:asciiTheme="minorHAnsi" w:eastAsiaTheme="minorEastAsia" w:hAnsiTheme="minorHAnsi"/>
          <w:szCs w:val="22"/>
        </w:rPr>
      </w:pPr>
      <w:r>
        <w:t xml:space="preserve">Introduce alliteration as repetition of a consonant sound at the beginning of words or within words. The words can be right next to each other or spaced out, and at least two words are needed for alliteration. A good example of alliteration is a tongue twister. </w:t>
      </w:r>
      <w:r w:rsidR="19E7D99E">
        <w:t xml:space="preserve">Teacher could provide the students with a tongue twister as an example. </w:t>
      </w:r>
      <w:r>
        <w:t>Alliteration is often used in poetry to create</w:t>
      </w:r>
      <w:r w:rsidR="72BE6CAB">
        <w:t xml:space="preserve"> a</w:t>
      </w:r>
      <w:r>
        <w:t xml:space="preserve"> musical or rhythmic effect. </w:t>
      </w:r>
      <w:r w:rsidR="51668608">
        <w:t>An author might use this repetition for a particular purpose such as to reinforce an idea, add humour or to build tension in a scene.</w:t>
      </w:r>
    </w:p>
    <w:p w14:paraId="14C54B8B" w14:textId="34EC4869" w:rsidR="6DF4E9FE" w:rsidRDefault="6AB81DB7" w:rsidP="00E90827">
      <w:pPr>
        <w:pStyle w:val="ListParagraph"/>
        <w:numPr>
          <w:ilvl w:val="0"/>
          <w:numId w:val="19"/>
        </w:numPr>
        <w:spacing w:line="360" w:lineRule="auto"/>
        <w:rPr>
          <w:rFonts w:asciiTheme="minorHAnsi" w:eastAsiaTheme="minorEastAsia" w:hAnsiTheme="minorHAnsi"/>
        </w:rPr>
      </w:pPr>
      <w:r>
        <w:t>As a class group</w:t>
      </w:r>
      <w:r w:rsidR="4A997EE0">
        <w:t>, the</w:t>
      </w:r>
      <w:r>
        <w:t xml:space="preserve"> teacher and students use</w:t>
      </w:r>
      <w:r w:rsidR="6DF4E9FE">
        <w:t xml:space="preserve"> this common icebreaker game</w:t>
      </w:r>
      <w:r w:rsidR="438EB0C5">
        <w:t>:</w:t>
      </w:r>
      <w:r w:rsidR="6DF4E9FE">
        <w:t xml:space="preserve"> students put an adjective before their name.</w:t>
      </w:r>
      <w:r w:rsidR="0E1BE0BC">
        <w:t xml:space="preserve"> </w:t>
      </w:r>
      <w:r w:rsidR="6E81CB37">
        <w:t>For example, ‘</w:t>
      </w:r>
      <w:r w:rsidR="6DF4E9FE">
        <w:t xml:space="preserve">I am going on a </w:t>
      </w:r>
      <w:bookmarkStart w:id="12" w:name="_Int_LmwagU7S"/>
      <w:r w:rsidR="6DF4E9FE">
        <w:t>picnic</w:t>
      </w:r>
      <w:bookmarkEnd w:id="12"/>
      <w:r w:rsidR="6DF4E9FE">
        <w:t xml:space="preserve"> and I am inviting …Dancing Dave</w:t>
      </w:r>
      <w:r w:rsidR="3104AC2F">
        <w:t>’. This game can be played in a circle.</w:t>
      </w:r>
      <w:r w:rsidR="6DF4E9FE">
        <w:t xml:space="preserve"> </w:t>
      </w:r>
      <w:r w:rsidR="7E29B5AC">
        <w:t>C</w:t>
      </w:r>
      <w:r w:rsidR="6DF4E9FE">
        <w:t>hallen</w:t>
      </w:r>
      <w:r w:rsidR="188D8E9F">
        <w:t>ge</w:t>
      </w:r>
      <w:r w:rsidR="6DF4E9FE">
        <w:t xml:space="preserve"> students to add more adjectives and to remember the people before them. Ask students to justify how their ideas are examples of alliteration.</w:t>
      </w:r>
      <w:r w:rsidR="5A065045">
        <w:t xml:space="preserve"> Discuss how adding an adjective like ‘dancing’ adds humour and </w:t>
      </w:r>
      <w:r w:rsidR="4FCE9340">
        <w:t xml:space="preserve">more detail </w:t>
      </w:r>
      <w:r w:rsidR="5A065045">
        <w:t>to the text.</w:t>
      </w:r>
    </w:p>
    <w:p w14:paraId="21340CBC" w14:textId="1352BF19" w:rsidR="08D4E249" w:rsidRPr="009A37F5" w:rsidRDefault="4E3A5763" w:rsidP="00E90827">
      <w:pPr>
        <w:pStyle w:val="ListParagraph"/>
        <w:numPr>
          <w:ilvl w:val="0"/>
          <w:numId w:val="19"/>
        </w:numPr>
        <w:spacing w:line="360" w:lineRule="auto"/>
        <w:rPr>
          <w:rFonts w:asciiTheme="minorHAnsi" w:eastAsiaTheme="minorEastAsia" w:hAnsiTheme="minorHAnsi"/>
        </w:rPr>
      </w:pPr>
      <w:r>
        <w:t xml:space="preserve">Students work in pairs to </w:t>
      </w:r>
      <w:r w:rsidR="02571838">
        <w:t xml:space="preserve">create ice-cream flavours. </w:t>
      </w:r>
      <w:r>
        <w:t xml:space="preserve">Students </w:t>
      </w:r>
      <w:r w:rsidR="2E4C6C5F">
        <w:t>design ice-cream</w:t>
      </w:r>
      <w:r>
        <w:t xml:space="preserve"> flavours, where each ‘scoop’ is an example of alliteration </w:t>
      </w:r>
      <w:r w:rsidR="28E00125">
        <w:t xml:space="preserve">for example, </w:t>
      </w:r>
      <w:r>
        <w:t>moreish mango macadamia, choc-chip cherry chocolate</w:t>
      </w:r>
      <w:r w:rsidR="1E8D99B9">
        <w:t>. Discuss how adding adjectives helps to add detail to the ice cream flavour, as well as to show a connection between the ingredients.</w:t>
      </w:r>
    </w:p>
    <w:p w14:paraId="2E8FBB22" w14:textId="142FB24F" w:rsidR="00246ABE" w:rsidRPr="00246ABE" w:rsidRDefault="2A9FCBF8" w:rsidP="00F228B8">
      <w:pPr>
        <w:pStyle w:val="Heading3"/>
        <w:spacing w:line="240" w:lineRule="auto"/>
      </w:pPr>
      <w:bookmarkStart w:id="13" w:name="_Personification"/>
      <w:bookmarkEnd w:id="13"/>
      <w:r>
        <w:t>Personification</w:t>
      </w:r>
    </w:p>
    <w:p w14:paraId="00798490" w14:textId="23ED652A" w:rsidR="00246ABE" w:rsidRPr="00246ABE" w:rsidRDefault="6322347B" w:rsidP="00E90827">
      <w:pPr>
        <w:pStyle w:val="ListParagraph"/>
        <w:numPr>
          <w:ilvl w:val="0"/>
          <w:numId w:val="8"/>
        </w:numPr>
        <w:spacing w:line="360" w:lineRule="auto"/>
      </w:pPr>
      <w:r>
        <w:t>Display t</w:t>
      </w:r>
      <w:r w:rsidR="5CABE840">
        <w:t xml:space="preserve">his </w:t>
      </w:r>
      <w:r>
        <w:t>example of personification</w:t>
      </w:r>
      <w:r w:rsidR="507F1C98">
        <w:t>:</w:t>
      </w:r>
      <w:r w:rsidR="7EF606E3">
        <w:t xml:space="preserve"> ‘</w:t>
      </w:r>
      <w:r>
        <w:t>The clouds marched across the sky</w:t>
      </w:r>
      <w:r w:rsidR="2F121F15">
        <w:t>’</w:t>
      </w:r>
      <w:r>
        <w:t xml:space="preserve">. </w:t>
      </w:r>
      <w:bookmarkStart w:id="14" w:name="_Int_dCM5j3nu"/>
      <w:r w:rsidR="00E90827">
        <w:t xml:space="preserve">Ask </w:t>
      </w:r>
      <w:r w:rsidR="01275386">
        <w:t>students</w:t>
      </w:r>
      <w:bookmarkEnd w:id="14"/>
      <w:r>
        <w:t xml:space="preserve"> </w:t>
      </w:r>
      <w:r w:rsidR="00E90827">
        <w:t xml:space="preserve">what they </w:t>
      </w:r>
      <w:r>
        <w:t xml:space="preserve">picture </w:t>
      </w:r>
      <w:r w:rsidR="20717AD8">
        <w:t xml:space="preserve">in their minds </w:t>
      </w:r>
      <w:r>
        <w:t xml:space="preserve">when they read this. </w:t>
      </w:r>
      <w:r w:rsidR="4E98826B">
        <w:t xml:space="preserve">Explain </w:t>
      </w:r>
      <w:r>
        <w:t xml:space="preserve">that this is an example of personification. Personification is when human </w:t>
      </w:r>
      <w:r w:rsidR="557EA6BD">
        <w:t>attributes</w:t>
      </w:r>
      <w:r w:rsidR="0E3321C2">
        <w:t>, thoughts, feelings, physical characteristics, are</w:t>
      </w:r>
      <w:r>
        <w:t xml:space="preserve"> given to non-human things. </w:t>
      </w:r>
      <w:r w:rsidR="394EEF83">
        <w:t>P</w:t>
      </w:r>
      <w:r>
        <w:t xml:space="preserve">ersonification can be found in </w:t>
      </w:r>
      <w:r w:rsidR="57384CA8">
        <w:t xml:space="preserve">many </w:t>
      </w:r>
      <w:r>
        <w:t>t</w:t>
      </w:r>
      <w:r w:rsidR="550FDE13">
        <w:t xml:space="preserve">exts </w:t>
      </w:r>
      <w:r w:rsidR="40BBC5BF">
        <w:t>including</w:t>
      </w:r>
      <w:r w:rsidR="550FDE13">
        <w:t xml:space="preserve"> poetry and novels.</w:t>
      </w:r>
    </w:p>
    <w:p w14:paraId="056C4DD9" w14:textId="1478714D" w:rsidR="4BF31212" w:rsidRDefault="20E7339F" w:rsidP="00E90827">
      <w:pPr>
        <w:pStyle w:val="ListParagraph"/>
        <w:numPr>
          <w:ilvl w:val="0"/>
          <w:numId w:val="8"/>
        </w:numPr>
        <w:spacing w:line="360" w:lineRule="auto"/>
        <w:rPr>
          <w:szCs w:val="22"/>
        </w:rPr>
      </w:pPr>
      <w:r>
        <w:t>T</w:t>
      </w:r>
      <w:r w:rsidR="01C4CD4D">
        <w:t>he t</w:t>
      </w:r>
      <w:r>
        <w:t>eacher ask</w:t>
      </w:r>
      <w:r w:rsidR="08496DBA">
        <w:t>s</w:t>
      </w:r>
      <w:r>
        <w:t xml:space="preserve"> students, why</w:t>
      </w:r>
      <w:r w:rsidR="4BF31212">
        <w:t xml:space="preserve"> do you think an author might use personification? </w:t>
      </w:r>
      <w:r w:rsidR="4D11A342">
        <w:t>D</w:t>
      </w:r>
      <w:r w:rsidR="38C3F31A">
        <w:t>iscuss that p</w:t>
      </w:r>
      <w:r w:rsidR="4BF31212">
        <w:t>ersonification helps a reader to form an image about what is ha</w:t>
      </w:r>
      <w:r w:rsidR="6DCC6AB2">
        <w:t>ppening and is a way of adding d</w:t>
      </w:r>
      <w:r w:rsidR="52951166">
        <w:t>etail and imagery.</w:t>
      </w:r>
    </w:p>
    <w:p w14:paraId="7D9A6C3A" w14:textId="2F7ADE36" w:rsidR="2F385E6F" w:rsidRDefault="2F385E6F" w:rsidP="00E90827">
      <w:pPr>
        <w:pStyle w:val="ListParagraph"/>
        <w:numPr>
          <w:ilvl w:val="0"/>
          <w:numId w:val="8"/>
        </w:numPr>
        <w:spacing w:before="0" w:line="360" w:lineRule="auto"/>
        <w:rPr>
          <w:rFonts w:asciiTheme="minorHAnsi" w:eastAsiaTheme="minorEastAsia" w:hAnsiTheme="minorHAnsi"/>
          <w:szCs w:val="22"/>
        </w:rPr>
      </w:pPr>
      <w:r>
        <w:t>T</w:t>
      </w:r>
      <w:r w:rsidR="0D7E821A">
        <w:t>he t</w:t>
      </w:r>
      <w:r>
        <w:t>eacher could provide three to four examples of personification and discuss them with the class.</w:t>
      </w:r>
    </w:p>
    <w:p w14:paraId="46565174" w14:textId="27BCCE55" w:rsidR="2F385E6F" w:rsidRDefault="2F385E6F" w:rsidP="00E90827">
      <w:pPr>
        <w:pStyle w:val="ListParagraph"/>
        <w:numPr>
          <w:ilvl w:val="0"/>
          <w:numId w:val="8"/>
        </w:numPr>
        <w:spacing w:before="0" w:line="360" w:lineRule="auto"/>
        <w:rPr>
          <w:szCs w:val="22"/>
        </w:rPr>
      </w:pPr>
      <w:r>
        <w:t xml:space="preserve">Students, in </w:t>
      </w:r>
      <w:r w:rsidR="7BE34136">
        <w:t>p</w:t>
      </w:r>
      <w:r>
        <w:t>airs or small groups could find three to four of their own examples of personification and present them to the class.</w:t>
      </w:r>
    </w:p>
    <w:p w14:paraId="2CFE80B7" w14:textId="25FA2BA4" w:rsidR="526A0CA2" w:rsidRDefault="526A0CA2" w:rsidP="00E90827">
      <w:pPr>
        <w:pStyle w:val="ListParagraph"/>
        <w:numPr>
          <w:ilvl w:val="0"/>
          <w:numId w:val="8"/>
        </w:numPr>
        <w:spacing w:before="0" w:line="360" w:lineRule="auto"/>
        <w:rPr>
          <w:szCs w:val="22"/>
        </w:rPr>
      </w:pPr>
      <w:r w:rsidRPr="4CF267E0">
        <w:rPr>
          <w:rFonts w:eastAsia="Arial" w:cs="Arial"/>
          <w:color w:val="000000" w:themeColor="text1"/>
          <w:szCs w:val="22"/>
        </w:rPr>
        <w:t xml:space="preserve">Students complete their own example of personification for: </w:t>
      </w:r>
    </w:p>
    <w:p w14:paraId="5343FD15" w14:textId="4A5F04C1" w:rsidR="526A0CA2" w:rsidRDefault="526A0CA2" w:rsidP="003F6138">
      <w:pPr>
        <w:spacing w:before="0" w:line="360" w:lineRule="auto"/>
        <w:ind w:left="360" w:firstLine="720"/>
        <w:rPr>
          <w:rFonts w:eastAsia="Arial" w:cs="Arial"/>
          <w:color w:val="000000" w:themeColor="text1"/>
          <w:szCs w:val="22"/>
        </w:rPr>
      </w:pPr>
      <w:r w:rsidRPr="4CF267E0">
        <w:rPr>
          <w:rFonts w:eastAsia="Arial" w:cs="Arial"/>
          <w:color w:val="000000" w:themeColor="text1"/>
          <w:szCs w:val="22"/>
        </w:rPr>
        <w:t>a) something on their desk</w:t>
      </w:r>
    </w:p>
    <w:p w14:paraId="277F0480" w14:textId="76F889C6" w:rsidR="526A0CA2" w:rsidRDefault="526A0CA2" w:rsidP="003F6138">
      <w:pPr>
        <w:spacing w:before="0" w:line="360" w:lineRule="auto"/>
        <w:ind w:left="360" w:firstLine="720"/>
        <w:rPr>
          <w:rFonts w:eastAsia="Arial" w:cs="Arial"/>
          <w:color w:val="000000" w:themeColor="text1"/>
          <w:szCs w:val="22"/>
        </w:rPr>
      </w:pPr>
      <w:r w:rsidRPr="4CF267E0">
        <w:rPr>
          <w:rFonts w:eastAsia="Arial" w:cs="Arial"/>
          <w:color w:val="000000" w:themeColor="text1"/>
          <w:szCs w:val="22"/>
        </w:rPr>
        <w:t>b) something they can see through the window</w:t>
      </w:r>
    </w:p>
    <w:p w14:paraId="3F381730" w14:textId="37FCC5FC" w:rsidR="526A0CA2" w:rsidRDefault="526A0CA2" w:rsidP="003F6138">
      <w:pPr>
        <w:spacing w:before="0" w:line="360" w:lineRule="auto"/>
        <w:ind w:left="360" w:firstLine="720"/>
        <w:rPr>
          <w:rFonts w:eastAsia="Arial" w:cs="Arial"/>
          <w:color w:val="000000" w:themeColor="text1"/>
          <w:szCs w:val="22"/>
        </w:rPr>
      </w:pPr>
      <w:r w:rsidRPr="4CF267E0">
        <w:rPr>
          <w:rFonts w:eastAsia="Arial" w:cs="Arial"/>
          <w:color w:val="000000" w:themeColor="text1"/>
          <w:szCs w:val="22"/>
        </w:rPr>
        <w:t xml:space="preserve">c) an object in the playground. </w:t>
      </w:r>
    </w:p>
    <w:p w14:paraId="7C377AE7" w14:textId="3EEDF305" w:rsidR="00F228B8" w:rsidRDefault="526A0CA2" w:rsidP="00E90827">
      <w:pPr>
        <w:spacing w:before="0" w:line="360" w:lineRule="auto"/>
        <w:ind w:left="720"/>
        <w:rPr>
          <w:rFonts w:eastAsia="Arial" w:cs="Arial"/>
          <w:color w:val="000000" w:themeColor="text1"/>
          <w:szCs w:val="22"/>
        </w:rPr>
      </w:pPr>
      <w:r w:rsidRPr="4CF267E0">
        <w:rPr>
          <w:rFonts w:eastAsia="Arial" w:cs="Arial"/>
          <w:color w:val="000000" w:themeColor="text1"/>
          <w:szCs w:val="22"/>
        </w:rPr>
        <w:t xml:space="preserve">The teacher can scaffold this by </w:t>
      </w:r>
      <w:r w:rsidR="403EADBA" w:rsidRPr="4CF267E0">
        <w:rPr>
          <w:rFonts w:eastAsia="Arial" w:cs="Arial"/>
          <w:color w:val="000000" w:themeColor="text1"/>
          <w:szCs w:val="22"/>
        </w:rPr>
        <w:t xml:space="preserve">jointly constructing an example, having students suggest answers and </w:t>
      </w:r>
      <w:r w:rsidRPr="4CF267E0">
        <w:rPr>
          <w:rFonts w:eastAsia="Arial" w:cs="Arial"/>
          <w:color w:val="000000" w:themeColor="text1"/>
          <w:szCs w:val="22"/>
        </w:rPr>
        <w:t xml:space="preserve">providing examples </w:t>
      </w:r>
      <w:r w:rsidR="46A5441E" w:rsidRPr="4CF267E0">
        <w:rPr>
          <w:rFonts w:eastAsia="Arial" w:cs="Arial"/>
          <w:color w:val="000000" w:themeColor="text1"/>
          <w:szCs w:val="22"/>
        </w:rPr>
        <w:t xml:space="preserve">and display </w:t>
      </w:r>
      <w:r w:rsidRPr="4CF267E0">
        <w:rPr>
          <w:rFonts w:eastAsia="Arial" w:cs="Arial"/>
          <w:color w:val="000000" w:themeColor="text1"/>
          <w:szCs w:val="22"/>
        </w:rPr>
        <w:t xml:space="preserve">on the board. The teacher could further scaffold by nominating </w:t>
      </w:r>
      <w:r w:rsidR="7061646C" w:rsidRPr="4CF267E0">
        <w:rPr>
          <w:rFonts w:eastAsia="Arial" w:cs="Arial"/>
          <w:color w:val="000000" w:themeColor="text1"/>
          <w:szCs w:val="22"/>
        </w:rPr>
        <w:t xml:space="preserve">something </w:t>
      </w:r>
      <w:r w:rsidRPr="4CF267E0">
        <w:rPr>
          <w:rFonts w:eastAsia="Arial" w:cs="Arial"/>
          <w:color w:val="000000" w:themeColor="text1"/>
          <w:szCs w:val="22"/>
        </w:rPr>
        <w:t>for each category and eliciting or suggesting traits that such objects could hold when personified.</w:t>
      </w:r>
    </w:p>
    <w:p w14:paraId="4990E3E1" w14:textId="77777777" w:rsidR="00F228B8" w:rsidRDefault="00F228B8">
      <w:pPr>
        <w:spacing w:before="240" w:line="276" w:lineRule="auto"/>
        <w:rPr>
          <w:rFonts w:eastAsia="Arial" w:cs="Arial"/>
          <w:color w:val="000000" w:themeColor="text1"/>
          <w:szCs w:val="22"/>
        </w:rPr>
      </w:pPr>
      <w:r>
        <w:rPr>
          <w:rFonts w:eastAsia="Arial" w:cs="Arial"/>
          <w:color w:val="000000" w:themeColor="text1"/>
          <w:szCs w:val="22"/>
        </w:rPr>
        <w:br w:type="page"/>
      </w:r>
    </w:p>
    <w:p w14:paraId="795DCE2A" w14:textId="5F0F1BE3" w:rsidR="00D115C6" w:rsidRPr="008F4563" w:rsidRDefault="004920EC" w:rsidP="00F228B8">
      <w:pPr>
        <w:pStyle w:val="Heading3"/>
        <w:spacing w:line="240" w:lineRule="auto"/>
      </w:pPr>
      <w:bookmarkStart w:id="15" w:name="_Simile"/>
      <w:bookmarkStart w:id="16" w:name="_Simile_1"/>
      <w:bookmarkEnd w:id="15"/>
      <w:bookmarkEnd w:id="16"/>
      <w:r>
        <w:lastRenderedPageBreak/>
        <w:t>S</w:t>
      </w:r>
      <w:r w:rsidR="00D115C6">
        <w:t>imile</w:t>
      </w:r>
    </w:p>
    <w:p w14:paraId="70D07F38" w14:textId="2E6B595B" w:rsidR="0AC76863" w:rsidRDefault="0AC76863" w:rsidP="00E90827">
      <w:pPr>
        <w:pStyle w:val="ListParagraph"/>
        <w:numPr>
          <w:ilvl w:val="0"/>
          <w:numId w:val="26"/>
        </w:numPr>
        <w:spacing w:line="360" w:lineRule="auto"/>
        <w:rPr>
          <w:rFonts w:asciiTheme="minorHAnsi" w:eastAsiaTheme="minorEastAsia" w:hAnsiTheme="minorHAnsi"/>
        </w:rPr>
      </w:pPr>
      <w:r>
        <w:t xml:space="preserve">Review definition of a </w:t>
      </w:r>
      <w:r w:rsidR="67FADF5E">
        <w:t xml:space="preserve">simile </w:t>
      </w:r>
      <w:r w:rsidR="259E8959">
        <w:t>a</w:t>
      </w:r>
      <w:r w:rsidR="67FADF5E">
        <w:t>s a figure of speech that compares two usually dissimilar things. The comparison includes the word 'like’ or ‘as’.</w:t>
      </w:r>
    </w:p>
    <w:p w14:paraId="487B2263" w14:textId="7D5DD1EC" w:rsidR="00FE3AB8" w:rsidRDefault="2BC1A104" w:rsidP="00E90827">
      <w:pPr>
        <w:pStyle w:val="ListParagraph"/>
        <w:numPr>
          <w:ilvl w:val="0"/>
          <w:numId w:val="26"/>
        </w:numPr>
        <w:spacing w:line="360" w:lineRule="auto"/>
      </w:pPr>
      <w:r>
        <w:t xml:space="preserve">Teacher introduces </w:t>
      </w:r>
      <w:r w:rsidR="0BC3C27D">
        <w:t>what a</w:t>
      </w:r>
      <w:r>
        <w:t xml:space="preserve"> simile</w:t>
      </w:r>
      <w:r w:rsidR="2619FC7A">
        <w:t xml:space="preserve"> is</w:t>
      </w:r>
      <w:r w:rsidR="7A6BCB5A">
        <w:t xml:space="preserve"> with examples</w:t>
      </w:r>
      <w:r>
        <w:t xml:space="preserve"> and </w:t>
      </w:r>
      <w:r w:rsidR="38131018">
        <w:t>encourages</w:t>
      </w:r>
      <w:r w:rsidR="359EF4D3">
        <w:t xml:space="preserve"> </w:t>
      </w:r>
      <w:r>
        <w:t xml:space="preserve">student understanding </w:t>
      </w:r>
      <w:r w:rsidR="6DDD43A0">
        <w:t>by</w:t>
      </w:r>
      <w:r>
        <w:t xml:space="preserve"> </w:t>
      </w:r>
      <w:r w:rsidR="62ACCAD2">
        <w:t xml:space="preserve">asking what </w:t>
      </w:r>
      <w:r w:rsidR="18899EDA">
        <w:t>students</w:t>
      </w:r>
      <w:r w:rsidR="62ACCAD2">
        <w:t xml:space="preserve"> already know about this device and if they can provide examples for the discussion.</w:t>
      </w:r>
      <w:r>
        <w:t xml:space="preserve"> </w:t>
      </w:r>
    </w:p>
    <w:p w14:paraId="2A5458AB" w14:textId="2031ACF9" w:rsidR="2BC1A104" w:rsidRDefault="2BC1A104" w:rsidP="00E90827">
      <w:pPr>
        <w:pStyle w:val="ListParagraph"/>
        <w:numPr>
          <w:ilvl w:val="0"/>
          <w:numId w:val="26"/>
        </w:numPr>
        <w:spacing w:before="0" w:line="360" w:lineRule="auto"/>
        <w:rPr>
          <w:rFonts w:asciiTheme="minorHAnsi" w:eastAsiaTheme="minorEastAsia" w:hAnsiTheme="minorHAnsi"/>
        </w:rPr>
      </w:pPr>
      <w:r>
        <w:t xml:space="preserve">Teacher has simile starters </w:t>
      </w:r>
      <w:r w:rsidR="4BE97D2C">
        <w:t>displayed</w:t>
      </w:r>
      <w:r>
        <w:t>: as tall as a… as soft as a… as large as a… ran fast like a</w:t>
      </w:r>
      <w:r w:rsidR="006C2C84">
        <w:t>..</w:t>
      </w:r>
      <w:r>
        <w:t>. Teacher reads them out</w:t>
      </w:r>
      <w:r w:rsidR="260D5203">
        <w:t xml:space="preserve">, pausing at the ellipsis and prompting </w:t>
      </w:r>
      <w:r>
        <w:t xml:space="preserve">students </w:t>
      </w:r>
      <w:r w:rsidR="49307E9D">
        <w:t xml:space="preserve">to </w:t>
      </w:r>
      <w:r>
        <w:t>complete the simile</w:t>
      </w:r>
      <w:r w:rsidR="46F6B2D0">
        <w:t>, recording suggestions</w:t>
      </w:r>
      <w:r>
        <w:t xml:space="preserve">. </w:t>
      </w:r>
    </w:p>
    <w:p w14:paraId="3A9FB8E7" w14:textId="124A6A86" w:rsidR="36991FFD" w:rsidRDefault="36991FFD" w:rsidP="00E90827">
      <w:pPr>
        <w:pStyle w:val="ListParagraph"/>
        <w:numPr>
          <w:ilvl w:val="0"/>
          <w:numId w:val="26"/>
        </w:numPr>
        <w:spacing w:before="0" w:line="360" w:lineRule="auto"/>
        <w:rPr>
          <w:rFonts w:asciiTheme="minorHAnsi" w:eastAsiaTheme="minorEastAsia" w:hAnsiTheme="minorHAnsi"/>
        </w:rPr>
      </w:pPr>
      <w:r>
        <w:t xml:space="preserve">Teacher explains the Barrier game: Students sit </w:t>
      </w:r>
      <w:r w:rsidR="6D7DBCAA">
        <w:t>back-to-back</w:t>
      </w:r>
      <w:r>
        <w:t xml:space="preserve"> with an object unseen by their partner. Students give clues using senses for the student to guess the object without using any key words, for example, a tennis ball might be described as: this smells like rubber and plastic, this tastes like competition and success, this sounds like a ‘thwack’ as it bounces away, this looks like a golde</w:t>
      </w:r>
      <w:r w:rsidR="00312505">
        <w:t>n sun in the palm of my hand and so on.</w:t>
      </w:r>
    </w:p>
    <w:p w14:paraId="298C759C" w14:textId="18EA0AC7" w:rsidR="7C406017" w:rsidRDefault="7C406017" w:rsidP="00E90827">
      <w:pPr>
        <w:pStyle w:val="ListParagraph"/>
        <w:numPr>
          <w:ilvl w:val="0"/>
          <w:numId w:val="26"/>
        </w:numPr>
        <w:spacing w:before="0" w:line="360" w:lineRule="auto"/>
        <w:rPr>
          <w:rFonts w:asciiTheme="minorHAnsi" w:eastAsiaTheme="minorEastAsia" w:hAnsiTheme="minorHAnsi"/>
          <w:i/>
          <w:iCs/>
        </w:rPr>
      </w:pPr>
      <w:r>
        <w:t>Teacher models how to use the s</w:t>
      </w:r>
      <w:r w:rsidR="2BC1A104">
        <w:t>imile brainstorm map</w:t>
      </w:r>
      <w:r w:rsidR="1B49C4B6">
        <w:t xml:space="preserve">. Students then work in pairs or small groups to </w:t>
      </w:r>
      <w:r w:rsidR="2BC1A104">
        <w:t>choose an object and comp</w:t>
      </w:r>
      <w:r w:rsidR="0046631F">
        <w:t>lete the simile brainstorm map (</w:t>
      </w:r>
      <w:hyperlink w:anchor="_Appendix_4" w:history="1">
        <w:r w:rsidR="0046631F" w:rsidRPr="00F4000B">
          <w:rPr>
            <w:rStyle w:val="Hyperlink"/>
          </w:rPr>
          <w:t>Appendix 4 - Simile brainstorm map</w:t>
        </w:r>
      </w:hyperlink>
      <w:r w:rsidR="2BC1A104">
        <w:t xml:space="preserve">), thinking of something it reminds them of, brainstorming vocabulary and composing a simile. </w:t>
      </w:r>
      <w:r w:rsidR="5746AD64">
        <w:t>Students can present their work to the class.</w:t>
      </w:r>
    </w:p>
    <w:p w14:paraId="6A1C7805" w14:textId="4E389F6A" w:rsidR="00F15B01" w:rsidRPr="008C449A" w:rsidRDefault="007348E2" w:rsidP="00E90827">
      <w:pPr>
        <w:pStyle w:val="ListParagraph"/>
        <w:numPr>
          <w:ilvl w:val="0"/>
          <w:numId w:val="26"/>
        </w:numPr>
        <w:spacing w:line="360" w:lineRule="auto"/>
        <w:rPr>
          <w:i/>
          <w:iCs/>
        </w:rPr>
      </w:pPr>
      <w:r>
        <w:t>Students use</w:t>
      </w:r>
      <w:r w:rsidR="001A1B35">
        <w:t xml:space="preserve"> </w:t>
      </w:r>
      <w:hyperlink w:anchor="_Appendix_5" w:history="1">
        <w:r w:rsidR="001A1B35" w:rsidRPr="00393FB6">
          <w:rPr>
            <w:rStyle w:val="Hyperlink"/>
          </w:rPr>
          <w:t>Appendix 5 - Identifying and interpreting similes in texts</w:t>
        </w:r>
      </w:hyperlink>
      <w:r w:rsidR="001A1B35">
        <w:t xml:space="preserve">, </w:t>
      </w:r>
      <w:r>
        <w:t>to identify examples of simile</w:t>
      </w:r>
      <w:r w:rsidR="0532E9A1">
        <w:t>s</w:t>
      </w:r>
      <w:r>
        <w:t xml:space="preserve">, interpret and </w:t>
      </w:r>
      <w:r w:rsidR="004920EC">
        <w:t>discuss what impact these have on the text and why the author chose to use this figurative language device.</w:t>
      </w:r>
      <w:r w:rsidR="5ACEB84D">
        <w:t xml:space="preserve">  Students present their ideas to the class using a graphic organiser of their choice.</w:t>
      </w:r>
    </w:p>
    <w:p w14:paraId="50BF51E4" w14:textId="5976D008" w:rsidR="008C449A" w:rsidRPr="00312505" w:rsidRDefault="008C449A" w:rsidP="00E90827">
      <w:pPr>
        <w:pStyle w:val="ListParagraph"/>
        <w:spacing w:line="360" w:lineRule="auto"/>
        <w:rPr>
          <w:rStyle w:val="Heading4Char"/>
          <w:rFonts w:eastAsiaTheme="minorHAnsi" w:cstheme="minorBidi"/>
          <w:i/>
          <w:iCs/>
          <w:sz w:val="22"/>
          <w:szCs w:val="24"/>
        </w:rPr>
      </w:pPr>
      <w:r w:rsidRPr="004E46A0">
        <w:rPr>
          <w:rStyle w:val="Heading4Char"/>
          <w:rFonts w:eastAsiaTheme="minorHAnsi" w:cstheme="minorBidi"/>
          <w:iCs/>
          <w:sz w:val="22"/>
          <w:szCs w:val="24"/>
        </w:rPr>
        <w:t>For</w:t>
      </w:r>
      <w:r w:rsidRPr="009E165B">
        <w:rPr>
          <w:iCs/>
        </w:rPr>
        <w:t xml:space="preserve"> </w:t>
      </w:r>
      <w:hyperlink r:id="rId34" w:history="1">
        <w:r w:rsidRPr="0046612C">
          <w:rPr>
            <w:rStyle w:val="Hyperlink"/>
            <w:iCs/>
          </w:rPr>
          <w:t>challenge</w:t>
        </w:r>
      </w:hyperlink>
      <w:r w:rsidRPr="004E46A0">
        <w:rPr>
          <w:rStyle w:val="Heading4Char"/>
          <w:rFonts w:eastAsiaTheme="minorHAnsi" w:cstheme="minorBidi"/>
          <w:iCs/>
          <w:sz w:val="22"/>
          <w:szCs w:val="24"/>
        </w:rPr>
        <w:t xml:space="preserve">: </w:t>
      </w:r>
      <w:hyperlink r:id="rId35" w:history="1">
        <w:r w:rsidR="00D44839" w:rsidRPr="00E27F15">
          <w:rPr>
            <w:rStyle w:val="Hyperlink"/>
            <w:iCs/>
          </w:rPr>
          <w:t>Think-Pair-Share</w:t>
        </w:r>
      </w:hyperlink>
      <w:r w:rsidR="00FA33C1">
        <w:rPr>
          <w:rStyle w:val="Heading4Char"/>
          <w:rFonts w:eastAsiaTheme="minorHAnsi" w:cstheme="minorBidi"/>
          <w:iCs/>
          <w:sz w:val="22"/>
          <w:szCs w:val="24"/>
        </w:rPr>
        <w:t>.</w:t>
      </w:r>
      <w:r w:rsidR="00D44839">
        <w:rPr>
          <w:rStyle w:val="Heading4Char"/>
          <w:rFonts w:eastAsiaTheme="minorHAnsi" w:cstheme="minorBidi"/>
          <w:iCs/>
          <w:sz w:val="22"/>
          <w:szCs w:val="24"/>
        </w:rPr>
        <w:t xml:space="preserve"> </w:t>
      </w:r>
      <w:r w:rsidR="00FA33C1">
        <w:rPr>
          <w:rStyle w:val="Heading4Char"/>
          <w:rFonts w:eastAsiaTheme="minorHAnsi" w:cstheme="minorBidi"/>
          <w:iCs/>
          <w:sz w:val="22"/>
          <w:szCs w:val="24"/>
        </w:rPr>
        <w:t>S</w:t>
      </w:r>
      <w:r w:rsidRPr="004E46A0">
        <w:rPr>
          <w:rStyle w:val="Heading4Char"/>
          <w:rFonts w:eastAsiaTheme="minorHAnsi" w:cstheme="minorBidi"/>
          <w:iCs/>
          <w:sz w:val="22"/>
          <w:szCs w:val="24"/>
        </w:rPr>
        <w:t>tudents compare</w:t>
      </w:r>
      <w:r w:rsidR="00D44839">
        <w:rPr>
          <w:rStyle w:val="Heading4Char"/>
          <w:rFonts w:eastAsiaTheme="minorHAnsi" w:cstheme="minorBidi"/>
          <w:iCs/>
          <w:sz w:val="22"/>
          <w:szCs w:val="24"/>
        </w:rPr>
        <w:t xml:space="preserve">, </w:t>
      </w:r>
      <w:r w:rsidRPr="004E46A0">
        <w:rPr>
          <w:rStyle w:val="Heading4Char"/>
          <w:rFonts w:eastAsiaTheme="minorHAnsi" w:cstheme="minorBidi"/>
          <w:iCs/>
          <w:sz w:val="22"/>
          <w:szCs w:val="24"/>
        </w:rPr>
        <w:t xml:space="preserve">contrast </w:t>
      </w:r>
      <w:r w:rsidR="00D44839">
        <w:rPr>
          <w:rStyle w:val="Heading4Char"/>
          <w:rFonts w:eastAsiaTheme="minorHAnsi" w:cstheme="minorBidi"/>
          <w:iCs/>
          <w:sz w:val="22"/>
          <w:szCs w:val="24"/>
        </w:rPr>
        <w:t xml:space="preserve">and analyse </w:t>
      </w:r>
      <w:r w:rsidRPr="004E46A0">
        <w:rPr>
          <w:rStyle w:val="Heading4Char"/>
          <w:rFonts w:eastAsiaTheme="minorHAnsi" w:cstheme="minorBidi"/>
          <w:iCs/>
          <w:sz w:val="22"/>
          <w:szCs w:val="24"/>
        </w:rPr>
        <w:t>how similes are used in different forms of texts</w:t>
      </w:r>
      <w:r w:rsidR="00FB4D41">
        <w:rPr>
          <w:rStyle w:val="Heading4Char"/>
          <w:rFonts w:eastAsiaTheme="minorHAnsi" w:cstheme="minorBidi"/>
          <w:iCs/>
          <w:sz w:val="22"/>
          <w:szCs w:val="24"/>
        </w:rPr>
        <w:t>, such as i</w:t>
      </w:r>
      <w:r w:rsidR="008816E0" w:rsidRPr="004E46A0">
        <w:rPr>
          <w:rStyle w:val="Heading4Char"/>
          <w:rFonts w:eastAsiaTheme="minorHAnsi" w:cstheme="minorBidi"/>
          <w:iCs/>
          <w:sz w:val="22"/>
          <w:szCs w:val="24"/>
        </w:rPr>
        <w:t xml:space="preserve">nformation and imaginative texts. </w:t>
      </w:r>
      <w:r w:rsidR="00FA33C1">
        <w:rPr>
          <w:rStyle w:val="Heading4Char"/>
          <w:rFonts w:eastAsiaTheme="minorHAnsi" w:cstheme="minorBidi"/>
          <w:iCs/>
          <w:sz w:val="22"/>
          <w:szCs w:val="24"/>
        </w:rPr>
        <w:t>Students share their ideas with the class</w:t>
      </w:r>
      <w:r w:rsidR="00D12D2E">
        <w:rPr>
          <w:rStyle w:val="Heading4Char"/>
          <w:rFonts w:eastAsiaTheme="minorHAnsi" w:cstheme="minorBidi"/>
          <w:iCs/>
          <w:sz w:val="22"/>
          <w:szCs w:val="24"/>
        </w:rPr>
        <w:t xml:space="preserve">. </w:t>
      </w:r>
      <w:r w:rsidR="008816E0" w:rsidRPr="004E46A0">
        <w:rPr>
          <w:rStyle w:val="Heading4Char"/>
          <w:rFonts w:eastAsiaTheme="minorHAnsi" w:cstheme="minorBidi"/>
          <w:iCs/>
          <w:sz w:val="22"/>
          <w:szCs w:val="24"/>
        </w:rPr>
        <w:t xml:space="preserve">Teachers </w:t>
      </w:r>
      <w:r w:rsidR="00D44839">
        <w:rPr>
          <w:rStyle w:val="Heading4Char"/>
          <w:rFonts w:eastAsiaTheme="minorHAnsi" w:cstheme="minorBidi"/>
          <w:iCs/>
          <w:sz w:val="22"/>
          <w:szCs w:val="24"/>
        </w:rPr>
        <w:t>provide</w:t>
      </w:r>
      <w:r w:rsidR="00D12D2E">
        <w:rPr>
          <w:rStyle w:val="Heading4Char"/>
          <w:rFonts w:eastAsiaTheme="minorHAnsi" w:cstheme="minorBidi"/>
          <w:iCs/>
          <w:sz w:val="22"/>
          <w:szCs w:val="24"/>
        </w:rPr>
        <w:t xml:space="preserve"> a range of</w:t>
      </w:r>
      <w:r w:rsidR="008816E0" w:rsidRPr="004E46A0">
        <w:rPr>
          <w:rStyle w:val="Heading4Char"/>
          <w:rFonts w:eastAsiaTheme="minorHAnsi" w:cstheme="minorBidi"/>
          <w:iCs/>
          <w:sz w:val="22"/>
          <w:szCs w:val="24"/>
        </w:rPr>
        <w:t xml:space="preserve"> texts relevant to a current unit of learning, or refer to</w:t>
      </w:r>
      <w:r w:rsidR="008816E0">
        <w:rPr>
          <w:rStyle w:val="Heading4Char"/>
          <w:rFonts w:eastAsiaTheme="minorHAnsi" w:cstheme="minorBidi"/>
          <w:i/>
          <w:iCs/>
          <w:sz w:val="22"/>
          <w:szCs w:val="24"/>
        </w:rPr>
        <w:t xml:space="preserve"> </w:t>
      </w:r>
      <w:hyperlink w:anchor="_Appendix_5" w:history="1">
        <w:r w:rsidR="008816E0" w:rsidRPr="00393FB6">
          <w:rPr>
            <w:rStyle w:val="Hyperlink"/>
          </w:rPr>
          <w:t>Appendix 5 - Identifying and interpreting similes in texts</w:t>
        </w:r>
      </w:hyperlink>
      <w:r w:rsidR="004E46A0">
        <w:rPr>
          <w:rStyle w:val="Hyperlink"/>
        </w:rPr>
        <w:t>.</w:t>
      </w:r>
    </w:p>
    <w:p w14:paraId="013B9245" w14:textId="2F05DE1C" w:rsidR="183AB772" w:rsidRDefault="183AB772" w:rsidP="00F228B8">
      <w:pPr>
        <w:pStyle w:val="Heading3"/>
        <w:spacing w:line="240" w:lineRule="auto"/>
      </w:pPr>
      <w:bookmarkStart w:id="17" w:name="_Metaphor"/>
      <w:bookmarkEnd w:id="17"/>
      <w:r w:rsidRPr="00F228B8">
        <w:t>Metaphor</w:t>
      </w:r>
    </w:p>
    <w:p w14:paraId="1D580525" w14:textId="33963FF3" w:rsidR="27FC480D" w:rsidRDefault="27FC480D" w:rsidP="00E90827">
      <w:pPr>
        <w:pStyle w:val="ListParagraph"/>
        <w:numPr>
          <w:ilvl w:val="0"/>
          <w:numId w:val="6"/>
        </w:numPr>
        <w:spacing w:line="360" w:lineRule="auto"/>
        <w:rPr>
          <w:rFonts w:asciiTheme="minorHAnsi" w:eastAsiaTheme="minorEastAsia" w:hAnsiTheme="minorHAnsi"/>
          <w:szCs w:val="22"/>
        </w:rPr>
      </w:pPr>
      <w:r>
        <w:t>Teacher explains that a metaphor provides information about something that is unfamiliar by comparing it to something that is familiar. For example, ‘The moon was a</w:t>
      </w:r>
      <w:r w:rsidR="310ADAF4">
        <w:t xml:space="preserve"> </w:t>
      </w:r>
      <w:r w:rsidR="2B2876B2">
        <w:t>silver coin</w:t>
      </w:r>
      <w:r w:rsidR="2AA44490">
        <w:t xml:space="preserve">.’ </w:t>
      </w:r>
      <w:r w:rsidR="03100446">
        <w:t xml:space="preserve">This tells us that the moon was full and round. It also tells us that the moon was bright and shiny. Metaphor is different to simile because whilst a simile compares, a metaphor turns one thing completely into the other in order to compare them and share </w:t>
      </w:r>
      <w:r w:rsidR="5876498B">
        <w:t>characteristics</w:t>
      </w:r>
      <w:r w:rsidR="55DC7991">
        <w:t>.</w:t>
      </w:r>
    </w:p>
    <w:p w14:paraId="7DF34E21" w14:textId="51AECCAE" w:rsidR="312FFC0F" w:rsidRDefault="312FFC0F" w:rsidP="00E90827">
      <w:pPr>
        <w:pStyle w:val="ListParagraph"/>
        <w:numPr>
          <w:ilvl w:val="0"/>
          <w:numId w:val="6"/>
        </w:numPr>
        <w:spacing w:line="360" w:lineRule="auto"/>
      </w:pPr>
      <w:r>
        <w:t xml:space="preserve">Teacher </w:t>
      </w:r>
      <w:r w:rsidR="26918425">
        <w:t>guides</w:t>
      </w:r>
      <w:r>
        <w:t xml:space="preserve"> </w:t>
      </w:r>
      <w:r w:rsidR="41C0C6BC">
        <w:t>students</w:t>
      </w:r>
      <w:r>
        <w:t xml:space="preserve"> to come up with and discuss </w:t>
      </w:r>
      <w:r w:rsidR="4758D512">
        <w:t>other</w:t>
      </w:r>
      <w:r>
        <w:t xml:space="preserve"> examples </w:t>
      </w:r>
      <w:r w:rsidR="3CD6D3D6">
        <w:t xml:space="preserve">such </w:t>
      </w:r>
      <w:r w:rsidR="04D58B3A">
        <w:t>as 'The</w:t>
      </w:r>
      <w:r>
        <w:t xml:space="preserve"> library is </w:t>
      </w:r>
      <w:r w:rsidR="3A2ED753">
        <w:t xml:space="preserve">a treasure chest.’ ‘My school bag is a black </w:t>
      </w:r>
      <w:r w:rsidR="3363B358">
        <w:t>hole.</w:t>
      </w:r>
      <w:r w:rsidR="3A2ED753">
        <w:t>’</w:t>
      </w:r>
    </w:p>
    <w:p w14:paraId="0FD9EF92" w14:textId="1C13C3AF" w:rsidR="0FE04BC9" w:rsidRDefault="0FE04BC9" w:rsidP="00E90827">
      <w:pPr>
        <w:pStyle w:val="ListParagraph"/>
        <w:numPr>
          <w:ilvl w:val="0"/>
          <w:numId w:val="6"/>
        </w:numPr>
        <w:spacing w:line="360" w:lineRule="auto"/>
        <w:rPr>
          <w:szCs w:val="22"/>
        </w:rPr>
      </w:pPr>
      <w:r>
        <w:t>As a class brainstorm a list of at least twenty things on the board f</w:t>
      </w:r>
      <w:r w:rsidR="67488BBE">
        <w:t>o</w:t>
      </w:r>
      <w:r>
        <w:t xml:space="preserve">r </w:t>
      </w:r>
      <w:r w:rsidR="1CC7DE4A">
        <w:t>students</w:t>
      </w:r>
      <w:r>
        <w:t xml:space="preserve"> to turn into metaphors for example, my mum is </w:t>
      </w:r>
      <w:r w:rsidR="59CE94BF">
        <w:t>a,</w:t>
      </w:r>
      <w:r>
        <w:t xml:space="preserve"> my sister is a, my bedroom is a....</w:t>
      </w:r>
    </w:p>
    <w:p w14:paraId="0CFC8EDC" w14:textId="4AB1D49B" w:rsidR="007B6345" w:rsidRDefault="7EA87459" w:rsidP="00E90827">
      <w:pPr>
        <w:pStyle w:val="ListParagraph"/>
        <w:numPr>
          <w:ilvl w:val="0"/>
          <w:numId w:val="6"/>
        </w:numPr>
        <w:spacing w:line="360" w:lineRule="auto"/>
      </w:pPr>
      <w:r>
        <w:t>I</w:t>
      </w:r>
      <w:r w:rsidR="0FE04BC9">
        <w:t xml:space="preserve">n pairs or small </w:t>
      </w:r>
      <w:r w:rsidR="12836C55">
        <w:t>groups</w:t>
      </w:r>
      <w:r w:rsidR="0FE04BC9">
        <w:t xml:space="preserve"> </w:t>
      </w:r>
      <w:r w:rsidR="7D565336">
        <w:t xml:space="preserve">students </w:t>
      </w:r>
      <w:r w:rsidR="0FE04BC9">
        <w:t>create at least five metaphors</w:t>
      </w:r>
      <w:r w:rsidR="235CBF12">
        <w:t xml:space="preserve"> </w:t>
      </w:r>
      <w:r w:rsidR="0FE04BC9">
        <w:t>that they can then share with the class.</w:t>
      </w:r>
    </w:p>
    <w:p w14:paraId="76DDCD8C" w14:textId="77777777" w:rsidR="005A1F94" w:rsidRPr="005A1F94" w:rsidRDefault="005A1F94" w:rsidP="005A1F94">
      <w:bookmarkStart w:id="18" w:name="_Imagery"/>
      <w:bookmarkEnd w:id="18"/>
      <w:r w:rsidRPr="005A1F94">
        <w:br w:type="page"/>
      </w:r>
    </w:p>
    <w:p w14:paraId="082D657E" w14:textId="3A0898E1" w:rsidR="031753D8" w:rsidRDefault="031753D8" w:rsidP="00F228B8">
      <w:pPr>
        <w:pStyle w:val="Heading3"/>
        <w:spacing w:line="240" w:lineRule="auto"/>
      </w:pPr>
      <w:r>
        <w:lastRenderedPageBreak/>
        <w:t>Imagery</w:t>
      </w:r>
    </w:p>
    <w:p w14:paraId="4167695C" w14:textId="3B22B49A" w:rsidR="78F2F58F" w:rsidRDefault="78F2F58F" w:rsidP="43D7C409">
      <w:pPr>
        <w:pStyle w:val="ListParagraph"/>
        <w:numPr>
          <w:ilvl w:val="0"/>
          <w:numId w:val="4"/>
        </w:numPr>
        <w:spacing w:line="360" w:lineRule="auto"/>
        <w:rPr>
          <w:rFonts w:asciiTheme="minorHAnsi" w:eastAsiaTheme="minorEastAsia" w:hAnsiTheme="minorHAnsi"/>
          <w:color w:val="000000" w:themeColor="text1"/>
        </w:rPr>
      </w:pPr>
      <w:r w:rsidRPr="43D7C409">
        <w:rPr>
          <w:rFonts w:eastAsia="Arial" w:cs="Arial"/>
          <w:color w:val="000000" w:themeColor="text1"/>
        </w:rPr>
        <w:t xml:space="preserve">Display </w:t>
      </w:r>
      <w:r w:rsidR="031753D8" w:rsidRPr="43D7C409">
        <w:rPr>
          <w:rFonts w:eastAsia="Arial" w:cs="Arial"/>
          <w:color w:val="000000" w:themeColor="text1"/>
        </w:rPr>
        <w:t>the word ‘imagery’. Discuss with students what they think it might mean. Underline the root word ‘image’ and reinforce that an ‘image’ is a picture or something you might see (or hear, smell). Explain that an image is something you might really see</w:t>
      </w:r>
      <w:r w:rsidR="006C2C84">
        <w:rPr>
          <w:rFonts w:eastAsia="Arial" w:cs="Arial"/>
          <w:color w:val="000000" w:themeColor="text1"/>
        </w:rPr>
        <w:t xml:space="preserve">, like </w:t>
      </w:r>
      <w:r w:rsidR="031753D8" w:rsidRPr="43D7C409">
        <w:rPr>
          <w:rFonts w:eastAsia="Arial" w:cs="Arial"/>
          <w:color w:val="000000" w:themeColor="text1"/>
        </w:rPr>
        <w:t>a photo</w:t>
      </w:r>
      <w:r w:rsidR="006C2C84">
        <w:rPr>
          <w:rFonts w:eastAsia="Arial" w:cs="Arial"/>
          <w:color w:val="000000" w:themeColor="text1"/>
        </w:rPr>
        <w:t>,</w:t>
      </w:r>
      <w:r w:rsidR="031753D8" w:rsidRPr="43D7C409">
        <w:rPr>
          <w:rFonts w:eastAsia="Arial" w:cs="Arial"/>
          <w:color w:val="000000" w:themeColor="text1"/>
        </w:rPr>
        <w:t xml:space="preserve"> or it might be something you see or imagine in your head, for example when reading a story. Point out that imagine has the same root word of image.</w:t>
      </w:r>
    </w:p>
    <w:p w14:paraId="576B3D30" w14:textId="77777777" w:rsidR="00386F64" w:rsidRPr="00386F64" w:rsidRDefault="00386F64" w:rsidP="009A37F5">
      <w:pPr>
        <w:pStyle w:val="ListParagraph"/>
        <w:numPr>
          <w:ilvl w:val="0"/>
          <w:numId w:val="4"/>
        </w:numPr>
        <w:spacing w:line="360" w:lineRule="auto"/>
        <w:rPr>
          <w:rFonts w:asciiTheme="minorHAnsi" w:eastAsiaTheme="minorEastAsia" w:hAnsiTheme="minorHAnsi"/>
          <w:color w:val="000000" w:themeColor="text1"/>
          <w:szCs w:val="22"/>
        </w:rPr>
      </w:pPr>
      <w:r>
        <w:rPr>
          <w:rFonts w:eastAsia="Arial" w:cs="Arial"/>
          <w:color w:val="000000" w:themeColor="text1"/>
          <w:szCs w:val="22"/>
        </w:rPr>
        <w:t>Discuss how authors often give clues rather than tell the reader exactly what is happening; this helps build interest and keeps the reader entertained and interested, sparking their own imaginations!</w:t>
      </w:r>
    </w:p>
    <w:p w14:paraId="4DF7EA31" w14:textId="0E91F033" w:rsidR="00386F64" w:rsidRPr="00386F64" w:rsidRDefault="00386F64" w:rsidP="009A37F5">
      <w:pPr>
        <w:pStyle w:val="ListParagraph"/>
        <w:numPr>
          <w:ilvl w:val="0"/>
          <w:numId w:val="4"/>
        </w:numPr>
        <w:spacing w:line="360" w:lineRule="auto"/>
        <w:rPr>
          <w:rFonts w:asciiTheme="minorHAnsi" w:eastAsiaTheme="minorEastAsia" w:hAnsiTheme="minorHAnsi"/>
          <w:color w:val="000000" w:themeColor="text1"/>
        </w:rPr>
      </w:pPr>
      <w:r w:rsidRPr="33D88D9A">
        <w:rPr>
          <w:rFonts w:eastAsia="Arial" w:cs="Arial"/>
          <w:color w:val="000000" w:themeColor="text1"/>
        </w:rPr>
        <w:t xml:space="preserve">Display </w:t>
      </w:r>
      <w:r w:rsidR="1FDA33E3" w:rsidRPr="33D88D9A">
        <w:rPr>
          <w:rFonts w:eastAsia="Arial" w:cs="Arial"/>
          <w:color w:val="000000" w:themeColor="text1"/>
        </w:rPr>
        <w:t>a</w:t>
      </w:r>
      <w:r w:rsidRPr="33D88D9A">
        <w:rPr>
          <w:rFonts w:eastAsia="Arial" w:cs="Arial"/>
          <w:color w:val="000000" w:themeColor="text1"/>
        </w:rPr>
        <w:t xml:space="preserve"> sentence </w:t>
      </w:r>
      <w:r w:rsidR="3B35947B" w:rsidRPr="33D88D9A">
        <w:rPr>
          <w:rFonts w:eastAsia="Arial" w:cs="Arial"/>
          <w:color w:val="000000" w:themeColor="text1"/>
        </w:rPr>
        <w:t xml:space="preserve">(with minimal detail) </w:t>
      </w:r>
      <w:r w:rsidRPr="33D88D9A">
        <w:rPr>
          <w:rFonts w:eastAsia="Arial" w:cs="Arial"/>
          <w:color w:val="000000" w:themeColor="text1"/>
        </w:rPr>
        <w:t xml:space="preserve">to describe a location </w:t>
      </w:r>
      <w:r w:rsidR="2A9FB26E" w:rsidRPr="33D88D9A">
        <w:rPr>
          <w:rFonts w:eastAsia="Arial" w:cs="Arial"/>
          <w:color w:val="000000" w:themeColor="text1"/>
        </w:rPr>
        <w:t xml:space="preserve">that </w:t>
      </w:r>
      <w:r w:rsidRPr="33D88D9A">
        <w:rPr>
          <w:rFonts w:eastAsia="Arial" w:cs="Arial"/>
          <w:color w:val="000000" w:themeColor="text1"/>
        </w:rPr>
        <w:t xml:space="preserve">students are familiar with, </w:t>
      </w:r>
      <w:r w:rsidR="006C2C84">
        <w:rPr>
          <w:rFonts w:eastAsia="Arial" w:cs="Arial"/>
          <w:color w:val="000000" w:themeColor="text1"/>
        </w:rPr>
        <w:t xml:space="preserve">for example, </w:t>
      </w:r>
      <w:r w:rsidRPr="33D88D9A">
        <w:rPr>
          <w:rFonts w:eastAsia="Arial" w:cs="Arial"/>
          <w:color w:val="000000" w:themeColor="text1"/>
        </w:rPr>
        <w:t>“The playground’s grass was green.” Ask students to think about the location – what might you hear? What might you see? What might you smell? Brainstorm vocabulary to describe the playground. Have students use vocabulary to add suggestions to the sentence. Encourage them to give clues about the playground being green, but not say the word ‘green’. For example, ‘Strips of lime and mint grass grew wild around the sturdy legs of the equipment.’</w:t>
      </w:r>
    </w:p>
    <w:p w14:paraId="038B0342" w14:textId="607698E9" w:rsidR="00386F64" w:rsidRPr="00386F64" w:rsidRDefault="00386F64" w:rsidP="009A37F5">
      <w:pPr>
        <w:pStyle w:val="ListParagraph"/>
        <w:numPr>
          <w:ilvl w:val="0"/>
          <w:numId w:val="4"/>
        </w:numPr>
        <w:spacing w:line="360" w:lineRule="auto"/>
        <w:rPr>
          <w:rFonts w:asciiTheme="minorHAnsi" w:eastAsiaTheme="minorEastAsia" w:hAnsiTheme="minorHAnsi"/>
          <w:color w:val="000000" w:themeColor="text1"/>
          <w:szCs w:val="22"/>
        </w:rPr>
      </w:pPr>
      <w:r>
        <w:rPr>
          <w:rFonts w:eastAsia="Arial" w:cs="Arial"/>
          <w:color w:val="000000" w:themeColor="text1"/>
          <w:szCs w:val="22"/>
        </w:rPr>
        <w:t>Students c</w:t>
      </w:r>
      <w:r w:rsidR="031753D8" w:rsidRPr="4CF267E0">
        <w:rPr>
          <w:rFonts w:eastAsia="Arial" w:cs="Arial"/>
          <w:color w:val="000000" w:themeColor="text1"/>
          <w:szCs w:val="22"/>
        </w:rPr>
        <w:t xml:space="preserve">hoose an everyday location </w:t>
      </w:r>
      <w:r>
        <w:rPr>
          <w:rFonts w:eastAsia="Arial" w:cs="Arial"/>
          <w:color w:val="000000" w:themeColor="text1"/>
          <w:szCs w:val="22"/>
        </w:rPr>
        <w:t>they are familiar with such as a supermarket, the</w:t>
      </w:r>
      <w:r w:rsidR="031753D8" w:rsidRPr="4CF267E0">
        <w:rPr>
          <w:rFonts w:eastAsia="Arial" w:cs="Arial"/>
          <w:color w:val="000000" w:themeColor="text1"/>
          <w:szCs w:val="22"/>
        </w:rPr>
        <w:t xml:space="preserve"> playground, </w:t>
      </w:r>
      <w:r>
        <w:rPr>
          <w:rFonts w:eastAsia="Arial" w:cs="Arial"/>
          <w:color w:val="000000" w:themeColor="text1"/>
          <w:szCs w:val="22"/>
        </w:rPr>
        <w:t>a</w:t>
      </w:r>
      <w:r w:rsidR="031753D8" w:rsidRPr="4CF267E0">
        <w:rPr>
          <w:rFonts w:eastAsia="Arial" w:cs="Arial"/>
          <w:color w:val="000000" w:themeColor="text1"/>
          <w:szCs w:val="22"/>
        </w:rPr>
        <w:t xml:space="preserve"> local park or sporting field, or a </w:t>
      </w:r>
      <w:r>
        <w:rPr>
          <w:rFonts w:eastAsia="Arial" w:cs="Arial"/>
          <w:color w:val="000000" w:themeColor="text1"/>
          <w:szCs w:val="22"/>
        </w:rPr>
        <w:t>place in the</w:t>
      </w:r>
      <w:r w:rsidR="7BA92B2C" w:rsidRPr="4CF267E0">
        <w:rPr>
          <w:rFonts w:eastAsia="Arial" w:cs="Arial"/>
          <w:color w:val="000000" w:themeColor="text1"/>
          <w:szCs w:val="22"/>
        </w:rPr>
        <w:t xml:space="preserve"> community.</w:t>
      </w:r>
      <w:r w:rsidR="031753D8" w:rsidRPr="4CF267E0">
        <w:rPr>
          <w:rFonts w:eastAsia="Arial" w:cs="Arial"/>
          <w:color w:val="000000" w:themeColor="text1"/>
          <w:szCs w:val="22"/>
        </w:rPr>
        <w:t xml:space="preserve"> </w:t>
      </w:r>
    </w:p>
    <w:p w14:paraId="5360F279" w14:textId="014EC134" w:rsidR="031753D8" w:rsidRPr="00386F64" w:rsidRDefault="00386F64" w:rsidP="009A37F5">
      <w:pPr>
        <w:pStyle w:val="ListParagraph"/>
        <w:numPr>
          <w:ilvl w:val="0"/>
          <w:numId w:val="4"/>
        </w:numPr>
        <w:spacing w:line="360" w:lineRule="auto"/>
        <w:rPr>
          <w:rFonts w:asciiTheme="minorHAnsi" w:eastAsiaTheme="minorEastAsia" w:hAnsiTheme="minorHAnsi"/>
          <w:color w:val="000000" w:themeColor="text1"/>
        </w:rPr>
      </w:pPr>
      <w:r w:rsidRPr="33D88D9A">
        <w:rPr>
          <w:rFonts w:eastAsia="Arial" w:cs="Arial"/>
          <w:color w:val="000000" w:themeColor="text1"/>
        </w:rPr>
        <w:t>Students work in pairs o</w:t>
      </w:r>
      <w:r w:rsidR="2822DDBC" w:rsidRPr="33D88D9A">
        <w:rPr>
          <w:rFonts w:eastAsia="Arial" w:cs="Arial"/>
          <w:color w:val="000000" w:themeColor="text1"/>
        </w:rPr>
        <w:t>r</w:t>
      </w:r>
      <w:r w:rsidRPr="33D88D9A">
        <w:rPr>
          <w:rFonts w:eastAsia="Arial" w:cs="Arial"/>
          <w:color w:val="000000" w:themeColor="text1"/>
        </w:rPr>
        <w:t xml:space="preserve"> individually to c</w:t>
      </w:r>
      <w:r w:rsidR="031753D8" w:rsidRPr="33D88D9A">
        <w:rPr>
          <w:rFonts w:eastAsia="Arial" w:cs="Arial"/>
          <w:color w:val="000000" w:themeColor="text1"/>
        </w:rPr>
        <w:t xml:space="preserve">reate a mind map of words and phrases that could be used to build an image of that place. </w:t>
      </w:r>
      <w:r w:rsidR="2923E55C" w:rsidRPr="33D88D9A">
        <w:rPr>
          <w:rFonts w:eastAsia="Arial" w:cs="Arial"/>
          <w:color w:val="000000" w:themeColor="text1"/>
        </w:rPr>
        <w:t xml:space="preserve">This can be scaffolded by using senses as prompts such as what can you see? What can you smell? What can you hear? </w:t>
      </w:r>
    </w:p>
    <w:p w14:paraId="5545AFE5" w14:textId="2BE73A7A" w:rsidR="00386F64" w:rsidRDefault="00386F64" w:rsidP="009A37F5">
      <w:pPr>
        <w:pStyle w:val="ListParagraph"/>
        <w:numPr>
          <w:ilvl w:val="0"/>
          <w:numId w:val="4"/>
        </w:numPr>
        <w:spacing w:line="360" w:lineRule="auto"/>
        <w:rPr>
          <w:rFonts w:asciiTheme="minorHAnsi" w:eastAsiaTheme="minorEastAsia" w:hAnsiTheme="minorHAnsi"/>
          <w:color w:val="000000" w:themeColor="text1"/>
          <w:szCs w:val="22"/>
        </w:rPr>
      </w:pPr>
      <w:r>
        <w:rPr>
          <w:rFonts w:eastAsia="Arial" w:cs="Arial"/>
          <w:color w:val="000000" w:themeColor="text1"/>
          <w:szCs w:val="22"/>
        </w:rPr>
        <w:t>Students create their own examples of imagery by giving clues as to where they are. Students share with the class, with the class guessing the location.</w:t>
      </w:r>
    </w:p>
    <w:p w14:paraId="339C5FF6" w14:textId="3A7A3D25" w:rsidR="031753D8" w:rsidRDefault="031753D8" w:rsidP="009A37F5">
      <w:pPr>
        <w:pStyle w:val="ListParagraph"/>
        <w:numPr>
          <w:ilvl w:val="0"/>
          <w:numId w:val="4"/>
        </w:numPr>
        <w:spacing w:line="360" w:lineRule="auto"/>
        <w:rPr>
          <w:rFonts w:asciiTheme="minorHAnsi" w:eastAsiaTheme="minorEastAsia" w:hAnsiTheme="minorHAnsi"/>
          <w:color w:val="000000" w:themeColor="text1"/>
        </w:rPr>
      </w:pPr>
      <w:r w:rsidRPr="08D4E249">
        <w:rPr>
          <w:rFonts w:eastAsia="Arial" w:cs="Arial"/>
          <w:color w:val="000000" w:themeColor="text1"/>
        </w:rPr>
        <w:t xml:space="preserve">Explain to students that you are going to read a short extract from a novel to </w:t>
      </w:r>
      <w:r w:rsidR="00386F64" w:rsidRPr="08D4E249">
        <w:rPr>
          <w:rFonts w:eastAsia="Arial" w:cs="Arial"/>
          <w:color w:val="000000" w:themeColor="text1"/>
        </w:rPr>
        <w:t xml:space="preserve">further </w:t>
      </w:r>
      <w:r w:rsidRPr="08D4E249">
        <w:rPr>
          <w:rFonts w:eastAsia="Arial" w:cs="Arial"/>
          <w:color w:val="000000" w:themeColor="text1"/>
        </w:rPr>
        <w:t>explore</w:t>
      </w:r>
      <w:r w:rsidR="007B6345" w:rsidRPr="08D4E249">
        <w:rPr>
          <w:rFonts w:eastAsia="Arial" w:cs="Arial"/>
          <w:color w:val="000000" w:themeColor="text1"/>
        </w:rPr>
        <w:t xml:space="preserve"> the idea of </w:t>
      </w:r>
      <w:r w:rsidR="0046631F" w:rsidRPr="08D4E249">
        <w:rPr>
          <w:rFonts w:eastAsia="Arial" w:cs="Arial"/>
          <w:color w:val="000000" w:themeColor="text1"/>
        </w:rPr>
        <w:t>imagery (</w:t>
      </w:r>
      <w:hyperlink w:anchor="_Appendix_6_1" w:history="1">
        <w:r w:rsidR="0046631F" w:rsidRPr="000861AF">
          <w:rPr>
            <w:rStyle w:val="Hyperlink"/>
          </w:rPr>
          <w:t xml:space="preserve">Appendix 6 - Imagery: ‘Lost in the </w:t>
        </w:r>
        <w:r w:rsidR="003F6138">
          <w:rPr>
            <w:rStyle w:val="Hyperlink"/>
          </w:rPr>
          <w:t>s</w:t>
        </w:r>
        <w:r w:rsidR="0046631F" w:rsidRPr="000861AF">
          <w:rPr>
            <w:rStyle w:val="Hyperlink"/>
          </w:rPr>
          <w:t>now’</w:t>
        </w:r>
      </w:hyperlink>
      <w:r w:rsidRPr="08D4E249">
        <w:rPr>
          <w:rFonts w:eastAsia="Arial" w:cs="Arial"/>
          <w:color w:val="000000" w:themeColor="text1"/>
        </w:rPr>
        <w:t xml:space="preserve">). After reading the extract with students, ask them to identify </w:t>
      </w:r>
      <w:r w:rsidR="007B6345" w:rsidRPr="08D4E249">
        <w:rPr>
          <w:rFonts w:eastAsia="Arial" w:cs="Arial"/>
          <w:color w:val="000000" w:themeColor="text1"/>
        </w:rPr>
        <w:t>and record</w:t>
      </w:r>
      <w:r w:rsidRPr="08D4E249">
        <w:rPr>
          <w:rFonts w:eastAsia="Arial" w:cs="Arial"/>
          <w:color w:val="000000" w:themeColor="text1"/>
        </w:rPr>
        <w:t xml:space="preserve"> </w:t>
      </w:r>
      <w:r w:rsidR="007B6345" w:rsidRPr="08D4E249">
        <w:rPr>
          <w:rFonts w:eastAsia="Arial" w:cs="Arial"/>
          <w:color w:val="000000" w:themeColor="text1"/>
        </w:rPr>
        <w:t>words or</w:t>
      </w:r>
      <w:r w:rsidRPr="08D4E249">
        <w:rPr>
          <w:rFonts w:eastAsia="Arial" w:cs="Arial"/>
          <w:color w:val="000000" w:themeColor="text1"/>
        </w:rPr>
        <w:t xml:space="preserve"> phrases that build an image in the reader’s mind.</w:t>
      </w:r>
      <w:r w:rsidR="007B6345" w:rsidRPr="08D4E249">
        <w:rPr>
          <w:rFonts w:eastAsia="Arial" w:cs="Arial"/>
          <w:color w:val="000000" w:themeColor="text1"/>
        </w:rPr>
        <w:t xml:space="preserve"> Students might work in pairs and use a highlighter to identify imagery using the text extract.</w:t>
      </w:r>
    </w:p>
    <w:p w14:paraId="27FEAF42" w14:textId="77C4353E" w:rsidR="031753D8" w:rsidRDefault="031753D8" w:rsidP="009A37F5">
      <w:pPr>
        <w:pStyle w:val="ListParagraph"/>
        <w:numPr>
          <w:ilvl w:val="0"/>
          <w:numId w:val="4"/>
        </w:numPr>
        <w:spacing w:line="360" w:lineRule="auto"/>
        <w:rPr>
          <w:rFonts w:asciiTheme="minorHAnsi" w:eastAsiaTheme="minorEastAsia" w:hAnsiTheme="minorHAnsi"/>
          <w:color w:val="000000" w:themeColor="text1"/>
        </w:rPr>
      </w:pPr>
      <w:r w:rsidRPr="08D4E249">
        <w:rPr>
          <w:rFonts w:eastAsia="Arial" w:cs="Arial"/>
          <w:color w:val="000000" w:themeColor="text1"/>
        </w:rPr>
        <w:t>Ask students to identify where</w:t>
      </w:r>
      <w:r w:rsidR="007B6345" w:rsidRPr="08D4E249">
        <w:rPr>
          <w:rFonts w:eastAsia="Arial" w:cs="Arial"/>
          <w:color w:val="000000" w:themeColor="text1"/>
        </w:rPr>
        <w:t xml:space="preserve"> personification has been used (</w:t>
      </w:r>
      <w:r w:rsidRPr="08D4E249">
        <w:rPr>
          <w:rFonts w:eastAsia="Arial" w:cs="Arial"/>
          <w:color w:val="000000" w:themeColor="text1"/>
        </w:rPr>
        <w:t>the leaves, which ‘whirl down to the gro</w:t>
      </w:r>
      <w:r w:rsidR="007B6345" w:rsidRPr="08D4E249">
        <w:rPr>
          <w:rFonts w:eastAsia="Arial" w:cs="Arial"/>
          <w:color w:val="000000" w:themeColor="text1"/>
        </w:rPr>
        <w:t>und and give the hens a fright’)</w:t>
      </w:r>
      <w:r w:rsidRPr="08D4E249">
        <w:rPr>
          <w:rFonts w:eastAsia="Arial" w:cs="Arial"/>
          <w:color w:val="000000" w:themeColor="text1"/>
        </w:rPr>
        <w:t xml:space="preserve">. </w:t>
      </w:r>
      <w:r w:rsidR="007B6345" w:rsidRPr="08D4E249">
        <w:rPr>
          <w:rFonts w:eastAsia="Arial" w:cs="Arial"/>
          <w:color w:val="000000" w:themeColor="text1"/>
        </w:rPr>
        <w:t xml:space="preserve">Discuss: </w:t>
      </w:r>
      <w:r w:rsidRPr="08D4E249">
        <w:rPr>
          <w:rFonts w:eastAsia="Arial" w:cs="Arial"/>
          <w:color w:val="000000" w:themeColor="text1"/>
        </w:rPr>
        <w:t>What effect does it have on the read</w:t>
      </w:r>
      <w:r w:rsidR="007B6345" w:rsidRPr="08D4E249">
        <w:rPr>
          <w:rFonts w:eastAsia="Arial" w:cs="Arial"/>
          <w:color w:val="000000" w:themeColor="text1"/>
        </w:rPr>
        <w:t xml:space="preserve">er? </w:t>
      </w:r>
      <w:r w:rsidRPr="08D4E249">
        <w:rPr>
          <w:rFonts w:eastAsia="Arial" w:cs="Arial"/>
          <w:color w:val="000000" w:themeColor="text1"/>
        </w:rPr>
        <w:t>For example, it makes the lea</w:t>
      </w:r>
      <w:r w:rsidR="007B6345" w:rsidRPr="08D4E249">
        <w:rPr>
          <w:rFonts w:eastAsia="Arial" w:cs="Arial"/>
          <w:color w:val="000000" w:themeColor="text1"/>
        </w:rPr>
        <w:t>ves and the farm come to life.</w:t>
      </w:r>
    </w:p>
    <w:p w14:paraId="45193545" w14:textId="0FEA1782" w:rsidR="031753D8" w:rsidRPr="007B6345" w:rsidRDefault="031753D8" w:rsidP="009A37F5">
      <w:pPr>
        <w:pStyle w:val="ListParagraph"/>
        <w:numPr>
          <w:ilvl w:val="0"/>
          <w:numId w:val="4"/>
        </w:numPr>
        <w:spacing w:line="360" w:lineRule="auto"/>
        <w:rPr>
          <w:rFonts w:asciiTheme="minorHAnsi" w:eastAsiaTheme="minorEastAsia" w:hAnsiTheme="minorHAnsi"/>
          <w:color w:val="000000" w:themeColor="text1"/>
        </w:rPr>
      </w:pPr>
      <w:r w:rsidRPr="08D4E249">
        <w:rPr>
          <w:rFonts w:eastAsia="Arial" w:cs="Arial"/>
          <w:color w:val="000000" w:themeColor="text1"/>
        </w:rPr>
        <w:t xml:space="preserve">What if you were to remove that personification? </w:t>
      </w:r>
      <w:r w:rsidR="005739C7" w:rsidRPr="08D4E249">
        <w:rPr>
          <w:rFonts w:eastAsia="Arial" w:cs="Arial"/>
          <w:color w:val="000000" w:themeColor="text1"/>
        </w:rPr>
        <w:t>Using the text extract</w:t>
      </w:r>
      <w:r w:rsidR="3DD18BAD" w:rsidRPr="08D4E249">
        <w:rPr>
          <w:rFonts w:eastAsia="Arial" w:cs="Arial"/>
          <w:color w:val="000000" w:themeColor="text1"/>
        </w:rPr>
        <w:t>,</w:t>
      </w:r>
      <w:r w:rsidR="005739C7" w:rsidRPr="08D4E249">
        <w:rPr>
          <w:rFonts w:eastAsia="Arial" w:cs="Arial"/>
          <w:color w:val="000000" w:themeColor="text1"/>
        </w:rPr>
        <w:t xml:space="preserve"> </w:t>
      </w:r>
      <w:r w:rsidRPr="08D4E249">
        <w:rPr>
          <w:rFonts w:eastAsia="Arial" w:cs="Arial"/>
          <w:color w:val="000000" w:themeColor="text1"/>
        </w:rPr>
        <w:t>students rewrite the sentence about the leaves, but this time the leaves just fall normally, unable to make something feel afraid.</w:t>
      </w:r>
      <w:r w:rsidR="007B6345" w:rsidRPr="08D4E249">
        <w:rPr>
          <w:rFonts w:eastAsia="Arial" w:cs="Arial"/>
          <w:color w:val="000000" w:themeColor="text1"/>
        </w:rPr>
        <w:t xml:space="preserve"> How has this changed the meaning? How has this changed the effect?</w:t>
      </w:r>
    </w:p>
    <w:p w14:paraId="253B75DB" w14:textId="40037CCC" w:rsidR="0062166E" w:rsidRPr="005739C7" w:rsidRDefault="007B6345" w:rsidP="43D7C409">
      <w:pPr>
        <w:pStyle w:val="ListParagraph"/>
        <w:numPr>
          <w:ilvl w:val="0"/>
          <w:numId w:val="4"/>
        </w:numPr>
        <w:spacing w:line="360" w:lineRule="auto"/>
        <w:rPr>
          <w:rFonts w:asciiTheme="minorHAnsi" w:eastAsiaTheme="minorEastAsia" w:hAnsiTheme="minorHAnsi"/>
          <w:color w:val="000000" w:themeColor="text1"/>
        </w:rPr>
      </w:pPr>
      <w:r w:rsidRPr="43D7C409">
        <w:rPr>
          <w:rFonts w:eastAsia="Arial" w:cs="Arial"/>
          <w:color w:val="000000" w:themeColor="text1"/>
        </w:rPr>
        <w:t xml:space="preserve">Students select a text or their own, or use a text linked to current unit of </w:t>
      </w:r>
      <w:r w:rsidR="00F228B8" w:rsidRPr="43D7C409">
        <w:rPr>
          <w:rFonts w:eastAsia="Arial" w:cs="Arial"/>
          <w:color w:val="000000" w:themeColor="text1"/>
        </w:rPr>
        <w:t>learning and</w:t>
      </w:r>
      <w:r w:rsidRPr="43D7C409">
        <w:rPr>
          <w:rFonts w:eastAsia="Arial" w:cs="Arial"/>
          <w:color w:val="000000" w:themeColor="text1"/>
        </w:rPr>
        <w:t xml:space="preserve"> find opportunities to add more imagery.</w:t>
      </w:r>
      <w:r>
        <w:br w:type="page"/>
      </w:r>
    </w:p>
    <w:p w14:paraId="75251B29" w14:textId="77777777" w:rsidR="008E68B6" w:rsidRDefault="008E68B6" w:rsidP="005A1F94">
      <w:pPr>
        <w:pStyle w:val="Heading2"/>
      </w:pPr>
      <w:bookmarkStart w:id="19" w:name="_Appendix_1"/>
      <w:bookmarkEnd w:id="19"/>
      <w:r>
        <w:lastRenderedPageBreak/>
        <w:t>Appendix 1</w:t>
      </w:r>
    </w:p>
    <w:p w14:paraId="2B8FF479" w14:textId="77777777" w:rsidR="008E68B6" w:rsidRDefault="008E68B6" w:rsidP="005A1F94">
      <w:pPr>
        <w:pStyle w:val="Heading3"/>
      </w:pPr>
      <w:r>
        <w:t>Onomatopoeia match and sort</w:t>
      </w:r>
    </w:p>
    <w:tbl>
      <w:tblPr>
        <w:tblStyle w:val="TableGrid"/>
        <w:tblW w:w="0" w:type="auto"/>
        <w:tblLook w:val="04A0" w:firstRow="1" w:lastRow="0" w:firstColumn="1" w:lastColumn="0" w:noHBand="0" w:noVBand="1"/>
        <w:tblCaption w:val="Table"/>
        <w:tblDescription w:val="Animal onomatopoeia Human onomatopoeia Student categorise these examples "/>
      </w:tblPr>
      <w:tblGrid>
        <w:gridCol w:w="3663"/>
        <w:gridCol w:w="3663"/>
        <w:gridCol w:w="2945"/>
      </w:tblGrid>
      <w:tr w:rsidR="000E1263" w:rsidRPr="00A65D74" w14:paraId="24D4DAF4" w14:textId="77777777" w:rsidTr="4246475C">
        <w:trPr>
          <w:trHeight w:val="1261"/>
          <w:tblHeader/>
        </w:trPr>
        <w:tc>
          <w:tcPr>
            <w:tcW w:w="3663" w:type="dxa"/>
          </w:tcPr>
          <w:p w14:paraId="4CA2941B" w14:textId="394C8C24" w:rsidR="000E1263" w:rsidRPr="008E3EB0" w:rsidRDefault="000E1263" w:rsidP="008E3EB0">
            <w:pPr>
              <w:pStyle w:val="Tableheading"/>
            </w:pPr>
            <w:r w:rsidRPr="008E3EB0">
              <w:t>Animal onomatopoeia</w:t>
            </w:r>
            <w:r w:rsidR="67C3DE87" w:rsidRPr="008E3EB0">
              <w:t>. Students write in or say the matching animal.</w:t>
            </w:r>
          </w:p>
        </w:tc>
        <w:tc>
          <w:tcPr>
            <w:tcW w:w="3663" w:type="dxa"/>
          </w:tcPr>
          <w:p w14:paraId="1418BAF6" w14:textId="7C279B93" w:rsidR="000E1263" w:rsidRPr="008E3EB0" w:rsidRDefault="000E1263" w:rsidP="008E3EB0">
            <w:pPr>
              <w:pStyle w:val="Tableheading"/>
            </w:pPr>
            <w:r w:rsidRPr="008E3EB0">
              <w:t>Human onomatopoeia</w:t>
            </w:r>
            <w:r w:rsidR="392B815A" w:rsidRPr="008E3EB0">
              <w:t>. Students provide an example of a situation where this could be used.</w:t>
            </w:r>
          </w:p>
        </w:tc>
        <w:tc>
          <w:tcPr>
            <w:tcW w:w="2945" w:type="dxa"/>
          </w:tcPr>
          <w:p w14:paraId="13C9191B" w14:textId="4DCA8AD5" w:rsidR="000E1263" w:rsidRPr="008E3EB0" w:rsidRDefault="392B815A" w:rsidP="008E3EB0">
            <w:pPr>
              <w:pStyle w:val="Tableheading"/>
            </w:pPr>
            <w:r w:rsidRPr="008E3EB0">
              <w:t>Students provide an example of a situation where this could be used.</w:t>
            </w:r>
          </w:p>
        </w:tc>
      </w:tr>
      <w:tr w:rsidR="000E1263" w14:paraId="2709DD23" w14:textId="77777777" w:rsidTr="4246475C">
        <w:trPr>
          <w:trHeight w:val="964"/>
        </w:trPr>
        <w:tc>
          <w:tcPr>
            <w:tcW w:w="3663" w:type="dxa"/>
          </w:tcPr>
          <w:p w14:paraId="14E09AAF" w14:textId="77777777" w:rsidR="000E1263" w:rsidRPr="00F15B01" w:rsidRDefault="000E1263" w:rsidP="000E1263">
            <w:pPr>
              <w:pStyle w:val="Tabletext"/>
              <w:rPr>
                <w:sz w:val="48"/>
                <w:szCs w:val="48"/>
              </w:rPr>
            </w:pPr>
            <w:r w:rsidRPr="00F15B01">
              <w:rPr>
                <w:sz w:val="48"/>
                <w:szCs w:val="48"/>
              </w:rPr>
              <w:t>squeak</w:t>
            </w:r>
          </w:p>
        </w:tc>
        <w:tc>
          <w:tcPr>
            <w:tcW w:w="3663" w:type="dxa"/>
          </w:tcPr>
          <w:p w14:paraId="079AEF77" w14:textId="77777777" w:rsidR="000E1263" w:rsidRPr="00F15B01" w:rsidRDefault="000E1263" w:rsidP="000E1263">
            <w:pPr>
              <w:pStyle w:val="Tabletext"/>
              <w:rPr>
                <w:sz w:val="48"/>
                <w:szCs w:val="48"/>
              </w:rPr>
            </w:pPr>
            <w:r w:rsidRPr="00F15B01">
              <w:rPr>
                <w:sz w:val="48"/>
                <w:szCs w:val="48"/>
              </w:rPr>
              <w:t>giggle</w:t>
            </w:r>
          </w:p>
        </w:tc>
        <w:tc>
          <w:tcPr>
            <w:tcW w:w="2945" w:type="dxa"/>
          </w:tcPr>
          <w:p w14:paraId="5DE14B12" w14:textId="77777777" w:rsidR="000E1263" w:rsidRPr="00F15B01" w:rsidRDefault="000E1263" w:rsidP="000E1263">
            <w:pPr>
              <w:pStyle w:val="Tabletext"/>
              <w:rPr>
                <w:sz w:val="48"/>
                <w:szCs w:val="48"/>
              </w:rPr>
            </w:pPr>
            <w:r w:rsidRPr="00F15B01">
              <w:rPr>
                <w:sz w:val="48"/>
                <w:szCs w:val="48"/>
              </w:rPr>
              <w:t>whoosh</w:t>
            </w:r>
          </w:p>
        </w:tc>
      </w:tr>
      <w:tr w:rsidR="000E1263" w14:paraId="47AEC26A" w14:textId="77777777" w:rsidTr="4246475C">
        <w:trPr>
          <w:trHeight w:val="964"/>
        </w:trPr>
        <w:tc>
          <w:tcPr>
            <w:tcW w:w="3663" w:type="dxa"/>
          </w:tcPr>
          <w:p w14:paraId="40755B43" w14:textId="77777777" w:rsidR="000E1263" w:rsidRPr="00F15B01" w:rsidRDefault="000E1263" w:rsidP="000E1263">
            <w:pPr>
              <w:pStyle w:val="Tabletext"/>
              <w:rPr>
                <w:sz w:val="48"/>
                <w:szCs w:val="48"/>
              </w:rPr>
            </w:pPr>
            <w:r w:rsidRPr="00F15B01">
              <w:rPr>
                <w:sz w:val="48"/>
                <w:szCs w:val="48"/>
              </w:rPr>
              <w:t>squawk</w:t>
            </w:r>
          </w:p>
        </w:tc>
        <w:tc>
          <w:tcPr>
            <w:tcW w:w="3663" w:type="dxa"/>
          </w:tcPr>
          <w:p w14:paraId="713AE11E" w14:textId="77777777" w:rsidR="000E1263" w:rsidRPr="00F15B01" w:rsidRDefault="000E1263" w:rsidP="000E1263">
            <w:pPr>
              <w:pStyle w:val="Tabletext"/>
              <w:rPr>
                <w:sz w:val="48"/>
                <w:szCs w:val="48"/>
              </w:rPr>
            </w:pPr>
            <w:r w:rsidRPr="00F15B01">
              <w:rPr>
                <w:sz w:val="48"/>
                <w:szCs w:val="48"/>
              </w:rPr>
              <w:t>grunt</w:t>
            </w:r>
          </w:p>
        </w:tc>
        <w:tc>
          <w:tcPr>
            <w:tcW w:w="2945" w:type="dxa"/>
          </w:tcPr>
          <w:p w14:paraId="7ADB3C8C" w14:textId="77777777" w:rsidR="000E1263" w:rsidRPr="00F15B01" w:rsidRDefault="000E1263" w:rsidP="000E1263">
            <w:pPr>
              <w:pStyle w:val="Tabletext"/>
              <w:rPr>
                <w:sz w:val="48"/>
                <w:szCs w:val="48"/>
              </w:rPr>
            </w:pPr>
            <w:r w:rsidRPr="00F15B01">
              <w:rPr>
                <w:sz w:val="48"/>
                <w:szCs w:val="48"/>
              </w:rPr>
              <w:t>roar</w:t>
            </w:r>
          </w:p>
        </w:tc>
      </w:tr>
      <w:tr w:rsidR="000E1263" w14:paraId="4A746A16" w14:textId="77777777" w:rsidTr="4246475C">
        <w:trPr>
          <w:trHeight w:val="964"/>
        </w:trPr>
        <w:tc>
          <w:tcPr>
            <w:tcW w:w="3663" w:type="dxa"/>
          </w:tcPr>
          <w:p w14:paraId="16654A95" w14:textId="77777777" w:rsidR="000E1263" w:rsidRPr="00F15B01" w:rsidRDefault="000E1263" w:rsidP="000E1263">
            <w:pPr>
              <w:pStyle w:val="Tabletext"/>
              <w:rPr>
                <w:sz w:val="48"/>
                <w:szCs w:val="48"/>
              </w:rPr>
            </w:pPr>
            <w:r w:rsidRPr="00F15B01">
              <w:rPr>
                <w:sz w:val="48"/>
                <w:szCs w:val="48"/>
              </w:rPr>
              <w:t>meow</w:t>
            </w:r>
          </w:p>
        </w:tc>
        <w:tc>
          <w:tcPr>
            <w:tcW w:w="3663" w:type="dxa"/>
          </w:tcPr>
          <w:p w14:paraId="46EAE316" w14:textId="77777777" w:rsidR="000E1263" w:rsidRPr="00F15B01" w:rsidRDefault="000E1263" w:rsidP="000E1263">
            <w:pPr>
              <w:pStyle w:val="Tabletext"/>
              <w:rPr>
                <w:sz w:val="48"/>
                <w:szCs w:val="48"/>
              </w:rPr>
            </w:pPr>
            <w:r w:rsidRPr="00F15B01">
              <w:rPr>
                <w:sz w:val="48"/>
                <w:szCs w:val="48"/>
              </w:rPr>
              <w:t>groan</w:t>
            </w:r>
          </w:p>
        </w:tc>
        <w:tc>
          <w:tcPr>
            <w:tcW w:w="2945" w:type="dxa"/>
          </w:tcPr>
          <w:p w14:paraId="3C169C3B" w14:textId="77777777" w:rsidR="000E1263" w:rsidRPr="00F15B01" w:rsidRDefault="000E1263" w:rsidP="000E1263">
            <w:pPr>
              <w:pStyle w:val="Tabletext"/>
              <w:rPr>
                <w:sz w:val="48"/>
                <w:szCs w:val="48"/>
              </w:rPr>
            </w:pPr>
            <w:r w:rsidRPr="00F15B01">
              <w:rPr>
                <w:sz w:val="48"/>
                <w:szCs w:val="48"/>
              </w:rPr>
              <w:t>zip</w:t>
            </w:r>
          </w:p>
        </w:tc>
      </w:tr>
      <w:tr w:rsidR="000E1263" w14:paraId="040B7AF3" w14:textId="77777777" w:rsidTr="4246475C">
        <w:trPr>
          <w:trHeight w:val="964"/>
        </w:trPr>
        <w:tc>
          <w:tcPr>
            <w:tcW w:w="3663" w:type="dxa"/>
          </w:tcPr>
          <w:p w14:paraId="6F16A1FC" w14:textId="77777777" w:rsidR="000E1263" w:rsidRPr="00F15B01" w:rsidRDefault="000E1263" w:rsidP="000E1263">
            <w:pPr>
              <w:pStyle w:val="Tabletext"/>
              <w:rPr>
                <w:sz w:val="48"/>
                <w:szCs w:val="48"/>
              </w:rPr>
            </w:pPr>
            <w:r w:rsidRPr="00F15B01">
              <w:rPr>
                <w:sz w:val="48"/>
                <w:szCs w:val="48"/>
              </w:rPr>
              <w:t>woof</w:t>
            </w:r>
          </w:p>
        </w:tc>
        <w:tc>
          <w:tcPr>
            <w:tcW w:w="3663" w:type="dxa"/>
          </w:tcPr>
          <w:p w14:paraId="52513223" w14:textId="77777777" w:rsidR="000E1263" w:rsidRPr="00F15B01" w:rsidRDefault="000E1263" w:rsidP="000E1263">
            <w:pPr>
              <w:pStyle w:val="Tabletext"/>
              <w:rPr>
                <w:sz w:val="48"/>
                <w:szCs w:val="48"/>
              </w:rPr>
            </w:pPr>
            <w:r w:rsidRPr="00F15B01">
              <w:rPr>
                <w:sz w:val="48"/>
                <w:szCs w:val="48"/>
              </w:rPr>
              <w:t>moan</w:t>
            </w:r>
          </w:p>
        </w:tc>
        <w:tc>
          <w:tcPr>
            <w:tcW w:w="2945" w:type="dxa"/>
          </w:tcPr>
          <w:p w14:paraId="0FFD50A5" w14:textId="77777777" w:rsidR="000E1263" w:rsidRPr="00F15B01" w:rsidRDefault="000E1263" w:rsidP="000E1263">
            <w:pPr>
              <w:pStyle w:val="Tabletext"/>
              <w:rPr>
                <w:sz w:val="48"/>
                <w:szCs w:val="48"/>
              </w:rPr>
            </w:pPr>
            <w:r w:rsidRPr="00F15B01">
              <w:rPr>
                <w:sz w:val="48"/>
                <w:szCs w:val="48"/>
              </w:rPr>
              <w:t>puff</w:t>
            </w:r>
          </w:p>
        </w:tc>
      </w:tr>
      <w:tr w:rsidR="000E1263" w14:paraId="1D4FFCF4" w14:textId="77777777" w:rsidTr="4246475C">
        <w:trPr>
          <w:trHeight w:val="964"/>
        </w:trPr>
        <w:tc>
          <w:tcPr>
            <w:tcW w:w="3663" w:type="dxa"/>
          </w:tcPr>
          <w:p w14:paraId="477867D0" w14:textId="77777777" w:rsidR="000E1263" w:rsidRPr="00F15B01" w:rsidRDefault="000E1263" w:rsidP="000E1263">
            <w:pPr>
              <w:pStyle w:val="Tabletext"/>
              <w:rPr>
                <w:sz w:val="48"/>
                <w:szCs w:val="48"/>
              </w:rPr>
            </w:pPr>
            <w:r w:rsidRPr="00F15B01">
              <w:rPr>
                <w:sz w:val="48"/>
                <w:szCs w:val="48"/>
              </w:rPr>
              <w:t>moo</w:t>
            </w:r>
          </w:p>
        </w:tc>
        <w:tc>
          <w:tcPr>
            <w:tcW w:w="3663" w:type="dxa"/>
          </w:tcPr>
          <w:p w14:paraId="71335E7E" w14:textId="77777777" w:rsidR="000E1263" w:rsidRPr="00F15B01" w:rsidRDefault="000E1263" w:rsidP="000E1263">
            <w:pPr>
              <w:pStyle w:val="Tabletext"/>
              <w:rPr>
                <w:sz w:val="48"/>
                <w:szCs w:val="48"/>
              </w:rPr>
            </w:pPr>
            <w:r w:rsidRPr="00F15B01">
              <w:rPr>
                <w:sz w:val="48"/>
                <w:szCs w:val="48"/>
              </w:rPr>
              <w:t>blurt</w:t>
            </w:r>
          </w:p>
        </w:tc>
        <w:tc>
          <w:tcPr>
            <w:tcW w:w="2945" w:type="dxa"/>
          </w:tcPr>
          <w:p w14:paraId="5ABCEFFF" w14:textId="77777777" w:rsidR="000E1263" w:rsidRPr="00F15B01" w:rsidRDefault="000E1263" w:rsidP="000E1263">
            <w:pPr>
              <w:pStyle w:val="Tabletext"/>
              <w:rPr>
                <w:sz w:val="48"/>
                <w:szCs w:val="48"/>
              </w:rPr>
            </w:pPr>
            <w:r w:rsidRPr="00F15B01">
              <w:rPr>
                <w:sz w:val="48"/>
                <w:szCs w:val="48"/>
              </w:rPr>
              <w:t>hiss</w:t>
            </w:r>
          </w:p>
        </w:tc>
      </w:tr>
      <w:tr w:rsidR="000E1263" w14:paraId="1CF124C3" w14:textId="77777777" w:rsidTr="4246475C">
        <w:trPr>
          <w:trHeight w:val="964"/>
        </w:trPr>
        <w:tc>
          <w:tcPr>
            <w:tcW w:w="3663" w:type="dxa"/>
          </w:tcPr>
          <w:p w14:paraId="20A7E506" w14:textId="77777777" w:rsidR="000E1263" w:rsidRPr="00F15B01" w:rsidRDefault="000E1263" w:rsidP="000E1263">
            <w:pPr>
              <w:pStyle w:val="Tabletext"/>
              <w:rPr>
                <w:sz w:val="48"/>
                <w:szCs w:val="48"/>
              </w:rPr>
            </w:pPr>
            <w:r w:rsidRPr="00F15B01">
              <w:rPr>
                <w:sz w:val="48"/>
                <w:szCs w:val="48"/>
              </w:rPr>
              <w:t>cluck</w:t>
            </w:r>
          </w:p>
        </w:tc>
        <w:tc>
          <w:tcPr>
            <w:tcW w:w="3663" w:type="dxa"/>
          </w:tcPr>
          <w:p w14:paraId="6409DC7D" w14:textId="77777777" w:rsidR="000E1263" w:rsidRPr="00F15B01" w:rsidRDefault="000E1263" w:rsidP="000E1263">
            <w:pPr>
              <w:pStyle w:val="Tabletext"/>
              <w:rPr>
                <w:sz w:val="48"/>
                <w:szCs w:val="48"/>
              </w:rPr>
            </w:pPr>
            <w:r w:rsidRPr="00F15B01">
              <w:rPr>
                <w:sz w:val="48"/>
                <w:szCs w:val="48"/>
              </w:rPr>
              <w:t>babble</w:t>
            </w:r>
          </w:p>
        </w:tc>
        <w:tc>
          <w:tcPr>
            <w:tcW w:w="2945" w:type="dxa"/>
          </w:tcPr>
          <w:p w14:paraId="695C81EC" w14:textId="77777777" w:rsidR="000E1263" w:rsidRPr="00F15B01" w:rsidRDefault="000E1263" w:rsidP="000E1263">
            <w:pPr>
              <w:pStyle w:val="Tabletext"/>
              <w:rPr>
                <w:sz w:val="48"/>
                <w:szCs w:val="48"/>
              </w:rPr>
            </w:pPr>
            <w:r w:rsidRPr="00F15B01">
              <w:rPr>
                <w:sz w:val="48"/>
                <w:szCs w:val="48"/>
              </w:rPr>
              <w:t>slush</w:t>
            </w:r>
          </w:p>
        </w:tc>
      </w:tr>
      <w:tr w:rsidR="000E1263" w14:paraId="7C02F769" w14:textId="77777777" w:rsidTr="4246475C">
        <w:trPr>
          <w:trHeight w:val="964"/>
        </w:trPr>
        <w:tc>
          <w:tcPr>
            <w:tcW w:w="3663" w:type="dxa"/>
          </w:tcPr>
          <w:p w14:paraId="6A1C0123" w14:textId="77777777" w:rsidR="000E1263" w:rsidRPr="00F15B01" w:rsidRDefault="000E1263" w:rsidP="000E1263">
            <w:pPr>
              <w:pStyle w:val="Tabletext"/>
              <w:rPr>
                <w:sz w:val="48"/>
                <w:szCs w:val="48"/>
              </w:rPr>
            </w:pPr>
            <w:r w:rsidRPr="00F15B01">
              <w:rPr>
                <w:sz w:val="48"/>
                <w:szCs w:val="48"/>
              </w:rPr>
              <w:t>neigh</w:t>
            </w:r>
          </w:p>
        </w:tc>
        <w:tc>
          <w:tcPr>
            <w:tcW w:w="3663" w:type="dxa"/>
          </w:tcPr>
          <w:p w14:paraId="4F6493AD" w14:textId="77777777" w:rsidR="000E1263" w:rsidRPr="00F15B01" w:rsidRDefault="000E1263" w:rsidP="000E1263">
            <w:pPr>
              <w:pStyle w:val="Tabletext"/>
              <w:rPr>
                <w:sz w:val="48"/>
                <w:szCs w:val="48"/>
              </w:rPr>
            </w:pPr>
            <w:r w:rsidRPr="00F15B01">
              <w:rPr>
                <w:sz w:val="48"/>
                <w:szCs w:val="48"/>
              </w:rPr>
              <w:t>chatter</w:t>
            </w:r>
          </w:p>
        </w:tc>
        <w:tc>
          <w:tcPr>
            <w:tcW w:w="2945" w:type="dxa"/>
          </w:tcPr>
          <w:p w14:paraId="60822644" w14:textId="77777777" w:rsidR="000E1263" w:rsidRPr="00F15B01" w:rsidRDefault="000E1263" w:rsidP="000E1263">
            <w:pPr>
              <w:pStyle w:val="Tabletext"/>
              <w:rPr>
                <w:sz w:val="48"/>
                <w:szCs w:val="48"/>
              </w:rPr>
            </w:pPr>
            <w:r w:rsidRPr="00F15B01">
              <w:rPr>
                <w:sz w:val="48"/>
                <w:szCs w:val="48"/>
              </w:rPr>
              <w:t>gurgle</w:t>
            </w:r>
          </w:p>
        </w:tc>
      </w:tr>
      <w:tr w:rsidR="000E1263" w14:paraId="6A0E74FC" w14:textId="77777777" w:rsidTr="4246475C">
        <w:trPr>
          <w:trHeight w:val="964"/>
        </w:trPr>
        <w:tc>
          <w:tcPr>
            <w:tcW w:w="3663" w:type="dxa"/>
          </w:tcPr>
          <w:p w14:paraId="18DA68E3" w14:textId="77777777" w:rsidR="000E1263" w:rsidRPr="00F15B01" w:rsidRDefault="000E1263" w:rsidP="000E1263">
            <w:pPr>
              <w:pStyle w:val="Tabletext"/>
              <w:rPr>
                <w:sz w:val="48"/>
                <w:szCs w:val="48"/>
              </w:rPr>
            </w:pPr>
            <w:r w:rsidRPr="00F15B01">
              <w:rPr>
                <w:sz w:val="48"/>
                <w:szCs w:val="48"/>
              </w:rPr>
              <w:t>whinny</w:t>
            </w:r>
          </w:p>
        </w:tc>
        <w:tc>
          <w:tcPr>
            <w:tcW w:w="3663" w:type="dxa"/>
          </w:tcPr>
          <w:p w14:paraId="0DF69C1E" w14:textId="77777777" w:rsidR="000E1263" w:rsidRPr="00F15B01" w:rsidRDefault="000E1263" w:rsidP="000E1263">
            <w:pPr>
              <w:pStyle w:val="Tabletext"/>
              <w:rPr>
                <w:sz w:val="48"/>
                <w:szCs w:val="48"/>
              </w:rPr>
            </w:pPr>
            <w:r w:rsidRPr="00F15B01">
              <w:rPr>
                <w:sz w:val="48"/>
                <w:szCs w:val="48"/>
              </w:rPr>
              <w:t>growl</w:t>
            </w:r>
          </w:p>
        </w:tc>
        <w:tc>
          <w:tcPr>
            <w:tcW w:w="2945" w:type="dxa"/>
          </w:tcPr>
          <w:p w14:paraId="48CFE199" w14:textId="77777777" w:rsidR="000E1263" w:rsidRPr="00F15B01" w:rsidRDefault="000E1263" w:rsidP="000E1263">
            <w:pPr>
              <w:pStyle w:val="Tabletext"/>
              <w:rPr>
                <w:sz w:val="48"/>
                <w:szCs w:val="48"/>
              </w:rPr>
            </w:pPr>
            <w:r w:rsidRPr="00F15B01">
              <w:rPr>
                <w:sz w:val="48"/>
                <w:szCs w:val="48"/>
              </w:rPr>
              <w:t>splatter</w:t>
            </w:r>
          </w:p>
        </w:tc>
      </w:tr>
      <w:tr w:rsidR="000E1263" w14:paraId="1B889102" w14:textId="77777777" w:rsidTr="4246475C">
        <w:trPr>
          <w:trHeight w:val="964"/>
        </w:trPr>
        <w:tc>
          <w:tcPr>
            <w:tcW w:w="3663" w:type="dxa"/>
          </w:tcPr>
          <w:p w14:paraId="47AACF8C" w14:textId="77777777" w:rsidR="000E1263" w:rsidRPr="00F15B01" w:rsidRDefault="000E1263" w:rsidP="000E1263">
            <w:pPr>
              <w:pStyle w:val="Tabletext"/>
              <w:rPr>
                <w:sz w:val="48"/>
                <w:szCs w:val="48"/>
              </w:rPr>
            </w:pPr>
            <w:r w:rsidRPr="00F15B01">
              <w:rPr>
                <w:sz w:val="48"/>
                <w:szCs w:val="48"/>
              </w:rPr>
              <w:t>oink</w:t>
            </w:r>
          </w:p>
        </w:tc>
        <w:tc>
          <w:tcPr>
            <w:tcW w:w="3663" w:type="dxa"/>
          </w:tcPr>
          <w:p w14:paraId="7EE90C31" w14:textId="77777777" w:rsidR="000E1263" w:rsidRPr="00F15B01" w:rsidRDefault="000E1263" w:rsidP="000E1263">
            <w:pPr>
              <w:pStyle w:val="Tabletext"/>
              <w:rPr>
                <w:sz w:val="48"/>
                <w:szCs w:val="48"/>
              </w:rPr>
            </w:pPr>
            <w:r w:rsidRPr="00F15B01">
              <w:rPr>
                <w:sz w:val="48"/>
                <w:szCs w:val="48"/>
              </w:rPr>
              <w:t>murmur</w:t>
            </w:r>
          </w:p>
        </w:tc>
        <w:tc>
          <w:tcPr>
            <w:tcW w:w="2945" w:type="dxa"/>
          </w:tcPr>
          <w:p w14:paraId="4D85A7F0" w14:textId="77777777" w:rsidR="000E1263" w:rsidRPr="00F15B01" w:rsidRDefault="000E1263" w:rsidP="000E1263">
            <w:pPr>
              <w:pStyle w:val="Tabletext"/>
              <w:rPr>
                <w:sz w:val="48"/>
                <w:szCs w:val="48"/>
              </w:rPr>
            </w:pPr>
            <w:r w:rsidRPr="00F15B01">
              <w:rPr>
                <w:sz w:val="48"/>
                <w:szCs w:val="48"/>
              </w:rPr>
              <w:t>crash</w:t>
            </w:r>
          </w:p>
        </w:tc>
      </w:tr>
      <w:tr w:rsidR="000E1263" w14:paraId="70F3F0BB" w14:textId="77777777" w:rsidTr="4246475C">
        <w:trPr>
          <w:trHeight w:val="964"/>
        </w:trPr>
        <w:tc>
          <w:tcPr>
            <w:tcW w:w="3663" w:type="dxa"/>
          </w:tcPr>
          <w:p w14:paraId="612FC600" w14:textId="77777777" w:rsidR="000E1263" w:rsidRPr="00F15B01" w:rsidRDefault="000E1263" w:rsidP="000E1263">
            <w:pPr>
              <w:pStyle w:val="Tabletext"/>
              <w:rPr>
                <w:sz w:val="48"/>
                <w:szCs w:val="48"/>
              </w:rPr>
            </w:pPr>
            <w:r w:rsidRPr="00F15B01">
              <w:rPr>
                <w:sz w:val="48"/>
                <w:szCs w:val="48"/>
              </w:rPr>
              <w:t>baa</w:t>
            </w:r>
          </w:p>
        </w:tc>
        <w:tc>
          <w:tcPr>
            <w:tcW w:w="3663" w:type="dxa"/>
          </w:tcPr>
          <w:p w14:paraId="00CBEAC3" w14:textId="77777777" w:rsidR="000E1263" w:rsidRPr="00F15B01" w:rsidRDefault="000E1263" w:rsidP="000E1263">
            <w:pPr>
              <w:pStyle w:val="Tabletext"/>
              <w:rPr>
                <w:sz w:val="48"/>
                <w:szCs w:val="48"/>
              </w:rPr>
            </w:pPr>
            <w:r w:rsidRPr="00F15B01">
              <w:rPr>
                <w:sz w:val="48"/>
                <w:szCs w:val="48"/>
              </w:rPr>
              <w:t>hum</w:t>
            </w:r>
          </w:p>
        </w:tc>
        <w:tc>
          <w:tcPr>
            <w:tcW w:w="2945" w:type="dxa"/>
          </w:tcPr>
          <w:p w14:paraId="29F9D883" w14:textId="77777777" w:rsidR="000E1263" w:rsidRPr="00F15B01" w:rsidRDefault="000E1263" w:rsidP="000E1263">
            <w:pPr>
              <w:pStyle w:val="Tabletext"/>
              <w:rPr>
                <w:sz w:val="48"/>
                <w:szCs w:val="48"/>
              </w:rPr>
            </w:pPr>
            <w:r w:rsidRPr="00F15B01">
              <w:rPr>
                <w:sz w:val="48"/>
                <w:szCs w:val="48"/>
              </w:rPr>
              <w:t>fizzle</w:t>
            </w:r>
          </w:p>
        </w:tc>
      </w:tr>
      <w:tr w:rsidR="000E1263" w14:paraId="75F65049" w14:textId="77777777" w:rsidTr="4246475C">
        <w:trPr>
          <w:trHeight w:val="964"/>
        </w:trPr>
        <w:tc>
          <w:tcPr>
            <w:tcW w:w="3663" w:type="dxa"/>
          </w:tcPr>
          <w:p w14:paraId="596724CA" w14:textId="77777777" w:rsidR="000E1263" w:rsidRPr="00F15B01" w:rsidRDefault="000E1263" w:rsidP="000E1263">
            <w:pPr>
              <w:pStyle w:val="Tabletext"/>
              <w:rPr>
                <w:sz w:val="48"/>
                <w:szCs w:val="48"/>
              </w:rPr>
            </w:pPr>
            <w:r w:rsidRPr="00F15B01">
              <w:rPr>
                <w:sz w:val="48"/>
                <w:szCs w:val="48"/>
              </w:rPr>
              <w:t>bark</w:t>
            </w:r>
          </w:p>
        </w:tc>
        <w:tc>
          <w:tcPr>
            <w:tcW w:w="3663" w:type="dxa"/>
          </w:tcPr>
          <w:p w14:paraId="64FB3C5C" w14:textId="77777777" w:rsidR="000E1263" w:rsidRPr="00F15B01" w:rsidRDefault="000E1263" w:rsidP="000E1263">
            <w:pPr>
              <w:pStyle w:val="Tabletext"/>
              <w:rPr>
                <w:sz w:val="48"/>
                <w:szCs w:val="48"/>
              </w:rPr>
            </w:pPr>
            <w:r w:rsidRPr="00F15B01">
              <w:rPr>
                <w:sz w:val="48"/>
                <w:szCs w:val="48"/>
              </w:rPr>
              <w:t>squeal</w:t>
            </w:r>
          </w:p>
        </w:tc>
        <w:tc>
          <w:tcPr>
            <w:tcW w:w="2945" w:type="dxa"/>
          </w:tcPr>
          <w:p w14:paraId="1547939B" w14:textId="77777777" w:rsidR="000E1263" w:rsidRPr="00F15B01" w:rsidRDefault="000E1263" w:rsidP="000E1263">
            <w:pPr>
              <w:pStyle w:val="Tabletext"/>
              <w:rPr>
                <w:sz w:val="48"/>
                <w:szCs w:val="48"/>
              </w:rPr>
            </w:pPr>
            <w:r w:rsidRPr="00F15B01">
              <w:rPr>
                <w:sz w:val="48"/>
                <w:szCs w:val="48"/>
              </w:rPr>
              <w:t>sputter</w:t>
            </w:r>
          </w:p>
        </w:tc>
      </w:tr>
      <w:tr w:rsidR="000E1263" w14:paraId="2F06BF70" w14:textId="77777777" w:rsidTr="4246475C">
        <w:trPr>
          <w:trHeight w:val="964"/>
        </w:trPr>
        <w:tc>
          <w:tcPr>
            <w:tcW w:w="3663" w:type="dxa"/>
          </w:tcPr>
          <w:p w14:paraId="0572FC74" w14:textId="77777777" w:rsidR="000E1263" w:rsidRPr="00F15B01" w:rsidRDefault="000E1263" w:rsidP="000E1263">
            <w:pPr>
              <w:pStyle w:val="Tabletext"/>
              <w:rPr>
                <w:sz w:val="48"/>
                <w:szCs w:val="48"/>
              </w:rPr>
            </w:pPr>
            <w:r w:rsidRPr="00F15B01">
              <w:rPr>
                <w:sz w:val="48"/>
                <w:szCs w:val="48"/>
              </w:rPr>
              <w:t>chirp</w:t>
            </w:r>
          </w:p>
        </w:tc>
        <w:tc>
          <w:tcPr>
            <w:tcW w:w="3663" w:type="dxa"/>
          </w:tcPr>
          <w:p w14:paraId="274BB267" w14:textId="77777777" w:rsidR="000E1263" w:rsidRPr="00F15B01" w:rsidRDefault="000E1263" w:rsidP="000E1263">
            <w:pPr>
              <w:pStyle w:val="Tabletext"/>
              <w:rPr>
                <w:sz w:val="48"/>
                <w:szCs w:val="48"/>
              </w:rPr>
            </w:pPr>
            <w:r w:rsidRPr="00F15B01">
              <w:rPr>
                <w:sz w:val="48"/>
                <w:szCs w:val="48"/>
              </w:rPr>
              <w:t>gulp</w:t>
            </w:r>
          </w:p>
        </w:tc>
        <w:tc>
          <w:tcPr>
            <w:tcW w:w="2945" w:type="dxa"/>
          </w:tcPr>
          <w:p w14:paraId="1E07DF1B" w14:textId="77777777" w:rsidR="000E1263" w:rsidRPr="00F15B01" w:rsidRDefault="000E1263" w:rsidP="000E1263">
            <w:pPr>
              <w:pStyle w:val="Tabletext"/>
              <w:rPr>
                <w:sz w:val="48"/>
                <w:szCs w:val="48"/>
              </w:rPr>
            </w:pPr>
            <w:r w:rsidRPr="00F15B01">
              <w:rPr>
                <w:sz w:val="48"/>
                <w:szCs w:val="48"/>
              </w:rPr>
              <w:t>snip</w:t>
            </w:r>
          </w:p>
        </w:tc>
      </w:tr>
    </w:tbl>
    <w:p w14:paraId="42964558" w14:textId="77777777" w:rsidR="0062166E" w:rsidRDefault="0062166E" w:rsidP="008E68B6"/>
    <w:p w14:paraId="19EF2753" w14:textId="77777777" w:rsidR="0062166E" w:rsidRDefault="0062166E" w:rsidP="005A1F94">
      <w:pPr>
        <w:pStyle w:val="Heading2"/>
      </w:pPr>
      <w:r>
        <w:lastRenderedPageBreak/>
        <w:t>Appendix 2</w:t>
      </w:r>
    </w:p>
    <w:p w14:paraId="06C45347" w14:textId="36B79899" w:rsidR="0062166E" w:rsidRDefault="0062166E" w:rsidP="005A1F94">
      <w:pPr>
        <w:pStyle w:val="Heading3"/>
      </w:pPr>
      <w:bookmarkStart w:id="20" w:name="_Examples_of_onomatopoeia"/>
      <w:bookmarkEnd w:id="20"/>
      <w:r>
        <w:t xml:space="preserve">Examples of </w:t>
      </w:r>
      <w:r w:rsidR="43F848E8">
        <w:t>o</w:t>
      </w:r>
      <w:r>
        <w:t>nomatopoeia</w:t>
      </w:r>
    </w:p>
    <w:tbl>
      <w:tblPr>
        <w:tblStyle w:val="TableGrid"/>
        <w:tblW w:w="10530" w:type="dxa"/>
        <w:tblLook w:val="04A0" w:firstRow="1" w:lastRow="0" w:firstColumn="1" w:lastColumn="0" w:noHBand="0" w:noVBand="1"/>
        <w:tblCaption w:val="Three column table"/>
        <w:tblDescription w:val="Text extract Example from text extract Why do you think the author used onomatopoeia?"/>
      </w:tblPr>
      <w:tblGrid>
        <w:gridCol w:w="4245"/>
        <w:gridCol w:w="2415"/>
        <w:gridCol w:w="3870"/>
      </w:tblGrid>
      <w:tr w:rsidR="00F436F4" w:rsidRPr="00A65D74" w14:paraId="79CF7004" w14:textId="77777777" w:rsidTr="43D7C409">
        <w:trPr>
          <w:tblHeader/>
        </w:trPr>
        <w:tc>
          <w:tcPr>
            <w:tcW w:w="4245" w:type="dxa"/>
          </w:tcPr>
          <w:p w14:paraId="34BB8025" w14:textId="77777777" w:rsidR="00F436F4" w:rsidRPr="008E3EB0" w:rsidRDefault="00F436F4" w:rsidP="008E3EB0">
            <w:pPr>
              <w:pStyle w:val="Tableheading"/>
            </w:pPr>
            <w:r w:rsidRPr="008E3EB0">
              <w:t>Text extract</w:t>
            </w:r>
          </w:p>
        </w:tc>
        <w:tc>
          <w:tcPr>
            <w:tcW w:w="2415" w:type="dxa"/>
          </w:tcPr>
          <w:p w14:paraId="182FCB82" w14:textId="77777777" w:rsidR="00F436F4" w:rsidRPr="008E3EB0" w:rsidRDefault="00F436F4" w:rsidP="008E3EB0">
            <w:pPr>
              <w:pStyle w:val="Tableheading"/>
            </w:pPr>
            <w:r w:rsidRPr="008E3EB0">
              <w:t>Example from text extract</w:t>
            </w:r>
          </w:p>
        </w:tc>
        <w:tc>
          <w:tcPr>
            <w:tcW w:w="3870" w:type="dxa"/>
          </w:tcPr>
          <w:p w14:paraId="7C9EF950" w14:textId="77777777" w:rsidR="00F436F4" w:rsidRPr="008E3EB0" w:rsidRDefault="00F436F4" w:rsidP="008E3EB0">
            <w:pPr>
              <w:pStyle w:val="Tableheading"/>
            </w:pPr>
            <w:r w:rsidRPr="008E3EB0">
              <w:t>Why do you think the author used onomatopoeia?</w:t>
            </w:r>
          </w:p>
        </w:tc>
      </w:tr>
      <w:tr w:rsidR="0062166E" w:rsidRPr="003F6138" w14:paraId="767BFE55" w14:textId="77777777" w:rsidTr="43D7C409">
        <w:tc>
          <w:tcPr>
            <w:tcW w:w="4245" w:type="dxa"/>
          </w:tcPr>
          <w:p w14:paraId="26093055" w14:textId="77777777" w:rsidR="00F436F4" w:rsidRDefault="00F436F4" w:rsidP="00A65D74">
            <w:pPr>
              <w:spacing w:before="60" w:after="60" w:line="240" w:lineRule="auto"/>
            </w:pPr>
            <w:r>
              <w:t xml:space="preserve">“Chug, chug, chug. Puff, puff, puff. Ding-dong, ding-dong. The little train rumbled over the tracks.” </w:t>
            </w:r>
          </w:p>
          <w:p w14:paraId="498FEF7D" w14:textId="77777777" w:rsidR="0062166E" w:rsidRPr="00F436F4" w:rsidRDefault="00F436F4" w:rsidP="00A65D74">
            <w:pPr>
              <w:spacing w:before="60" w:after="60" w:line="240" w:lineRule="auto"/>
              <w:rPr>
                <w:i/>
              </w:rPr>
            </w:pPr>
            <w:r w:rsidRPr="00F436F4">
              <w:rPr>
                <w:i/>
              </w:rPr>
              <w:t>“The Little Engine That Could” by Watty Piper</w:t>
            </w:r>
          </w:p>
        </w:tc>
        <w:tc>
          <w:tcPr>
            <w:tcW w:w="2415" w:type="dxa"/>
          </w:tcPr>
          <w:p w14:paraId="31E37A9C" w14:textId="4B70D484" w:rsidR="0062166E" w:rsidRPr="00F436F4" w:rsidRDefault="5E3849DC" w:rsidP="4246475C">
            <w:pPr>
              <w:rPr>
                <w:i/>
                <w:iCs/>
              </w:rPr>
            </w:pPr>
            <w:r w:rsidRPr="4246475C">
              <w:rPr>
                <w:i/>
                <w:iCs/>
              </w:rPr>
              <w:t>Rumbled.</w:t>
            </w:r>
          </w:p>
        </w:tc>
        <w:tc>
          <w:tcPr>
            <w:tcW w:w="3870" w:type="dxa"/>
          </w:tcPr>
          <w:p w14:paraId="7EE3713C" w14:textId="7853F601" w:rsidR="0062166E" w:rsidRPr="003F6138" w:rsidRDefault="5E3849DC" w:rsidP="4246475C">
            <w:pPr>
              <w:rPr>
                <w:iCs/>
              </w:rPr>
            </w:pPr>
            <w:r w:rsidRPr="003F6138">
              <w:rPr>
                <w:iCs/>
              </w:rPr>
              <w:t xml:space="preserve">The author has used a lot of </w:t>
            </w:r>
            <w:r w:rsidR="0CEB03FF" w:rsidRPr="003F6138">
              <w:rPr>
                <w:iCs/>
              </w:rPr>
              <w:t>onomatopoeia</w:t>
            </w:r>
            <w:r w:rsidRPr="003F6138">
              <w:rPr>
                <w:iCs/>
              </w:rPr>
              <w:t xml:space="preserve"> to describe the train</w:t>
            </w:r>
            <w:r w:rsidR="4F391999" w:rsidRPr="003F6138">
              <w:rPr>
                <w:iCs/>
              </w:rPr>
              <w:t>’</w:t>
            </w:r>
            <w:r w:rsidRPr="003F6138">
              <w:rPr>
                <w:iCs/>
              </w:rPr>
              <w:t>s journey and provide</w:t>
            </w:r>
            <w:r w:rsidR="00935FF6" w:rsidRPr="003F6138">
              <w:rPr>
                <w:iCs/>
              </w:rPr>
              <w:t xml:space="preserve"> a sense of</w:t>
            </w:r>
            <w:r w:rsidRPr="003F6138">
              <w:rPr>
                <w:iCs/>
              </w:rPr>
              <w:t xml:space="preserve"> </w:t>
            </w:r>
            <w:r w:rsidR="383EE525" w:rsidRPr="003F6138">
              <w:rPr>
                <w:iCs/>
              </w:rPr>
              <w:t>what</w:t>
            </w:r>
            <w:r w:rsidRPr="003F6138">
              <w:rPr>
                <w:iCs/>
              </w:rPr>
              <w:t xml:space="preserve"> journey feels</w:t>
            </w:r>
            <w:r w:rsidR="12DA3ECB" w:rsidRPr="003F6138">
              <w:rPr>
                <w:iCs/>
              </w:rPr>
              <w:t xml:space="preserve"> like</w:t>
            </w:r>
            <w:r w:rsidR="00935FF6" w:rsidRPr="003F6138">
              <w:rPr>
                <w:iCs/>
              </w:rPr>
              <w:t xml:space="preserve"> for the reader</w:t>
            </w:r>
            <w:r w:rsidRPr="003F6138">
              <w:rPr>
                <w:iCs/>
              </w:rPr>
              <w:t xml:space="preserve">. It is a difficult journey with lots of </w:t>
            </w:r>
            <w:r w:rsidR="00262CEE" w:rsidRPr="003F6138">
              <w:rPr>
                <w:iCs/>
              </w:rPr>
              <w:t>repetition</w:t>
            </w:r>
            <w:r w:rsidRPr="003F6138">
              <w:rPr>
                <w:iCs/>
              </w:rPr>
              <w:t xml:space="preserve"> of effort, ‘chug, chug, chug’</w:t>
            </w:r>
            <w:r w:rsidR="167DC908" w:rsidRPr="003F6138">
              <w:rPr>
                <w:iCs/>
              </w:rPr>
              <w:t>.</w:t>
            </w:r>
            <w:r w:rsidRPr="003F6138">
              <w:rPr>
                <w:iCs/>
              </w:rPr>
              <w:t xml:space="preserve"> </w:t>
            </w:r>
            <w:r w:rsidR="58CBDEA2" w:rsidRPr="003F6138">
              <w:rPr>
                <w:iCs/>
              </w:rPr>
              <w:t xml:space="preserve">However, </w:t>
            </w:r>
            <w:r w:rsidR="1F1662E7" w:rsidRPr="003F6138">
              <w:rPr>
                <w:iCs/>
              </w:rPr>
              <w:t xml:space="preserve">the little train is </w:t>
            </w:r>
            <w:r w:rsidR="7A19718B" w:rsidRPr="003F6138">
              <w:rPr>
                <w:iCs/>
              </w:rPr>
              <w:t>persistent,</w:t>
            </w:r>
            <w:r w:rsidR="1F1662E7" w:rsidRPr="003F6138">
              <w:rPr>
                <w:iCs/>
              </w:rPr>
              <w:t xml:space="preserve"> and it continues its </w:t>
            </w:r>
            <w:r w:rsidR="7D013D29" w:rsidRPr="003F6138">
              <w:rPr>
                <w:iCs/>
              </w:rPr>
              <w:t>journey</w:t>
            </w:r>
            <w:r w:rsidR="1F1662E7" w:rsidRPr="003F6138">
              <w:rPr>
                <w:iCs/>
              </w:rPr>
              <w:t xml:space="preserve"> as shown </w:t>
            </w:r>
            <w:r w:rsidR="5FC74882" w:rsidRPr="003F6138">
              <w:rPr>
                <w:iCs/>
              </w:rPr>
              <w:t>with</w:t>
            </w:r>
            <w:r w:rsidR="1F1662E7" w:rsidRPr="003F6138">
              <w:rPr>
                <w:iCs/>
              </w:rPr>
              <w:t xml:space="preserve"> the use of ‘rumbled’ which tells the reader that the train will make slow, </w:t>
            </w:r>
            <w:r w:rsidR="21D301DD" w:rsidRPr="003F6138">
              <w:rPr>
                <w:iCs/>
              </w:rPr>
              <w:t>steady</w:t>
            </w:r>
            <w:r w:rsidR="1F1662E7" w:rsidRPr="003F6138">
              <w:rPr>
                <w:iCs/>
              </w:rPr>
              <w:t xml:space="preserve"> </w:t>
            </w:r>
            <w:r w:rsidR="143A0061" w:rsidRPr="003F6138">
              <w:rPr>
                <w:iCs/>
              </w:rPr>
              <w:t>a</w:t>
            </w:r>
            <w:r w:rsidR="1F1662E7" w:rsidRPr="003F6138">
              <w:rPr>
                <w:iCs/>
              </w:rPr>
              <w:t xml:space="preserve">nd most </w:t>
            </w:r>
            <w:r w:rsidR="77139845" w:rsidRPr="003F6138">
              <w:rPr>
                <w:iCs/>
              </w:rPr>
              <w:t>importantly</w:t>
            </w:r>
            <w:r w:rsidR="1F1662E7" w:rsidRPr="003F6138">
              <w:rPr>
                <w:iCs/>
              </w:rPr>
              <w:t xml:space="preserve"> </w:t>
            </w:r>
            <w:r w:rsidR="74757E2E" w:rsidRPr="003F6138">
              <w:rPr>
                <w:iCs/>
              </w:rPr>
              <w:t>continuous</w:t>
            </w:r>
            <w:r w:rsidR="1F1662E7" w:rsidRPr="003F6138">
              <w:rPr>
                <w:iCs/>
              </w:rPr>
              <w:t xml:space="preserve"> effort.</w:t>
            </w:r>
          </w:p>
        </w:tc>
      </w:tr>
      <w:tr w:rsidR="0062166E" w14:paraId="0AB8AF9F" w14:textId="77777777" w:rsidTr="43D7C409">
        <w:tc>
          <w:tcPr>
            <w:tcW w:w="4245" w:type="dxa"/>
          </w:tcPr>
          <w:p w14:paraId="0DD906AE" w14:textId="7F5F8B2A" w:rsidR="00F436F4" w:rsidRDefault="2BC1A104" w:rsidP="00A65D74">
            <w:pPr>
              <w:spacing w:before="60" w:after="60" w:line="240" w:lineRule="auto"/>
            </w:pPr>
            <w:r>
              <w:t>“It went zip when it moved and bop when it stopped.</w:t>
            </w:r>
          </w:p>
          <w:p w14:paraId="59E2082B" w14:textId="244F1764" w:rsidR="00F436F4" w:rsidRDefault="00F436F4" w:rsidP="00A65D74">
            <w:pPr>
              <w:spacing w:before="60" w:after="60" w:line="240" w:lineRule="auto"/>
            </w:pPr>
            <w:r>
              <w:t>And whirr when it stood still.</w:t>
            </w:r>
          </w:p>
          <w:p w14:paraId="4F6033FC" w14:textId="1657D757" w:rsidR="00F436F4" w:rsidRDefault="00F436F4" w:rsidP="00A65D74">
            <w:pPr>
              <w:spacing w:before="60" w:after="60" w:line="240" w:lineRule="auto"/>
            </w:pPr>
            <w:r>
              <w:t xml:space="preserve">I never knew just what it </w:t>
            </w:r>
            <w:bookmarkStart w:id="21" w:name="_Int_rq54zM65"/>
            <w:r>
              <w:t>was</w:t>
            </w:r>
            <w:bookmarkEnd w:id="21"/>
            <w:r>
              <w:t xml:space="preserve"> and I guess I never will.” </w:t>
            </w:r>
          </w:p>
          <w:p w14:paraId="38B726A2" w14:textId="77777777" w:rsidR="00F436F4" w:rsidRDefault="00F436F4" w:rsidP="00A65D74">
            <w:pPr>
              <w:spacing w:before="60" w:after="60" w:line="240" w:lineRule="auto"/>
            </w:pPr>
            <w:r>
              <w:rPr>
                <w:i/>
              </w:rPr>
              <w:t>“</w:t>
            </w:r>
            <w:r w:rsidRPr="00F436F4">
              <w:rPr>
                <w:i/>
              </w:rPr>
              <w:t>The Marvelous Toy” by Tom Paxton</w:t>
            </w:r>
          </w:p>
        </w:tc>
        <w:tc>
          <w:tcPr>
            <w:tcW w:w="2415" w:type="dxa"/>
          </w:tcPr>
          <w:p w14:paraId="6551F7C1" w14:textId="77777777" w:rsidR="0062166E" w:rsidRPr="00F436F4" w:rsidRDefault="0062166E" w:rsidP="00F436F4">
            <w:pPr>
              <w:rPr>
                <w:i/>
              </w:rPr>
            </w:pPr>
          </w:p>
        </w:tc>
        <w:tc>
          <w:tcPr>
            <w:tcW w:w="3870" w:type="dxa"/>
          </w:tcPr>
          <w:p w14:paraId="149A9E54" w14:textId="77777777" w:rsidR="0062166E" w:rsidRPr="00F436F4" w:rsidRDefault="0062166E" w:rsidP="00F436F4">
            <w:pPr>
              <w:rPr>
                <w:i/>
              </w:rPr>
            </w:pPr>
          </w:p>
        </w:tc>
      </w:tr>
      <w:tr w:rsidR="00F436F4" w14:paraId="782D462D" w14:textId="77777777" w:rsidTr="43D7C409">
        <w:tc>
          <w:tcPr>
            <w:tcW w:w="4245" w:type="dxa"/>
          </w:tcPr>
          <w:p w14:paraId="6A361597" w14:textId="77777777" w:rsidR="00F436F4" w:rsidRDefault="00F436F4" w:rsidP="00A65D74">
            <w:pPr>
              <w:spacing w:before="60" w:after="60" w:line="240" w:lineRule="auto"/>
            </w:pPr>
            <w:r>
              <w:t xml:space="preserve">Baa </w:t>
            </w:r>
            <w:bookmarkStart w:id="22" w:name="_Int_JwDJekKE"/>
            <w:proofErr w:type="spellStart"/>
            <w:r>
              <w:t>baa</w:t>
            </w:r>
            <w:bookmarkEnd w:id="22"/>
            <w:proofErr w:type="spellEnd"/>
            <w:r>
              <w:t xml:space="preserve"> black sheep, have you any wool?</w:t>
            </w:r>
          </w:p>
          <w:p w14:paraId="37E72FDA" w14:textId="77777777" w:rsidR="00F436F4" w:rsidRDefault="00F436F4" w:rsidP="00A65D74">
            <w:pPr>
              <w:spacing w:before="60" w:after="60" w:line="240" w:lineRule="auto"/>
            </w:pPr>
            <w:r>
              <w:t>Yes sir, yes sir, three bags full!</w:t>
            </w:r>
          </w:p>
          <w:p w14:paraId="3B238A8C" w14:textId="77777777" w:rsidR="00F436F4" w:rsidRDefault="5615A905" w:rsidP="00A65D74">
            <w:pPr>
              <w:spacing w:before="60" w:after="60" w:line="240" w:lineRule="auto"/>
            </w:pPr>
            <w:r>
              <w:t>One for the master, one for the dame,</w:t>
            </w:r>
          </w:p>
          <w:p w14:paraId="1E3A1CA0" w14:textId="77777777" w:rsidR="00F436F4" w:rsidRPr="00F436F4" w:rsidRDefault="00F436F4" w:rsidP="00A65D74">
            <w:pPr>
              <w:spacing w:before="60" w:after="60" w:line="240" w:lineRule="auto"/>
              <w:rPr>
                <w:i/>
              </w:rPr>
            </w:pPr>
            <w:r w:rsidRPr="00F436F4">
              <w:rPr>
                <w:i/>
              </w:rPr>
              <w:t>Nursery Rhyme</w:t>
            </w:r>
          </w:p>
        </w:tc>
        <w:tc>
          <w:tcPr>
            <w:tcW w:w="2415" w:type="dxa"/>
          </w:tcPr>
          <w:p w14:paraId="3668D747" w14:textId="77777777" w:rsidR="00F436F4" w:rsidRDefault="00F436F4" w:rsidP="00F436F4"/>
        </w:tc>
        <w:tc>
          <w:tcPr>
            <w:tcW w:w="3870" w:type="dxa"/>
          </w:tcPr>
          <w:p w14:paraId="6F179EA0" w14:textId="77777777" w:rsidR="00F436F4" w:rsidRPr="00F436F4" w:rsidRDefault="00F436F4" w:rsidP="00F436F4">
            <w:pPr>
              <w:rPr>
                <w:i/>
              </w:rPr>
            </w:pPr>
          </w:p>
        </w:tc>
      </w:tr>
      <w:tr w:rsidR="00F436F4" w14:paraId="5A76DA84" w14:textId="77777777" w:rsidTr="43D7C409">
        <w:tc>
          <w:tcPr>
            <w:tcW w:w="4245" w:type="dxa"/>
          </w:tcPr>
          <w:p w14:paraId="7BEA1578" w14:textId="77777777" w:rsidR="00F436F4" w:rsidRDefault="00F436F4" w:rsidP="00A65D74">
            <w:pPr>
              <w:spacing w:before="60" w:after="60" w:line="240" w:lineRule="auto"/>
            </w:pPr>
            <w:r>
              <w:t>Water plops into pond</w:t>
            </w:r>
          </w:p>
          <w:p w14:paraId="5E4696CD" w14:textId="1CAB9200" w:rsidR="00F436F4" w:rsidRDefault="00F436F4" w:rsidP="00A65D74">
            <w:pPr>
              <w:spacing w:before="60" w:after="60" w:line="240" w:lineRule="auto"/>
            </w:pPr>
            <w:r>
              <w:t>splish-splash downhill</w:t>
            </w:r>
          </w:p>
          <w:p w14:paraId="55141A34" w14:textId="2DE38CAA" w:rsidR="00F436F4" w:rsidRDefault="00F436F4" w:rsidP="00A65D74">
            <w:pPr>
              <w:spacing w:before="60" w:after="60" w:line="240" w:lineRule="auto"/>
            </w:pPr>
            <w:r>
              <w:t>warbling magpies in tree</w:t>
            </w:r>
          </w:p>
          <w:p w14:paraId="7F3E0DA9" w14:textId="7B68492D" w:rsidR="00F436F4" w:rsidRDefault="00F436F4" w:rsidP="00A65D74">
            <w:pPr>
              <w:spacing w:before="60" w:after="60" w:line="240" w:lineRule="auto"/>
            </w:pPr>
            <w:r>
              <w:t>trilling, melodic thrill</w:t>
            </w:r>
          </w:p>
          <w:p w14:paraId="0A9F0542" w14:textId="09B21BD0" w:rsidR="00F436F4" w:rsidRDefault="00F436F4" w:rsidP="00A65D74">
            <w:pPr>
              <w:spacing w:before="60" w:after="60" w:line="240" w:lineRule="auto"/>
            </w:pPr>
            <w:r>
              <w:t>whoosh, passing breeze</w:t>
            </w:r>
          </w:p>
          <w:p w14:paraId="11996802" w14:textId="14902358" w:rsidR="00F436F4" w:rsidRDefault="00F436F4" w:rsidP="00A65D74">
            <w:pPr>
              <w:spacing w:before="60" w:after="60" w:line="240" w:lineRule="auto"/>
            </w:pPr>
            <w:r>
              <w:t>flags flutter and flap</w:t>
            </w:r>
          </w:p>
          <w:p w14:paraId="4537BC97" w14:textId="53AF638E" w:rsidR="00F436F4" w:rsidRDefault="00F436F4" w:rsidP="00A65D74">
            <w:pPr>
              <w:spacing w:before="60" w:after="60" w:line="240" w:lineRule="auto"/>
            </w:pPr>
            <w:r>
              <w:t>frog croaks, bird whistles</w:t>
            </w:r>
          </w:p>
          <w:p w14:paraId="064AB89D" w14:textId="395565DC" w:rsidR="00F436F4" w:rsidRDefault="2BC1A104" w:rsidP="00A65D74">
            <w:pPr>
              <w:spacing w:before="60" w:after="60" w:line="240" w:lineRule="auto"/>
            </w:pPr>
            <w:r>
              <w:t xml:space="preserve">babbling bubbles from tap </w:t>
            </w:r>
          </w:p>
          <w:p w14:paraId="7B9904A5" w14:textId="77777777" w:rsidR="00F436F4" w:rsidRDefault="00F436F4" w:rsidP="00A65D74">
            <w:pPr>
              <w:spacing w:before="60" w:after="60" w:line="240" w:lineRule="auto"/>
            </w:pPr>
            <w:r w:rsidRPr="00A65D74">
              <w:t>“Running Water” by Lee Emmett</w:t>
            </w:r>
          </w:p>
        </w:tc>
        <w:tc>
          <w:tcPr>
            <w:tcW w:w="2415" w:type="dxa"/>
          </w:tcPr>
          <w:p w14:paraId="38543530" w14:textId="77777777" w:rsidR="00F436F4" w:rsidRDefault="00F436F4" w:rsidP="00F436F4"/>
        </w:tc>
        <w:tc>
          <w:tcPr>
            <w:tcW w:w="3870" w:type="dxa"/>
          </w:tcPr>
          <w:p w14:paraId="11894709" w14:textId="77777777" w:rsidR="00F436F4" w:rsidRDefault="00F436F4" w:rsidP="00F436F4"/>
        </w:tc>
      </w:tr>
      <w:tr w:rsidR="00F436F4" w14:paraId="789E9372" w14:textId="77777777" w:rsidTr="43D7C409">
        <w:tc>
          <w:tcPr>
            <w:tcW w:w="4245" w:type="dxa"/>
          </w:tcPr>
          <w:p w14:paraId="0AD455B2" w14:textId="77777777" w:rsidR="00F436F4" w:rsidRDefault="00F436F4" w:rsidP="00A65D74">
            <w:pPr>
              <w:spacing w:before="60" w:after="60" w:line="240" w:lineRule="auto"/>
            </w:pPr>
            <w:r>
              <w:t>Over the cobbles he clattered and clashed in the dark inn-yard,</w:t>
            </w:r>
          </w:p>
          <w:p w14:paraId="0EE831A2" w14:textId="77777777" w:rsidR="00F436F4" w:rsidRDefault="00F436F4" w:rsidP="00A65D74">
            <w:pPr>
              <w:spacing w:before="60" w:after="60" w:line="240" w:lineRule="auto"/>
            </w:pPr>
            <w:r>
              <w:t>He tapped with his whip on the shutters, but all was locked and barred...</w:t>
            </w:r>
          </w:p>
          <w:p w14:paraId="7CC4CE84" w14:textId="77777777" w:rsidR="00F436F4" w:rsidRDefault="00F436F4" w:rsidP="00A65D74">
            <w:pPr>
              <w:spacing w:before="60" w:after="60" w:line="240" w:lineRule="auto"/>
            </w:pPr>
            <w:r>
              <w:t>“</w:t>
            </w:r>
            <w:r w:rsidRPr="00A65D74">
              <w:t>The Highwayman” by Alfred Noyes</w:t>
            </w:r>
          </w:p>
        </w:tc>
        <w:tc>
          <w:tcPr>
            <w:tcW w:w="2415" w:type="dxa"/>
          </w:tcPr>
          <w:p w14:paraId="2533A6C6" w14:textId="77777777" w:rsidR="00F436F4" w:rsidRDefault="00F436F4" w:rsidP="00F436F4"/>
        </w:tc>
        <w:tc>
          <w:tcPr>
            <w:tcW w:w="3870" w:type="dxa"/>
          </w:tcPr>
          <w:p w14:paraId="4991C77B" w14:textId="77777777" w:rsidR="00F436F4" w:rsidRDefault="00F436F4" w:rsidP="00F436F4"/>
        </w:tc>
      </w:tr>
    </w:tbl>
    <w:p w14:paraId="140464E5" w14:textId="77777777" w:rsidR="00A65D74" w:rsidRPr="00EB7D03" w:rsidRDefault="00A65D74" w:rsidP="00EB7D03"/>
    <w:p w14:paraId="094150F7" w14:textId="77777777" w:rsidR="00A65D74" w:rsidRPr="00EB7D03" w:rsidRDefault="00A65D74" w:rsidP="00EB7D03">
      <w:r w:rsidRPr="00EB7D03">
        <w:br w:type="page"/>
      </w:r>
    </w:p>
    <w:p w14:paraId="5DF3E544" w14:textId="079F670F" w:rsidR="0062166E" w:rsidRDefault="0015356E" w:rsidP="005A1F94">
      <w:pPr>
        <w:pStyle w:val="Heading2"/>
      </w:pPr>
      <w:r>
        <w:lastRenderedPageBreak/>
        <w:t>Appendix 3</w:t>
      </w:r>
    </w:p>
    <w:p w14:paraId="70AF5CF5" w14:textId="77777777" w:rsidR="0015356E" w:rsidRDefault="0015356E" w:rsidP="005A1F94">
      <w:pPr>
        <w:pStyle w:val="Heading3"/>
      </w:pPr>
      <w:r>
        <w:t>Analogy posters</w:t>
      </w:r>
    </w:p>
    <w:p w14:paraId="128E1B7E" w14:textId="77777777" w:rsidR="0015356E" w:rsidRDefault="0015356E" w:rsidP="00312505"/>
    <w:p w14:paraId="70C1673E" w14:textId="77777777" w:rsidR="0015356E" w:rsidRDefault="0015356E" w:rsidP="00312505">
      <w:pPr>
        <w:rPr>
          <w:sz w:val="144"/>
          <w:szCs w:val="144"/>
        </w:rPr>
      </w:pPr>
      <w:r w:rsidRPr="0015356E">
        <w:rPr>
          <w:sz w:val="144"/>
          <w:szCs w:val="144"/>
        </w:rPr>
        <w:t xml:space="preserve">How is </w:t>
      </w:r>
      <w:r w:rsidR="00590136">
        <w:rPr>
          <w:sz w:val="144"/>
          <w:szCs w:val="144"/>
        </w:rPr>
        <w:t>a kettle</w:t>
      </w:r>
      <w:r w:rsidRPr="0015356E">
        <w:rPr>
          <w:sz w:val="144"/>
          <w:szCs w:val="144"/>
        </w:rPr>
        <w:t xml:space="preserve"> like a volcano?</w:t>
      </w:r>
    </w:p>
    <w:p w14:paraId="46A2B7C0" w14:textId="77777777" w:rsidR="0015356E" w:rsidRDefault="0015356E" w:rsidP="0015356E">
      <w:r>
        <w:br w:type="page"/>
      </w:r>
    </w:p>
    <w:p w14:paraId="0B3B61A4" w14:textId="77777777" w:rsidR="0015356E" w:rsidRDefault="0015356E" w:rsidP="0015356E">
      <w:bookmarkStart w:id="23" w:name="_Appendix_3"/>
      <w:bookmarkEnd w:id="23"/>
    </w:p>
    <w:p w14:paraId="001D98AA" w14:textId="77777777" w:rsidR="0015356E" w:rsidRDefault="0015356E" w:rsidP="0015356E">
      <w:pPr>
        <w:rPr>
          <w:sz w:val="144"/>
          <w:szCs w:val="144"/>
        </w:rPr>
      </w:pPr>
      <w:r w:rsidRPr="0015356E">
        <w:rPr>
          <w:sz w:val="144"/>
          <w:szCs w:val="144"/>
        </w:rPr>
        <w:t xml:space="preserve">How is </w:t>
      </w:r>
      <w:r w:rsidR="00590136">
        <w:rPr>
          <w:sz w:val="144"/>
          <w:szCs w:val="144"/>
        </w:rPr>
        <w:t>a bath</w:t>
      </w:r>
      <w:r w:rsidRPr="0015356E">
        <w:rPr>
          <w:sz w:val="144"/>
          <w:szCs w:val="144"/>
        </w:rPr>
        <w:t xml:space="preserve"> like a </w:t>
      </w:r>
      <w:r>
        <w:rPr>
          <w:sz w:val="144"/>
          <w:szCs w:val="144"/>
        </w:rPr>
        <w:t>whirlpool</w:t>
      </w:r>
      <w:r w:rsidRPr="0015356E">
        <w:rPr>
          <w:sz w:val="144"/>
          <w:szCs w:val="144"/>
        </w:rPr>
        <w:t>?</w:t>
      </w:r>
    </w:p>
    <w:p w14:paraId="0A765B32" w14:textId="77777777" w:rsidR="0015356E" w:rsidRDefault="0015356E" w:rsidP="0015356E">
      <w:r>
        <w:br w:type="page"/>
      </w:r>
    </w:p>
    <w:p w14:paraId="123DA5D6" w14:textId="77777777" w:rsidR="0015356E" w:rsidRDefault="0015356E" w:rsidP="0015356E"/>
    <w:p w14:paraId="620FC700" w14:textId="77777777" w:rsidR="0015356E" w:rsidRDefault="0015356E" w:rsidP="0015356E">
      <w:pPr>
        <w:rPr>
          <w:sz w:val="144"/>
          <w:szCs w:val="144"/>
        </w:rPr>
      </w:pPr>
      <w:r w:rsidRPr="0015356E">
        <w:rPr>
          <w:sz w:val="144"/>
          <w:szCs w:val="144"/>
        </w:rPr>
        <w:t xml:space="preserve">How is </w:t>
      </w:r>
      <w:r w:rsidR="00590136">
        <w:rPr>
          <w:sz w:val="144"/>
          <w:szCs w:val="144"/>
        </w:rPr>
        <w:t>a packet of skittles</w:t>
      </w:r>
      <w:r w:rsidRPr="0015356E">
        <w:rPr>
          <w:sz w:val="144"/>
          <w:szCs w:val="144"/>
        </w:rPr>
        <w:t xml:space="preserve"> like a </w:t>
      </w:r>
      <w:r>
        <w:rPr>
          <w:sz w:val="144"/>
          <w:szCs w:val="144"/>
        </w:rPr>
        <w:t>rainbow</w:t>
      </w:r>
      <w:r w:rsidRPr="0015356E">
        <w:rPr>
          <w:sz w:val="144"/>
          <w:szCs w:val="144"/>
        </w:rPr>
        <w:t>?</w:t>
      </w:r>
    </w:p>
    <w:p w14:paraId="1252370D" w14:textId="77777777" w:rsidR="0015356E" w:rsidRDefault="0015356E" w:rsidP="0015356E">
      <w:r>
        <w:br w:type="page"/>
      </w:r>
    </w:p>
    <w:p w14:paraId="71350D12" w14:textId="77777777" w:rsidR="0015356E" w:rsidRDefault="0015356E" w:rsidP="0015356E"/>
    <w:p w14:paraId="1B4351E5" w14:textId="77777777" w:rsidR="00EC0FAF" w:rsidRDefault="0015356E" w:rsidP="0015356E">
      <w:pPr>
        <w:rPr>
          <w:sz w:val="144"/>
          <w:szCs w:val="144"/>
        </w:rPr>
      </w:pPr>
      <w:r w:rsidRPr="0015356E">
        <w:rPr>
          <w:sz w:val="144"/>
          <w:szCs w:val="144"/>
        </w:rPr>
        <w:t xml:space="preserve">How is </w:t>
      </w:r>
      <w:r w:rsidR="00590136">
        <w:rPr>
          <w:sz w:val="144"/>
          <w:szCs w:val="144"/>
        </w:rPr>
        <w:t>an oven</w:t>
      </w:r>
      <w:r>
        <w:rPr>
          <w:sz w:val="144"/>
          <w:szCs w:val="144"/>
        </w:rPr>
        <w:t xml:space="preserve"> like an earthquake</w:t>
      </w:r>
      <w:r w:rsidRPr="0015356E">
        <w:rPr>
          <w:sz w:val="144"/>
          <w:szCs w:val="144"/>
        </w:rPr>
        <w:t>?</w:t>
      </w:r>
    </w:p>
    <w:p w14:paraId="00A97677" w14:textId="77777777" w:rsidR="00EC0FAF" w:rsidRDefault="00EC0FAF" w:rsidP="00EC0FAF">
      <w:r>
        <w:br w:type="page"/>
      </w:r>
    </w:p>
    <w:p w14:paraId="00327685" w14:textId="77777777" w:rsidR="00EC0FAF" w:rsidRDefault="007348E2" w:rsidP="005A1F94">
      <w:pPr>
        <w:pStyle w:val="Heading2"/>
      </w:pPr>
      <w:bookmarkStart w:id="24" w:name="_Appendix_4"/>
      <w:bookmarkEnd w:id="24"/>
      <w:r>
        <w:lastRenderedPageBreak/>
        <w:t>Appendix 4</w:t>
      </w:r>
    </w:p>
    <w:p w14:paraId="2AF98424" w14:textId="77777777" w:rsidR="00EC0FAF" w:rsidRDefault="00EC0FAF" w:rsidP="005A1F94">
      <w:pPr>
        <w:pStyle w:val="Heading3"/>
      </w:pPr>
      <w:r>
        <w:t xml:space="preserve">Simile brainstorm </w:t>
      </w:r>
      <w:r w:rsidR="00814D4F">
        <w:t>map</w:t>
      </w:r>
    </w:p>
    <w:tbl>
      <w:tblPr>
        <w:tblStyle w:val="TableGrid"/>
        <w:tblW w:w="0" w:type="auto"/>
        <w:tblLook w:val="04A0" w:firstRow="1" w:lastRow="0" w:firstColumn="1" w:lastColumn="0" w:noHBand="0" w:noVBand="1"/>
        <w:tblCaption w:val="Brainstorm map"/>
        <w:tblDescription w:val="Object&#10;Example: marshmallow What it reminds me of&#10;Example: pillow&#10;Vocabulary&#10;Example: Fresh, pillowy, feathers, cushioned, puff, billowing, aerated Simile example&#10;Object, what it reminds me of, vocabulary, simile example&#10;&#10;&#10;"/>
      </w:tblPr>
      <w:tblGrid>
        <w:gridCol w:w="5098"/>
        <w:gridCol w:w="5098"/>
      </w:tblGrid>
      <w:tr w:rsidR="00EC0FAF" w14:paraId="723C8535" w14:textId="77777777" w:rsidTr="43D7C409">
        <w:trPr>
          <w:trHeight w:val="3947"/>
        </w:trPr>
        <w:tc>
          <w:tcPr>
            <w:tcW w:w="5098" w:type="dxa"/>
          </w:tcPr>
          <w:p w14:paraId="414F246B" w14:textId="77777777" w:rsidR="00EC0FAF" w:rsidRPr="003F6138" w:rsidRDefault="00EC0FAF" w:rsidP="00EC0FAF">
            <w:pPr>
              <w:rPr>
                <w:b/>
                <w:sz w:val="32"/>
                <w:szCs w:val="32"/>
              </w:rPr>
            </w:pPr>
            <w:r w:rsidRPr="003F6138">
              <w:rPr>
                <w:b/>
                <w:sz w:val="32"/>
                <w:szCs w:val="32"/>
              </w:rPr>
              <w:t>Object</w:t>
            </w:r>
          </w:p>
          <w:p w14:paraId="1434E7F4" w14:textId="77777777" w:rsidR="00EC0FAF" w:rsidRPr="003F6138" w:rsidRDefault="00EC0FAF" w:rsidP="00EC0FAF">
            <w:r w:rsidRPr="003F6138">
              <w:t>Example: marshmallow</w:t>
            </w:r>
          </w:p>
        </w:tc>
        <w:tc>
          <w:tcPr>
            <w:tcW w:w="5098" w:type="dxa"/>
          </w:tcPr>
          <w:p w14:paraId="4CB32F44" w14:textId="77777777" w:rsidR="00EC0FAF" w:rsidRPr="003F6138" w:rsidRDefault="00EC0FAF" w:rsidP="00EC0FAF">
            <w:pPr>
              <w:rPr>
                <w:b/>
                <w:sz w:val="32"/>
                <w:szCs w:val="32"/>
              </w:rPr>
            </w:pPr>
            <w:r w:rsidRPr="003F6138">
              <w:rPr>
                <w:b/>
                <w:sz w:val="32"/>
                <w:szCs w:val="32"/>
              </w:rPr>
              <w:t>What it reminds me of</w:t>
            </w:r>
          </w:p>
          <w:p w14:paraId="11292351" w14:textId="77777777" w:rsidR="00EC0FAF" w:rsidRPr="003F6138" w:rsidRDefault="00EC0FAF" w:rsidP="00EC0FAF">
            <w:r w:rsidRPr="003F6138">
              <w:t>Example: pillow</w:t>
            </w:r>
          </w:p>
        </w:tc>
      </w:tr>
      <w:tr w:rsidR="00EC0FAF" w14:paraId="183B4A77" w14:textId="77777777" w:rsidTr="43D7C409">
        <w:trPr>
          <w:trHeight w:val="5682"/>
        </w:trPr>
        <w:tc>
          <w:tcPr>
            <w:tcW w:w="5098" w:type="dxa"/>
          </w:tcPr>
          <w:p w14:paraId="16CF3798" w14:textId="77777777" w:rsidR="00EC0FAF" w:rsidRPr="0051724F" w:rsidRDefault="00EC0FAF" w:rsidP="00EC0FAF">
            <w:pPr>
              <w:rPr>
                <w:b/>
                <w:sz w:val="32"/>
                <w:szCs w:val="32"/>
              </w:rPr>
            </w:pPr>
            <w:r w:rsidRPr="0051724F">
              <w:rPr>
                <w:b/>
                <w:sz w:val="32"/>
                <w:szCs w:val="32"/>
              </w:rPr>
              <w:t>Vocabulary</w:t>
            </w:r>
          </w:p>
          <w:p w14:paraId="26948714" w14:textId="77777777" w:rsidR="00EC0FAF" w:rsidRPr="003F6138" w:rsidRDefault="00814D4F" w:rsidP="00EC0FAF">
            <w:r w:rsidRPr="003F6138">
              <w:t xml:space="preserve">Example: </w:t>
            </w:r>
            <w:r w:rsidR="00EC0FAF" w:rsidRPr="003F6138">
              <w:t xml:space="preserve">Fresh, pillowy, feathers, cushioned, </w:t>
            </w:r>
            <w:r w:rsidRPr="003F6138">
              <w:t>puff, billowing, aerated</w:t>
            </w:r>
          </w:p>
        </w:tc>
        <w:tc>
          <w:tcPr>
            <w:tcW w:w="5098" w:type="dxa"/>
          </w:tcPr>
          <w:p w14:paraId="2B0EE155" w14:textId="77777777" w:rsidR="00EC0FAF" w:rsidRPr="0051724F" w:rsidRDefault="00EC0FAF" w:rsidP="00EC0FAF">
            <w:pPr>
              <w:rPr>
                <w:b/>
                <w:sz w:val="32"/>
                <w:szCs w:val="32"/>
              </w:rPr>
            </w:pPr>
            <w:r w:rsidRPr="0051724F">
              <w:rPr>
                <w:b/>
                <w:sz w:val="32"/>
                <w:szCs w:val="32"/>
              </w:rPr>
              <w:t>Simile example</w:t>
            </w:r>
          </w:p>
          <w:p w14:paraId="74E75643" w14:textId="0C315903" w:rsidR="0051724F" w:rsidRDefault="6219F098" w:rsidP="4246475C">
            <w:r>
              <w:t>A simile compares two objects using the word ‘like’ or ‘</w:t>
            </w:r>
            <w:bookmarkStart w:id="25" w:name="_Int_TYvApcP5"/>
            <w:r>
              <w:t>as</w:t>
            </w:r>
            <w:r w:rsidR="1A2F7A90">
              <w:t>’</w:t>
            </w:r>
            <w:bookmarkEnd w:id="25"/>
            <w:r w:rsidR="1A2F7A90">
              <w:t>.</w:t>
            </w:r>
          </w:p>
          <w:p w14:paraId="68E44516" w14:textId="673E84D8" w:rsidR="0051724F" w:rsidRPr="003F6138" w:rsidRDefault="00814D4F" w:rsidP="000256EF">
            <w:r w:rsidRPr="003F6138">
              <w:rPr>
                <w:iCs/>
              </w:rPr>
              <w:t>Example</w:t>
            </w:r>
            <w:r w:rsidRPr="003F6138">
              <w:t xml:space="preserve">: </w:t>
            </w:r>
            <w:r w:rsidRPr="003F6138">
              <w:rPr>
                <w:iCs/>
              </w:rPr>
              <w:t xml:space="preserve">it was as soft as </w:t>
            </w:r>
            <w:r w:rsidR="10F84F29" w:rsidRPr="003F6138">
              <w:rPr>
                <w:iCs/>
              </w:rPr>
              <w:t>fresh</w:t>
            </w:r>
            <w:r w:rsidRPr="003F6138">
              <w:rPr>
                <w:iCs/>
              </w:rPr>
              <w:t xml:space="preserve"> marshmallow in its packet</w:t>
            </w:r>
            <w:r w:rsidR="1A5FDBAB" w:rsidRPr="003F6138">
              <w:rPr>
                <w:iCs/>
              </w:rPr>
              <w:t>.</w:t>
            </w:r>
          </w:p>
        </w:tc>
      </w:tr>
    </w:tbl>
    <w:p w14:paraId="35A4792B" w14:textId="77777777" w:rsidR="00EC0FAF" w:rsidRPr="00EC0FAF" w:rsidRDefault="00EC0FAF" w:rsidP="00EC0FAF"/>
    <w:p w14:paraId="01C93A78" w14:textId="77777777" w:rsidR="007B222B" w:rsidRPr="00A65D74" w:rsidRDefault="007B222B">
      <w:pPr>
        <w:spacing w:before="240" w:line="276" w:lineRule="auto"/>
        <w:rPr>
          <w:sz w:val="24"/>
        </w:rPr>
      </w:pPr>
      <w:r w:rsidRPr="00A65D74">
        <w:rPr>
          <w:sz w:val="24"/>
        </w:rPr>
        <w:br w:type="page"/>
      </w:r>
    </w:p>
    <w:p w14:paraId="1FD4CAE3" w14:textId="77777777" w:rsidR="007B222B" w:rsidRDefault="007348E2" w:rsidP="005A1F94">
      <w:pPr>
        <w:pStyle w:val="Heading2"/>
      </w:pPr>
      <w:bookmarkStart w:id="26" w:name="_Appendix_5"/>
      <w:bookmarkEnd w:id="26"/>
      <w:r>
        <w:lastRenderedPageBreak/>
        <w:t>Appendix 5</w:t>
      </w:r>
    </w:p>
    <w:p w14:paraId="41783046" w14:textId="77777777" w:rsidR="007B222B" w:rsidRDefault="007B222B" w:rsidP="005A1F94">
      <w:pPr>
        <w:pStyle w:val="Heading3"/>
      </w:pPr>
      <w:r>
        <w:t>Identifying and interpreting similes in texts</w:t>
      </w:r>
    </w:p>
    <w:p w14:paraId="3AE0B4B0" w14:textId="77777777" w:rsidR="007B222B" w:rsidRPr="005F1851" w:rsidRDefault="005F1851" w:rsidP="33D88D9A">
      <w:pPr>
        <w:rPr>
          <w:i/>
          <w:iCs/>
          <w:sz w:val="24"/>
        </w:rPr>
      </w:pPr>
      <w:r w:rsidRPr="33D88D9A">
        <w:rPr>
          <w:i/>
          <w:iCs/>
          <w:sz w:val="24"/>
        </w:rPr>
        <w:t>James and the Giant Peach, Roald Dahl (1961)</w:t>
      </w:r>
    </w:p>
    <w:p w14:paraId="794D3509" w14:textId="51904BDB" w:rsidR="33D88D9A" w:rsidRDefault="33D88D9A" w:rsidP="33D88D9A">
      <w:pPr>
        <w:rPr>
          <w:rFonts w:eastAsia="Calibri" w:cs="Arial"/>
          <w:i/>
          <w:iCs/>
          <w:szCs w:val="22"/>
        </w:rPr>
      </w:pPr>
    </w:p>
    <w:p w14:paraId="598093CF" w14:textId="77777777" w:rsidR="007B222B" w:rsidRDefault="005F1851" w:rsidP="33D88D9A">
      <w:pPr>
        <w:rPr>
          <w:szCs w:val="22"/>
        </w:rPr>
      </w:pPr>
      <w:r w:rsidRPr="33D88D9A">
        <w:rPr>
          <w:szCs w:val="22"/>
        </w:rPr>
        <w:t>Aunt Sponge was enormously fat and very short. She had small piggy eyes, a sunken mouth and one of those white flabby faces that looked exactly as though it had been boiled. She was like a great white soggy overboiled cabbage. Aunt Spiker, on the other hand, was lean and tall and bony, and she wore steel-rimmed spectacles that fixed on to the end of her nose with a clip. She had a screeching voice and long wet narrow lips, and whenever she got angry or excited, little flecks of spit would come shooting out of her mouth as she talked. And there they sat, these two ghastly hags, sipping their drinks, and every now and again screaming at James to chop faster and faster. They also talked about themselves, each one saying how beautiful she thought she was.</w:t>
      </w:r>
    </w:p>
    <w:p w14:paraId="34B35E2B" w14:textId="6CE6EF3A" w:rsidR="005F1851" w:rsidRDefault="00A65D74" w:rsidP="00A65D74">
      <w:pPr>
        <w:ind w:left="567"/>
        <w:rPr>
          <w:sz w:val="32"/>
          <w:szCs w:val="32"/>
        </w:rPr>
      </w:pPr>
      <w:r>
        <w:rPr>
          <w:noProof/>
          <w:sz w:val="32"/>
          <w:szCs w:val="32"/>
          <w:lang w:eastAsia="en-AU"/>
        </w:rPr>
        <mc:AlternateContent>
          <mc:Choice Requires="wps">
            <w:drawing>
              <wp:inline distT="0" distB="0" distL="0" distR="0" wp14:anchorId="727464A6" wp14:editId="764639C0">
                <wp:extent cx="1947553" cy="1793174"/>
                <wp:effectExtent l="0" t="0" r="14605" b="17145"/>
                <wp:docPr id="6" name="Oval 6"/>
                <wp:cNvGraphicFramePr/>
                <a:graphic xmlns:a="http://schemas.openxmlformats.org/drawingml/2006/main">
                  <a:graphicData uri="http://schemas.microsoft.com/office/word/2010/wordprocessingShape">
                    <wps:wsp>
                      <wps:cNvSpPr/>
                      <wps:spPr>
                        <a:xfrm>
                          <a:off x="0" y="0"/>
                          <a:ext cx="1947553" cy="179317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A3883" w14:textId="77777777" w:rsidR="00A65D74" w:rsidRPr="005F1851" w:rsidRDefault="00A65D74" w:rsidP="00A65D74">
                            <w:pPr>
                              <w:ind w:left="-142"/>
                              <w:jc w:val="center"/>
                              <w:rPr>
                                <w:color w:val="000000" w:themeColor="text1"/>
                                <w:sz w:val="24"/>
                              </w:rPr>
                            </w:pPr>
                            <w:r w:rsidRPr="005F1851">
                              <w:rPr>
                                <w:color w:val="000000" w:themeColor="text1"/>
                                <w:sz w:val="24"/>
                              </w:rPr>
                              <w:t>If the aunt was an animal, what animal would she be?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7464A6" id="Oval 6" o:spid="_x0000_s1026" style="width:153.35pt;height:14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" fillcolor="white [3212]" strokecolor="black [3213]" strokeweight="1pt">
                <v:stroke joinstyle="miter"/>
                <v:textbox>
                  <w:txbxContent>
                    <w:p w14:paraId="54CA3883" w14:textId="77777777" w:rsidR="00A65D74" w:rsidRPr="005F1851" w:rsidRDefault="00A65D74" w:rsidP="00A65D74">
                      <w:pPr>
                        <w:ind w:left="-142"/>
                        <w:jc w:val="center"/>
                        <w:rPr>
                          <w:color w:val="000000" w:themeColor="text1"/>
                          <w:sz w:val="24"/>
                        </w:rPr>
                      </w:pPr>
                      <w:r w:rsidRPr="005F1851">
                        <w:rPr>
                          <w:color w:val="000000" w:themeColor="text1"/>
                          <w:sz w:val="24"/>
                        </w:rPr>
                        <w:t>If the aunt was an animal, what animal would she be? Why?</w:t>
                      </w:r>
                    </w:p>
                  </w:txbxContent>
                </v:textbox>
                <w10:anchorlock/>
              </v:oval>
            </w:pict>
          </mc:Fallback>
        </mc:AlternateContent>
      </w:r>
      <w:r w:rsidR="005F1851">
        <w:rPr>
          <w:noProof/>
          <w:sz w:val="32"/>
          <w:szCs w:val="32"/>
          <w:lang w:eastAsia="en-AU"/>
        </w:rPr>
        <mc:AlternateContent>
          <mc:Choice Requires="wps">
            <w:drawing>
              <wp:inline distT="0" distB="0" distL="0" distR="0" wp14:anchorId="2E5A28C1" wp14:editId="156F2566">
                <wp:extent cx="1947553" cy="1793174"/>
                <wp:effectExtent l="0" t="0" r="14605" b="17145"/>
                <wp:docPr id="8" name="Oval 8"/>
                <wp:cNvGraphicFramePr/>
                <a:graphic xmlns:a="http://schemas.openxmlformats.org/drawingml/2006/main">
                  <a:graphicData uri="http://schemas.microsoft.com/office/word/2010/wordprocessingShape">
                    <wps:wsp>
                      <wps:cNvSpPr/>
                      <wps:spPr>
                        <a:xfrm>
                          <a:off x="0" y="0"/>
                          <a:ext cx="1947553" cy="179317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98378" w14:textId="77777777" w:rsidR="005F1851" w:rsidRPr="005F1851" w:rsidRDefault="005F1851" w:rsidP="005F1851">
                            <w:pPr>
                              <w:jc w:val="center"/>
                              <w:rPr>
                                <w:color w:val="000000" w:themeColor="text1"/>
                                <w:sz w:val="24"/>
                              </w:rPr>
                            </w:pPr>
                            <w:r w:rsidRPr="005F1851">
                              <w:rPr>
                                <w:color w:val="000000" w:themeColor="text1"/>
                                <w:sz w:val="24"/>
                              </w:rPr>
                              <w:t xml:space="preserve">If the aunt was </w:t>
                            </w:r>
                            <w:r>
                              <w:rPr>
                                <w:color w:val="000000" w:themeColor="text1"/>
                                <w:sz w:val="24"/>
                              </w:rPr>
                              <w:t>a piece of fruit</w:t>
                            </w:r>
                            <w:r w:rsidRPr="005F1851">
                              <w:rPr>
                                <w:color w:val="000000" w:themeColor="text1"/>
                                <w:sz w:val="24"/>
                              </w:rPr>
                              <w:t>, what would she be?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5A28C1" id="Oval 8" o:spid="_x0000_s1027" style="width:153.35pt;height:14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" fillcolor="white [3212]" strokecolor="black [3213]" strokeweight="1pt">
                <v:stroke joinstyle="miter"/>
                <v:textbox>
                  <w:txbxContent>
                    <w:p w14:paraId="07F98378" w14:textId="77777777" w:rsidR="005F1851" w:rsidRPr="005F1851" w:rsidRDefault="005F1851" w:rsidP="005F1851">
                      <w:pPr>
                        <w:jc w:val="center"/>
                        <w:rPr>
                          <w:color w:val="000000" w:themeColor="text1"/>
                          <w:sz w:val="24"/>
                        </w:rPr>
                      </w:pPr>
                      <w:r w:rsidRPr="005F1851">
                        <w:rPr>
                          <w:color w:val="000000" w:themeColor="text1"/>
                          <w:sz w:val="24"/>
                        </w:rPr>
                        <w:t xml:space="preserve">If the aunt was </w:t>
                      </w:r>
                      <w:r>
                        <w:rPr>
                          <w:color w:val="000000" w:themeColor="text1"/>
                          <w:sz w:val="24"/>
                        </w:rPr>
                        <w:t>a piece of fruit</w:t>
                      </w:r>
                      <w:r w:rsidRPr="005F1851">
                        <w:rPr>
                          <w:color w:val="000000" w:themeColor="text1"/>
                          <w:sz w:val="24"/>
                        </w:rPr>
                        <w:t>, what would she be? Why?</w:t>
                      </w:r>
                    </w:p>
                  </w:txbxContent>
                </v:textbox>
                <w10:anchorlock/>
              </v:oval>
            </w:pict>
          </mc:Fallback>
        </mc:AlternateContent>
      </w:r>
      <w:r>
        <w:rPr>
          <w:noProof/>
          <w:sz w:val="32"/>
          <w:szCs w:val="32"/>
          <w:lang w:eastAsia="en-AU"/>
        </w:rPr>
        <mc:AlternateContent>
          <mc:Choice Requires="wps">
            <w:drawing>
              <wp:inline distT="0" distB="0" distL="0" distR="0" wp14:anchorId="6283D7EB" wp14:editId="76FF4349">
                <wp:extent cx="1947553" cy="1793174"/>
                <wp:effectExtent l="0" t="0" r="14605" b="17145"/>
                <wp:docPr id="9" name="Oval 9"/>
                <wp:cNvGraphicFramePr/>
                <a:graphic xmlns:a="http://schemas.openxmlformats.org/drawingml/2006/main">
                  <a:graphicData uri="http://schemas.microsoft.com/office/word/2010/wordprocessingShape">
                    <wps:wsp>
                      <wps:cNvSpPr/>
                      <wps:spPr>
                        <a:xfrm>
                          <a:off x="0" y="0"/>
                          <a:ext cx="1947553" cy="179317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C5A1E" w14:textId="77777777" w:rsidR="00A65D74" w:rsidRPr="005F1851" w:rsidRDefault="00A65D74" w:rsidP="00A65D74">
                            <w:pPr>
                              <w:jc w:val="center"/>
                              <w:rPr>
                                <w:color w:val="000000" w:themeColor="text1"/>
                                <w:sz w:val="24"/>
                              </w:rPr>
                            </w:pPr>
                            <w:r w:rsidRPr="005F1851">
                              <w:rPr>
                                <w:color w:val="000000" w:themeColor="text1"/>
                                <w:sz w:val="24"/>
                              </w:rPr>
                              <w:t xml:space="preserve">If the aunt was an </w:t>
                            </w:r>
                            <w:r>
                              <w:rPr>
                                <w:color w:val="000000" w:themeColor="text1"/>
                                <w:sz w:val="24"/>
                              </w:rPr>
                              <w:t>object</w:t>
                            </w:r>
                            <w:r w:rsidRPr="005F1851">
                              <w:rPr>
                                <w:color w:val="000000" w:themeColor="text1"/>
                                <w:sz w:val="24"/>
                              </w:rPr>
                              <w:t>, what would she be?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83D7EB" id="Oval 9" o:spid="_x0000_s1028" style="width:153.35pt;height:14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" fillcolor="white [3212]" strokecolor="black [3213]" strokeweight="1pt">
                <v:stroke joinstyle="miter"/>
                <v:textbox>
                  <w:txbxContent>
                    <w:p w14:paraId="2F6C5A1E" w14:textId="77777777" w:rsidR="00A65D74" w:rsidRPr="005F1851" w:rsidRDefault="00A65D74" w:rsidP="00A65D74">
                      <w:pPr>
                        <w:jc w:val="center"/>
                        <w:rPr>
                          <w:color w:val="000000" w:themeColor="text1"/>
                          <w:sz w:val="24"/>
                        </w:rPr>
                      </w:pPr>
                      <w:r w:rsidRPr="005F1851">
                        <w:rPr>
                          <w:color w:val="000000" w:themeColor="text1"/>
                          <w:sz w:val="24"/>
                        </w:rPr>
                        <w:t xml:space="preserve">If the aunt was an </w:t>
                      </w:r>
                      <w:r>
                        <w:rPr>
                          <w:color w:val="000000" w:themeColor="text1"/>
                          <w:sz w:val="24"/>
                        </w:rPr>
                        <w:t>object</w:t>
                      </w:r>
                      <w:r w:rsidRPr="005F1851">
                        <w:rPr>
                          <w:color w:val="000000" w:themeColor="text1"/>
                          <w:sz w:val="24"/>
                        </w:rPr>
                        <w:t>, what would she be? Why?</w:t>
                      </w:r>
                    </w:p>
                  </w:txbxContent>
                </v:textbox>
                <w10:anchorlock/>
              </v:oval>
            </w:pict>
          </mc:Fallback>
        </mc:AlternateContent>
      </w:r>
    </w:p>
    <w:p w14:paraId="3E767731" w14:textId="7BC73ED1" w:rsidR="005F1851" w:rsidRDefault="005F1851" w:rsidP="005F1851"/>
    <w:tbl>
      <w:tblPr>
        <w:tblStyle w:val="TableGrid"/>
        <w:tblW w:w="0" w:type="auto"/>
        <w:tblLook w:val="04A0" w:firstRow="1" w:lastRow="0" w:firstColumn="1" w:lastColumn="0" w:noHBand="0" w:noVBand="1"/>
        <w:tblCaption w:val="Table"/>
        <w:tblDescription w:val="Simile example found in text What does it mean? My version"/>
      </w:tblPr>
      <w:tblGrid>
        <w:gridCol w:w="3510"/>
        <w:gridCol w:w="3510"/>
        <w:gridCol w:w="3510"/>
      </w:tblGrid>
      <w:tr w:rsidR="005F1851" w14:paraId="55902B6E" w14:textId="77777777" w:rsidTr="33D88D9A">
        <w:trPr>
          <w:tblHeader/>
        </w:trPr>
        <w:tc>
          <w:tcPr>
            <w:tcW w:w="3510" w:type="dxa"/>
          </w:tcPr>
          <w:p w14:paraId="61C772C8" w14:textId="77777777" w:rsidR="005F1851" w:rsidRDefault="005F1851" w:rsidP="00A65D74">
            <w:pPr>
              <w:rPr>
                <w:sz w:val="32"/>
                <w:szCs w:val="32"/>
              </w:rPr>
            </w:pPr>
            <w:r>
              <w:rPr>
                <w:sz w:val="32"/>
                <w:szCs w:val="32"/>
              </w:rPr>
              <w:t>Simile example found in text</w:t>
            </w:r>
          </w:p>
        </w:tc>
        <w:tc>
          <w:tcPr>
            <w:tcW w:w="3510" w:type="dxa"/>
          </w:tcPr>
          <w:p w14:paraId="3B8B56A5" w14:textId="77777777" w:rsidR="005F1851" w:rsidRDefault="005F1851" w:rsidP="00A65D74">
            <w:pPr>
              <w:rPr>
                <w:sz w:val="32"/>
                <w:szCs w:val="32"/>
              </w:rPr>
            </w:pPr>
            <w:r>
              <w:rPr>
                <w:sz w:val="32"/>
                <w:szCs w:val="32"/>
              </w:rPr>
              <w:t>What does it mean?</w:t>
            </w:r>
          </w:p>
        </w:tc>
        <w:tc>
          <w:tcPr>
            <w:tcW w:w="3510" w:type="dxa"/>
          </w:tcPr>
          <w:p w14:paraId="6B87D8AC" w14:textId="77777777" w:rsidR="005F1851" w:rsidRDefault="005F1851" w:rsidP="00A65D74">
            <w:pPr>
              <w:rPr>
                <w:sz w:val="32"/>
                <w:szCs w:val="32"/>
              </w:rPr>
            </w:pPr>
            <w:r>
              <w:rPr>
                <w:sz w:val="32"/>
                <w:szCs w:val="32"/>
              </w:rPr>
              <w:t>My version</w:t>
            </w:r>
          </w:p>
        </w:tc>
      </w:tr>
      <w:tr w:rsidR="005F1851" w14:paraId="2C27D8BB" w14:textId="77777777" w:rsidTr="33D88D9A">
        <w:trPr>
          <w:trHeight w:val="3458"/>
        </w:trPr>
        <w:tc>
          <w:tcPr>
            <w:tcW w:w="3510" w:type="dxa"/>
          </w:tcPr>
          <w:p w14:paraId="030326E8" w14:textId="77777777" w:rsidR="005F1851" w:rsidRDefault="005F1851" w:rsidP="005F1851">
            <w:pPr>
              <w:rPr>
                <w:sz w:val="32"/>
                <w:szCs w:val="32"/>
              </w:rPr>
            </w:pPr>
          </w:p>
        </w:tc>
        <w:tc>
          <w:tcPr>
            <w:tcW w:w="3510" w:type="dxa"/>
          </w:tcPr>
          <w:p w14:paraId="2AF844B6" w14:textId="77777777" w:rsidR="005F1851" w:rsidRDefault="005F1851" w:rsidP="005F1851">
            <w:pPr>
              <w:rPr>
                <w:sz w:val="32"/>
                <w:szCs w:val="32"/>
              </w:rPr>
            </w:pPr>
          </w:p>
        </w:tc>
        <w:tc>
          <w:tcPr>
            <w:tcW w:w="3510" w:type="dxa"/>
          </w:tcPr>
          <w:p w14:paraId="1170B6F7" w14:textId="77777777" w:rsidR="005F1851" w:rsidRDefault="005F1851" w:rsidP="005F1851">
            <w:pPr>
              <w:rPr>
                <w:sz w:val="32"/>
                <w:szCs w:val="32"/>
              </w:rPr>
            </w:pPr>
          </w:p>
        </w:tc>
      </w:tr>
    </w:tbl>
    <w:p w14:paraId="48E58768" w14:textId="28E25773" w:rsidR="33D88D9A" w:rsidRPr="009A37F5" w:rsidRDefault="33D88D9A" w:rsidP="009A37F5"/>
    <w:p w14:paraId="3E34041C" w14:textId="77777777" w:rsidR="001A1B35" w:rsidRPr="009A37F5" w:rsidRDefault="001A1B35" w:rsidP="009A37F5">
      <w:bookmarkStart w:id="27" w:name="_Appendix_6"/>
      <w:bookmarkEnd w:id="27"/>
      <w:r w:rsidRPr="009A37F5">
        <w:br w:type="page"/>
      </w:r>
    </w:p>
    <w:p w14:paraId="199FD6F1" w14:textId="34D3D8E1" w:rsidR="0062166E" w:rsidRPr="008E68B6" w:rsidRDefault="00F15B01" w:rsidP="005A1F94">
      <w:pPr>
        <w:pStyle w:val="Heading2"/>
      </w:pPr>
      <w:bookmarkStart w:id="28" w:name="_Appendix_6_1"/>
      <w:bookmarkEnd w:id="28"/>
      <w:r>
        <w:lastRenderedPageBreak/>
        <w:t>Appendix 6</w:t>
      </w:r>
    </w:p>
    <w:p w14:paraId="1DF78E15" w14:textId="59DCFD7A" w:rsidR="0062166E" w:rsidRPr="008E68B6" w:rsidRDefault="00F15B01" w:rsidP="005A1F94">
      <w:pPr>
        <w:pStyle w:val="Heading3"/>
      </w:pPr>
      <w:bookmarkStart w:id="29" w:name="_Imagery_1"/>
      <w:bookmarkEnd w:id="29"/>
      <w:r>
        <w:t>Imagery</w:t>
      </w:r>
    </w:p>
    <w:p w14:paraId="3F60218E" w14:textId="2A60DAD2" w:rsidR="00F15B01" w:rsidRPr="008E68B6" w:rsidRDefault="00F15B01" w:rsidP="33D88D9A">
      <w:pPr>
        <w:rPr>
          <w:sz w:val="24"/>
        </w:rPr>
      </w:pPr>
      <w:r w:rsidRPr="33D88D9A">
        <w:rPr>
          <w:sz w:val="24"/>
        </w:rPr>
        <w:t>Webb, H. (2006). Lost in the snow. Little tiger press group, London.</w:t>
      </w:r>
    </w:p>
    <w:p w14:paraId="70B2F5A9" w14:textId="59A24299" w:rsidR="0062166E" w:rsidRDefault="0062166E" w:rsidP="4CF267E0">
      <w:pPr>
        <w:rPr>
          <w:rFonts w:eastAsia="Arial" w:cs="Arial"/>
          <w:color w:val="000000" w:themeColor="text1"/>
          <w:szCs w:val="22"/>
        </w:rPr>
      </w:pPr>
    </w:p>
    <w:p w14:paraId="14226B1A" w14:textId="3ACE0ED4" w:rsidR="00F15B01" w:rsidRPr="00F15B01" w:rsidRDefault="00F15B01" w:rsidP="005A1F94">
      <w:pPr>
        <w:pStyle w:val="Heading4"/>
      </w:pPr>
      <w:r w:rsidRPr="33D88D9A">
        <w:t>Lost in the snow</w:t>
      </w:r>
    </w:p>
    <w:p w14:paraId="06FCA370" w14:textId="63027739" w:rsidR="0062166E" w:rsidRPr="008E68B6" w:rsidRDefault="17EB8140" w:rsidP="33D88D9A">
      <w:pPr>
        <w:spacing w:line="360" w:lineRule="auto"/>
        <w:rPr>
          <w:rFonts w:eastAsia="Arial" w:cs="Arial"/>
          <w:color w:val="000000" w:themeColor="text1"/>
          <w:szCs w:val="22"/>
        </w:rPr>
      </w:pPr>
      <w:proofErr w:type="spellStart"/>
      <w:r w:rsidRPr="33D88D9A">
        <w:rPr>
          <w:rFonts w:eastAsia="Arial" w:cs="Arial"/>
          <w:color w:val="000000" w:themeColor="text1"/>
          <w:szCs w:val="22"/>
        </w:rPr>
        <w:t>Rosebridge</w:t>
      </w:r>
      <w:proofErr w:type="spellEnd"/>
      <w:r w:rsidRPr="33D88D9A">
        <w:rPr>
          <w:rFonts w:eastAsia="Arial" w:cs="Arial"/>
          <w:color w:val="000000" w:themeColor="text1"/>
          <w:szCs w:val="22"/>
        </w:rPr>
        <w:t xml:space="preserve"> Farm was a beautiful place in the autumn. The leaves on the big oak tree at the corner of the farmyard had turned golden, and every so often a few of them would whirl down to the ground and give the hens a fright. The farm was a lovely old place, and the Moffat family had been dairy farmers there for over a hundred years. There were stables and a big barn, and a beautiful old farmhouse that looked cosy and inviting in the autumn sunshine. </w:t>
      </w:r>
    </w:p>
    <w:p w14:paraId="16FBA526" w14:textId="23E37C0E" w:rsidR="0062166E" w:rsidRPr="008E68B6" w:rsidRDefault="17EB8140" w:rsidP="33D88D9A">
      <w:pPr>
        <w:spacing w:line="360" w:lineRule="auto"/>
        <w:rPr>
          <w:rFonts w:eastAsia="Arial" w:cs="Arial"/>
          <w:color w:val="000000" w:themeColor="text1"/>
          <w:szCs w:val="22"/>
        </w:rPr>
      </w:pPr>
      <w:r w:rsidRPr="33D88D9A">
        <w:rPr>
          <w:rFonts w:eastAsia="Arial" w:cs="Arial"/>
          <w:color w:val="000000" w:themeColor="text1"/>
          <w:szCs w:val="22"/>
        </w:rPr>
        <w:t>But today no one at the farm was noticing how lovely it all was. Mr Moffat and her son Ben were in the office, looking at the accounts, and worrying.</w:t>
      </w:r>
    </w:p>
    <w:sectPr w:rsidR="0062166E" w:rsidRPr="008E68B6" w:rsidSect="004D76BA">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F395" w14:textId="77777777" w:rsidR="00CC55AA" w:rsidRDefault="00CC55AA" w:rsidP="00191F45">
      <w:r>
        <w:separator/>
      </w:r>
    </w:p>
    <w:p w14:paraId="7AC27DCE" w14:textId="77777777" w:rsidR="00CC55AA" w:rsidRDefault="00CC55AA"/>
    <w:p w14:paraId="12615082" w14:textId="77777777" w:rsidR="00CC55AA" w:rsidRDefault="00CC55AA"/>
  </w:endnote>
  <w:endnote w:type="continuationSeparator" w:id="0">
    <w:p w14:paraId="34F03C5F" w14:textId="77777777" w:rsidR="00CC55AA" w:rsidRDefault="00CC55AA" w:rsidP="00191F45">
      <w:r>
        <w:continuationSeparator/>
      </w:r>
    </w:p>
    <w:p w14:paraId="7F48DAB4" w14:textId="77777777" w:rsidR="00CC55AA" w:rsidRDefault="00CC55AA"/>
    <w:p w14:paraId="28FB358F" w14:textId="77777777" w:rsidR="00CC55AA" w:rsidRDefault="00CC55AA"/>
  </w:endnote>
  <w:endnote w:type="continuationNotice" w:id="1">
    <w:p w14:paraId="3B3602AD" w14:textId="77777777" w:rsidR="00CC55AA" w:rsidRDefault="00CC55A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872B" w14:textId="75181FB6"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935FF6">
      <w:rPr>
        <w:noProof/>
      </w:rPr>
      <w:t>18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D74EE5">
          <w:rPr>
            <w:color w:val="000000" w:themeColor="text1"/>
          </w:rPr>
          <w:t>Reading</w:t>
        </w:r>
        <w:r w:rsidR="00D74EE5" w:rsidRPr="000B0E0A">
          <w:rPr>
            <w:color w:val="000000" w:themeColor="text1"/>
          </w:rPr>
          <w:t xml:space="preserve">: </w:t>
        </w:r>
        <w:r w:rsidR="008E3EB0">
          <w:rPr>
            <w:color w:val="000000" w:themeColor="text1"/>
          </w:rPr>
          <w:t>Stage 2 - Literary devices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8BAD" w14:textId="06A3ACD1"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51D0A">
      <w:rPr>
        <w:noProof/>
      </w:rPr>
      <w:t>Jan-24</w:t>
    </w:r>
    <w:r w:rsidRPr="002810D3">
      <w:fldChar w:fldCharType="end"/>
    </w:r>
    <w:r w:rsidRPr="002810D3">
      <w:tab/>
    </w:r>
    <w:r>
      <w:fldChar w:fldCharType="begin"/>
    </w:r>
    <w:r>
      <w:instrText xml:space="preserve"> PAGE   \* MERGEFORMAT </w:instrText>
    </w:r>
    <w:r>
      <w:fldChar w:fldCharType="separate"/>
    </w:r>
    <w:r w:rsidR="00935FF6">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51C5" w14:textId="77777777" w:rsidR="009C5CF2" w:rsidRDefault="08D4E249" w:rsidP="004959EF">
    <w:pPr>
      <w:pStyle w:val="Logo"/>
    </w:pPr>
    <w:r>
      <w:t>education.nsw.gov.au</w:t>
    </w:r>
    <w:r w:rsidR="33D88D9A">
      <w:tab/>
    </w:r>
    <w:r>
      <w:rPr>
        <w:noProof/>
        <w:lang w:eastAsia="en-AU"/>
      </w:rPr>
      <w:drawing>
        <wp:inline distT="0" distB="0" distL="0" distR="0" wp14:anchorId="321BF68D" wp14:editId="5A36375E">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B5E9" w14:textId="77777777" w:rsidR="00CC55AA" w:rsidRDefault="00CC55AA" w:rsidP="00191F45">
      <w:r>
        <w:separator/>
      </w:r>
    </w:p>
    <w:p w14:paraId="66FB5527" w14:textId="77777777" w:rsidR="00CC55AA" w:rsidRDefault="00CC55AA"/>
    <w:p w14:paraId="52FEAB22" w14:textId="77777777" w:rsidR="00CC55AA" w:rsidRDefault="00CC55AA"/>
  </w:footnote>
  <w:footnote w:type="continuationSeparator" w:id="0">
    <w:p w14:paraId="5F4DA43C" w14:textId="77777777" w:rsidR="00CC55AA" w:rsidRDefault="00CC55AA" w:rsidP="00191F45">
      <w:r>
        <w:continuationSeparator/>
      </w:r>
    </w:p>
    <w:p w14:paraId="40A28BEE" w14:textId="77777777" w:rsidR="00CC55AA" w:rsidRDefault="00CC55AA"/>
    <w:p w14:paraId="36DF0626" w14:textId="77777777" w:rsidR="00CC55AA" w:rsidRDefault="00CC55AA"/>
  </w:footnote>
  <w:footnote w:type="continuationNotice" w:id="1">
    <w:p w14:paraId="6644B52D" w14:textId="77777777" w:rsidR="00CC55AA" w:rsidRDefault="00CC55A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C524"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5ADC422C">
      <w:start w:val="1"/>
      <w:numFmt w:val="bullet"/>
      <w:pStyle w:val="ListBullet"/>
      <w:lvlText w:val=""/>
      <w:lvlJc w:val="left"/>
      <w:pPr>
        <w:tabs>
          <w:tab w:val="num" w:pos="360"/>
        </w:tabs>
        <w:ind w:left="360" w:hanging="360"/>
      </w:pPr>
      <w:rPr>
        <w:rFonts w:ascii="Symbol" w:hAnsi="Symbol" w:hint="default"/>
      </w:rPr>
    </w:lvl>
    <w:lvl w:ilvl="1" w:tplc="0F14DEF4">
      <w:numFmt w:val="decimal"/>
      <w:lvlText w:val=""/>
      <w:lvlJc w:val="left"/>
    </w:lvl>
    <w:lvl w:ilvl="2" w:tplc="F42CCB38">
      <w:numFmt w:val="decimal"/>
      <w:lvlText w:val=""/>
      <w:lvlJc w:val="left"/>
    </w:lvl>
    <w:lvl w:ilvl="3" w:tplc="DE18E7C6">
      <w:numFmt w:val="decimal"/>
      <w:lvlText w:val=""/>
      <w:lvlJc w:val="left"/>
    </w:lvl>
    <w:lvl w:ilvl="4" w:tplc="47F6FF40">
      <w:numFmt w:val="decimal"/>
      <w:lvlText w:val=""/>
      <w:lvlJc w:val="left"/>
    </w:lvl>
    <w:lvl w:ilvl="5" w:tplc="D7185ED4">
      <w:numFmt w:val="decimal"/>
      <w:lvlText w:val=""/>
      <w:lvlJc w:val="left"/>
    </w:lvl>
    <w:lvl w:ilvl="6" w:tplc="4AB09A42">
      <w:numFmt w:val="decimal"/>
      <w:lvlText w:val=""/>
      <w:lvlJc w:val="left"/>
    </w:lvl>
    <w:lvl w:ilvl="7" w:tplc="717E52AC">
      <w:numFmt w:val="decimal"/>
      <w:lvlText w:val=""/>
      <w:lvlJc w:val="left"/>
    </w:lvl>
    <w:lvl w:ilvl="8" w:tplc="FB50D68C">
      <w:numFmt w:val="decimal"/>
      <w:lvlText w:val=""/>
      <w:lvlJc w:val="left"/>
    </w:lvl>
  </w:abstractNum>
  <w:abstractNum w:abstractNumId="2" w15:restartNumberingAfterBreak="0">
    <w:nsid w:val="00961F31"/>
    <w:multiLevelType w:val="hybridMultilevel"/>
    <w:tmpl w:val="2EE2E79A"/>
    <w:lvl w:ilvl="0" w:tplc="7F56A774">
      <w:start w:val="1"/>
      <w:numFmt w:val="decimal"/>
      <w:lvlText w:val="%1."/>
      <w:lvlJc w:val="left"/>
      <w:pPr>
        <w:ind w:left="786" w:hanging="360"/>
      </w:pPr>
      <w:rPr>
        <w:rFonts w:ascii="Arial" w:hAnsi="Arial" w:cs="Arial" w:hint="default"/>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42A70C4"/>
    <w:multiLevelType w:val="hybridMultilevel"/>
    <w:tmpl w:val="F66C5450"/>
    <w:lvl w:ilvl="0" w:tplc="D5CA1FEC">
      <w:start w:val="1"/>
      <w:numFmt w:val="decimal"/>
      <w:lvlText w:val="%1."/>
      <w:lvlJc w:val="left"/>
      <w:pPr>
        <w:ind w:left="720" w:hanging="360"/>
      </w:pPr>
      <w:rPr>
        <w:rFonts w:ascii="Arial" w:hAnsi="Arial" w:cs="Arial" w:hint="default"/>
      </w:rPr>
    </w:lvl>
    <w:lvl w:ilvl="1" w:tplc="883033B6">
      <w:start w:val="1"/>
      <w:numFmt w:val="lowerLetter"/>
      <w:lvlText w:val="%2."/>
      <w:lvlJc w:val="left"/>
      <w:pPr>
        <w:ind w:left="1440" w:hanging="360"/>
      </w:pPr>
    </w:lvl>
    <w:lvl w:ilvl="2" w:tplc="21C83C20">
      <w:start w:val="1"/>
      <w:numFmt w:val="lowerRoman"/>
      <w:lvlText w:val="%3."/>
      <w:lvlJc w:val="right"/>
      <w:pPr>
        <w:ind w:left="2160" w:hanging="180"/>
      </w:pPr>
    </w:lvl>
    <w:lvl w:ilvl="3" w:tplc="094263F2">
      <w:start w:val="1"/>
      <w:numFmt w:val="decimal"/>
      <w:lvlText w:val="%4."/>
      <w:lvlJc w:val="left"/>
      <w:pPr>
        <w:ind w:left="2880" w:hanging="360"/>
      </w:pPr>
    </w:lvl>
    <w:lvl w:ilvl="4" w:tplc="ADECDBE2">
      <w:start w:val="1"/>
      <w:numFmt w:val="lowerLetter"/>
      <w:lvlText w:val="%5."/>
      <w:lvlJc w:val="left"/>
      <w:pPr>
        <w:ind w:left="3600" w:hanging="360"/>
      </w:pPr>
    </w:lvl>
    <w:lvl w:ilvl="5" w:tplc="0D1895E2">
      <w:start w:val="1"/>
      <w:numFmt w:val="lowerRoman"/>
      <w:lvlText w:val="%6."/>
      <w:lvlJc w:val="right"/>
      <w:pPr>
        <w:ind w:left="4320" w:hanging="180"/>
      </w:pPr>
    </w:lvl>
    <w:lvl w:ilvl="6" w:tplc="844A90EE">
      <w:start w:val="1"/>
      <w:numFmt w:val="decimal"/>
      <w:lvlText w:val="%7."/>
      <w:lvlJc w:val="left"/>
      <w:pPr>
        <w:ind w:left="5040" w:hanging="360"/>
      </w:pPr>
    </w:lvl>
    <w:lvl w:ilvl="7" w:tplc="8BC223BC">
      <w:start w:val="1"/>
      <w:numFmt w:val="lowerLetter"/>
      <w:lvlText w:val="%8."/>
      <w:lvlJc w:val="left"/>
      <w:pPr>
        <w:ind w:left="5760" w:hanging="360"/>
      </w:pPr>
    </w:lvl>
    <w:lvl w:ilvl="8" w:tplc="35E4D258">
      <w:start w:val="1"/>
      <w:numFmt w:val="lowerRoman"/>
      <w:lvlText w:val="%9."/>
      <w:lvlJc w:val="right"/>
      <w:pPr>
        <w:ind w:left="6480" w:hanging="180"/>
      </w:pPr>
    </w:lvl>
  </w:abstractNum>
  <w:abstractNum w:abstractNumId="4" w15:restartNumberingAfterBreak="0">
    <w:nsid w:val="0C4F52FC"/>
    <w:multiLevelType w:val="hybridMultilevel"/>
    <w:tmpl w:val="1F266092"/>
    <w:lvl w:ilvl="0" w:tplc="56FA3558">
      <w:start w:val="1"/>
      <w:numFmt w:val="decimal"/>
      <w:lvlText w:val="%1."/>
      <w:lvlJc w:val="left"/>
      <w:pPr>
        <w:ind w:left="720" w:hanging="360"/>
      </w:pPr>
      <w:rPr>
        <w:rFonts w:ascii="Arial" w:hAnsi="Arial" w:cs="Arial" w:hint="default"/>
      </w:rPr>
    </w:lvl>
    <w:lvl w:ilvl="1" w:tplc="A34AC69A">
      <w:start w:val="1"/>
      <w:numFmt w:val="lowerLetter"/>
      <w:lvlText w:val="%2."/>
      <w:lvlJc w:val="left"/>
      <w:pPr>
        <w:ind w:left="1440" w:hanging="360"/>
      </w:pPr>
    </w:lvl>
    <w:lvl w:ilvl="2" w:tplc="74205B5E">
      <w:start w:val="1"/>
      <w:numFmt w:val="lowerRoman"/>
      <w:lvlText w:val="%3."/>
      <w:lvlJc w:val="right"/>
      <w:pPr>
        <w:ind w:left="2160" w:hanging="180"/>
      </w:pPr>
    </w:lvl>
    <w:lvl w:ilvl="3" w:tplc="B1B84E3E">
      <w:start w:val="1"/>
      <w:numFmt w:val="decimal"/>
      <w:lvlText w:val="%4."/>
      <w:lvlJc w:val="left"/>
      <w:pPr>
        <w:ind w:left="2880" w:hanging="360"/>
      </w:pPr>
    </w:lvl>
    <w:lvl w:ilvl="4" w:tplc="F5B4C196">
      <w:start w:val="1"/>
      <w:numFmt w:val="lowerLetter"/>
      <w:lvlText w:val="%5."/>
      <w:lvlJc w:val="left"/>
      <w:pPr>
        <w:ind w:left="3600" w:hanging="360"/>
      </w:pPr>
    </w:lvl>
    <w:lvl w:ilvl="5" w:tplc="3DF0AE92">
      <w:start w:val="1"/>
      <w:numFmt w:val="lowerRoman"/>
      <w:lvlText w:val="%6."/>
      <w:lvlJc w:val="right"/>
      <w:pPr>
        <w:ind w:left="4320" w:hanging="180"/>
      </w:pPr>
    </w:lvl>
    <w:lvl w:ilvl="6" w:tplc="C52255B4">
      <w:start w:val="1"/>
      <w:numFmt w:val="decimal"/>
      <w:lvlText w:val="%7."/>
      <w:lvlJc w:val="left"/>
      <w:pPr>
        <w:ind w:left="5040" w:hanging="360"/>
      </w:pPr>
    </w:lvl>
    <w:lvl w:ilvl="7" w:tplc="54D25B7C">
      <w:start w:val="1"/>
      <w:numFmt w:val="lowerLetter"/>
      <w:lvlText w:val="%8."/>
      <w:lvlJc w:val="left"/>
      <w:pPr>
        <w:ind w:left="5760" w:hanging="360"/>
      </w:pPr>
    </w:lvl>
    <w:lvl w:ilvl="8" w:tplc="F78E8C60">
      <w:start w:val="1"/>
      <w:numFmt w:val="lowerRoman"/>
      <w:lvlText w:val="%9."/>
      <w:lvlJc w:val="right"/>
      <w:pPr>
        <w:ind w:left="6480" w:hanging="180"/>
      </w:pPr>
    </w:lvl>
  </w:abstractNum>
  <w:abstractNum w:abstractNumId="5" w15:restartNumberingAfterBreak="0">
    <w:nsid w:val="10CA3F29"/>
    <w:multiLevelType w:val="hybridMultilevel"/>
    <w:tmpl w:val="9DFE7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60352"/>
    <w:multiLevelType w:val="multilevel"/>
    <w:tmpl w:val="1F6E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05DCA"/>
    <w:multiLevelType w:val="hybridMultilevel"/>
    <w:tmpl w:val="C3EE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A71B3"/>
    <w:multiLevelType w:val="hybridMultilevel"/>
    <w:tmpl w:val="5DF272FA"/>
    <w:lvl w:ilvl="0" w:tplc="6852B304">
      <w:start w:val="1"/>
      <w:numFmt w:val="bullet"/>
      <w:lvlText w:val="·"/>
      <w:lvlJc w:val="left"/>
      <w:pPr>
        <w:ind w:left="720" w:hanging="360"/>
      </w:pPr>
      <w:rPr>
        <w:rFonts w:ascii="Symbol" w:hAnsi="Symbol" w:hint="default"/>
      </w:rPr>
    </w:lvl>
    <w:lvl w:ilvl="1" w:tplc="314A64B2">
      <w:start w:val="1"/>
      <w:numFmt w:val="bullet"/>
      <w:lvlText w:val="o"/>
      <w:lvlJc w:val="left"/>
      <w:pPr>
        <w:ind w:left="1440" w:hanging="360"/>
      </w:pPr>
      <w:rPr>
        <w:rFonts w:ascii="Courier New" w:hAnsi="Courier New" w:hint="default"/>
      </w:rPr>
    </w:lvl>
    <w:lvl w:ilvl="2" w:tplc="8AF68424">
      <w:start w:val="1"/>
      <w:numFmt w:val="bullet"/>
      <w:lvlText w:val=""/>
      <w:lvlJc w:val="left"/>
      <w:pPr>
        <w:ind w:left="2160" w:hanging="360"/>
      </w:pPr>
      <w:rPr>
        <w:rFonts w:ascii="Wingdings" w:hAnsi="Wingdings" w:hint="default"/>
      </w:rPr>
    </w:lvl>
    <w:lvl w:ilvl="3" w:tplc="FBD81B74">
      <w:start w:val="1"/>
      <w:numFmt w:val="bullet"/>
      <w:lvlText w:val=""/>
      <w:lvlJc w:val="left"/>
      <w:pPr>
        <w:ind w:left="2880" w:hanging="360"/>
      </w:pPr>
      <w:rPr>
        <w:rFonts w:ascii="Symbol" w:hAnsi="Symbol" w:hint="default"/>
      </w:rPr>
    </w:lvl>
    <w:lvl w:ilvl="4" w:tplc="7222106E">
      <w:start w:val="1"/>
      <w:numFmt w:val="bullet"/>
      <w:lvlText w:val="o"/>
      <w:lvlJc w:val="left"/>
      <w:pPr>
        <w:ind w:left="3600" w:hanging="360"/>
      </w:pPr>
      <w:rPr>
        <w:rFonts w:ascii="Courier New" w:hAnsi="Courier New" w:hint="default"/>
      </w:rPr>
    </w:lvl>
    <w:lvl w:ilvl="5" w:tplc="AFCEE36E">
      <w:start w:val="1"/>
      <w:numFmt w:val="bullet"/>
      <w:lvlText w:val=""/>
      <w:lvlJc w:val="left"/>
      <w:pPr>
        <w:ind w:left="4320" w:hanging="360"/>
      </w:pPr>
      <w:rPr>
        <w:rFonts w:ascii="Wingdings" w:hAnsi="Wingdings" w:hint="default"/>
      </w:rPr>
    </w:lvl>
    <w:lvl w:ilvl="6" w:tplc="8E7827C4">
      <w:start w:val="1"/>
      <w:numFmt w:val="bullet"/>
      <w:lvlText w:val=""/>
      <w:lvlJc w:val="left"/>
      <w:pPr>
        <w:ind w:left="5040" w:hanging="360"/>
      </w:pPr>
      <w:rPr>
        <w:rFonts w:ascii="Symbol" w:hAnsi="Symbol" w:hint="default"/>
      </w:rPr>
    </w:lvl>
    <w:lvl w:ilvl="7" w:tplc="E92CC9B2">
      <w:start w:val="1"/>
      <w:numFmt w:val="bullet"/>
      <w:lvlText w:val="o"/>
      <w:lvlJc w:val="left"/>
      <w:pPr>
        <w:ind w:left="5760" w:hanging="360"/>
      </w:pPr>
      <w:rPr>
        <w:rFonts w:ascii="Courier New" w:hAnsi="Courier New" w:hint="default"/>
      </w:rPr>
    </w:lvl>
    <w:lvl w:ilvl="8" w:tplc="631E0862">
      <w:start w:val="1"/>
      <w:numFmt w:val="bullet"/>
      <w:lvlText w:val=""/>
      <w:lvlJc w:val="left"/>
      <w:pPr>
        <w:ind w:left="6480" w:hanging="360"/>
      </w:pPr>
      <w:rPr>
        <w:rFonts w:ascii="Wingdings" w:hAnsi="Wingdings" w:hint="default"/>
      </w:rPr>
    </w:lvl>
  </w:abstractNum>
  <w:abstractNum w:abstractNumId="9"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258F2"/>
    <w:multiLevelType w:val="hybridMultilevel"/>
    <w:tmpl w:val="1FC8A49E"/>
    <w:lvl w:ilvl="0" w:tplc="F3B2A4D4">
      <w:start w:val="1"/>
      <w:numFmt w:val="bullet"/>
      <w:lvlText w:val=""/>
      <w:lvlJc w:val="left"/>
      <w:pPr>
        <w:tabs>
          <w:tab w:val="num" w:pos="720"/>
        </w:tabs>
        <w:ind w:left="720" w:hanging="360"/>
      </w:pPr>
      <w:rPr>
        <w:rFonts w:ascii="Symbol" w:hAnsi="Symbol" w:hint="default"/>
        <w:sz w:val="20"/>
      </w:rPr>
    </w:lvl>
    <w:lvl w:ilvl="1" w:tplc="EDCEB2A8">
      <w:start w:val="1"/>
      <w:numFmt w:val="bullet"/>
      <w:lvlText w:val=""/>
      <w:lvlJc w:val="left"/>
      <w:pPr>
        <w:ind w:left="1440" w:hanging="360"/>
      </w:pPr>
      <w:rPr>
        <w:rFonts w:ascii="Symbol" w:hAnsi="Symbol" w:hint="default"/>
      </w:rPr>
    </w:lvl>
    <w:lvl w:ilvl="2" w:tplc="851C1F62" w:tentative="1">
      <w:start w:val="1"/>
      <w:numFmt w:val="bullet"/>
      <w:lvlText w:val=""/>
      <w:lvlJc w:val="left"/>
      <w:pPr>
        <w:tabs>
          <w:tab w:val="num" w:pos="2160"/>
        </w:tabs>
        <w:ind w:left="2160" w:hanging="360"/>
      </w:pPr>
      <w:rPr>
        <w:rFonts w:ascii="Symbol" w:hAnsi="Symbol" w:hint="default"/>
        <w:sz w:val="20"/>
      </w:rPr>
    </w:lvl>
    <w:lvl w:ilvl="3" w:tplc="5ED8F4F4" w:tentative="1">
      <w:start w:val="1"/>
      <w:numFmt w:val="bullet"/>
      <w:lvlText w:val=""/>
      <w:lvlJc w:val="left"/>
      <w:pPr>
        <w:tabs>
          <w:tab w:val="num" w:pos="2880"/>
        </w:tabs>
        <w:ind w:left="2880" w:hanging="360"/>
      </w:pPr>
      <w:rPr>
        <w:rFonts w:ascii="Symbol" w:hAnsi="Symbol" w:hint="default"/>
        <w:sz w:val="20"/>
      </w:rPr>
    </w:lvl>
    <w:lvl w:ilvl="4" w:tplc="D648411C" w:tentative="1">
      <w:start w:val="1"/>
      <w:numFmt w:val="bullet"/>
      <w:lvlText w:val=""/>
      <w:lvlJc w:val="left"/>
      <w:pPr>
        <w:tabs>
          <w:tab w:val="num" w:pos="3600"/>
        </w:tabs>
        <w:ind w:left="3600" w:hanging="360"/>
      </w:pPr>
      <w:rPr>
        <w:rFonts w:ascii="Symbol" w:hAnsi="Symbol" w:hint="default"/>
        <w:sz w:val="20"/>
      </w:rPr>
    </w:lvl>
    <w:lvl w:ilvl="5" w:tplc="1FAA3210" w:tentative="1">
      <w:start w:val="1"/>
      <w:numFmt w:val="bullet"/>
      <w:lvlText w:val=""/>
      <w:lvlJc w:val="left"/>
      <w:pPr>
        <w:tabs>
          <w:tab w:val="num" w:pos="4320"/>
        </w:tabs>
        <w:ind w:left="4320" w:hanging="360"/>
      </w:pPr>
      <w:rPr>
        <w:rFonts w:ascii="Symbol" w:hAnsi="Symbol" w:hint="default"/>
        <w:sz w:val="20"/>
      </w:rPr>
    </w:lvl>
    <w:lvl w:ilvl="6" w:tplc="01AA3A3E" w:tentative="1">
      <w:start w:val="1"/>
      <w:numFmt w:val="bullet"/>
      <w:lvlText w:val=""/>
      <w:lvlJc w:val="left"/>
      <w:pPr>
        <w:tabs>
          <w:tab w:val="num" w:pos="5040"/>
        </w:tabs>
        <w:ind w:left="5040" w:hanging="360"/>
      </w:pPr>
      <w:rPr>
        <w:rFonts w:ascii="Symbol" w:hAnsi="Symbol" w:hint="default"/>
        <w:sz w:val="20"/>
      </w:rPr>
    </w:lvl>
    <w:lvl w:ilvl="7" w:tplc="D9F2A19C" w:tentative="1">
      <w:start w:val="1"/>
      <w:numFmt w:val="bullet"/>
      <w:lvlText w:val=""/>
      <w:lvlJc w:val="left"/>
      <w:pPr>
        <w:tabs>
          <w:tab w:val="num" w:pos="5760"/>
        </w:tabs>
        <w:ind w:left="5760" w:hanging="360"/>
      </w:pPr>
      <w:rPr>
        <w:rFonts w:ascii="Symbol" w:hAnsi="Symbol" w:hint="default"/>
        <w:sz w:val="20"/>
      </w:rPr>
    </w:lvl>
    <w:lvl w:ilvl="8" w:tplc="4898566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B1D13"/>
    <w:multiLevelType w:val="hybridMultilevel"/>
    <w:tmpl w:val="41500BFE"/>
    <w:lvl w:ilvl="0" w:tplc="95869CB4">
      <w:start w:val="1"/>
      <w:numFmt w:val="bullet"/>
      <w:lvlText w:val=""/>
      <w:lvlJc w:val="left"/>
      <w:pPr>
        <w:ind w:left="720" w:hanging="360"/>
      </w:pPr>
      <w:rPr>
        <w:rFonts w:ascii="Symbol" w:hAnsi="Symbol" w:hint="default"/>
      </w:rPr>
    </w:lvl>
    <w:lvl w:ilvl="1" w:tplc="0D76C8A0">
      <w:start w:val="1"/>
      <w:numFmt w:val="bullet"/>
      <w:lvlText w:val="o"/>
      <w:lvlJc w:val="left"/>
      <w:pPr>
        <w:ind w:left="1440" w:hanging="360"/>
      </w:pPr>
      <w:rPr>
        <w:rFonts w:ascii="Courier New" w:hAnsi="Courier New" w:hint="default"/>
      </w:rPr>
    </w:lvl>
    <w:lvl w:ilvl="2" w:tplc="29B6A212">
      <w:start w:val="1"/>
      <w:numFmt w:val="bullet"/>
      <w:lvlText w:val=""/>
      <w:lvlJc w:val="left"/>
      <w:pPr>
        <w:ind w:left="2160" w:hanging="360"/>
      </w:pPr>
      <w:rPr>
        <w:rFonts w:ascii="Wingdings" w:hAnsi="Wingdings" w:hint="default"/>
      </w:rPr>
    </w:lvl>
    <w:lvl w:ilvl="3" w:tplc="F454F778">
      <w:start w:val="1"/>
      <w:numFmt w:val="bullet"/>
      <w:lvlText w:val=""/>
      <w:lvlJc w:val="left"/>
      <w:pPr>
        <w:ind w:left="2880" w:hanging="360"/>
      </w:pPr>
      <w:rPr>
        <w:rFonts w:ascii="Symbol" w:hAnsi="Symbol" w:hint="default"/>
      </w:rPr>
    </w:lvl>
    <w:lvl w:ilvl="4" w:tplc="69486AB6">
      <w:start w:val="1"/>
      <w:numFmt w:val="bullet"/>
      <w:lvlText w:val="o"/>
      <w:lvlJc w:val="left"/>
      <w:pPr>
        <w:ind w:left="3600" w:hanging="360"/>
      </w:pPr>
      <w:rPr>
        <w:rFonts w:ascii="Courier New" w:hAnsi="Courier New" w:hint="default"/>
      </w:rPr>
    </w:lvl>
    <w:lvl w:ilvl="5" w:tplc="2C82F7FA">
      <w:start w:val="1"/>
      <w:numFmt w:val="bullet"/>
      <w:lvlText w:val=""/>
      <w:lvlJc w:val="left"/>
      <w:pPr>
        <w:ind w:left="4320" w:hanging="360"/>
      </w:pPr>
      <w:rPr>
        <w:rFonts w:ascii="Wingdings" w:hAnsi="Wingdings" w:hint="default"/>
      </w:rPr>
    </w:lvl>
    <w:lvl w:ilvl="6" w:tplc="DDC690C8">
      <w:start w:val="1"/>
      <w:numFmt w:val="bullet"/>
      <w:lvlText w:val=""/>
      <w:lvlJc w:val="left"/>
      <w:pPr>
        <w:ind w:left="5040" w:hanging="360"/>
      </w:pPr>
      <w:rPr>
        <w:rFonts w:ascii="Symbol" w:hAnsi="Symbol" w:hint="default"/>
      </w:rPr>
    </w:lvl>
    <w:lvl w:ilvl="7" w:tplc="F6640806">
      <w:start w:val="1"/>
      <w:numFmt w:val="bullet"/>
      <w:lvlText w:val="o"/>
      <w:lvlJc w:val="left"/>
      <w:pPr>
        <w:ind w:left="5760" w:hanging="360"/>
      </w:pPr>
      <w:rPr>
        <w:rFonts w:ascii="Courier New" w:hAnsi="Courier New" w:hint="default"/>
      </w:rPr>
    </w:lvl>
    <w:lvl w:ilvl="8" w:tplc="17F0C294">
      <w:start w:val="1"/>
      <w:numFmt w:val="bullet"/>
      <w:lvlText w:val=""/>
      <w:lvlJc w:val="left"/>
      <w:pPr>
        <w:ind w:left="6480" w:hanging="360"/>
      </w:pPr>
      <w:rPr>
        <w:rFonts w:ascii="Wingdings" w:hAnsi="Wingdings" w:hint="default"/>
      </w:rPr>
    </w:lvl>
  </w:abstractNum>
  <w:abstractNum w:abstractNumId="12" w15:restartNumberingAfterBreak="0">
    <w:nsid w:val="2E227DD8"/>
    <w:multiLevelType w:val="hybridMultilevel"/>
    <w:tmpl w:val="56FC59E2"/>
    <w:lvl w:ilvl="0" w:tplc="87D4351A">
      <w:start w:val="1"/>
      <w:numFmt w:val="bullet"/>
      <w:lvlText w:val=""/>
      <w:lvlJc w:val="left"/>
      <w:pPr>
        <w:ind w:left="720" w:hanging="360"/>
      </w:pPr>
      <w:rPr>
        <w:rFonts w:ascii="Symbol" w:hAnsi="Symbol" w:hint="default"/>
      </w:rPr>
    </w:lvl>
    <w:lvl w:ilvl="1" w:tplc="71F8A65A">
      <w:start w:val="1"/>
      <w:numFmt w:val="bullet"/>
      <w:lvlText w:val="o"/>
      <w:lvlJc w:val="left"/>
      <w:pPr>
        <w:ind w:left="1440" w:hanging="360"/>
      </w:pPr>
      <w:rPr>
        <w:rFonts w:ascii="Courier New" w:hAnsi="Courier New" w:hint="default"/>
      </w:rPr>
    </w:lvl>
    <w:lvl w:ilvl="2" w:tplc="4F4463E6">
      <w:start w:val="1"/>
      <w:numFmt w:val="bullet"/>
      <w:lvlText w:val=""/>
      <w:lvlJc w:val="left"/>
      <w:pPr>
        <w:ind w:left="2160" w:hanging="360"/>
      </w:pPr>
      <w:rPr>
        <w:rFonts w:ascii="Wingdings" w:hAnsi="Wingdings" w:hint="default"/>
      </w:rPr>
    </w:lvl>
    <w:lvl w:ilvl="3" w:tplc="FEB881CE">
      <w:start w:val="1"/>
      <w:numFmt w:val="bullet"/>
      <w:lvlText w:val=""/>
      <w:lvlJc w:val="left"/>
      <w:pPr>
        <w:ind w:left="2880" w:hanging="360"/>
      </w:pPr>
      <w:rPr>
        <w:rFonts w:ascii="Symbol" w:hAnsi="Symbol" w:hint="default"/>
      </w:rPr>
    </w:lvl>
    <w:lvl w:ilvl="4" w:tplc="22440922">
      <w:start w:val="1"/>
      <w:numFmt w:val="bullet"/>
      <w:lvlText w:val="o"/>
      <w:lvlJc w:val="left"/>
      <w:pPr>
        <w:ind w:left="3600" w:hanging="360"/>
      </w:pPr>
      <w:rPr>
        <w:rFonts w:ascii="Courier New" w:hAnsi="Courier New" w:hint="default"/>
      </w:rPr>
    </w:lvl>
    <w:lvl w:ilvl="5" w:tplc="B82C2472">
      <w:start w:val="1"/>
      <w:numFmt w:val="bullet"/>
      <w:lvlText w:val=""/>
      <w:lvlJc w:val="left"/>
      <w:pPr>
        <w:ind w:left="4320" w:hanging="360"/>
      </w:pPr>
      <w:rPr>
        <w:rFonts w:ascii="Wingdings" w:hAnsi="Wingdings" w:hint="default"/>
      </w:rPr>
    </w:lvl>
    <w:lvl w:ilvl="6" w:tplc="A022AABE">
      <w:start w:val="1"/>
      <w:numFmt w:val="bullet"/>
      <w:lvlText w:val=""/>
      <w:lvlJc w:val="left"/>
      <w:pPr>
        <w:ind w:left="5040" w:hanging="360"/>
      </w:pPr>
      <w:rPr>
        <w:rFonts w:ascii="Symbol" w:hAnsi="Symbol" w:hint="default"/>
      </w:rPr>
    </w:lvl>
    <w:lvl w:ilvl="7" w:tplc="E7FAE91C">
      <w:start w:val="1"/>
      <w:numFmt w:val="bullet"/>
      <w:lvlText w:val="o"/>
      <w:lvlJc w:val="left"/>
      <w:pPr>
        <w:ind w:left="5760" w:hanging="360"/>
      </w:pPr>
      <w:rPr>
        <w:rFonts w:ascii="Courier New" w:hAnsi="Courier New" w:hint="default"/>
      </w:rPr>
    </w:lvl>
    <w:lvl w:ilvl="8" w:tplc="57AA8602">
      <w:start w:val="1"/>
      <w:numFmt w:val="bullet"/>
      <w:lvlText w:val=""/>
      <w:lvlJc w:val="left"/>
      <w:pPr>
        <w:ind w:left="6480" w:hanging="360"/>
      </w:pPr>
      <w:rPr>
        <w:rFonts w:ascii="Wingdings" w:hAnsi="Wingdings" w:hint="default"/>
      </w:rPr>
    </w:lvl>
  </w:abstractNum>
  <w:abstractNum w:abstractNumId="13" w15:restartNumberingAfterBreak="0">
    <w:nsid w:val="300A23E8"/>
    <w:multiLevelType w:val="hybridMultilevel"/>
    <w:tmpl w:val="1AD016C6"/>
    <w:lvl w:ilvl="0" w:tplc="E9A03C94">
      <w:start w:val="1"/>
      <w:numFmt w:val="decimal"/>
      <w:lvlText w:val="%1."/>
      <w:lvlJc w:val="left"/>
      <w:pPr>
        <w:ind w:left="720" w:hanging="360"/>
      </w:pPr>
      <w:rPr>
        <w:rFonts w:ascii="Arial" w:hAnsi="Arial" w:cs="Arial" w:hint="default"/>
      </w:rPr>
    </w:lvl>
    <w:lvl w:ilvl="1" w:tplc="1EA03C1C">
      <w:start w:val="1"/>
      <w:numFmt w:val="lowerLetter"/>
      <w:lvlText w:val="%2."/>
      <w:lvlJc w:val="left"/>
      <w:pPr>
        <w:ind w:left="1440" w:hanging="360"/>
      </w:pPr>
    </w:lvl>
    <w:lvl w:ilvl="2" w:tplc="69C63B6E">
      <w:start w:val="1"/>
      <w:numFmt w:val="lowerRoman"/>
      <w:lvlText w:val="%3."/>
      <w:lvlJc w:val="right"/>
      <w:pPr>
        <w:ind w:left="2160" w:hanging="180"/>
      </w:pPr>
    </w:lvl>
    <w:lvl w:ilvl="3" w:tplc="4CA6EC74">
      <w:start w:val="1"/>
      <w:numFmt w:val="decimal"/>
      <w:lvlText w:val="%4."/>
      <w:lvlJc w:val="left"/>
      <w:pPr>
        <w:ind w:left="2880" w:hanging="360"/>
      </w:pPr>
    </w:lvl>
    <w:lvl w:ilvl="4" w:tplc="C5B65D02">
      <w:start w:val="1"/>
      <w:numFmt w:val="lowerLetter"/>
      <w:lvlText w:val="%5."/>
      <w:lvlJc w:val="left"/>
      <w:pPr>
        <w:ind w:left="3600" w:hanging="360"/>
      </w:pPr>
    </w:lvl>
    <w:lvl w:ilvl="5" w:tplc="82789562">
      <w:start w:val="1"/>
      <w:numFmt w:val="lowerRoman"/>
      <w:lvlText w:val="%6."/>
      <w:lvlJc w:val="right"/>
      <w:pPr>
        <w:ind w:left="4320" w:hanging="180"/>
      </w:pPr>
    </w:lvl>
    <w:lvl w:ilvl="6" w:tplc="7514ED82">
      <w:start w:val="1"/>
      <w:numFmt w:val="decimal"/>
      <w:lvlText w:val="%7."/>
      <w:lvlJc w:val="left"/>
      <w:pPr>
        <w:ind w:left="5040" w:hanging="360"/>
      </w:pPr>
    </w:lvl>
    <w:lvl w:ilvl="7" w:tplc="47CCDD44">
      <w:start w:val="1"/>
      <w:numFmt w:val="lowerLetter"/>
      <w:lvlText w:val="%8."/>
      <w:lvlJc w:val="left"/>
      <w:pPr>
        <w:ind w:left="5760" w:hanging="360"/>
      </w:pPr>
    </w:lvl>
    <w:lvl w:ilvl="8" w:tplc="16621166">
      <w:start w:val="1"/>
      <w:numFmt w:val="lowerRoman"/>
      <w:lvlText w:val="%9."/>
      <w:lvlJc w:val="right"/>
      <w:pPr>
        <w:ind w:left="6480" w:hanging="180"/>
      </w:pPr>
    </w:lvl>
  </w:abstractNum>
  <w:abstractNum w:abstractNumId="14" w15:restartNumberingAfterBreak="0">
    <w:nsid w:val="34265BE3"/>
    <w:multiLevelType w:val="hybridMultilevel"/>
    <w:tmpl w:val="46C424A0"/>
    <w:lvl w:ilvl="0" w:tplc="0C090001">
      <w:start w:val="1"/>
      <w:numFmt w:val="bullet"/>
      <w:lvlText w:val=""/>
      <w:lvlJc w:val="left"/>
      <w:pPr>
        <w:ind w:left="720" w:hanging="360"/>
      </w:pPr>
      <w:rPr>
        <w:rFonts w:ascii="Symbol" w:hAnsi="Symbol" w:hint="default"/>
      </w:rPr>
    </w:lvl>
    <w:lvl w:ilvl="1" w:tplc="5928B1A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051CB"/>
    <w:multiLevelType w:val="hybridMultilevel"/>
    <w:tmpl w:val="0E065B1C"/>
    <w:lvl w:ilvl="0" w:tplc="D2D491F6">
      <w:start w:val="1"/>
      <w:numFmt w:val="decimal"/>
      <w:lvlText w:val="%1."/>
      <w:lvlJc w:val="left"/>
      <w:pPr>
        <w:ind w:left="720" w:hanging="360"/>
      </w:pPr>
      <w:rPr>
        <w:rFonts w:ascii="Arial" w:hAnsi="Arial" w:cs="Aria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D15B6F"/>
    <w:multiLevelType w:val="hybridMultilevel"/>
    <w:tmpl w:val="4216C554"/>
    <w:lvl w:ilvl="0" w:tplc="D00C007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00DAA"/>
    <w:multiLevelType w:val="hybridMultilevel"/>
    <w:tmpl w:val="DA1E5F62"/>
    <w:lvl w:ilvl="0" w:tplc="A7644450">
      <w:start w:val="1"/>
      <w:numFmt w:val="bullet"/>
      <w:lvlText w:val=""/>
      <w:lvlJc w:val="left"/>
      <w:pPr>
        <w:ind w:left="720" w:hanging="360"/>
      </w:pPr>
      <w:rPr>
        <w:rFonts w:ascii="Symbol" w:hAnsi="Symbol" w:hint="default"/>
      </w:rPr>
    </w:lvl>
    <w:lvl w:ilvl="1" w:tplc="06C62E4A">
      <w:start w:val="1"/>
      <w:numFmt w:val="bullet"/>
      <w:lvlText w:val="o"/>
      <w:lvlJc w:val="left"/>
      <w:pPr>
        <w:ind w:left="1440" w:hanging="360"/>
      </w:pPr>
      <w:rPr>
        <w:rFonts w:ascii="Courier New" w:hAnsi="Courier New" w:hint="default"/>
      </w:rPr>
    </w:lvl>
    <w:lvl w:ilvl="2" w:tplc="40C0544A">
      <w:start w:val="1"/>
      <w:numFmt w:val="bullet"/>
      <w:lvlText w:val=""/>
      <w:lvlJc w:val="left"/>
      <w:pPr>
        <w:ind w:left="2160" w:hanging="360"/>
      </w:pPr>
      <w:rPr>
        <w:rFonts w:ascii="Wingdings" w:hAnsi="Wingdings" w:hint="default"/>
      </w:rPr>
    </w:lvl>
    <w:lvl w:ilvl="3" w:tplc="EB607CC0">
      <w:start w:val="1"/>
      <w:numFmt w:val="bullet"/>
      <w:lvlText w:val=""/>
      <w:lvlJc w:val="left"/>
      <w:pPr>
        <w:ind w:left="2880" w:hanging="360"/>
      </w:pPr>
      <w:rPr>
        <w:rFonts w:ascii="Symbol" w:hAnsi="Symbol" w:hint="default"/>
      </w:rPr>
    </w:lvl>
    <w:lvl w:ilvl="4" w:tplc="51CA37D2">
      <w:start w:val="1"/>
      <w:numFmt w:val="bullet"/>
      <w:lvlText w:val="o"/>
      <w:lvlJc w:val="left"/>
      <w:pPr>
        <w:ind w:left="3600" w:hanging="360"/>
      </w:pPr>
      <w:rPr>
        <w:rFonts w:ascii="Courier New" w:hAnsi="Courier New" w:hint="default"/>
      </w:rPr>
    </w:lvl>
    <w:lvl w:ilvl="5" w:tplc="D0642C26">
      <w:start w:val="1"/>
      <w:numFmt w:val="bullet"/>
      <w:lvlText w:val=""/>
      <w:lvlJc w:val="left"/>
      <w:pPr>
        <w:ind w:left="4320" w:hanging="360"/>
      </w:pPr>
      <w:rPr>
        <w:rFonts w:ascii="Wingdings" w:hAnsi="Wingdings" w:hint="default"/>
      </w:rPr>
    </w:lvl>
    <w:lvl w:ilvl="6" w:tplc="FC24AF44">
      <w:start w:val="1"/>
      <w:numFmt w:val="bullet"/>
      <w:lvlText w:val=""/>
      <w:lvlJc w:val="left"/>
      <w:pPr>
        <w:ind w:left="5040" w:hanging="360"/>
      </w:pPr>
      <w:rPr>
        <w:rFonts w:ascii="Symbol" w:hAnsi="Symbol" w:hint="default"/>
      </w:rPr>
    </w:lvl>
    <w:lvl w:ilvl="7" w:tplc="6DF4871C">
      <w:start w:val="1"/>
      <w:numFmt w:val="bullet"/>
      <w:lvlText w:val="o"/>
      <w:lvlJc w:val="left"/>
      <w:pPr>
        <w:ind w:left="5760" w:hanging="360"/>
      </w:pPr>
      <w:rPr>
        <w:rFonts w:ascii="Courier New" w:hAnsi="Courier New" w:hint="default"/>
      </w:rPr>
    </w:lvl>
    <w:lvl w:ilvl="8" w:tplc="B4DA8FE0">
      <w:start w:val="1"/>
      <w:numFmt w:val="bullet"/>
      <w:lvlText w:val=""/>
      <w:lvlJc w:val="left"/>
      <w:pPr>
        <w:ind w:left="6480" w:hanging="360"/>
      </w:pPr>
      <w:rPr>
        <w:rFonts w:ascii="Wingdings" w:hAnsi="Wingdings" w:hint="default"/>
      </w:rPr>
    </w:lvl>
  </w:abstractNum>
  <w:abstractNum w:abstractNumId="20" w15:restartNumberingAfterBreak="0">
    <w:nsid w:val="447036F2"/>
    <w:multiLevelType w:val="hybridMultilevel"/>
    <w:tmpl w:val="D6480DB2"/>
    <w:lvl w:ilvl="0" w:tplc="A38842F6">
      <w:start w:val="1"/>
      <w:numFmt w:val="decimal"/>
      <w:lvlText w:val="%1."/>
      <w:lvlJc w:val="left"/>
      <w:pPr>
        <w:ind w:left="720" w:hanging="360"/>
      </w:pPr>
      <w:rPr>
        <w:rFonts w:ascii="Arial" w:hAnsi="Arial" w:cs="Arial" w:hint="default"/>
      </w:rPr>
    </w:lvl>
    <w:lvl w:ilvl="1" w:tplc="7A768FA0">
      <w:start w:val="1"/>
      <w:numFmt w:val="lowerLetter"/>
      <w:lvlText w:val="%2."/>
      <w:lvlJc w:val="left"/>
      <w:pPr>
        <w:ind w:left="1440" w:hanging="360"/>
      </w:pPr>
    </w:lvl>
    <w:lvl w:ilvl="2" w:tplc="65221EF0">
      <w:start w:val="1"/>
      <w:numFmt w:val="lowerRoman"/>
      <w:lvlText w:val="%3."/>
      <w:lvlJc w:val="right"/>
      <w:pPr>
        <w:ind w:left="2160" w:hanging="180"/>
      </w:pPr>
    </w:lvl>
    <w:lvl w:ilvl="3" w:tplc="32986294">
      <w:start w:val="1"/>
      <w:numFmt w:val="decimal"/>
      <w:lvlText w:val="%4."/>
      <w:lvlJc w:val="left"/>
      <w:pPr>
        <w:ind w:left="2880" w:hanging="360"/>
      </w:pPr>
    </w:lvl>
    <w:lvl w:ilvl="4" w:tplc="48042910">
      <w:start w:val="1"/>
      <w:numFmt w:val="lowerLetter"/>
      <w:lvlText w:val="%5."/>
      <w:lvlJc w:val="left"/>
      <w:pPr>
        <w:ind w:left="3600" w:hanging="360"/>
      </w:pPr>
    </w:lvl>
    <w:lvl w:ilvl="5" w:tplc="AD38C882">
      <w:start w:val="1"/>
      <w:numFmt w:val="lowerRoman"/>
      <w:lvlText w:val="%6."/>
      <w:lvlJc w:val="right"/>
      <w:pPr>
        <w:ind w:left="4320" w:hanging="180"/>
      </w:pPr>
    </w:lvl>
    <w:lvl w:ilvl="6" w:tplc="98FC9E7E">
      <w:start w:val="1"/>
      <w:numFmt w:val="decimal"/>
      <w:lvlText w:val="%7."/>
      <w:lvlJc w:val="left"/>
      <w:pPr>
        <w:ind w:left="5040" w:hanging="360"/>
      </w:pPr>
    </w:lvl>
    <w:lvl w:ilvl="7" w:tplc="B7C0DFE0">
      <w:start w:val="1"/>
      <w:numFmt w:val="lowerLetter"/>
      <w:lvlText w:val="%8."/>
      <w:lvlJc w:val="left"/>
      <w:pPr>
        <w:ind w:left="5760" w:hanging="360"/>
      </w:pPr>
    </w:lvl>
    <w:lvl w:ilvl="8" w:tplc="56A0D06C">
      <w:start w:val="1"/>
      <w:numFmt w:val="lowerRoman"/>
      <w:lvlText w:val="%9."/>
      <w:lvlJc w:val="right"/>
      <w:pPr>
        <w:ind w:left="6480" w:hanging="180"/>
      </w:pPr>
    </w:lvl>
  </w:abstractNum>
  <w:abstractNum w:abstractNumId="21" w15:restartNumberingAfterBreak="0">
    <w:nsid w:val="463E6F95"/>
    <w:multiLevelType w:val="multilevel"/>
    <w:tmpl w:val="D3B2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A7FC7"/>
    <w:multiLevelType w:val="hybridMultilevel"/>
    <w:tmpl w:val="40B01966"/>
    <w:lvl w:ilvl="0" w:tplc="428C3F62">
      <w:start w:val="1"/>
      <w:numFmt w:val="bullet"/>
      <w:pStyle w:val="label4"/>
      <w:lvlText w:val="-"/>
      <w:lvlJc w:val="left"/>
      <w:pPr>
        <w:ind w:left="1074" w:hanging="360"/>
      </w:pPr>
      <w:rPr>
        <w:rFonts w:ascii="Calibri" w:eastAsia="Calibri" w:hAnsi="Calibri" w:cs="Calibri" w:hint="default"/>
        <w:b w:val="0"/>
        <w:i w:val="0"/>
        <w:color w:val="auto"/>
        <w:sz w:val="20"/>
      </w:rPr>
    </w:lvl>
    <w:lvl w:ilvl="1" w:tplc="09BE1C3E" w:tentative="1">
      <w:start w:val="1"/>
      <w:numFmt w:val="bullet"/>
      <w:lvlText w:val="o"/>
      <w:lvlJc w:val="left"/>
      <w:pPr>
        <w:ind w:left="1440" w:hanging="360"/>
      </w:pPr>
      <w:rPr>
        <w:rFonts w:ascii="Courier" w:hAnsi="Courier" w:hint="default"/>
      </w:rPr>
    </w:lvl>
    <w:lvl w:ilvl="2" w:tplc="FD1E1FBC" w:tentative="1">
      <w:start w:val="1"/>
      <w:numFmt w:val="bullet"/>
      <w:lvlText w:val=""/>
      <w:lvlJc w:val="left"/>
      <w:pPr>
        <w:ind w:left="2160" w:hanging="360"/>
      </w:pPr>
      <w:rPr>
        <w:rFonts w:ascii="Wingdings" w:hAnsi="Wingdings" w:hint="default"/>
      </w:rPr>
    </w:lvl>
    <w:lvl w:ilvl="3" w:tplc="E00EFEF8" w:tentative="1">
      <w:start w:val="1"/>
      <w:numFmt w:val="bullet"/>
      <w:lvlText w:val=""/>
      <w:lvlJc w:val="left"/>
      <w:pPr>
        <w:ind w:left="2880" w:hanging="360"/>
      </w:pPr>
      <w:rPr>
        <w:rFonts w:ascii="Symbol" w:hAnsi="Symbol" w:hint="default"/>
      </w:rPr>
    </w:lvl>
    <w:lvl w:ilvl="4" w:tplc="2FEAA8C8" w:tentative="1">
      <w:start w:val="1"/>
      <w:numFmt w:val="bullet"/>
      <w:lvlText w:val="o"/>
      <w:lvlJc w:val="left"/>
      <w:pPr>
        <w:ind w:left="3600" w:hanging="360"/>
      </w:pPr>
      <w:rPr>
        <w:rFonts w:ascii="Courier" w:hAnsi="Courier" w:hint="default"/>
      </w:rPr>
    </w:lvl>
    <w:lvl w:ilvl="5" w:tplc="A9AA7524" w:tentative="1">
      <w:start w:val="1"/>
      <w:numFmt w:val="bullet"/>
      <w:lvlText w:val=""/>
      <w:lvlJc w:val="left"/>
      <w:pPr>
        <w:ind w:left="4320" w:hanging="360"/>
      </w:pPr>
      <w:rPr>
        <w:rFonts w:ascii="Wingdings" w:hAnsi="Wingdings" w:hint="default"/>
      </w:rPr>
    </w:lvl>
    <w:lvl w:ilvl="6" w:tplc="73145BA0" w:tentative="1">
      <w:start w:val="1"/>
      <w:numFmt w:val="bullet"/>
      <w:lvlText w:val=""/>
      <w:lvlJc w:val="left"/>
      <w:pPr>
        <w:ind w:left="5040" w:hanging="360"/>
      </w:pPr>
      <w:rPr>
        <w:rFonts w:ascii="Symbol" w:hAnsi="Symbol" w:hint="default"/>
      </w:rPr>
    </w:lvl>
    <w:lvl w:ilvl="7" w:tplc="6D2E01EC" w:tentative="1">
      <w:start w:val="1"/>
      <w:numFmt w:val="bullet"/>
      <w:lvlText w:val="o"/>
      <w:lvlJc w:val="left"/>
      <w:pPr>
        <w:ind w:left="5760" w:hanging="360"/>
      </w:pPr>
      <w:rPr>
        <w:rFonts w:ascii="Courier" w:hAnsi="Courier" w:hint="default"/>
      </w:rPr>
    </w:lvl>
    <w:lvl w:ilvl="8" w:tplc="24B8EBDC" w:tentative="1">
      <w:start w:val="1"/>
      <w:numFmt w:val="bullet"/>
      <w:lvlText w:val=""/>
      <w:lvlJc w:val="left"/>
      <w:pPr>
        <w:ind w:left="6480" w:hanging="360"/>
      </w:pPr>
      <w:rPr>
        <w:rFonts w:ascii="Wingdings" w:hAnsi="Wingdings" w:hint="default"/>
      </w:rPr>
    </w:lvl>
  </w:abstractNum>
  <w:abstractNum w:abstractNumId="23" w15:restartNumberingAfterBreak="0">
    <w:nsid w:val="57CC7156"/>
    <w:multiLevelType w:val="hybridMultilevel"/>
    <w:tmpl w:val="0914C5DC"/>
    <w:lvl w:ilvl="0" w:tplc="37228544">
      <w:start w:val="1"/>
      <w:numFmt w:val="lowerLetter"/>
      <w:lvlText w:val="%1."/>
      <w:lvlJc w:val="left"/>
      <w:pPr>
        <w:ind w:left="1080" w:hanging="360"/>
      </w:pPr>
      <w:rPr>
        <w:rFonts w:hint="default"/>
      </w:rPr>
    </w:lvl>
    <w:lvl w:ilvl="1" w:tplc="041E5CDC">
      <w:start w:val="1"/>
      <w:numFmt w:val="lowerLetter"/>
      <w:pStyle w:val="DoElist2numbered2018"/>
      <w:lvlText w:val="%2."/>
      <w:lvlJc w:val="left"/>
      <w:pPr>
        <w:tabs>
          <w:tab w:val="num" w:pos="1440"/>
        </w:tabs>
        <w:ind w:left="1440" w:hanging="720"/>
      </w:pPr>
      <w:rPr>
        <w:rFonts w:hint="default"/>
      </w:rPr>
    </w:lvl>
    <w:lvl w:ilvl="2" w:tplc="C422E300">
      <w:start w:val="1"/>
      <w:numFmt w:val="decimal"/>
      <w:lvlText w:val="%3."/>
      <w:lvlJc w:val="left"/>
      <w:pPr>
        <w:tabs>
          <w:tab w:val="num" w:pos="2160"/>
        </w:tabs>
        <w:ind w:left="2160" w:hanging="720"/>
      </w:pPr>
      <w:rPr>
        <w:rFonts w:hint="default"/>
      </w:rPr>
    </w:lvl>
    <w:lvl w:ilvl="3" w:tplc="36803FBC">
      <w:start w:val="1"/>
      <w:numFmt w:val="decimal"/>
      <w:lvlText w:val="%4."/>
      <w:lvlJc w:val="left"/>
      <w:pPr>
        <w:tabs>
          <w:tab w:val="num" w:pos="2880"/>
        </w:tabs>
        <w:ind w:left="2880" w:hanging="720"/>
      </w:pPr>
      <w:rPr>
        <w:rFonts w:hint="default"/>
      </w:rPr>
    </w:lvl>
    <w:lvl w:ilvl="4" w:tplc="64B85616">
      <w:start w:val="1"/>
      <w:numFmt w:val="decimal"/>
      <w:lvlText w:val="%5."/>
      <w:lvlJc w:val="left"/>
      <w:pPr>
        <w:tabs>
          <w:tab w:val="num" w:pos="3600"/>
        </w:tabs>
        <w:ind w:left="3600" w:hanging="720"/>
      </w:pPr>
      <w:rPr>
        <w:rFonts w:hint="default"/>
      </w:rPr>
    </w:lvl>
    <w:lvl w:ilvl="5" w:tplc="1B2CA762">
      <w:start w:val="1"/>
      <w:numFmt w:val="decimal"/>
      <w:lvlText w:val="%6."/>
      <w:lvlJc w:val="left"/>
      <w:pPr>
        <w:tabs>
          <w:tab w:val="num" w:pos="4320"/>
        </w:tabs>
        <w:ind w:left="4320" w:hanging="720"/>
      </w:pPr>
      <w:rPr>
        <w:rFonts w:hint="default"/>
      </w:rPr>
    </w:lvl>
    <w:lvl w:ilvl="6" w:tplc="D21E7454">
      <w:start w:val="1"/>
      <w:numFmt w:val="decimal"/>
      <w:lvlText w:val="%7."/>
      <w:lvlJc w:val="left"/>
      <w:pPr>
        <w:tabs>
          <w:tab w:val="num" w:pos="5040"/>
        </w:tabs>
        <w:ind w:left="5040" w:hanging="720"/>
      </w:pPr>
      <w:rPr>
        <w:rFonts w:hint="default"/>
      </w:rPr>
    </w:lvl>
    <w:lvl w:ilvl="7" w:tplc="44363A14">
      <w:start w:val="1"/>
      <w:numFmt w:val="decimal"/>
      <w:lvlText w:val="%8."/>
      <w:lvlJc w:val="left"/>
      <w:pPr>
        <w:tabs>
          <w:tab w:val="num" w:pos="5760"/>
        </w:tabs>
        <w:ind w:left="5760" w:hanging="720"/>
      </w:pPr>
      <w:rPr>
        <w:rFonts w:hint="default"/>
      </w:rPr>
    </w:lvl>
    <w:lvl w:ilvl="8" w:tplc="8648DD9C">
      <w:start w:val="1"/>
      <w:numFmt w:val="decimal"/>
      <w:lvlText w:val="%9."/>
      <w:lvlJc w:val="left"/>
      <w:pPr>
        <w:tabs>
          <w:tab w:val="num" w:pos="6480"/>
        </w:tabs>
        <w:ind w:left="6480" w:hanging="720"/>
      </w:pPr>
      <w:rPr>
        <w:rFonts w:hint="default"/>
      </w:rPr>
    </w:lvl>
  </w:abstractNum>
  <w:abstractNum w:abstractNumId="24" w15:restartNumberingAfterBreak="0">
    <w:nsid w:val="5BE53912"/>
    <w:multiLevelType w:val="hybridMultilevel"/>
    <w:tmpl w:val="21FAC0E0"/>
    <w:lvl w:ilvl="0" w:tplc="E618DE2E">
      <w:start w:val="1"/>
      <w:numFmt w:val="bullet"/>
      <w:lvlText w:val=""/>
      <w:lvlJc w:val="left"/>
      <w:pPr>
        <w:ind w:left="720" w:hanging="360"/>
      </w:pPr>
      <w:rPr>
        <w:rFonts w:ascii="Symbol" w:hAnsi="Symbol" w:hint="default"/>
      </w:rPr>
    </w:lvl>
    <w:lvl w:ilvl="1" w:tplc="07C0C8F2">
      <w:start w:val="1"/>
      <w:numFmt w:val="bullet"/>
      <w:pStyle w:val="ListBullet2"/>
      <w:lvlText w:val="o"/>
      <w:lvlJc w:val="left"/>
      <w:pPr>
        <w:ind w:left="1021" w:hanging="397"/>
      </w:pPr>
      <w:rPr>
        <w:rFonts w:ascii="Courier New" w:hAnsi="Courier New" w:cs="Courier New" w:hint="default"/>
      </w:rPr>
    </w:lvl>
    <w:lvl w:ilvl="2" w:tplc="758ACA00">
      <w:start w:val="1"/>
      <w:numFmt w:val="bullet"/>
      <w:lvlText w:val=""/>
      <w:lvlJc w:val="left"/>
      <w:pPr>
        <w:ind w:left="2160" w:hanging="360"/>
      </w:pPr>
      <w:rPr>
        <w:rFonts w:ascii="Wingdings" w:hAnsi="Wingdings" w:hint="default"/>
      </w:rPr>
    </w:lvl>
    <w:lvl w:ilvl="3" w:tplc="D9B22AD0">
      <w:start w:val="1"/>
      <w:numFmt w:val="bullet"/>
      <w:lvlText w:val=""/>
      <w:lvlJc w:val="left"/>
      <w:pPr>
        <w:ind w:left="2880" w:hanging="360"/>
      </w:pPr>
      <w:rPr>
        <w:rFonts w:ascii="Symbol" w:hAnsi="Symbol" w:hint="default"/>
      </w:rPr>
    </w:lvl>
    <w:lvl w:ilvl="4" w:tplc="C5A834AE">
      <w:start w:val="1"/>
      <w:numFmt w:val="bullet"/>
      <w:lvlText w:val="o"/>
      <w:lvlJc w:val="left"/>
      <w:pPr>
        <w:ind w:left="3600" w:hanging="360"/>
      </w:pPr>
      <w:rPr>
        <w:rFonts w:ascii="Courier New" w:hAnsi="Courier New" w:hint="default"/>
      </w:rPr>
    </w:lvl>
    <w:lvl w:ilvl="5" w:tplc="6EEA90A2">
      <w:start w:val="1"/>
      <w:numFmt w:val="bullet"/>
      <w:lvlText w:val=""/>
      <w:lvlJc w:val="left"/>
      <w:pPr>
        <w:ind w:left="4320" w:hanging="360"/>
      </w:pPr>
      <w:rPr>
        <w:rFonts w:ascii="Wingdings" w:hAnsi="Wingdings" w:hint="default"/>
      </w:rPr>
    </w:lvl>
    <w:lvl w:ilvl="6" w:tplc="0A6C2CDC">
      <w:start w:val="1"/>
      <w:numFmt w:val="bullet"/>
      <w:lvlText w:val=""/>
      <w:lvlJc w:val="left"/>
      <w:pPr>
        <w:ind w:left="5040" w:hanging="360"/>
      </w:pPr>
      <w:rPr>
        <w:rFonts w:ascii="Symbol" w:hAnsi="Symbol" w:hint="default"/>
      </w:rPr>
    </w:lvl>
    <w:lvl w:ilvl="7" w:tplc="5AEEED3E">
      <w:start w:val="1"/>
      <w:numFmt w:val="bullet"/>
      <w:lvlText w:val="o"/>
      <w:lvlJc w:val="left"/>
      <w:pPr>
        <w:ind w:left="5760" w:hanging="360"/>
      </w:pPr>
      <w:rPr>
        <w:rFonts w:ascii="Courier New" w:hAnsi="Courier New" w:hint="default"/>
      </w:rPr>
    </w:lvl>
    <w:lvl w:ilvl="8" w:tplc="13C6F802">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hybridMultilevel"/>
    <w:tmpl w:val="675EE934"/>
    <w:lvl w:ilvl="0" w:tplc="DC5A1DFA">
      <w:start w:val="1"/>
      <w:numFmt w:val="lowerLetter"/>
      <w:lvlText w:val="%1."/>
      <w:lvlJc w:val="left"/>
      <w:pPr>
        <w:ind w:left="357" w:firstLine="403"/>
      </w:pPr>
      <w:rPr>
        <w:rFonts w:hint="default"/>
      </w:rPr>
    </w:lvl>
    <w:lvl w:ilvl="1" w:tplc="5EE4C74A">
      <w:start w:val="1"/>
      <w:numFmt w:val="lowerLetter"/>
      <w:pStyle w:val="ListNumber2"/>
      <w:lvlText w:val="%2."/>
      <w:lvlJc w:val="left"/>
      <w:pPr>
        <w:tabs>
          <w:tab w:val="num" w:pos="1134"/>
        </w:tabs>
        <w:ind w:left="1134" w:hanging="374"/>
      </w:pPr>
      <w:rPr>
        <w:rFonts w:hint="default"/>
      </w:rPr>
    </w:lvl>
    <w:lvl w:ilvl="2" w:tplc="0E8EAC52">
      <w:start w:val="1"/>
      <w:numFmt w:val="lowerRoman"/>
      <w:lvlText w:val="%3."/>
      <w:lvlJc w:val="right"/>
      <w:pPr>
        <w:ind w:left="1877" w:firstLine="403"/>
      </w:pPr>
      <w:rPr>
        <w:rFonts w:hint="default"/>
      </w:rPr>
    </w:lvl>
    <w:lvl w:ilvl="3" w:tplc="3F3A0FF8">
      <w:start w:val="1"/>
      <w:numFmt w:val="decimal"/>
      <w:lvlText w:val="%4."/>
      <w:lvlJc w:val="left"/>
      <w:pPr>
        <w:ind w:left="2637" w:firstLine="403"/>
      </w:pPr>
      <w:rPr>
        <w:rFonts w:hint="default"/>
      </w:rPr>
    </w:lvl>
    <w:lvl w:ilvl="4" w:tplc="080E8468">
      <w:start w:val="1"/>
      <w:numFmt w:val="lowerLetter"/>
      <w:lvlText w:val="%5."/>
      <w:lvlJc w:val="left"/>
      <w:pPr>
        <w:ind w:left="3397" w:firstLine="403"/>
      </w:pPr>
      <w:rPr>
        <w:rFonts w:hint="default"/>
      </w:rPr>
    </w:lvl>
    <w:lvl w:ilvl="5" w:tplc="E96A228E">
      <w:start w:val="1"/>
      <w:numFmt w:val="lowerRoman"/>
      <w:lvlText w:val="%6."/>
      <w:lvlJc w:val="right"/>
      <w:pPr>
        <w:ind w:left="4157" w:firstLine="403"/>
      </w:pPr>
      <w:rPr>
        <w:rFonts w:hint="default"/>
      </w:rPr>
    </w:lvl>
    <w:lvl w:ilvl="6" w:tplc="FA46EF00">
      <w:start w:val="1"/>
      <w:numFmt w:val="decimal"/>
      <w:lvlText w:val="%7."/>
      <w:lvlJc w:val="left"/>
      <w:pPr>
        <w:ind w:left="4917" w:firstLine="403"/>
      </w:pPr>
      <w:rPr>
        <w:rFonts w:hint="default"/>
      </w:rPr>
    </w:lvl>
    <w:lvl w:ilvl="7" w:tplc="69AEC4EC">
      <w:start w:val="1"/>
      <w:numFmt w:val="lowerLetter"/>
      <w:lvlText w:val="%8."/>
      <w:lvlJc w:val="left"/>
      <w:pPr>
        <w:ind w:left="5677" w:firstLine="403"/>
      </w:pPr>
      <w:rPr>
        <w:rFonts w:hint="default"/>
      </w:rPr>
    </w:lvl>
    <w:lvl w:ilvl="8" w:tplc="340E701E">
      <w:start w:val="1"/>
      <w:numFmt w:val="lowerRoman"/>
      <w:lvlText w:val="%9."/>
      <w:lvlJc w:val="right"/>
      <w:pPr>
        <w:ind w:left="6437" w:firstLine="403"/>
      </w:pPr>
      <w:rPr>
        <w:rFonts w:hint="default"/>
      </w:rPr>
    </w:lvl>
  </w:abstractNum>
  <w:abstractNum w:abstractNumId="26" w15:restartNumberingAfterBreak="0">
    <w:nsid w:val="640F6846"/>
    <w:multiLevelType w:val="hybridMultilevel"/>
    <w:tmpl w:val="31D64CB0"/>
    <w:lvl w:ilvl="0" w:tplc="52BE9306">
      <w:start w:val="1"/>
      <w:numFmt w:val="decimal"/>
      <w:lvlText w:val="%1."/>
      <w:lvlJc w:val="left"/>
      <w:pPr>
        <w:ind w:left="720" w:hanging="360"/>
      </w:pPr>
    </w:lvl>
    <w:lvl w:ilvl="1" w:tplc="D10C7A9E">
      <w:start w:val="1"/>
      <w:numFmt w:val="lowerLetter"/>
      <w:lvlText w:val="%2."/>
      <w:lvlJc w:val="left"/>
      <w:pPr>
        <w:ind w:left="1440" w:hanging="360"/>
      </w:pPr>
    </w:lvl>
    <w:lvl w:ilvl="2" w:tplc="6948903A">
      <w:start w:val="1"/>
      <w:numFmt w:val="lowerRoman"/>
      <w:lvlText w:val="%3."/>
      <w:lvlJc w:val="right"/>
      <w:pPr>
        <w:ind w:left="2160" w:hanging="180"/>
      </w:pPr>
    </w:lvl>
    <w:lvl w:ilvl="3" w:tplc="7546823C">
      <w:start w:val="1"/>
      <w:numFmt w:val="decimal"/>
      <w:lvlText w:val="%4."/>
      <w:lvlJc w:val="left"/>
      <w:pPr>
        <w:ind w:left="2880" w:hanging="360"/>
      </w:pPr>
    </w:lvl>
    <w:lvl w:ilvl="4" w:tplc="C84491A4">
      <w:start w:val="1"/>
      <w:numFmt w:val="lowerLetter"/>
      <w:lvlText w:val="%5."/>
      <w:lvlJc w:val="left"/>
      <w:pPr>
        <w:ind w:left="3600" w:hanging="360"/>
      </w:pPr>
    </w:lvl>
    <w:lvl w:ilvl="5" w:tplc="C9AA0B5A">
      <w:start w:val="1"/>
      <w:numFmt w:val="lowerRoman"/>
      <w:lvlText w:val="%6."/>
      <w:lvlJc w:val="right"/>
      <w:pPr>
        <w:ind w:left="4320" w:hanging="180"/>
      </w:pPr>
    </w:lvl>
    <w:lvl w:ilvl="6" w:tplc="F670F258">
      <w:start w:val="1"/>
      <w:numFmt w:val="decimal"/>
      <w:lvlText w:val="%7."/>
      <w:lvlJc w:val="left"/>
      <w:pPr>
        <w:ind w:left="5040" w:hanging="360"/>
      </w:pPr>
    </w:lvl>
    <w:lvl w:ilvl="7" w:tplc="A8926D54">
      <w:start w:val="1"/>
      <w:numFmt w:val="lowerLetter"/>
      <w:lvlText w:val="%8."/>
      <w:lvlJc w:val="left"/>
      <w:pPr>
        <w:ind w:left="5760" w:hanging="360"/>
      </w:pPr>
    </w:lvl>
    <w:lvl w:ilvl="8" w:tplc="A1664966">
      <w:start w:val="1"/>
      <w:numFmt w:val="lowerRoman"/>
      <w:lvlText w:val="%9."/>
      <w:lvlJc w:val="right"/>
      <w:pPr>
        <w:ind w:left="6480" w:hanging="180"/>
      </w:pPr>
    </w:lvl>
  </w:abstractNum>
  <w:abstractNum w:abstractNumId="27" w15:restartNumberingAfterBreak="0">
    <w:nsid w:val="68460B6B"/>
    <w:multiLevelType w:val="hybridMultilevel"/>
    <w:tmpl w:val="7BA28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9"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14AD0"/>
    <w:multiLevelType w:val="hybridMultilevel"/>
    <w:tmpl w:val="B54E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0C2514"/>
    <w:multiLevelType w:val="hybridMultilevel"/>
    <w:tmpl w:val="2ECC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4133137">
    <w:abstractNumId w:val="3"/>
  </w:num>
  <w:num w:numId="2" w16cid:durableId="407460893">
    <w:abstractNumId w:val="19"/>
  </w:num>
  <w:num w:numId="3" w16cid:durableId="1254437284">
    <w:abstractNumId w:val="8"/>
  </w:num>
  <w:num w:numId="4" w16cid:durableId="2047484851">
    <w:abstractNumId w:val="20"/>
  </w:num>
  <w:num w:numId="5" w16cid:durableId="1310749004">
    <w:abstractNumId w:val="11"/>
  </w:num>
  <w:num w:numId="6" w16cid:durableId="299267480">
    <w:abstractNumId w:val="13"/>
  </w:num>
  <w:num w:numId="7" w16cid:durableId="1267883433">
    <w:abstractNumId w:val="4"/>
  </w:num>
  <w:num w:numId="8" w16cid:durableId="1139372424">
    <w:abstractNumId w:val="26"/>
  </w:num>
  <w:num w:numId="9" w16cid:durableId="484857811">
    <w:abstractNumId w:val="12"/>
  </w:num>
  <w:num w:numId="10" w16cid:durableId="832338374">
    <w:abstractNumId w:val="24"/>
  </w:num>
  <w:num w:numId="11" w16cid:durableId="1109618288">
    <w:abstractNumId w:val="1"/>
  </w:num>
  <w:num w:numId="12" w16cid:durableId="2129735954">
    <w:abstractNumId w:val="0"/>
  </w:num>
  <w:num w:numId="13" w16cid:durableId="920213649">
    <w:abstractNumId w:val="25"/>
  </w:num>
  <w:num w:numId="14" w16cid:durableId="866144277">
    <w:abstractNumId w:val="18"/>
  </w:num>
  <w:num w:numId="15" w16cid:durableId="1264076016">
    <w:abstractNumId w:val="28"/>
    <w:lvlOverride w:ilvl="0">
      <w:startOverride w:val="1"/>
    </w:lvlOverride>
  </w:num>
  <w:num w:numId="16" w16cid:durableId="712457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4141762">
    <w:abstractNumId w:val="29"/>
  </w:num>
  <w:num w:numId="18" w16cid:durableId="1546526687">
    <w:abstractNumId w:val="10"/>
  </w:num>
  <w:num w:numId="19" w16cid:durableId="687176640">
    <w:abstractNumId w:val="17"/>
  </w:num>
  <w:num w:numId="20" w16cid:durableId="1385367159">
    <w:abstractNumId w:val="31"/>
  </w:num>
  <w:num w:numId="21" w16cid:durableId="1442916718">
    <w:abstractNumId w:val="7"/>
  </w:num>
  <w:num w:numId="22" w16cid:durableId="1526482280">
    <w:abstractNumId w:val="27"/>
  </w:num>
  <w:num w:numId="23" w16cid:durableId="696081232">
    <w:abstractNumId w:val="14"/>
  </w:num>
  <w:num w:numId="24" w16cid:durableId="1916665983">
    <w:abstractNumId w:val="2"/>
  </w:num>
  <w:num w:numId="25" w16cid:durableId="695159035">
    <w:abstractNumId w:val="22"/>
  </w:num>
  <w:num w:numId="26" w16cid:durableId="505755345">
    <w:abstractNumId w:val="15"/>
  </w:num>
  <w:num w:numId="27" w16cid:durableId="1573848584">
    <w:abstractNumId w:val="5"/>
  </w:num>
  <w:num w:numId="28" w16cid:durableId="1201820226">
    <w:abstractNumId w:val="30"/>
  </w:num>
  <w:num w:numId="29" w16cid:durableId="522935037">
    <w:abstractNumId w:val="16"/>
  </w:num>
  <w:num w:numId="30" w16cid:durableId="419764986">
    <w:abstractNumId w:val="9"/>
  </w:num>
  <w:num w:numId="31" w16cid:durableId="1846281091">
    <w:abstractNumId w:val="21"/>
  </w:num>
  <w:num w:numId="32" w16cid:durableId="12308586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gutterAtTop/>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564B"/>
    <w:rsid w:val="00005FF2"/>
    <w:rsid w:val="00006220"/>
    <w:rsid w:val="00006CD7"/>
    <w:rsid w:val="000103FC"/>
    <w:rsid w:val="00010746"/>
    <w:rsid w:val="00011847"/>
    <w:rsid w:val="000143DF"/>
    <w:rsid w:val="000151F8"/>
    <w:rsid w:val="00015D43"/>
    <w:rsid w:val="00016801"/>
    <w:rsid w:val="00020773"/>
    <w:rsid w:val="00021171"/>
    <w:rsid w:val="00023790"/>
    <w:rsid w:val="00024602"/>
    <w:rsid w:val="000253AE"/>
    <w:rsid w:val="000256EF"/>
    <w:rsid w:val="00030EBC"/>
    <w:rsid w:val="000331B6"/>
    <w:rsid w:val="00034F5E"/>
    <w:rsid w:val="0003541F"/>
    <w:rsid w:val="00040671"/>
    <w:rsid w:val="00040BF3"/>
    <w:rsid w:val="000423E3"/>
    <w:rsid w:val="0004292D"/>
    <w:rsid w:val="00042D30"/>
    <w:rsid w:val="00043FA0"/>
    <w:rsid w:val="00044C5D"/>
    <w:rsid w:val="00044C63"/>
    <w:rsid w:val="00044D23"/>
    <w:rsid w:val="00046473"/>
    <w:rsid w:val="000507E6"/>
    <w:rsid w:val="0005163D"/>
    <w:rsid w:val="000534F4"/>
    <w:rsid w:val="000535B7"/>
    <w:rsid w:val="00053726"/>
    <w:rsid w:val="000562A7"/>
    <w:rsid w:val="000564F8"/>
    <w:rsid w:val="0005750F"/>
    <w:rsid w:val="00057BC8"/>
    <w:rsid w:val="00061232"/>
    <w:rsid w:val="000613C4"/>
    <w:rsid w:val="000620E8"/>
    <w:rsid w:val="00062708"/>
    <w:rsid w:val="00065A16"/>
    <w:rsid w:val="00065C70"/>
    <w:rsid w:val="00071A29"/>
    <w:rsid w:val="00071D06"/>
    <w:rsid w:val="0007214A"/>
    <w:rsid w:val="00072B6E"/>
    <w:rsid w:val="00072D37"/>
    <w:rsid w:val="00072DFB"/>
    <w:rsid w:val="00075B4E"/>
    <w:rsid w:val="000767F9"/>
    <w:rsid w:val="00077A7C"/>
    <w:rsid w:val="00082E53"/>
    <w:rsid w:val="000844F9"/>
    <w:rsid w:val="00084830"/>
    <w:rsid w:val="0008606A"/>
    <w:rsid w:val="000861AF"/>
    <w:rsid w:val="00086D87"/>
    <w:rsid w:val="000872D6"/>
    <w:rsid w:val="00090628"/>
    <w:rsid w:val="0009452F"/>
    <w:rsid w:val="00096701"/>
    <w:rsid w:val="000A0C05"/>
    <w:rsid w:val="000A33D4"/>
    <w:rsid w:val="000A41E7"/>
    <w:rsid w:val="000A451E"/>
    <w:rsid w:val="000A59CB"/>
    <w:rsid w:val="000A796C"/>
    <w:rsid w:val="000A7A61"/>
    <w:rsid w:val="000B09C8"/>
    <w:rsid w:val="000B0E0A"/>
    <w:rsid w:val="000B0E22"/>
    <w:rsid w:val="000B1FC2"/>
    <w:rsid w:val="000B2886"/>
    <w:rsid w:val="000B30E1"/>
    <w:rsid w:val="000B4F65"/>
    <w:rsid w:val="000B61AF"/>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536"/>
    <w:rsid w:val="000D4780"/>
    <w:rsid w:val="000D64D8"/>
    <w:rsid w:val="000E042A"/>
    <w:rsid w:val="000E0886"/>
    <w:rsid w:val="000E1263"/>
    <w:rsid w:val="000E3C1C"/>
    <w:rsid w:val="000E41B7"/>
    <w:rsid w:val="000E4B3B"/>
    <w:rsid w:val="000E6BA0"/>
    <w:rsid w:val="000E7DF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6025"/>
    <w:rsid w:val="00127648"/>
    <w:rsid w:val="0013032B"/>
    <w:rsid w:val="001305EA"/>
    <w:rsid w:val="001328FA"/>
    <w:rsid w:val="00133E1D"/>
    <w:rsid w:val="00134700"/>
    <w:rsid w:val="00134E23"/>
    <w:rsid w:val="00135C14"/>
    <w:rsid w:val="00135E80"/>
    <w:rsid w:val="0013780E"/>
    <w:rsid w:val="00140753"/>
    <w:rsid w:val="0014239C"/>
    <w:rsid w:val="00143921"/>
    <w:rsid w:val="00146F04"/>
    <w:rsid w:val="00147838"/>
    <w:rsid w:val="001478FD"/>
    <w:rsid w:val="00150EBC"/>
    <w:rsid w:val="001520B0"/>
    <w:rsid w:val="0015356E"/>
    <w:rsid w:val="0015413D"/>
    <w:rsid w:val="0015446A"/>
    <w:rsid w:val="0015487C"/>
    <w:rsid w:val="00155144"/>
    <w:rsid w:val="00155F19"/>
    <w:rsid w:val="0015712E"/>
    <w:rsid w:val="00162C3A"/>
    <w:rsid w:val="00170CB5"/>
    <w:rsid w:val="00171601"/>
    <w:rsid w:val="00171A5F"/>
    <w:rsid w:val="00172662"/>
    <w:rsid w:val="00174183"/>
    <w:rsid w:val="00176C65"/>
    <w:rsid w:val="00176DEF"/>
    <w:rsid w:val="00180A15"/>
    <w:rsid w:val="001810F4"/>
    <w:rsid w:val="0018179E"/>
    <w:rsid w:val="00182B46"/>
    <w:rsid w:val="00183B80"/>
    <w:rsid w:val="00183DB2"/>
    <w:rsid w:val="00183E9C"/>
    <w:rsid w:val="001841F1"/>
    <w:rsid w:val="0018571A"/>
    <w:rsid w:val="001859B6"/>
    <w:rsid w:val="001877CA"/>
    <w:rsid w:val="00187FFC"/>
    <w:rsid w:val="00190800"/>
    <w:rsid w:val="001919D7"/>
    <w:rsid w:val="00191F45"/>
    <w:rsid w:val="00192374"/>
    <w:rsid w:val="00193503"/>
    <w:rsid w:val="001939CA"/>
    <w:rsid w:val="00193B82"/>
    <w:rsid w:val="0019600C"/>
    <w:rsid w:val="00196CF1"/>
    <w:rsid w:val="00197B41"/>
    <w:rsid w:val="001A03EA"/>
    <w:rsid w:val="001A1B35"/>
    <w:rsid w:val="001A3627"/>
    <w:rsid w:val="001A4C3F"/>
    <w:rsid w:val="001A722A"/>
    <w:rsid w:val="001B05FD"/>
    <w:rsid w:val="001B1C8C"/>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766"/>
    <w:rsid w:val="00200EF2"/>
    <w:rsid w:val="002016B9"/>
    <w:rsid w:val="00201825"/>
    <w:rsid w:val="00201CB2"/>
    <w:rsid w:val="00203871"/>
    <w:rsid w:val="002046F7"/>
    <w:rsid w:val="0020478D"/>
    <w:rsid w:val="002054D0"/>
    <w:rsid w:val="00206EFD"/>
    <w:rsid w:val="00210575"/>
    <w:rsid w:val="002106CE"/>
    <w:rsid w:val="00210D95"/>
    <w:rsid w:val="002120AD"/>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09BC"/>
    <w:rsid w:val="00231E53"/>
    <w:rsid w:val="00234830"/>
    <w:rsid w:val="00235676"/>
    <w:rsid w:val="002368C7"/>
    <w:rsid w:val="0023726F"/>
    <w:rsid w:val="002410C8"/>
    <w:rsid w:val="00241C93"/>
    <w:rsid w:val="0024214A"/>
    <w:rsid w:val="00242A38"/>
    <w:rsid w:val="002441F2"/>
    <w:rsid w:val="0024438F"/>
    <w:rsid w:val="00244985"/>
    <w:rsid w:val="002458D0"/>
    <w:rsid w:val="00245EC0"/>
    <w:rsid w:val="002462B7"/>
    <w:rsid w:val="00246ABE"/>
    <w:rsid w:val="00247FF0"/>
    <w:rsid w:val="00250F4A"/>
    <w:rsid w:val="00251349"/>
    <w:rsid w:val="00253532"/>
    <w:rsid w:val="002540D3"/>
    <w:rsid w:val="00254B2A"/>
    <w:rsid w:val="002556DB"/>
    <w:rsid w:val="00256D4F"/>
    <w:rsid w:val="00260EE8"/>
    <w:rsid w:val="00260F28"/>
    <w:rsid w:val="0026131D"/>
    <w:rsid w:val="00262CEE"/>
    <w:rsid w:val="00263542"/>
    <w:rsid w:val="00263ADC"/>
    <w:rsid w:val="00266738"/>
    <w:rsid w:val="00266D0C"/>
    <w:rsid w:val="00273F94"/>
    <w:rsid w:val="002760B7"/>
    <w:rsid w:val="002810D3"/>
    <w:rsid w:val="002847AE"/>
    <w:rsid w:val="002870F2"/>
    <w:rsid w:val="00287650"/>
    <w:rsid w:val="00290154"/>
    <w:rsid w:val="00294F88"/>
    <w:rsid w:val="00294FCC"/>
    <w:rsid w:val="00295516"/>
    <w:rsid w:val="0029715E"/>
    <w:rsid w:val="002A10A1"/>
    <w:rsid w:val="002A18BA"/>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2FD1"/>
    <w:rsid w:val="002D3F30"/>
    <w:rsid w:val="002D4413"/>
    <w:rsid w:val="002D7247"/>
    <w:rsid w:val="002E0BCB"/>
    <w:rsid w:val="002E26F3"/>
    <w:rsid w:val="002E4D5B"/>
    <w:rsid w:val="002E5474"/>
    <w:rsid w:val="002E5699"/>
    <w:rsid w:val="002E5832"/>
    <w:rsid w:val="002E633F"/>
    <w:rsid w:val="002F0B3D"/>
    <w:rsid w:val="002F0BF7"/>
    <w:rsid w:val="002F1BD9"/>
    <w:rsid w:val="002F3A6D"/>
    <w:rsid w:val="002F4410"/>
    <w:rsid w:val="002F749C"/>
    <w:rsid w:val="00303813"/>
    <w:rsid w:val="00304FE6"/>
    <w:rsid w:val="00310348"/>
    <w:rsid w:val="00310EE6"/>
    <w:rsid w:val="00311628"/>
    <w:rsid w:val="0031221D"/>
    <w:rsid w:val="003123F7"/>
    <w:rsid w:val="00312505"/>
    <w:rsid w:val="00314B9D"/>
    <w:rsid w:val="00314DD8"/>
    <w:rsid w:val="0031559F"/>
    <w:rsid w:val="003155A3"/>
    <w:rsid w:val="00316A7F"/>
    <w:rsid w:val="00317B24"/>
    <w:rsid w:val="00317D28"/>
    <w:rsid w:val="00317D8E"/>
    <w:rsid w:val="00317E8F"/>
    <w:rsid w:val="00320752"/>
    <w:rsid w:val="003209E8"/>
    <w:rsid w:val="003211F4"/>
    <w:rsid w:val="0032193F"/>
    <w:rsid w:val="00322186"/>
    <w:rsid w:val="00322962"/>
    <w:rsid w:val="00322F66"/>
    <w:rsid w:val="0032403E"/>
    <w:rsid w:val="00324D73"/>
    <w:rsid w:val="00325B7B"/>
    <w:rsid w:val="0033193C"/>
    <w:rsid w:val="00332B30"/>
    <w:rsid w:val="0033532B"/>
    <w:rsid w:val="00336C41"/>
    <w:rsid w:val="00337929"/>
    <w:rsid w:val="00340003"/>
    <w:rsid w:val="00342B92"/>
    <w:rsid w:val="003444A9"/>
    <w:rsid w:val="0034454D"/>
    <w:rsid w:val="003445F2"/>
    <w:rsid w:val="003447A8"/>
    <w:rsid w:val="003452DD"/>
    <w:rsid w:val="00345EB0"/>
    <w:rsid w:val="0034764B"/>
    <w:rsid w:val="0034780A"/>
    <w:rsid w:val="00347CBE"/>
    <w:rsid w:val="003503AC"/>
    <w:rsid w:val="00351E6F"/>
    <w:rsid w:val="00352686"/>
    <w:rsid w:val="003534AD"/>
    <w:rsid w:val="00354C61"/>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2E9F"/>
    <w:rsid w:val="00383B5F"/>
    <w:rsid w:val="00384483"/>
    <w:rsid w:val="0038499A"/>
    <w:rsid w:val="00384F53"/>
    <w:rsid w:val="00385B47"/>
    <w:rsid w:val="00386F64"/>
    <w:rsid w:val="00387053"/>
    <w:rsid w:val="00393FB6"/>
    <w:rsid w:val="00394C37"/>
    <w:rsid w:val="00395451"/>
    <w:rsid w:val="00395716"/>
    <w:rsid w:val="00396B0E"/>
    <w:rsid w:val="00397011"/>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0E5"/>
    <w:rsid w:val="003C3990"/>
    <w:rsid w:val="003C434B"/>
    <w:rsid w:val="003C489D"/>
    <w:rsid w:val="003C54B8"/>
    <w:rsid w:val="003C687F"/>
    <w:rsid w:val="003C723C"/>
    <w:rsid w:val="003D0F7F"/>
    <w:rsid w:val="003D2301"/>
    <w:rsid w:val="003D5FFB"/>
    <w:rsid w:val="003D6797"/>
    <w:rsid w:val="003D6A37"/>
    <w:rsid w:val="003D779D"/>
    <w:rsid w:val="003D78A2"/>
    <w:rsid w:val="003E03FC"/>
    <w:rsid w:val="003E03FD"/>
    <w:rsid w:val="003E15EE"/>
    <w:rsid w:val="003F0971"/>
    <w:rsid w:val="003F28DA"/>
    <w:rsid w:val="003F2C2F"/>
    <w:rsid w:val="003F35B8"/>
    <w:rsid w:val="003F3F97"/>
    <w:rsid w:val="003F42CF"/>
    <w:rsid w:val="003F4EA0"/>
    <w:rsid w:val="003F6138"/>
    <w:rsid w:val="003F69BE"/>
    <w:rsid w:val="003F7D20"/>
    <w:rsid w:val="00400009"/>
    <w:rsid w:val="004013F6"/>
    <w:rsid w:val="00406883"/>
    <w:rsid w:val="0040695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41B1"/>
    <w:rsid w:val="00436B23"/>
    <w:rsid w:val="00436E88"/>
    <w:rsid w:val="00440977"/>
    <w:rsid w:val="0044175B"/>
    <w:rsid w:val="00441C88"/>
    <w:rsid w:val="00442026"/>
    <w:rsid w:val="00443CD4"/>
    <w:rsid w:val="004440BB"/>
    <w:rsid w:val="004450B6"/>
    <w:rsid w:val="00445612"/>
    <w:rsid w:val="0044652A"/>
    <w:rsid w:val="004467CC"/>
    <w:rsid w:val="004479D8"/>
    <w:rsid w:val="00447C97"/>
    <w:rsid w:val="00451168"/>
    <w:rsid w:val="00451506"/>
    <w:rsid w:val="00451D0A"/>
    <w:rsid w:val="00452D84"/>
    <w:rsid w:val="00453739"/>
    <w:rsid w:val="0045627B"/>
    <w:rsid w:val="00456C90"/>
    <w:rsid w:val="00457160"/>
    <w:rsid w:val="00457E3D"/>
    <w:rsid w:val="004614C9"/>
    <w:rsid w:val="00463BFC"/>
    <w:rsid w:val="00464173"/>
    <w:rsid w:val="004657D6"/>
    <w:rsid w:val="00465D47"/>
    <w:rsid w:val="00466109"/>
    <w:rsid w:val="0046612C"/>
    <w:rsid w:val="0046631F"/>
    <w:rsid w:val="00473346"/>
    <w:rsid w:val="00476168"/>
    <w:rsid w:val="00476284"/>
    <w:rsid w:val="00480116"/>
    <w:rsid w:val="0048084F"/>
    <w:rsid w:val="004810BD"/>
    <w:rsid w:val="0048175E"/>
    <w:rsid w:val="0048196E"/>
    <w:rsid w:val="004825FE"/>
    <w:rsid w:val="00483B44"/>
    <w:rsid w:val="00483CA9"/>
    <w:rsid w:val="004850B9"/>
    <w:rsid w:val="0048525B"/>
    <w:rsid w:val="00485CCD"/>
    <w:rsid w:val="00485DB5"/>
    <w:rsid w:val="0048608B"/>
    <w:rsid w:val="00486D2B"/>
    <w:rsid w:val="00490D60"/>
    <w:rsid w:val="0049122A"/>
    <w:rsid w:val="004920EC"/>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4D54"/>
    <w:rsid w:val="004C7023"/>
    <w:rsid w:val="004C7513"/>
    <w:rsid w:val="004D02AC"/>
    <w:rsid w:val="004D0383"/>
    <w:rsid w:val="004D1F3F"/>
    <w:rsid w:val="004D3A72"/>
    <w:rsid w:val="004D3EE2"/>
    <w:rsid w:val="004D40FA"/>
    <w:rsid w:val="004D5BBA"/>
    <w:rsid w:val="004D6540"/>
    <w:rsid w:val="004D6CE1"/>
    <w:rsid w:val="004D76BA"/>
    <w:rsid w:val="004E1C2A"/>
    <w:rsid w:val="004E2084"/>
    <w:rsid w:val="004E38B0"/>
    <w:rsid w:val="004E3C28"/>
    <w:rsid w:val="004E4332"/>
    <w:rsid w:val="004E452C"/>
    <w:rsid w:val="004E46A0"/>
    <w:rsid w:val="004E5AC3"/>
    <w:rsid w:val="004E6856"/>
    <w:rsid w:val="004E6FB4"/>
    <w:rsid w:val="004F04C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6E71"/>
    <w:rsid w:val="00507451"/>
    <w:rsid w:val="00511F4D"/>
    <w:rsid w:val="0051574E"/>
    <w:rsid w:val="0051724F"/>
    <w:rsid w:val="0051725F"/>
    <w:rsid w:val="00520095"/>
    <w:rsid w:val="00520645"/>
    <w:rsid w:val="0052168D"/>
    <w:rsid w:val="0052396A"/>
    <w:rsid w:val="00526AD3"/>
    <w:rsid w:val="0052782C"/>
    <w:rsid w:val="00530E46"/>
    <w:rsid w:val="005324EF"/>
    <w:rsid w:val="0053286B"/>
    <w:rsid w:val="00536369"/>
    <w:rsid w:val="00536CBD"/>
    <w:rsid w:val="00540E99"/>
    <w:rsid w:val="00541130"/>
    <w:rsid w:val="00546A8B"/>
    <w:rsid w:val="00551073"/>
    <w:rsid w:val="00551DA4"/>
    <w:rsid w:val="0055213A"/>
    <w:rsid w:val="005526FA"/>
    <w:rsid w:val="00554004"/>
    <w:rsid w:val="00554956"/>
    <w:rsid w:val="00554F5B"/>
    <w:rsid w:val="00557BE6"/>
    <w:rsid w:val="005600BC"/>
    <w:rsid w:val="005604BF"/>
    <w:rsid w:val="00563104"/>
    <w:rsid w:val="005646C1"/>
    <w:rsid w:val="005646CC"/>
    <w:rsid w:val="005652E4"/>
    <w:rsid w:val="00565730"/>
    <w:rsid w:val="00566671"/>
    <w:rsid w:val="00567B22"/>
    <w:rsid w:val="0057134C"/>
    <w:rsid w:val="005727AE"/>
    <w:rsid w:val="0057331C"/>
    <w:rsid w:val="00573328"/>
    <w:rsid w:val="005739C7"/>
    <w:rsid w:val="00573F07"/>
    <w:rsid w:val="005747FF"/>
    <w:rsid w:val="00576415"/>
    <w:rsid w:val="00580D0F"/>
    <w:rsid w:val="005824C0"/>
    <w:rsid w:val="00582FD7"/>
    <w:rsid w:val="00583524"/>
    <w:rsid w:val="005835A2"/>
    <w:rsid w:val="00583853"/>
    <w:rsid w:val="005857A8"/>
    <w:rsid w:val="0058713B"/>
    <w:rsid w:val="005876D2"/>
    <w:rsid w:val="00590136"/>
    <w:rsid w:val="0059056C"/>
    <w:rsid w:val="0059080F"/>
    <w:rsid w:val="0059130B"/>
    <w:rsid w:val="00593864"/>
    <w:rsid w:val="00594E96"/>
    <w:rsid w:val="00596689"/>
    <w:rsid w:val="005A0236"/>
    <w:rsid w:val="005A16FB"/>
    <w:rsid w:val="005A1A68"/>
    <w:rsid w:val="005A1F94"/>
    <w:rsid w:val="005A2A5A"/>
    <w:rsid w:val="005A326A"/>
    <w:rsid w:val="005A39FC"/>
    <w:rsid w:val="005A3B66"/>
    <w:rsid w:val="005A42E3"/>
    <w:rsid w:val="005A5F04"/>
    <w:rsid w:val="005A6DC2"/>
    <w:rsid w:val="005B0870"/>
    <w:rsid w:val="005B1683"/>
    <w:rsid w:val="005B1762"/>
    <w:rsid w:val="005B4B88"/>
    <w:rsid w:val="005B4D37"/>
    <w:rsid w:val="005B5D60"/>
    <w:rsid w:val="005B5E31"/>
    <w:rsid w:val="005B64AE"/>
    <w:rsid w:val="005B6680"/>
    <w:rsid w:val="005B6E3D"/>
    <w:rsid w:val="005B7298"/>
    <w:rsid w:val="005C1B03"/>
    <w:rsid w:val="005C1BFC"/>
    <w:rsid w:val="005C526E"/>
    <w:rsid w:val="005C7B55"/>
    <w:rsid w:val="005D0175"/>
    <w:rsid w:val="005D1CC4"/>
    <w:rsid w:val="005D2D62"/>
    <w:rsid w:val="005D5A78"/>
    <w:rsid w:val="005D5AA6"/>
    <w:rsid w:val="005D5DB0"/>
    <w:rsid w:val="005E0B43"/>
    <w:rsid w:val="005E4742"/>
    <w:rsid w:val="005E6829"/>
    <w:rsid w:val="005F1851"/>
    <w:rsid w:val="005F26E8"/>
    <w:rsid w:val="005F275A"/>
    <w:rsid w:val="005F29E5"/>
    <w:rsid w:val="005F2E08"/>
    <w:rsid w:val="005F47B1"/>
    <w:rsid w:val="005F48A6"/>
    <w:rsid w:val="005F78DD"/>
    <w:rsid w:val="005F7A4D"/>
    <w:rsid w:val="00602953"/>
    <w:rsid w:val="0060359B"/>
    <w:rsid w:val="00603F69"/>
    <w:rsid w:val="006040DA"/>
    <w:rsid w:val="006047BD"/>
    <w:rsid w:val="00607675"/>
    <w:rsid w:val="00607929"/>
    <w:rsid w:val="00610F53"/>
    <w:rsid w:val="006110A6"/>
    <w:rsid w:val="00612E3F"/>
    <w:rsid w:val="00613208"/>
    <w:rsid w:val="00616767"/>
    <w:rsid w:val="0061698B"/>
    <w:rsid w:val="00616F61"/>
    <w:rsid w:val="00620917"/>
    <w:rsid w:val="0062163D"/>
    <w:rsid w:val="0062166E"/>
    <w:rsid w:val="00623A9E"/>
    <w:rsid w:val="00624A20"/>
    <w:rsid w:val="00624C9B"/>
    <w:rsid w:val="00625D43"/>
    <w:rsid w:val="00626F68"/>
    <w:rsid w:val="00630BB3"/>
    <w:rsid w:val="00632182"/>
    <w:rsid w:val="006335DF"/>
    <w:rsid w:val="00634717"/>
    <w:rsid w:val="00637181"/>
    <w:rsid w:val="00637AF8"/>
    <w:rsid w:val="00641222"/>
    <w:rsid w:val="006412BE"/>
    <w:rsid w:val="0064144D"/>
    <w:rsid w:val="0064160E"/>
    <w:rsid w:val="00642389"/>
    <w:rsid w:val="00644306"/>
    <w:rsid w:val="006450E2"/>
    <w:rsid w:val="006453D8"/>
    <w:rsid w:val="00650503"/>
    <w:rsid w:val="00651799"/>
    <w:rsid w:val="00651A1C"/>
    <w:rsid w:val="00651E73"/>
    <w:rsid w:val="006522FD"/>
    <w:rsid w:val="00652800"/>
    <w:rsid w:val="00653C5D"/>
    <w:rsid w:val="006544A7"/>
    <w:rsid w:val="006552BE"/>
    <w:rsid w:val="006561C5"/>
    <w:rsid w:val="00657E17"/>
    <w:rsid w:val="00660565"/>
    <w:rsid w:val="006618E3"/>
    <w:rsid w:val="00661D06"/>
    <w:rsid w:val="006631A0"/>
    <w:rsid w:val="006636BA"/>
    <w:rsid w:val="006638B4"/>
    <w:rsid w:val="0066400D"/>
    <w:rsid w:val="006644C4"/>
    <w:rsid w:val="0066665B"/>
    <w:rsid w:val="0067331F"/>
    <w:rsid w:val="0067482E"/>
    <w:rsid w:val="00675260"/>
    <w:rsid w:val="00677DDB"/>
    <w:rsid w:val="00677EF0"/>
    <w:rsid w:val="006814BF"/>
    <w:rsid w:val="00681F32"/>
    <w:rsid w:val="00682FAB"/>
    <w:rsid w:val="0068389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2278"/>
    <w:rsid w:val="006B3564"/>
    <w:rsid w:val="006B37E6"/>
    <w:rsid w:val="006B3A2D"/>
    <w:rsid w:val="006B3D8F"/>
    <w:rsid w:val="006B42E3"/>
    <w:rsid w:val="006B44E9"/>
    <w:rsid w:val="006B5E75"/>
    <w:rsid w:val="006B73E5"/>
    <w:rsid w:val="006B7D7A"/>
    <w:rsid w:val="006C2C84"/>
    <w:rsid w:val="006D062E"/>
    <w:rsid w:val="006D0817"/>
    <w:rsid w:val="006D2405"/>
    <w:rsid w:val="006D3A0E"/>
    <w:rsid w:val="006D4A39"/>
    <w:rsid w:val="006D53A4"/>
    <w:rsid w:val="006D53DF"/>
    <w:rsid w:val="006D56BD"/>
    <w:rsid w:val="006D6748"/>
    <w:rsid w:val="006E0822"/>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B51"/>
    <w:rsid w:val="00701DAC"/>
    <w:rsid w:val="00701F6F"/>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48E2"/>
    <w:rsid w:val="00735451"/>
    <w:rsid w:val="00740573"/>
    <w:rsid w:val="007414DA"/>
    <w:rsid w:val="007448D2"/>
    <w:rsid w:val="00744A73"/>
    <w:rsid w:val="00744C67"/>
    <w:rsid w:val="00744DB8"/>
    <w:rsid w:val="00745C28"/>
    <w:rsid w:val="007460FF"/>
    <w:rsid w:val="0074769C"/>
    <w:rsid w:val="0075322D"/>
    <w:rsid w:val="0075356C"/>
    <w:rsid w:val="00753D56"/>
    <w:rsid w:val="00755F64"/>
    <w:rsid w:val="007564AE"/>
    <w:rsid w:val="0075680C"/>
    <w:rsid w:val="00757591"/>
    <w:rsid w:val="00757633"/>
    <w:rsid w:val="00757A59"/>
    <w:rsid w:val="007617A7"/>
    <w:rsid w:val="00762125"/>
    <w:rsid w:val="007635C3"/>
    <w:rsid w:val="00765E06"/>
    <w:rsid w:val="00765F79"/>
    <w:rsid w:val="007706FF"/>
    <w:rsid w:val="00770C61"/>
    <w:rsid w:val="00772BA3"/>
    <w:rsid w:val="007763FE"/>
    <w:rsid w:val="00776998"/>
    <w:rsid w:val="0077704C"/>
    <w:rsid w:val="007776A2"/>
    <w:rsid w:val="00777849"/>
    <w:rsid w:val="00780A99"/>
    <w:rsid w:val="00781C4F"/>
    <w:rsid w:val="00781F16"/>
    <w:rsid w:val="00782487"/>
    <w:rsid w:val="00782A2E"/>
    <w:rsid w:val="00782B11"/>
    <w:rsid w:val="007836C0"/>
    <w:rsid w:val="0078667E"/>
    <w:rsid w:val="007919DC"/>
    <w:rsid w:val="00791B72"/>
    <w:rsid w:val="00791C7F"/>
    <w:rsid w:val="00793F46"/>
    <w:rsid w:val="007963B2"/>
    <w:rsid w:val="00796888"/>
    <w:rsid w:val="00796A45"/>
    <w:rsid w:val="007A1326"/>
    <w:rsid w:val="007A36F3"/>
    <w:rsid w:val="007A55A8"/>
    <w:rsid w:val="007B222B"/>
    <w:rsid w:val="007B24C4"/>
    <w:rsid w:val="007B50E4"/>
    <w:rsid w:val="007B5236"/>
    <w:rsid w:val="007B6345"/>
    <w:rsid w:val="007C057B"/>
    <w:rsid w:val="007C1A9E"/>
    <w:rsid w:val="007C322C"/>
    <w:rsid w:val="007C3FBC"/>
    <w:rsid w:val="007C6E38"/>
    <w:rsid w:val="007D0F4A"/>
    <w:rsid w:val="007D212E"/>
    <w:rsid w:val="007D22BF"/>
    <w:rsid w:val="007D458F"/>
    <w:rsid w:val="007D5655"/>
    <w:rsid w:val="007D5A52"/>
    <w:rsid w:val="007D7CF5"/>
    <w:rsid w:val="007D7E58"/>
    <w:rsid w:val="007E41AD"/>
    <w:rsid w:val="007E5E9E"/>
    <w:rsid w:val="007F10E8"/>
    <w:rsid w:val="007F1493"/>
    <w:rsid w:val="007F4973"/>
    <w:rsid w:val="007F576D"/>
    <w:rsid w:val="007F641B"/>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4F"/>
    <w:rsid w:val="00814DB6"/>
    <w:rsid w:val="0081523F"/>
    <w:rsid w:val="00816151"/>
    <w:rsid w:val="00817268"/>
    <w:rsid w:val="008203B7"/>
    <w:rsid w:val="00820BB7"/>
    <w:rsid w:val="008212BE"/>
    <w:rsid w:val="008248E7"/>
    <w:rsid w:val="00824F02"/>
    <w:rsid w:val="00825595"/>
    <w:rsid w:val="00826BD1"/>
    <w:rsid w:val="00826C4F"/>
    <w:rsid w:val="0082714B"/>
    <w:rsid w:val="00830A48"/>
    <w:rsid w:val="008316BD"/>
    <w:rsid w:val="00831C89"/>
    <w:rsid w:val="00832953"/>
    <w:rsid w:val="00832DA5"/>
    <w:rsid w:val="00832F4B"/>
    <w:rsid w:val="00833A2E"/>
    <w:rsid w:val="00833EDF"/>
    <w:rsid w:val="00834038"/>
    <w:rsid w:val="008377AF"/>
    <w:rsid w:val="00837D88"/>
    <w:rsid w:val="008404C4"/>
    <w:rsid w:val="0084056D"/>
    <w:rsid w:val="00841080"/>
    <w:rsid w:val="008412F7"/>
    <w:rsid w:val="008414BB"/>
    <w:rsid w:val="00841B54"/>
    <w:rsid w:val="0084215D"/>
    <w:rsid w:val="008434A7"/>
    <w:rsid w:val="00843ED1"/>
    <w:rsid w:val="00845F02"/>
    <w:rsid w:val="00845F8D"/>
    <w:rsid w:val="008505DC"/>
    <w:rsid w:val="008509F0"/>
    <w:rsid w:val="00851875"/>
    <w:rsid w:val="00852357"/>
    <w:rsid w:val="00852B7B"/>
    <w:rsid w:val="0085448C"/>
    <w:rsid w:val="00855048"/>
    <w:rsid w:val="008563D3"/>
    <w:rsid w:val="00856E64"/>
    <w:rsid w:val="00860A52"/>
    <w:rsid w:val="00862960"/>
    <w:rsid w:val="00862A81"/>
    <w:rsid w:val="00863420"/>
    <w:rsid w:val="00863532"/>
    <w:rsid w:val="008641E8"/>
    <w:rsid w:val="00865EC3"/>
    <w:rsid w:val="0086629C"/>
    <w:rsid w:val="00866415"/>
    <w:rsid w:val="0086672A"/>
    <w:rsid w:val="00867469"/>
    <w:rsid w:val="00870838"/>
    <w:rsid w:val="00870A3D"/>
    <w:rsid w:val="008736AC"/>
    <w:rsid w:val="00874C1F"/>
    <w:rsid w:val="00880A08"/>
    <w:rsid w:val="008813A0"/>
    <w:rsid w:val="008816E0"/>
    <w:rsid w:val="00882E98"/>
    <w:rsid w:val="00883242"/>
    <w:rsid w:val="00885C59"/>
    <w:rsid w:val="00890C47"/>
    <w:rsid w:val="0089256F"/>
    <w:rsid w:val="00893D12"/>
    <w:rsid w:val="0089468F"/>
    <w:rsid w:val="008950C5"/>
    <w:rsid w:val="00895105"/>
    <w:rsid w:val="00895316"/>
    <w:rsid w:val="00895861"/>
    <w:rsid w:val="00897B91"/>
    <w:rsid w:val="008A00A0"/>
    <w:rsid w:val="008A0836"/>
    <w:rsid w:val="008A21F0"/>
    <w:rsid w:val="008A5DE5"/>
    <w:rsid w:val="008A68EB"/>
    <w:rsid w:val="008B1FDB"/>
    <w:rsid w:val="008B367A"/>
    <w:rsid w:val="008B430F"/>
    <w:rsid w:val="008B44C9"/>
    <w:rsid w:val="008B4DA3"/>
    <w:rsid w:val="008B4FF4"/>
    <w:rsid w:val="008B6729"/>
    <w:rsid w:val="008C1A20"/>
    <w:rsid w:val="008C2FB5"/>
    <w:rsid w:val="008C302C"/>
    <w:rsid w:val="008C449A"/>
    <w:rsid w:val="008C4CAB"/>
    <w:rsid w:val="008C6461"/>
    <w:rsid w:val="008C6F82"/>
    <w:rsid w:val="008C78B3"/>
    <w:rsid w:val="008C7CBC"/>
    <w:rsid w:val="008D125E"/>
    <w:rsid w:val="008D5308"/>
    <w:rsid w:val="008D55BF"/>
    <w:rsid w:val="008D5DC8"/>
    <w:rsid w:val="008D61E0"/>
    <w:rsid w:val="008D6722"/>
    <w:rsid w:val="008D6E1D"/>
    <w:rsid w:val="008D7AB2"/>
    <w:rsid w:val="008E0259"/>
    <w:rsid w:val="008E3EB0"/>
    <w:rsid w:val="008E43E0"/>
    <w:rsid w:val="008E4A0E"/>
    <w:rsid w:val="008E68B6"/>
    <w:rsid w:val="008F0115"/>
    <w:rsid w:val="008F0383"/>
    <w:rsid w:val="008F1F6A"/>
    <w:rsid w:val="008F28E7"/>
    <w:rsid w:val="008F364E"/>
    <w:rsid w:val="008F3EDF"/>
    <w:rsid w:val="008F4563"/>
    <w:rsid w:val="0090053B"/>
    <w:rsid w:val="00900FCF"/>
    <w:rsid w:val="00901298"/>
    <w:rsid w:val="009019BB"/>
    <w:rsid w:val="00902919"/>
    <w:rsid w:val="00902DCC"/>
    <w:rsid w:val="0090315B"/>
    <w:rsid w:val="00904350"/>
    <w:rsid w:val="00905914"/>
    <w:rsid w:val="00905926"/>
    <w:rsid w:val="0090604A"/>
    <w:rsid w:val="009078AB"/>
    <w:rsid w:val="0091055E"/>
    <w:rsid w:val="00910651"/>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5FF6"/>
    <w:rsid w:val="009363F0"/>
    <w:rsid w:val="0093688D"/>
    <w:rsid w:val="00937A36"/>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D6C"/>
    <w:rsid w:val="00960547"/>
    <w:rsid w:val="00960798"/>
    <w:rsid w:val="00960CCA"/>
    <w:rsid w:val="00960E03"/>
    <w:rsid w:val="009624AB"/>
    <w:rsid w:val="009634F6"/>
    <w:rsid w:val="00963579"/>
    <w:rsid w:val="0096422F"/>
    <w:rsid w:val="00964AE3"/>
    <w:rsid w:val="00965DF5"/>
    <w:rsid w:val="0096720F"/>
    <w:rsid w:val="0097036E"/>
    <w:rsid w:val="009718BF"/>
    <w:rsid w:val="00973DB2"/>
    <w:rsid w:val="00981475"/>
    <w:rsid w:val="00981668"/>
    <w:rsid w:val="00984331"/>
    <w:rsid w:val="00984C07"/>
    <w:rsid w:val="00985F69"/>
    <w:rsid w:val="00986B75"/>
    <w:rsid w:val="00987813"/>
    <w:rsid w:val="00990A15"/>
    <w:rsid w:val="00990C18"/>
    <w:rsid w:val="00990C46"/>
    <w:rsid w:val="00991DEF"/>
    <w:rsid w:val="00992659"/>
    <w:rsid w:val="0099359F"/>
    <w:rsid w:val="00993F37"/>
    <w:rsid w:val="00995954"/>
    <w:rsid w:val="00995E81"/>
    <w:rsid w:val="00996470"/>
    <w:rsid w:val="00996603"/>
    <w:rsid w:val="009966DC"/>
    <w:rsid w:val="009974B3"/>
    <w:rsid w:val="00997F5D"/>
    <w:rsid w:val="009A09AC"/>
    <w:rsid w:val="009A2864"/>
    <w:rsid w:val="009A37F5"/>
    <w:rsid w:val="009A40D9"/>
    <w:rsid w:val="009A43A5"/>
    <w:rsid w:val="009B08F7"/>
    <w:rsid w:val="009B165F"/>
    <w:rsid w:val="009B2E67"/>
    <w:rsid w:val="009B417F"/>
    <w:rsid w:val="009B4483"/>
    <w:rsid w:val="009B5879"/>
    <w:rsid w:val="009B595D"/>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974"/>
    <w:rsid w:val="009D0C17"/>
    <w:rsid w:val="009D0D68"/>
    <w:rsid w:val="009D1EBE"/>
    <w:rsid w:val="009D2409"/>
    <w:rsid w:val="009D2983"/>
    <w:rsid w:val="009D32D1"/>
    <w:rsid w:val="009D36ED"/>
    <w:rsid w:val="009D4F4A"/>
    <w:rsid w:val="009D572A"/>
    <w:rsid w:val="009D67D9"/>
    <w:rsid w:val="009E037B"/>
    <w:rsid w:val="009E05EC"/>
    <w:rsid w:val="009E0CF8"/>
    <w:rsid w:val="009E165B"/>
    <w:rsid w:val="009E16BB"/>
    <w:rsid w:val="009E1AEE"/>
    <w:rsid w:val="009E56EB"/>
    <w:rsid w:val="009E6AB6"/>
    <w:rsid w:val="009E78C7"/>
    <w:rsid w:val="009E7F27"/>
    <w:rsid w:val="009F1A7D"/>
    <w:rsid w:val="009F3431"/>
    <w:rsid w:val="009F3838"/>
    <w:rsid w:val="009F3ECD"/>
    <w:rsid w:val="009F4B19"/>
    <w:rsid w:val="009F53CC"/>
    <w:rsid w:val="009F5F05"/>
    <w:rsid w:val="009F7315"/>
    <w:rsid w:val="009F73D1"/>
    <w:rsid w:val="00A04A93"/>
    <w:rsid w:val="00A061C8"/>
    <w:rsid w:val="00A07165"/>
    <w:rsid w:val="00A07569"/>
    <w:rsid w:val="00A078F4"/>
    <w:rsid w:val="00A078FB"/>
    <w:rsid w:val="00A10CE1"/>
    <w:rsid w:val="00A10CED"/>
    <w:rsid w:val="00A11523"/>
    <w:rsid w:val="00A128C6"/>
    <w:rsid w:val="00A143CE"/>
    <w:rsid w:val="00A16D9B"/>
    <w:rsid w:val="00A21A49"/>
    <w:rsid w:val="00A2305D"/>
    <w:rsid w:val="00A231E9"/>
    <w:rsid w:val="00A24FF4"/>
    <w:rsid w:val="00A307AE"/>
    <w:rsid w:val="00A32996"/>
    <w:rsid w:val="00A3669F"/>
    <w:rsid w:val="00A36BC6"/>
    <w:rsid w:val="00A41A01"/>
    <w:rsid w:val="00A429A9"/>
    <w:rsid w:val="00A43CFF"/>
    <w:rsid w:val="00A46743"/>
    <w:rsid w:val="00A47719"/>
    <w:rsid w:val="00A47EAB"/>
    <w:rsid w:val="00A5068D"/>
    <w:rsid w:val="00A509B4"/>
    <w:rsid w:val="00A54C7B"/>
    <w:rsid w:val="00A54CFD"/>
    <w:rsid w:val="00A5632E"/>
    <w:rsid w:val="00A5639F"/>
    <w:rsid w:val="00A57040"/>
    <w:rsid w:val="00A60064"/>
    <w:rsid w:val="00A62342"/>
    <w:rsid w:val="00A64F90"/>
    <w:rsid w:val="00A65A2B"/>
    <w:rsid w:val="00A65D74"/>
    <w:rsid w:val="00A70170"/>
    <w:rsid w:val="00A7409C"/>
    <w:rsid w:val="00A751CD"/>
    <w:rsid w:val="00A752B5"/>
    <w:rsid w:val="00A774B4"/>
    <w:rsid w:val="00A77927"/>
    <w:rsid w:val="00A81791"/>
    <w:rsid w:val="00A8195D"/>
    <w:rsid w:val="00A81DC9"/>
    <w:rsid w:val="00A82923"/>
    <w:rsid w:val="00A8372C"/>
    <w:rsid w:val="00A855FA"/>
    <w:rsid w:val="00A872A8"/>
    <w:rsid w:val="00A90A0B"/>
    <w:rsid w:val="00A91418"/>
    <w:rsid w:val="00A91A18"/>
    <w:rsid w:val="00A932DF"/>
    <w:rsid w:val="00A94188"/>
    <w:rsid w:val="00A947CF"/>
    <w:rsid w:val="00A95F5B"/>
    <w:rsid w:val="00A969DC"/>
    <w:rsid w:val="00A96D9C"/>
    <w:rsid w:val="00A9772A"/>
    <w:rsid w:val="00AA18E2"/>
    <w:rsid w:val="00AA22B0"/>
    <w:rsid w:val="00AA2B19"/>
    <w:rsid w:val="00AA3B89"/>
    <w:rsid w:val="00AA5E50"/>
    <w:rsid w:val="00AA642B"/>
    <w:rsid w:val="00AB1983"/>
    <w:rsid w:val="00AB23C3"/>
    <w:rsid w:val="00AB24DB"/>
    <w:rsid w:val="00AB2C22"/>
    <w:rsid w:val="00AB35D0"/>
    <w:rsid w:val="00AB54A7"/>
    <w:rsid w:val="00AB5FB9"/>
    <w:rsid w:val="00AB7214"/>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A4E"/>
    <w:rsid w:val="00AD6B94"/>
    <w:rsid w:val="00AD6F0C"/>
    <w:rsid w:val="00AE0DF7"/>
    <w:rsid w:val="00AE1C5F"/>
    <w:rsid w:val="00AE3875"/>
    <w:rsid w:val="00AE3899"/>
    <w:rsid w:val="00AE6CD2"/>
    <w:rsid w:val="00AE776A"/>
    <w:rsid w:val="00AF1F68"/>
    <w:rsid w:val="00AF27B7"/>
    <w:rsid w:val="00AF2BB2"/>
    <w:rsid w:val="00AF3C5D"/>
    <w:rsid w:val="00AF4072"/>
    <w:rsid w:val="00AF726A"/>
    <w:rsid w:val="00AF7AB4"/>
    <w:rsid w:val="00AF7B91"/>
    <w:rsid w:val="00B00015"/>
    <w:rsid w:val="00B043A6"/>
    <w:rsid w:val="00B044A7"/>
    <w:rsid w:val="00B06DE8"/>
    <w:rsid w:val="00B07AE1"/>
    <w:rsid w:val="00B07D23"/>
    <w:rsid w:val="00B117BC"/>
    <w:rsid w:val="00B12968"/>
    <w:rsid w:val="00B131FF"/>
    <w:rsid w:val="00B13498"/>
    <w:rsid w:val="00B13DA2"/>
    <w:rsid w:val="00B1672A"/>
    <w:rsid w:val="00B16E71"/>
    <w:rsid w:val="00B174BD"/>
    <w:rsid w:val="00B20690"/>
    <w:rsid w:val="00B207F1"/>
    <w:rsid w:val="00B20B2A"/>
    <w:rsid w:val="00B2129B"/>
    <w:rsid w:val="00B22FA7"/>
    <w:rsid w:val="00B24845"/>
    <w:rsid w:val="00B26370"/>
    <w:rsid w:val="00B27D18"/>
    <w:rsid w:val="00B300DB"/>
    <w:rsid w:val="00B32BEC"/>
    <w:rsid w:val="00B35B87"/>
    <w:rsid w:val="00B40556"/>
    <w:rsid w:val="00B41AD3"/>
    <w:rsid w:val="00B4212C"/>
    <w:rsid w:val="00B42AAA"/>
    <w:rsid w:val="00B43107"/>
    <w:rsid w:val="00B45AC4"/>
    <w:rsid w:val="00B45E0A"/>
    <w:rsid w:val="00B47A18"/>
    <w:rsid w:val="00B47D45"/>
    <w:rsid w:val="00B51CD5"/>
    <w:rsid w:val="00B53824"/>
    <w:rsid w:val="00B53857"/>
    <w:rsid w:val="00B54009"/>
    <w:rsid w:val="00B54B6C"/>
    <w:rsid w:val="00B6083F"/>
    <w:rsid w:val="00B61504"/>
    <w:rsid w:val="00B61CB0"/>
    <w:rsid w:val="00B62E95"/>
    <w:rsid w:val="00B63319"/>
    <w:rsid w:val="00B63ABC"/>
    <w:rsid w:val="00B64B66"/>
    <w:rsid w:val="00B64D3D"/>
    <w:rsid w:val="00B6562C"/>
    <w:rsid w:val="00B71D2E"/>
    <w:rsid w:val="00B720C9"/>
    <w:rsid w:val="00B72145"/>
    <w:rsid w:val="00B7391B"/>
    <w:rsid w:val="00B743E7"/>
    <w:rsid w:val="00B74B80"/>
    <w:rsid w:val="00B768A9"/>
    <w:rsid w:val="00B76E90"/>
    <w:rsid w:val="00B8005C"/>
    <w:rsid w:val="00B86312"/>
    <w:rsid w:val="00B8666B"/>
    <w:rsid w:val="00B904F4"/>
    <w:rsid w:val="00B90BD1"/>
    <w:rsid w:val="00B91842"/>
    <w:rsid w:val="00B92536"/>
    <w:rsid w:val="00B9274D"/>
    <w:rsid w:val="00B94207"/>
    <w:rsid w:val="00B945D4"/>
    <w:rsid w:val="00B9506C"/>
    <w:rsid w:val="00B95731"/>
    <w:rsid w:val="00B97B50"/>
    <w:rsid w:val="00BA3959"/>
    <w:rsid w:val="00BA4E77"/>
    <w:rsid w:val="00BA563D"/>
    <w:rsid w:val="00BA7AC9"/>
    <w:rsid w:val="00BB1855"/>
    <w:rsid w:val="00BB2332"/>
    <w:rsid w:val="00BB2494"/>
    <w:rsid w:val="00BB2522"/>
    <w:rsid w:val="00BB26D1"/>
    <w:rsid w:val="00BB5218"/>
    <w:rsid w:val="00BB72C0"/>
    <w:rsid w:val="00BC3779"/>
    <w:rsid w:val="00BC41A0"/>
    <w:rsid w:val="00BC43D8"/>
    <w:rsid w:val="00BD0186"/>
    <w:rsid w:val="00BD1661"/>
    <w:rsid w:val="00BD6178"/>
    <w:rsid w:val="00BD6348"/>
    <w:rsid w:val="00BD74A6"/>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D61"/>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5C66"/>
    <w:rsid w:val="00C2710B"/>
    <w:rsid w:val="00C279C2"/>
    <w:rsid w:val="00C3183E"/>
    <w:rsid w:val="00C32B6D"/>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133E"/>
    <w:rsid w:val="00C928A8"/>
    <w:rsid w:val="00C95246"/>
    <w:rsid w:val="00CA0CF7"/>
    <w:rsid w:val="00CA103E"/>
    <w:rsid w:val="00CA6C45"/>
    <w:rsid w:val="00CA74F6"/>
    <w:rsid w:val="00CA7603"/>
    <w:rsid w:val="00CB18E3"/>
    <w:rsid w:val="00CB364E"/>
    <w:rsid w:val="00CB37B8"/>
    <w:rsid w:val="00CB4F1A"/>
    <w:rsid w:val="00CB58B4"/>
    <w:rsid w:val="00CB6577"/>
    <w:rsid w:val="00CC1FE9"/>
    <w:rsid w:val="00CC3B49"/>
    <w:rsid w:val="00CC3D04"/>
    <w:rsid w:val="00CC4AF7"/>
    <w:rsid w:val="00CC54E5"/>
    <w:rsid w:val="00CC55AA"/>
    <w:rsid w:val="00CC6AD2"/>
    <w:rsid w:val="00CC6F04"/>
    <w:rsid w:val="00CC7B94"/>
    <w:rsid w:val="00CC7FCA"/>
    <w:rsid w:val="00CD6E8E"/>
    <w:rsid w:val="00CE0189"/>
    <w:rsid w:val="00CE161F"/>
    <w:rsid w:val="00CE3529"/>
    <w:rsid w:val="00CE4320"/>
    <w:rsid w:val="00CE5D9A"/>
    <w:rsid w:val="00CE76CD"/>
    <w:rsid w:val="00CF0B65"/>
    <w:rsid w:val="00CF1C1F"/>
    <w:rsid w:val="00CF3AFA"/>
    <w:rsid w:val="00CF3B5E"/>
    <w:rsid w:val="00CF4113"/>
    <w:rsid w:val="00CF4E8C"/>
    <w:rsid w:val="00CF6913"/>
    <w:rsid w:val="00CF7AA7"/>
    <w:rsid w:val="00D006CF"/>
    <w:rsid w:val="00D007DF"/>
    <w:rsid w:val="00D008A6"/>
    <w:rsid w:val="00D00960"/>
    <w:rsid w:val="00D00B74"/>
    <w:rsid w:val="00D015F0"/>
    <w:rsid w:val="00D03B95"/>
    <w:rsid w:val="00D0447B"/>
    <w:rsid w:val="00D04894"/>
    <w:rsid w:val="00D048A2"/>
    <w:rsid w:val="00D053CE"/>
    <w:rsid w:val="00D055EB"/>
    <w:rsid w:val="00D056FE"/>
    <w:rsid w:val="00D05B56"/>
    <w:rsid w:val="00D069D6"/>
    <w:rsid w:val="00D114D1"/>
    <w:rsid w:val="00D115C6"/>
    <w:rsid w:val="00D121C4"/>
    <w:rsid w:val="00D12D2E"/>
    <w:rsid w:val="00D14274"/>
    <w:rsid w:val="00D15E5B"/>
    <w:rsid w:val="00D17C62"/>
    <w:rsid w:val="00D21586"/>
    <w:rsid w:val="00D215AF"/>
    <w:rsid w:val="00D21EA5"/>
    <w:rsid w:val="00D23A38"/>
    <w:rsid w:val="00D2574C"/>
    <w:rsid w:val="00D2655E"/>
    <w:rsid w:val="00D26D79"/>
    <w:rsid w:val="00D26D9A"/>
    <w:rsid w:val="00D27C2B"/>
    <w:rsid w:val="00D31ED3"/>
    <w:rsid w:val="00D322CA"/>
    <w:rsid w:val="00D33363"/>
    <w:rsid w:val="00D33378"/>
    <w:rsid w:val="00D34943"/>
    <w:rsid w:val="00D34A2B"/>
    <w:rsid w:val="00D359D4"/>
    <w:rsid w:val="00D41E23"/>
    <w:rsid w:val="00D429EC"/>
    <w:rsid w:val="00D43D44"/>
    <w:rsid w:val="00D43EBB"/>
    <w:rsid w:val="00D44839"/>
    <w:rsid w:val="00D448BB"/>
    <w:rsid w:val="00D44E4E"/>
    <w:rsid w:val="00D46D26"/>
    <w:rsid w:val="00D51254"/>
    <w:rsid w:val="00D51627"/>
    <w:rsid w:val="00D518E1"/>
    <w:rsid w:val="00D51CFA"/>
    <w:rsid w:val="00D51E1A"/>
    <w:rsid w:val="00D54AAC"/>
    <w:rsid w:val="00D54B32"/>
    <w:rsid w:val="00D55DF0"/>
    <w:rsid w:val="00D563E1"/>
    <w:rsid w:val="00D56BB6"/>
    <w:rsid w:val="00D6022B"/>
    <w:rsid w:val="00D60C40"/>
    <w:rsid w:val="00D6138D"/>
    <w:rsid w:val="00D6166E"/>
    <w:rsid w:val="00D624FD"/>
    <w:rsid w:val="00D63126"/>
    <w:rsid w:val="00D63A67"/>
    <w:rsid w:val="00D646C9"/>
    <w:rsid w:val="00D6492E"/>
    <w:rsid w:val="00D65845"/>
    <w:rsid w:val="00D70087"/>
    <w:rsid w:val="00D702DD"/>
    <w:rsid w:val="00D7079E"/>
    <w:rsid w:val="00D70823"/>
    <w:rsid w:val="00D70AB1"/>
    <w:rsid w:val="00D70F23"/>
    <w:rsid w:val="00D745F5"/>
    <w:rsid w:val="00D74EE5"/>
    <w:rsid w:val="00D7526C"/>
    <w:rsid w:val="00D75392"/>
    <w:rsid w:val="00D7585E"/>
    <w:rsid w:val="00D759A3"/>
    <w:rsid w:val="00D772DB"/>
    <w:rsid w:val="00D82E32"/>
    <w:rsid w:val="00D83974"/>
    <w:rsid w:val="00D84133"/>
    <w:rsid w:val="00D8431C"/>
    <w:rsid w:val="00D85133"/>
    <w:rsid w:val="00D91607"/>
    <w:rsid w:val="00D92C82"/>
    <w:rsid w:val="00D93336"/>
    <w:rsid w:val="00D94314"/>
    <w:rsid w:val="00D95685"/>
    <w:rsid w:val="00D95BC7"/>
    <w:rsid w:val="00D96043"/>
    <w:rsid w:val="00D97779"/>
    <w:rsid w:val="00D97C45"/>
    <w:rsid w:val="00DA3460"/>
    <w:rsid w:val="00DA52F5"/>
    <w:rsid w:val="00DA73A3"/>
    <w:rsid w:val="00DB3080"/>
    <w:rsid w:val="00DB4E12"/>
    <w:rsid w:val="00DB5771"/>
    <w:rsid w:val="00DB7BEA"/>
    <w:rsid w:val="00DB9B29"/>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06201"/>
    <w:rsid w:val="00E10C02"/>
    <w:rsid w:val="00E13250"/>
    <w:rsid w:val="00E137F4"/>
    <w:rsid w:val="00E13A08"/>
    <w:rsid w:val="00E164F2"/>
    <w:rsid w:val="00E16F61"/>
    <w:rsid w:val="00E20F6A"/>
    <w:rsid w:val="00E21A25"/>
    <w:rsid w:val="00E23303"/>
    <w:rsid w:val="00E240FE"/>
    <w:rsid w:val="00E253CA"/>
    <w:rsid w:val="00E26AA3"/>
    <w:rsid w:val="00E2771C"/>
    <w:rsid w:val="00E27F15"/>
    <w:rsid w:val="00E324D9"/>
    <w:rsid w:val="00E331FB"/>
    <w:rsid w:val="00E33DF4"/>
    <w:rsid w:val="00E35EDE"/>
    <w:rsid w:val="00E36528"/>
    <w:rsid w:val="00E40CF7"/>
    <w:rsid w:val="00E413B8"/>
    <w:rsid w:val="00E434EB"/>
    <w:rsid w:val="00E43B5F"/>
    <w:rsid w:val="00E440C0"/>
    <w:rsid w:val="00E4683D"/>
    <w:rsid w:val="00E504A1"/>
    <w:rsid w:val="00E50693"/>
    <w:rsid w:val="00E51231"/>
    <w:rsid w:val="00E52A67"/>
    <w:rsid w:val="00E5703D"/>
    <w:rsid w:val="00E61840"/>
    <w:rsid w:val="00E62FBE"/>
    <w:rsid w:val="00E63389"/>
    <w:rsid w:val="00E64597"/>
    <w:rsid w:val="00E65780"/>
    <w:rsid w:val="00E66AA1"/>
    <w:rsid w:val="00E66B6A"/>
    <w:rsid w:val="00E71243"/>
    <w:rsid w:val="00E71362"/>
    <w:rsid w:val="00E7168A"/>
    <w:rsid w:val="00E71D25"/>
    <w:rsid w:val="00E726FB"/>
    <w:rsid w:val="00E7295C"/>
    <w:rsid w:val="00E73306"/>
    <w:rsid w:val="00E747C8"/>
    <w:rsid w:val="00E74FE4"/>
    <w:rsid w:val="00E81633"/>
    <w:rsid w:val="00E831A3"/>
    <w:rsid w:val="00E86733"/>
    <w:rsid w:val="00E8700D"/>
    <w:rsid w:val="00E90827"/>
    <w:rsid w:val="00E9108A"/>
    <w:rsid w:val="00E94803"/>
    <w:rsid w:val="00E94B69"/>
    <w:rsid w:val="00E9588E"/>
    <w:rsid w:val="00E96813"/>
    <w:rsid w:val="00EA1BE2"/>
    <w:rsid w:val="00EA2BA6"/>
    <w:rsid w:val="00EA33B1"/>
    <w:rsid w:val="00EA62DE"/>
    <w:rsid w:val="00EA74F2"/>
    <w:rsid w:val="00EA7F5C"/>
    <w:rsid w:val="00EB193D"/>
    <w:rsid w:val="00EB2A71"/>
    <w:rsid w:val="00EB32CF"/>
    <w:rsid w:val="00EB7078"/>
    <w:rsid w:val="00EB7598"/>
    <w:rsid w:val="00EB7885"/>
    <w:rsid w:val="00EB7D03"/>
    <w:rsid w:val="00EC0998"/>
    <w:rsid w:val="00EC0FAF"/>
    <w:rsid w:val="00EC14A8"/>
    <w:rsid w:val="00EC2805"/>
    <w:rsid w:val="00EC3100"/>
    <w:rsid w:val="00EC3D02"/>
    <w:rsid w:val="00EC437B"/>
    <w:rsid w:val="00EC4CBD"/>
    <w:rsid w:val="00EC6CDB"/>
    <w:rsid w:val="00EC703B"/>
    <w:rsid w:val="00EC70D8"/>
    <w:rsid w:val="00EC78F8"/>
    <w:rsid w:val="00ED1008"/>
    <w:rsid w:val="00ED1293"/>
    <w:rsid w:val="00ED1338"/>
    <w:rsid w:val="00ED1475"/>
    <w:rsid w:val="00ED1AB4"/>
    <w:rsid w:val="00ED2C23"/>
    <w:rsid w:val="00ED2CF0"/>
    <w:rsid w:val="00ED6D87"/>
    <w:rsid w:val="00EE01CC"/>
    <w:rsid w:val="00EE1058"/>
    <w:rsid w:val="00EE1089"/>
    <w:rsid w:val="00EE2BEC"/>
    <w:rsid w:val="00EE3260"/>
    <w:rsid w:val="00EE3282"/>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EF7AF5"/>
    <w:rsid w:val="00F01D8F"/>
    <w:rsid w:val="00F01D93"/>
    <w:rsid w:val="00F04E2E"/>
    <w:rsid w:val="00F05E42"/>
    <w:rsid w:val="00F06BB9"/>
    <w:rsid w:val="00F121C4"/>
    <w:rsid w:val="00F13628"/>
    <w:rsid w:val="00F15320"/>
    <w:rsid w:val="00F15B01"/>
    <w:rsid w:val="00F17235"/>
    <w:rsid w:val="00F175E9"/>
    <w:rsid w:val="00F20B40"/>
    <w:rsid w:val="00F2189E"/>
    <w:rsid w:val="00F2269A"/>
    <w:rsid w:val="00F22775"/>
    <w:rsid w:val="00F22870"/>
    <w:rsid w:val="00F228A5"/>
    <w:rsid w:val="00F228B8"/>
    <w:rsid w:val="00F246D4"/>
    <w:rsid w:val="00F26525"/>
    <w:rsid w:val="00F269DC"/>
    <w:rsid w:val="00F309E2"/>
    <w:rsid w:val="00F30C2D"/>
    <w:rsid w:val="00F318BD"/>
    <w:rsid w:val="00F32557"/>
    <w:rsid w:val="00F332EF"/>
    <w:rsid w:val="00F34D8E"/>
    <w:rsid w:val="00F3674D"/>
    <w:rsid w:val="00F4000B"/>
    <w:rsid w:val="00F4079E"/>
    <w:rsid w:val="00F40B14"/>
    <w:rsid w:val="00F42EAA"/>
    <w:rsid w:val="00F42EE0"/>
    <w:rsid w:val="00F434A9"/>
    <w:rsid w:val="00F436F4"/>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335"/>
    <w:rsid w:val="00F80F5D"/>
    <w:rsid w:val="00F8277E"/>
    <w:rsid w:val="00F84564"/>
    <w:rsid w:val="00F853F3"/>
    <w:rsid w:val="00F8591B"/>
    <w:rsid w:val="00F8655C"/>
    <w:rsid w:val="00F87E14"/>
    <w:rsid w:val="00F90E1A"/>
    <w:rsid w:val="00F91B79"/>
    <w:rsid w:val="00F94B27"/>
    <w:rsid w:val="00F96626"/>
    <w:rsid w:val="00F96946"/>
    <w:rsid w:val="00F97131"/>
    <w:rsid w:val="00F9720F"/>
    <w:rsid w:val="00F97B4B"/>
    <w:rsid w:val="00FA166A"/>
    <w:rsid w:val="00FA2581"/>
    <w:rsid w:val="00FA2CF6"/>
    <w:rsid w:val="00FA3065"/>
    <w:rsid w:val="00FA33C1"/>
    <w:rsid w:val="00FA3EBB"/>
    <w:rsid w:val="00FA4F34"/>
    <w:rsid w:val="00FA52F9"/>
    <w:rsid w:val="00FB0346"/>
    <w:rsid w:val="00FB0E61"/>
    <w:rsid w:val="00FB10FF"/>
    <w:rsid w:val="00FB1AF9"/>
    <w:rsid w:val="00FB1D69"/>
    <w:rsid w:val="00FB2812"/>
    <w:rsid w:val="00FB3570"/>
    <w:rsid w:val="00FB4D41"/>
    <w:rsid w:val="00FB7100"/>
    <w:rsid w:val="00FC0636"/>
    <w:rsid w:val="00FC2758"/>
    <w:rsid w:val="00FC3523"/>
    <w:rsid w:val="00FC3674"/>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6AD"/>
    <w:rsid w:val="00FE3AB8"/>
    <w:rsid w:val="00FE40B5"/>
    <w:rsid w:val="00FE660C"/>
    <w:rsid w:val="00FE6EA0"/>
    <w:rsid w:val="00FF0F2A"/>
    <w:rsid w:val="00FF492B"/>
    <w:rsid w:val="00FF49EE"/>
    <w:rsid w:val="00FF5EC7"/>
    <w:rsid w:val="00FF75E9"/>
    <w:rsid w:val="00FF7815"/>
    <w:rsid w:val="00FF7892"/>
    <w:rsid w:val="0106288C"/>
    <w:rsid w:val="010C3AF7"/>
    <w:rsid w:val="01275386"/>
    <w:rsid w:val="012DEEC2"/>
    <w:rsid w:val="01604EA7"/>
    <w:rsid w:val="01A0AEF5"/>
    <w:rsid w:val="01C4CD4D"/>
    <w:rsid w:val="02075800"/>
    <w:rsid w:val="02571838"/>
    <w:rsid w:val="029CCFA3"/>
    <w:rsid w:val="029EA6F2"/>
    <w:rsid w:val="02EC19B2"/>
    <w:rsid w:val="03100446"/>
    <w:rsid w:val="0312E71E"/>
    <w:rsid w:val="031753D8"/>
    <w:rsid w:val="0362CC10"/>
    <w:rsid w:val="03808345"/>
    <w:rsid w:val="03B9009D"/>
    <w:rsid w:val="042AB571"/>
    <w:rsid w:val="043F7258"/>
    <w:rsid w:val="0470AED0"/>
    <w:rsid w:val="048B3C3A"/>
    <w:rsid w:val="04944F59"/>
    <w:rsid w:val="04BC9BBE"/>
    <w:rsid w:val="04D58B3A"/>
    <w:rsid w:val="050BF42B"/>
    <w:rsid w:val="052F6C41"/>
    <w:rsid w:val="0532E9A1"/>
    <w:rsid w:val="062C7CE3"/>
    <w:rsid w:val="06587797"/>
    <w:rsid w:val="068EFAB5"/>
    <w:rsid w:val="06AF56DB"/>
    <w:rsid w:val="07117CFB"/>
    <w:rsid w:val="071FC4D5"/>
    <w:rsid w:val="073499E2"/>
    <w:rsid w:val="073E3BEC"/>
    <w:rsid w:val="08496DBA"/>
    <w:rsid w:val="085FB54A"/>
    <w:rsid w:val="08CC6F6C"/>
    <w:rsid w:val="08D4E249"/>
    <w:rsid w:val="09037E58"/>
    <w:rsid w:val="090E7635"/>
    <w:rsid w:val="0971FCEB"/>
    <w:rsid w:val="0990C15D"/>
    <w:rsid w:val="09B560A4"/>
    <w:rsid w:val="0A6480A1"/>
    <w:rsid w:val="0AC76863"/>
    <w:rsid w:val="0AEBD8EE"/>
    <w:rsid w:val="0AF9F001"/>
    <w:rsid w:val="0B27DBA0"/>
    <w:rsid w:val="0B3019CC"/>
    <w:rsid w:val="0B78BB29"/>
    <w:rsid w:val="0BC3C27D"/>
    <w:rsid w:val="0C11AD0F"/>
    <w:rsid w:val="0C6CD1FF"/>
    <w:rsid w:val="0C715EF7"/>
    <w:rsid w:val="0C83627F"/>
    <w:rsid w:val="0CD02BDF"/>
    <w:rsid w:val="0CEB03FF"/>
    <w:rsid w:val="0D148B8A"/>
    <w:rsid w:val="0D7E821A"/>
    <w:rsid w:val="0E1BE0BC"/>
    <w:rsid w:val="0E3321C2"/>
    <w:rsid w:val="0E4230B8"/>
    <w:rsid w:val="0ECC3F42"/>
    <w:rsid w:val="0EEC8871"/>
    <w:rsid w:val="0F8378DE"/>
    <w:rsid w:val="0FE04BC9"/>
    <w:rsid w:val="1087279E"/>
    <w:rsid w:val="10919D84"/>
    <w:rsid w:val="10F84F29"/>
    <w:rsid w:val="11ADF5A3"/>
    <w:rsid w:val="11D15F92"/>
    <w:rsid w:val="11F1ED09"/>
    <w:rsid w:val="125267F1"/>
    <w:rsid w:val="126E78E5"/>
    <w:rsid w:val="12836C55"/>
    <w:rsid w:val="12B30053"/>
    <w:rsid w:val="12DA3ECB"/>
    <w:rsid w:val="1317D011"/>
    <w:rsid w:val="13A85BA9"/>
    <w:rsid w:val="13F74C22"/>
    <w:rsid w:val="143A0061"/>
    <w:rsid w:val="14725D75"/>
    <w:rsid w:val="14B1723C"/>
    <w:rsid w:val="14F76871"/>
    <w:rsid w:val="1508EF98"/>
    <w:rsid w:val="1522E424"/>
    <w:rsid w:val="15507E34"/>
    <w:rsid w:val="157A958D"/>
    <w:rsid w:val="15C9FED3"/>
    <w:rsid w:val="16275633"/>
    <w:rsid w:val="162E8B95"/>
    <w:rsid w:val="16607D52"/>
    <w:rsid w:val="167DC908"/>
    <w:rsid w:val="17410590"/>
    <w:rsid w:val="175C4D3C"/>
    <w:rsid w:val="17D4DE95"/>
    <w:rsid w:val="17DBFE9B"/>
    <w:rsid w:val="17EB8140"/>
    <w:rsid w:val="183AB772"/>
    <w:rsid w:val="18899EDA"/>
    <w:rsid w:val="188D8E9F"/>
    <w:rsid w:val="18B83534"/>
    <w:rsid w:val="18DCD5F1"/>
    <w:rsid w:val="1945CE98"/>
    <w:rsid w:val="1997BD60"/>
    <w:rsid w:val="19E7D99E"/>
    <w:rsid w:val="1A14294B"/>
    <w:rsid w:val="1A2831CD"/>
    <w:rsid w:val="1A2F7A90"/>
    <w:rsid w:val="1A5FDBAB"/>
    <w:rsid w:val="1A8392CD"/>
    <w:rsid w:val="1B20B3C0"/>
    <w:rsid w:val="1B49C4B6"/>
    <w:rsid w:val="1C27DFC0"/>
    <w:rsid w:val="1CC7DE4A"/>
    <w:rsid w:val="1CD5AC7E"/>
    <w:rsid w:val="1D4E6336"/>
    <w:rsid w:val="1D4FFDB4"/>
    <w:rsid w:val="1D7867AF"/>
    <w:rsid w:val="1DDDBE81"/>
    <w:rsid w:val="1E7B0D00"/>
    <w:rsid w:val="1E8D99B9"/>
    <w:rsid w:val="1ECBCA7E"/>
    <w:rsid w:val="1EE05378"/>
    <w:rsid w:val="1F1662E7"/>
    <w:rsid w:val="1F221B7A"/>
    <w:rsid w:val="1FC7BFDC"/>
    <w:rsid w:val="1FDA33E3"/>
    <w:rsid w:val="1FE2F6EC"/>
    <w:rsid w:val="2043955E"/>
    <w:rsid w:val="204400DC"/>
    <w:rsid w:val="20717AD8"/>
    <w:rsid w:val="2076C07E"/>
    <w:rsid w:val="207AF2B3"/>
    <w:rsid w:val="20841665"/>
    <w:rsid w:val="20D0EDAF"/>
    <w:rsid w:val="20D415AE"/>
    <w:rsid w:val="20D6846F"/>
    <w:rsid w:val="20E7339F"/>
    <w:rsid w:val="20E7E7D6"/>
    <w:rsid w:val="20F3D070"/>
    <w:rsid w:val="211E710D"/>
    <w:rsid w:val="215A382B"/>
    <w:rsid w:val="21A91DA1"/>
    <w:rsid w:val="21B9C85E"/>
    <w:rsid w:val="21D301DD"/>
    <w:rsid w:val="21FFBFFE"/>
    <w:rsid w:val="22A103E1"/>
    <w:rsid w:val="235CBF12"/>
    <w:rsid w:val="23E073D1"/>
    <w:rsid w:val="24CF838C"/>
    <w:rsid w:val="24DF34D9"/>
    <w:rsid w:val="24E2EC99"/>
    <w:rsid w:val="254F5A3A"/>
    <w:rsid w:val="257885E8"/>
    <w:rsid w:val="259E8959"/>
    <w:rsid w:val="25D6A0A5"/>
    <w:rsid w:val="260D5203"/>
    <w:rsid w:val="2619FC7A"/>
    <w:rsid w:val="265459C6"/>
    <w:rsid w:val="26918425"/>
    <w:rsid w:val="27595790"/>
    <w:rsid w:val="27881927"/>
    <w:rsid w:val="27989674"/>
    <w:rsid w:val="27CF44E9"/>
    <w:rsid w:val="27FC480D"/>
    <w:rsid w:val="2822DDBC"/>
    <w:rsid w:val="283B4877"/>
    <w:rsid w:val="28452CFD"/>
    <w:rsid w:val="285E555A"/>
    <w:rsid w:val="28B3E4F4"/>
    <w:rsid w:val="28E00125"/>
    <w:rsid w:val="28F527F1"/>
    <w:rsid w:val="28FFC2ED"/>
    <w:rsid w:val="2923E55C"/>
    <w:rsid w:val="2986734E"/>
    <w:rsid w:val="29F7F785"/>
    <w:rsid w:val="2A08A284"/>
    <w:rsid w:val="2A4FB555"/>
    <w:rsid w:val="2A56EAB7"/>
    <w:rsid w:val="2A7C6D31"/>
    <w:rsid w:val="2A91C1A0"/>
    <w:rsid w:val="2A9FB26E"/>
    <w:rsid w:val="2A9FCBF8"/>
    <w:rsid w:val="2AA44490"/>
    <w:rsid w:val="2AFAF37A"/>
    <w:rsid w:val="2B2876B2"/>
    <w:rsid w:val="2B72E939"/>
    <w:rsid w:val="2B8D798A"/>
    <w:rsid w:val="2BC1A104"/>
    <w:rsid w:val="2C2CC8B3"/>
    <w:rsid w:val="2CC8C162"/>
    <w:rsid w:val="2CE86940"/>
    <w:rsid w:val="2CEDD026"/>
    <w:rsid w:val="2D189E20"/>
    <w:rsid w:val="2D35262B"/>
    <w:rsid w:val="2D7E90E2"/>
    <w:rsid w:val="2DEEAF8B"/>
    <w:rsid w:val="2E255E10"/>
    <w:rsid w:val="2E4C6C5F"/>
    <w:rsid w:val="2EB4BAD1"/>
    <w:rsid w:val="2EC96E23"/>
    <w:rsid w:val="2F121F15"/>
    <w:rsid w:val="2F385E6F"/>
    <w:rsid w:val="2F60D9E4"/>
    <w:rsid w:val="30361C7E"/>
    <w:rsid w:val="30C62C3B"/>
    <w:rsid w:val="30EE3CC6"/>
    <w:rsid w:val="3104AC2F"/>
    <w:rsid w:val="310956DF"/>
    <w:rsid w:val="310ADAF4"/>
    <w:rsid w:val="312FFC0F"/>
    <w:rsid w:val="3180D3FC"/>
    <w:rsid w:val="31AE0694"/>
    <w:rsid w:val="31F3FCC9"/>
    <w:rsid w:val="31FCCD26"/>
    <w:rsid w:val="320DEE74"/>
    <w:rsid w:val="323BECF9"/>
    <w:rsid w:val="3299DC01"/>
    <w:rsid w:val="3363B358"/>
    <w:rsid w:val="33882BF4"/>
    <w:rsid w:val="33965C6D"/>
    <w:rsid w:val="33D88D9A"/>
    <w:rsid w:val="33E51C50"/>
    <w:rsid w:val="34714CA5"/>
    <w:rsid w:val="355FF88C"/>
    <w:rsid w:val="359EF4D3"/>
    <w:rsid w:val="35CB2E67"/>
    <w:rsid w:val="35EAA520"/>
    <w:rsid w:val="360BCE66"/>
    <w:rsid w:val="3629FAE7"/>
    <w:rsid w:val="366D8E4D"/>
    <w:rsid w:val="36991FFD"/>
    <w:rsid w:val="36AE458F"/>
    <w:rsid w:val="37DB74FF"/>
    <w:rsid w:val="38131018"/>
    <w:rsid w:val="38368453"/>
    <w:rsid w:val="383EE525"/>
    <w:rsid w:val="384A15F0"/>
    <w:rsid w:val="3897994E"/>
    <w:rsid w:val="38C3F31A"/>
    <w:rsid w:val="38FA10E4"/>
    <w:rsid w:val="392B815A"/>
    <w:rsid w:val="394EEF83"/>
    <w:rsid w:val="396FFE3D"/>
    <w:rsid w:val="39A41369"/>
    <w:rsid w:val="39F76D78"/>
    <w:rsid w:val="3A0AFEB9"/>
    <w:rsid w:val="3A2ED753"/>
    <w:rsid w:val="3A5210B0"/>
    <w:rsid w:val="3AB7C7E7"/>
    <w:rsid w:val="3B35947B"/>
    <w:rsid w:val="3B4BB83C"/>
    <w:rsid w:val="3B4F969D"/>
    <w:rsid w:val="3BFA64AF"/>
    <w:rsid w:val="3CA79EFF"/>
    <w:rsid w:val="3CD6D3D6"/>
    <w:rsid w:val="3D36A089"/>
    <w:rsid w:val="3DD18BAD"/>
    <w:rsid w:val="3DD993B4"/>
    <w:rsid w:val="3E114A06"/>
    <w:rsid w:val="3EF4E8A5"/>
    <w:rsid w:val="3F0EC200"/>
    <w:rsid w:val="3F672432"/>
    <w:rsid w:val="3F6B477F"/>
    <w:rsid w:val="3FB12028"/>
    <w:rsid w:val="3FE23D53"/>
    <w:rsid w:val="3FF2FD10"/>
    <w:rsid w:val="403EADBA"/>
    <w:rsid w:val="40BBC5BF"/>
    <w:rsid w:val="40C3DA1A"/>
    <w:rsid w:val="40C92DFF"/>
    <w:rsid w:val="40DD0829"/>
    <w:rsid w:val="412D5423"/>
    <w:rsid w:val="41B2EF87"/>
    <w:rsid w:val="41C0C6BC"/>
    <w:rsid w:val="41D12E23"/>
    <w:rsid w:val="4201A401"/>
    <w:rsid w:val="4232C39D"/>
    <w:rsid w:val="4246475C"/>
    <w:rsid w:val="425E945D"/>
    <w:rsid w:val="42ED796E"/>
    <w:rsid w:val="432AF63A"/>
    <w:rsid w:val="4347D225"/>
    <w:rsid w:val="438EB0C5"/>
    <w:rsid w:val="43D7C409"/>
    <w:rsid w:val="43E78ABD"/>
    <w:rsid w:val="43F848E8"/>
    <w:rsid w:val="4545602E"/>
    <w:rsid w:val="459750EF"/>
    <w:rsid w:val="46A07FBA"/>
    <w:rsid w:val="46A5441E"/>
    <w:rsid w:val="46F6B2D0"/>
    <w:rsid w:val="46F8B0FF"/>
    <w:rsid w:val="474C49AD"/>
    <w:rsid w:val="4758D512"/>
    <w:rsid w:val="47D7E3EC"/>
    <w:rsid w:val="4824505A"/>
    <w:rsid w:val="4835A68E"/>
    <w:rsid w:val="485C8A2D"/>
    <w:rsid w:val="49272ED5"/>
    <w:rsid w:val="49307E9D"/>
    <w:rsid w:val="4973B44D"/>
    <w:rsid w:val="49862207"/>
    <w:rsid w:val="49BA6599"/>
    <w:rsid w:val="4A1FB0A7"/>
    <w:rsid w:val="4A63D7AB"/>
    <w:rsid w:val="4A6954BB"/>
    <w:rsid w:val="4A800E87"/>
    <w:rsid w:val="4A997EE0"/>
    <w:rsid w:val="4B224977"/>
    <w:rsid w:val="4B96F1EC"/>
    <w:rsid w:val="4BCCF66E"/>
    <w:rsid w:val="4BE97D2C"/>
    <w:rsid w:val="4BF31212"/>
    <w:rsid w:val="4C0DC7D5"/>
    <w:rsid w:val="4C58813B"/>
    <w:rsid w:val="4C5ECF97"/>
    <w:rsid w:val="4C5EE375"/>
    <w:rsid w:val="4C841C58"/>
    <w:rsid w:val="4CA29796"/>
    <w:rsid w:val="4CF267E0"/>
    <w:rsid w:val="4D06DD05"/>
    <w:rsid w:val="4D11A342"/>
    <w:rsid w:val="4E111EEE"/>
    <w:rsid w:val="4E28371E"/>
    <w:rsid w:val="4E3A5763"/>
    <w:rsid w:val="4E58C9FF"/>
    <w:rsid w:val="4E59932A"/>
    <w:rsid w:val="4E98826B"/>
    <w:rsid w:val="4F391999"/>
    <w:rsid w:val="4F482B7B"/>
    <w:rsid w:val="4F581124"/>
    <w:rsid w:val="4FC2F5DD"/>
    <w:rsid w:val="4FCE9340"/>
    <w:rsid w:val="5019443F"/>
    <w:rsid w:val="5021667C"/>
    <w:rsid w:val="503341D5"/>
    <w:rsid w:val="50752E3C"/>
    <w:rsid w:val="507F1C98"/>
    <w:rsid w:val="508D2AD0"/>
    <w:rsid w:val="50E62E2B"/>
    <w:rsid w:val="50EBDA3C"/>
    <w:rsid w:val="50F1E0C5"/>
    <w:rsid w:val="51668608"/>
    <w:rsid w:val="51A25482"/>
    <w:rsid w:val="526A0CA2"/>
    <w:rsid w:val="52728925"/>
    <w:rsid w:val="52951166"/>
    <w:rsid w:val="52C1C5B1"/>
    <w:rsid w:val="52F8B0BD"/>
    <w:rsid w:val="52FBA841"/>
    <w:rsid w:val="53272573"/>
    <w:rsid w:val="532F39F4"/>
    <w:rsid w:val="53746E91"/>
    <w:rsid w:val="537EE35F"/>
    <w:rsid w:val="53B045AF"/>
    <w:rsid w:val="53B28A07"/>
    <w:rsid w:val="550FDE13"/>
    <w:rsid w:val="551AB3C0"/>
    <w:rsid w:val="557EA6BD"/>
    <w:rsid w:val="558284C1"/>
    <w:rsid w:val="55A58FBB"/>
    <w:rsid w:val="55DC7991"/>
    <w:rsid w:val="5615A905"/>
    <w:rsid w:val="56476BFD"/>
    <w:rsid w:val="5655EF7E"/>
    <w:rsid w:val="5659DC1A"/>
    <w:rsid w:val="568F3A19"/>
    <w:rsid w:val="56E26BC2"/>
    <w:rsid w:val="56E343F7"/>
    <w:rsid w:val="57384CA8"/>
    <w:rsid w:val="5746AD64"/>
    <w:rsid w:val="57B527B9"/>
    <w:rsid w:val="57C613B0"/>
    <w:rsid w:val="57D8E3D6"/>
    <w:rsid w:val="57EB8F08"/>
    <w:rsid w:val="5876498B"/>
    <w:rsid w:val="58CBDEA2"/>
    <w:rsid w:val="58E784E6"/>
    <w:rsid w:val="5985A5B9"/>
    <w:rsid w:val="59BD4E0A"/>
    <w:rsid w:val="59CE94BF"/>
    <w:rsid w:val="5A065045"/>
    <w:rsid w:val="5ACEB84D"/>
    <w:rsid w:val="5AE44FCD"/>
    <w:rsid w:val="5B9CC36F"/>
    <w:rsid w:val="5BA581B4"/>
    <w:rsid w:val="5BCB2A23"/>
    <w:rsid w:val="5C69B76F"/>
    <w:rsid w:val="5CABE840"/>
    <w:rsid w:val="5D80AF03"/>
    <w:rsid w:val="5DAD9130"/>
    <w:rsid w:val="5E3849DC"/>
    <w:rsid w:val="5E50E9C1"/>
    <w:rsid w:val="5E915993"/>
    <w:rsid w:val="5F04DDE1"/>
    <w:rsid w:val="5F08D2DA"/>
    <w:rsid w:val="5F97F611"/>
    <w:rsid w:val="5F9F7C99"/>
    <w:rsid w:val="5FB49587"/>
    <w:rsid w:val="5FC74882"/>
    <w:rsid w:val="60010721"/>
    <w:rsid w:val="60D217D0"/>
    <w:rsid w:val="610D615B"/>
    <w:rsid w:val="615A320A"/>
    <w:rsid w:val="61827CB7"/>
    <w:rsid w:val="61B32557"/>
    <w:rsid w:val="61E00E6B"/>
    <w:rsid w:val="6219F098"/>
    <w:rsid w:val="623D72C9"/>
    <w:rsid w:val="62891CFB"/>
    <w:rsid w:val="62ACCAD2"/>
    <w:rsid w:val="62EC3649"/>
    <w:rsid w:val="6322347B"/>
    <w:rsid w:val="6374A3C9"/>
    <w:rsid w:val="63CD7582"/>
    <w:rsid w:val="6405A22D"/>
    <w:rsid w:val="648806AA"/>
    <w:rsid w:val="64F4DD00"/>
    <w:rsid w:val="651185A0"/>
    <w:rsid w:val="65A72554"/>
    <w:rsid w:val="65B9930E"/>
    <w:rsid w:val="664026ED"/>
    <w:rsid w:val="6650821E"/>
    <w:rsid w:val="665B3B7C"/>
    <w:rsid w:val="666258A0"/>
    <w:rsid w:val="6668002C"/>
    <w:rsid w:val="668CB7CE"/>
    <w:rsid w:val="669E3319"/>
    <w:rsid w:val="66A5687B"/>
    <w:rsid w:val="66B37F8E"/>
    <w:rsid w:val="6719923C"/>
    <w:rsid w:val="67488BBE"/>
    <w:rsid w:val="67C3DE87"/>
    <w:rsid w:val="67C8CA8D"/>
    <w:rsid w:val="67FADF5E"/>
    <w:rsid w:val="6834C0E8"/>
    <w:rsid w:val="6842CF60"/>
    <w:rsid w:val="687D3B8E"/>
    <w:rsid w:val="68F133D0"/>
    <w:rsid w:val="6919D09C"/>
    <w:rsid w:val="69D5D3DB"/>
    <w:rsid w:val="6A4DBC42"/>
    <w:rsid w:val="6A676BA0"/>
    <w:rsid w:val="6A6C57D1"/>
    <w:rsid w:val="6A7A3BC6"/>
    <w:rsid w:val="6AB81DB7"/>
    <w:rsid w:val="6AD8B9B6"/>
    <w:rsid w:val="6B39407F"/>
    <w:rsid w:val="6B3F34CC"/>
    <w:rsid w:val="6B46CFCB"/>
    <w:rsid w:val="6BB2E739"/>
    <w:rsid w:val="6BB5CE5D"/>
    <w:rsid w:val="6BDAFE3F"/>
    <w:rsid w:val="6C8D81CF"/>
    <w:rsid w:val="6CA69B45"/>
    <w:rsid w:val="6CED385E"/>
    <w:rsid w:val="6D036F28"/>
    <w:rsid w:val="6D67DFF7"/>
    <w:rsid w:val="6D76CEA0"/>
    <w:rsid w:val="6D7DBCAA"/>
    <w:rsid w:val="6DCC6AB2"/>
    <w:rsid w:val="6DDD43A0"/>
    <w:rsid w:val="6DF4E9FE"/>
    <w:rsid w:val="6E81CB37"/>
    <w:rsid w:val="6EF00034"/>
    <w:rsid w:val="6FE1D1EC"/>
    <w:rsid w:val="6FE67C90"/>
    <w:rsid w:val="6FE83E76"/>
    <w:rsid w:val="6FEDFD09"/>
    <w:rsid w:val="7061646C"/>
    <w:rsid w:val="70ADBA38"/>
    <w:rsid w:val="70EB0ADE"/>
    <w:rsid w:val="70F376F4"/>
    <w:rsid w:val="71DABC1E"/>
    <w:rsid w:val="7214136F"/>
    <w:rsid w:val="722228BD"/>
    <w:rsid w:val="724EFCDA"/>
    <w:rsid w:val="72BE6CAB"/>
    <w:rsid w:val="72E3ABD5"/>
    <w:rsid w:val="73A7370D"/>
    <w:rsid w:val="73EDA2C4"/>
    <w:rsid w:val="73FB2288"/>
    <w:rsid w:val="74296643"/>
    <w:rsid w:val="74757E2E"/>
    <w:rsid w:val="7561B5D3"/>
    <w:rsid w:val="759CF22B"/>
    <w:rsid w:val="75B78A19"/>
    <w:rsid w:val="75CB3AEE"/>
    <w:rsid w:val="75EDF549"/>
    <w:rsid w:val="76BED264"/>
    <w:rsid w:val="76FF7C7D"/>
    <w:rsid w:val="77139845"/>
    <w:rsid w:val="771654FC"/>
    <w:rsid w:val="77578B79"/>
    <w:rsid w:val="7775AA66"/>
    <w:rsid w:val="779697C7"/>
    <w:rsid w:val="78021C91"/>
    <w:rsid w:val="784621CF"/>
    <w:rsid w:val="78901D5F"/>
    <w:rsid w:val="78E5DE0B"/>
    <w:rsid w:val="78F2F58F"/>
    <w:rsid w:val="79D1A4CE"/>
    <w:rsid w:val="7A19718B"/>
    <w:rsid w:val="7A28AD9E"/>
    <w:rsid w:val="7A6BCB5A"/>
    <w:rsid w:val="7ACA3230"/>
    <w:rsid w:val="7B193912"/>
    <w:rsid w:val="7B64B6AD"/>
    <w:rsid w:val="7B8B1632"/>
    <w:rsid w:val="7BA92B2C"/>
    <w:rsid w:val="7BB0391C"/>
    <w:rsid w:val="7BC6DCCD"/>
    <w:rsid w:val="7BC8DCAB"/>
    <w:rsid w:val="7BE34136"/>
    <w:rsid w:val="7C387965"/>
    <w:rsid w:val="7C406017"/>
    <w:rsid w:val="7CC6B093"/>
    <w:rsid w:val="7CEAACFD"/>
    <w:rsid w:val="7D013D29"/>
    <w:rsid w:val="7D565336"/>
    <w:rsid w:val="7D62AD2E"/>
    <w:rsid w:val="7D9F1355"/>
    <w:rsid w:val="7DA8EFB3"/>
    <w:rsid w:val="7E29B5AC"/>
    <w:rsid w:val="7E7FB0BE"/>
    <w:rsid w:val="7EA87459"/>
    <w:rsid w:val="7EED42B8"/>
    <w:rsid w:val="7EF606E3"/>
    <w:rsid w:val="7F5C1365"/>
    <w:rsid w:val="7FDB4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2A2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3"/>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0"/>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2"/>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1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4"/>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5"/>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6"/>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7"/>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customStyle="1" w:styleId="label4">
    <w:name w:val="label4"/>
    <w:basedOn w:val="Normal"/>
    <w:autoRedefine/>
    <w:qFormat/>
    <w:rsid w:val="002D2FD1"/>
    <w:pPr>
      <w:keepLines/>
      <w:numPr>
        <w:numId w:val="25"/>
      </w:numPr>
      <w:spacing w:after="120" w:line="240" w:lineRule="auto"/>
    </w:pPr>
    <w:rPr>
      <w:rFonts w:eastAsia="Times New Roman" w:cs="Times New Roman"/>
      <w:sz w:val="20"/>
      <w:lang w:val="en-US"/>
    </w:rPr>
  </w:style>
  <w:style w:type="paragraph" w:customStyle="1" w:styleId="tabletext0">
    <w:name w:val="table text"/>
    <w:basedOn w:val="Normal"/>
    <w:autoRedefine/>
    <w:uiPriority w:val="99"/>
    <w:rsid w:val="00845F02"/>
    <w:pPr>
      <w:spacing w:after="120" w:line="360" w:lineRule="auto"/>
    </w:pPr>
    <w:rPr>
      <w:rFonts w:eastAsia="Times New Roman" w:cs="Arial"/>
      <w:iCs/>
      <w:color w:val="000000"/>
    </w:rPr>
  </w:style>
  <w:style w:type="character" w:styleId="CommentReference">
    <w:name w:val="annotation reference"/>
    <w:basedOn w:val="DefaultParagraphFont"/>
    <w:uiPriority w:val="99"/>
    <w:semiHidden/>
    <w:rsid w:val="00701F6F"/>
    <w:rPr>
      <w:sz w:val="16"/>
      <w:szCs w:val="16"/>
    </w:rPr>
  </w:style>
  <w:style w:type="paragraph" w:styleId="CommentText">
    <w:name w:val="annotation text"/>
    <w:basedOn w:val="Normal"/>
    <w:link w:val="CommentTextChar"/>
    <w:uiPriority w:val="99"/>
    <w:semiHidden/>
    <w:rsid w:val="00701F6F"/>
    <w:pPr>
      <w:spacing w:line="240" w:lineRule="auto"/>
    </w:pPr>
    <w:rPr>
      <w:sz w:val="20"/>
      <w:szCs w:val="20"/>
    </w:rPr>
  </w:style>
  <w:style w:type="character" w:customStyle="1" w:styleId="CommentTextChar">
    <w:name w:val="Comment Text Char"/>
    <w:basedOn w:val="DefaultParagraphFont"/>
    <w:link w:val="CommentText"/>
    <w:uiPriority w:val="99"/>
    <w:semiHidden/>
    <w:rsid w:val="00701F6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01F6F"/>
    <w:rPr>
      <w:b/>
      <w:bCs/>
    </w:rPr>
  </w:style>
  <w:style w:type="character" w:customStyle="1" w:styleId="CommentSubjectChar">
    <w:name w:val="Comment Subject Char"/>
    <w:basedOn w:val="CommentTextChar"/>
    <w:link w:val="CommentSubject"/>
    <w:uiPriority w:val="99"/>
    <w:semiHidden/>
    <w:rsid w:val="00701F6F"/>
    <w:rPr>
      <w:rFonts w:ascii="Arial" w:hAnsi="Arial"/>
      <w:b/>
      <w:bCs/>
      <w:sz w:val="20"/>
      <w:szCs w:val="20"/>
      <w:lang w:val="en-AU"/>
    </w:rPr>
  </w:style>
  <w:style w:type="character" w:customStyle="1" w:styleId="eop">
    <w:name w:val="eop"/>
    <w:basedOn w:val="DefaultParagraphFont"/>
    <w:rsid w:val="00EF7AF5"/>
  </w:style>
  <w:style w:type="character" w:styleId="UnresolvedMention">
    <w:name w:val="Unresolved Mention"/>
    <w:basedOn w:val="DefaultParagraphFont"/>
    <w:uiPriority w:val="99"/>
    <w:semiHidden/>
    <w:unhideWhenUsed/>
    <w:rsid w:val="00FB4D41"/>
    <w:rPr>
      <w:color w:val="605E5C"/>
      <w:shd w:val="clear" w:color="auto" w:fill="E1DFDD"/>
    </w:rPr>
  </w:style>
  <w:style w:type="paragraph" w:customStyle="1" w:styleId="Default">
    <w:name w:val="Default"/>
    <w:rsid w:val="009E78C7"/>
    <w:pPr>
      <w:autoSpaceDE w:val="0"/>
      <w:autoSpaceDN w:val="0"/>
      <w:adjustRightInd w:val="0"/>
      <w:spacing w:before="0" w:line="240" w:lineRule="auto"/>
    </w:pPr>
    <w:rPr>
      <w:rFonts w:ascii="Arial" w:hAnsi="Arial" w:cs="Arial"/>
      <w:color w:val="000000"/>
      <w:lang w:val="en-AU"/>
    </w:rPr>
  </w:style>
  <w:style w:type="paragraph" w:styleId="NormalWeb">
    <w:name w:val="Normal (Web)"/>
    <w:basedOn w:val="Normal"/>
    <w:uiPriority w:val="99"/>
    <w:semiHidden/>
    <w:unhideWhenUsed/>
    <w:rsid w:val="00E90827"/>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E90827"/>
  </w:style>
  <w:style w:type="paragraph" w:customStyle="1" w:styleId="paragraph">
    <w:name w:val="paragraph"/>
    <w:basedOn w:val="Normal"/>
    <w:rsid w:val="00E90827"/>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5C1B03"/>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E726FB"/>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character" w:styleId="Mention">
    <w:name w:val="Mention"/>
    <w:basedOn w:val="DefaultParagraphFont"/>
    <w:uiPriority w:val="99"/>
    <w:unhideWhenUsed/>
    <w:rsid w:val="006B7D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026">
      <w:bodyDiv w:val="1"/>
      <w:marLeft w:val="0"/>
      <w:marRight w:val="0"/>
      <w:marTop w:val="0"/>
      <w:marBottom w:val="0"/>
      <w:divBdr>
        <w:top w:val="none" w:sz="0" w:space="0" w:color="auto"/>
        <w:left w:val="none" w:sz="0" w:space="0" w:color="auto"/>
        <w:bottom w:val="none" w:sz="0" w:space="0" w:color="auto"/>
        <w:right w:val="none" w:sz="0" w:space="0" w:color="auto"/>
      </w:divBdr>
      <w:divsChild>
        <w:div w:id="1089817551">
          <w:marLeft w:val="0"/>
          <w:marRight w:val="0"/>
          <w:marTop w:val="0"/>
          <w:marBottom w:val="0"/>
          <w:divBdr>
            <w:top w:val="none" w:sz="0" w:space="0" w:color="auto"/>
            <w:left w:val="none" w:sz="0" w:space="0" w:color="auto"/>
            <w:bottom w:val="none" w:sz="0" w:space="0" w:color="auto"/>
            <w:right w:val="none" w:sz="0" w:space="0" w:color="auto"/>
          </w:divBdr>
        </w:div>
        <w:div w:id="1485976522">
          <w:marLeft w:val="0"/>
          <w:marRight w:val="0"/>
          <w:marTop w:val="0"/>
          <w:marBottom w:val="0"/>
          <w:divBdr>
            <w:top w:val="none" w:sz="0" w:space="0" w:color="auto"/>
            <w:left w:val="none" w:sz="0" w:space="0" w:color="auto"/>
            <w:bottom w:val="none" w:sz="0" w:space="0" w:color="auto"/>
            <w:right w:val="none" w:sz="0" w:space="0" w:color="auto"/>
          </w:divBdr>
        </w:div>
        <w:div w:id="1580751118">
          <w:marLeft w:val="0"/>
          <w:marRight w:val="0"/>
          <w:marTop w:val="0"/>
          <w:marBottom w:val="0"/>
          <w:divBdr>
            <w:top w:val="none" w:sz="0" w:space="0" w:color="auto"/>
            <w:left w:val="none" w:sz="0" w:space="0" w:color="auto"/>
            <w:bottom w:val="none" w:sz="0" w:space="0" w:color="auto"/>
            <w:right w:val="none" w:sz="0" w:space="0" w:color="auto"/>
          </w:divBdr>
        </w:div>
        <w:div w:id="1855923772">
          <w:marLeft w:val="0"/>
          <w:marRight w:val="0"/>
          <w:marTop w:val="0"/>
          <w:marBottom w:val="0"/>
          <w:divBdr>
            <w:top w:val="none" w:sz="0" w:space="0" w:color="auto"/>
            <w:left w:val="none" w:sz="0" w:space="0" w:color="auto"/>
            <w:bottom w:val="none" w:sz="0" w:space="0" w:color="auto"/>
            <w:right w:val="none" w:sz="0" w:space="0" w:color="auto"/>
          </w:divBdr>
        </w:div>
      </w:divsChild>
    </w:div>
    <w:div w:id="755859121">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329402575">
      <w:bodyDiv w:val="1"/>
      <w:marLeft w:val="0"/>
      <w:marRight w:val="0"/>
      <w:marTop w:val="0"/>
      <w:marBottom w:val="0"/>
      <w:divBdr>
        <w:top w:val="none" w:sz="0" w:space="0" w:color="auto"/>
        <w:left w:val="none" w:sz="0" w:space="0" w:color="auto"/>
        <w:bottom w:val="none" w:sz="0" w:space="0" w:color="auto"/>
        <w:right w:val="none" w:sz="0" w:space="0" w:color="auto"/>
      </w:divBdr>
      <w:divsChild>
        <w:div w:id="502672115">
          <w:marLeft w:val="0"/>
          <w:marRight w:val="0"/>
          <w:marTop w:val="0"/>
          <w:marBottom w:val="0"/>
          <w:divBdr>
            <w:top w:val="none" w:sz="0" w:space="0" w:color="auto"/>
            <w:left w:val="none" w:sz="0" w:space="0" w:color="auto"/>
            <w:bottom w:val="none" w:sz="0" w:space="0" w:color="auto"/>
            <w:right w:val="none" w:sz="0" w:space="0" w:color="auto"/>
          </w:divBdr>
        </w:div>
      </w:divsChild>
    </w:div>
    <w:div w:id="1550721426">
      <w:bodyDiv w:val="1"/>
      <w:marLeft w:val="0"/>
      <w:marRight w:val="0"/>
      <w:marTop w:val="0"/>
      <w:marBottom w:val="0"/>
      <w:divBdr>
        <w:top w:val="none" w:sz="0" w:space="0" w:color="auto"/>
        <w:left w:val="none" w:sz="0" w:space="0" w:color="auto"/>
        <w:bottom w:val="none" w:sz="0" w:space="0" w:color="auto"/>
        <w:right w:val="none" w:sz="0" w:space="0" w:color="auto"/>
      </w:divBdr>
    </w:div>
    <w:div w:id="181216629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5046331">
      <w:bodyDiv w:val="1"/>
      <w:marLeft w:val="0"/>
      <w:marRight w:val="0"/>
      <w:marTop w:val="0"/>
      <w:marBottom w:val="0"/>
      <w:divBdr>
        <w:top w:val="none" w:sz="0" w:space="0" w:color="auto"/>
        <w:left w:val="none" w:sz="0" w:space="0" w:color="auto"/>
        <w:bottom w:val="none" w:sz="0" w:space="0" w:color="auto"/>
        <w:right w:val="none" w:sz="0" w:space="0" w:color="auto"/>
      </w:divBdr>
    </w:div>
    <w:div w:id="2025284780">
      <w:bodyDiv w:val="1"/>
      <w:marLeft w:val="0"/>
      <w:marRight w:val="0"/>
      <w:marTop w:val="0"/>
      <w:marBottom w:val="0"/>
      <w:divBdr>
        <w:top w:val="none" w:sz="0" w:space="0" w:color="auto"/>
        <w:left w:val="none" w:sz="0" w:space="0" w:color="auto"/>
        <w:bottom w:val="none" w:sz="0" w:space="0" w:color="auto"/>
        <w:right w:val="none" w:sz="0" w:space="0" w:color="auto"/>
      </w:divBdr>
      <w:divsChild>
        <w:div w:id="464810749">
          <w:marLeft w:val="0"/>
          <w:marRight w:val="0"/>
          <w:marTop w:val="0"/>
          <w:marBottom w:val="0"/>
          <w:divBdr>
            <w:top w:val="none" w:sz="0" w:space="0" w:color="auto"/>
            <w:left w:val="none" w:sz="0" w:space="0" w:color="auto"/>
            <w:bottom w:val="none" w:sz="0" w:space="0" w:color="auto"/>
            <w:right w:val="none" w:sz="0" w:space="0" w:color="auto"/>
          </w:divBdr>
          <w:divsChild>
            <w:div w:id="1588921031">
              <w:marLeft w:val="0"/>
              <w:marRight w:val="0"/>
              <w:marTop w:val="0"/>
              <w:marBottom w:val="0"/>
              <w:divBdr>
                <w:top w:val="none" w:sz="0" w:space="0" w:color="auto"/>
                <w:left w:val="none" w:sz="0" w:space="0" w:color="auto"/>
                <w:bottom w:val="none" w:sz="0" w:space="0" w:color="auto"/>
                <w:right w:val="none" w:sz="0" w:space="0" w:color="auto"/>
              </w:divBdr>
              <w:divsChild>
                <w:div w:id="1405493439">
                  <w:marLeft w:val="0"/>
                  <w:marRight w:val="0"/>
                  <w:marTop w:val="0"/>
                  <w:marBottom w:val="0"/>
                  <w:divBdr>
                    <w:top w:val="none" w:sz="0" w:space="0" w:color="auto"/>
                    <w:left w:val="none" w:sz="0" w:space="0" w:color="auto"/>
                    <w:bottom w:val="none" w:sz="0" w:space="0" w:color="auto"/>
                    <w:right w:val="none" w:sz="0" w:space="0" w:color="auto"/>
                  </w:divBdr>
                  <w:divsChild>
                    <w:div w:id="1406341303">
                      <w:marLeft w:val="0"/>
                      <w:marRight w:val="0"/>
                      <w:marTop w:val="0"/>
                      <w:marBottom w:val="0"/>
                      <w:divBdr>
                        <w:top w:val="none" w:sz="0" w:space="0" w:color="auto"/>
                        <w:left w:val="none" w:sz="0" w:space="0" w:color="auto"/>
                        <w:bottom w:val="none" w:sz="0" w:space="0" w:color="auto"/>
                        <w:right w:val="none" w:sz="0" w:space="0" w:color="auto"/>
                      </w:divBdr>
                      <w:divsChild>
                        <w:div w:id="1577665263">
                          <w:marLeft w:val="0"/>
                          <w:marRight w:val="0"/>
                          <w:marTop w:val="120"/>
                          <w:marBottom w:val="120"/>
                          <w:divBdr>
                            <w:top w:val="none" w:sz="0" w:space="0" w:color="auto"/>
                            <w:left w:val="none" w:sz="0" w:space="0" w:color="auto"/>
                            <w:bottom w:val="none" w:sz="0" w:space="0" w:color="auto"/>
                            <w:right w:val="none" w:sz="0" w:space="0" w:color="auto"/>
                          </w:divBdr>
                          <w:divsChild>
                            <w:div w:id="38090051">
                              <w:marLeft w:val="0"/>
                              <w:marRight w:val="0"/>
                              <w:marTop w:val="0"/>
                              <w:marBottom w:val="0"/>
                              <w:divBdr>
                                <w:top w:val="none" w:sz="0" w:space="0" w:color="auto"/>
                                <w:left w:val="none" w:sz="0" w:space="0" w:color="auto"/>
                                <w:bottom w:val="none" w:sz="0" w:space="0" w:color="auto"/>
                                <w:right w:val="none" w:sz="0" w:space="0" w:color="auto"/>
                              </w:divBdr>
                              <w:divsChild>
                                <w:div w:id="302006420">
                                  <w:marLeft w:val="0"/>
                                  <w:marRight w:val="0"/>
                                  <w:marTop w:val="0"/>
                                  <w:marBottom w:val="0"/>
                                  <w:divBdr>
                                    <w:top w:val="none" w:sz="0" w:space="0" w:color="auto"/>
                                    <w:left w:val="none" w:sz="0" w:space="0" w:color="auto"/>
                                    <w:bottom w:val="none" w:sz="0" w:space="0" w:color="auto"/>
                                    <w:right w:val="none" w:sz="0" w:space="0" w:color="auto"/>
                                  </w:divBdr>
                                  <w:divsChild>
                                    <w:div w:id="292946294">
                                      <w:marLeft w:val="0"/>
                                      <w:marRight w:val="0"/>
                                      <w:marTop w:val="0"/>
                                      <w:marBottom w:val="0"/>
                                      <w:divBdr>
                                        <w:top w:val="none" w:sz="0" w:space="0" w:color="auto"/>
                                        <w:left w:val="none" w:sz="0" w:space="0" w:color="auto"/>
                                        <w:bottom w:val="none" w:sz="0" w:space="0" w:color="auto"/>
                                        <w:right w:val="none" w:sz="0" w:space="0" w:color="auto"/>
                                      </w:divBdr>
                                      <w:divsChild>
                                        <w:div w:id="1600213101">
                                          <w:marLeft w:val="0"/>
                                          <w:marRight w:val="0"/>
                                          <w:marTop w:val="0"/>
                                          <w:marBottom w:val="0"/>
                                          <w:divBdr>
                                            <w:top w:val="none" w:sz="0" w:space="0" w:color="auto"/>
                                            <w:left w:val="none" w:sz="0" w:space="0" w:color="auto"/>
                                            <w:bottom w:val="none" w:sz="0" w:space="0" w:color="auto"/>
                                            <w:right w:val="none" w:sz="0" w:space="0" w:color="auto"/>
                                          </w:divBdr>
                                          <w:divsChild>
                                            <w:div w:id="1225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6" Type="http://schemas.openxmlformats.org/officeDocument/2006/relationships/hyperlink" Target="https://education.nsw.gov.au/teaching-and-learning/curriculum/multicultural-education/english-as-an-additional-language-or-dialect" TargetMode="External"/><Relationship Id="rId21" Type="http://schemas.openxmlformats.org/officeDocument/2006/relationships/hyperlink" Target="https://education.nsw.gov.au/teaching-and-learning/curriculum/literacy-and-numeracy/teaching-and-learning-resources/literacy/teaching-strategies"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7" Type="http://schemas.openxmlformats.org/officeDocument/2006/relationships/settings" Target="settings.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priorities" TargetMode="Externa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standards.nsw.edu.au/wps/portal/nesa/k-10/learning-areas/english-year-10/english-k-10/content-and-text-require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orms.office.com/r/P5kVmTJWPE" TargetMode="External"/><Relationship Id="rId29" Type="http://schemas.openxmlformats.org/officeDocument/2006/relationships/hyperlink" Target="https://education.nsw.gov.au/teaching-and-learning/high-potential-and-gifted-education/supporting-educators/assess-and-identi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32" Type="http://schemas.openxmlformats.org/officeDocument/2006/relationships/hyperlink" Target="https://education.nsw.gov.au/teaching-and-learning/curriculum/literacy-and-numeracy/resources-for-schools/learning-progression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teaching-and-learning/aec" TargetMode="External"/><Relationship Id="rId28" Type="http://schemas.openxmlformats.org/officeDocument/2006/relationships/hyperlink" Target="https://education.nsw.gov.au/teaching-and-learning/disability-learning-and-support/personalised-support-for-learning/adjustments-to-teaching-and-learn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teaching-and-learning/school-excellence-and-accountability/school-excellence" TargetMode="External"/><Relationship Id="rId31" Type="http://schemas.openxmlformats.org/officeDocument/2006/relationships/hyperlink" Target="https://education.nsw.gov.au/teaching-and-learning/high-potential-and-gifted-education/supporting-educators/implement/differentiation-adjustment-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literacy-and-numeracy/resources-for-schools/eald"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hyperlink" Target="https://app.education.nsw.gov.au/digital-learning-selector/LearningActivity/Browser?cache_id=22bc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SharedWithUsers xmlns="7e68606b-599a-427d-a240-17ae2db3860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2d69c0a9-26a3-40ae-8d74-9c6f84ca63a4"/>
    <ds:schemaRef ds:uri="7e68606b-599a-427d-a240-17ae2db38600"/>
  </ds:schemaRefs>
</ds:datastoreItem>
</file>

<file path=customXml/itemProps2.xml><?xml version="1.0" encoding="utf-8"?>
<ds:datastoreItem xmlns:ds="http://schemas.openxmlformats.org/officeDocument/2006/customXml" ds:itemID="{56267BFD-1844-4456-94A7-C8E7EAEF8065}">
  <ds:schemaRefs>
    <ds:schemaRef ds:uri="http://schemas.openxmlformats.org/officeDocument/2006/bibliography"/>
  </ds:schemaRefs>
</ds:datastoreItem>
</file>

<file path=customXml/itemProps3.xml><?xml version="1.0" encoding="utf-8"?>
<ds:datastoreItem xmlns:ds="http://schemas.openxmlformats.org/officeDocument/2006/customXml" ds:itemID="{AB013B96-AA91-445F-8DEA-B3BDA7C72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9B42F-2070-4DC7-A1E9-2089B2D26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20</Pages>
  <Words>4274</Words>
  <Characters>24195</Characters>
  <Application>Microsoft Office Word</Application>
  <DocSecurity>0</DocSecurity>
  <Lines>493</Lines>
  <Paragraphs>323</Paragraphs>
  <ScaleCrop>false</ScaleCrop>
  <Manager/>
  <Company/>
  <LinksUpToDate>false</LinksUpToDate>
  <CharactersWithSpaces>28146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2 - Literary devices</dc:title>
  <dc:subject/>
  <dc:creator/>
  <cp:keywords/>
  <dc:description/>
  <cp:lastModifiedBy/>
  <cp:revision>3</cp:revision>
  <dcterms:created xsi:type="dcterms:W3CDTF">2022-12-20T15:50:00Z</dcterms:created>
  <dcterms:modified xsi:type="dcterms:W3CDTF">2024-01-17T07:48:00Z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7356700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2023-11-13T21:58:01Z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779645b3-02eb-4bce-a03f-9132f3ea6735</vt:lpwstr>
  </property>
  <property fmtid="{D5CDD505-2E9C-101B-9397-08002B2CF9AE}" pid="16" name="MSIP_Label_b603dfd7-d93a-4381-a340-2995d8282205_ContentBits">
    <vt:lpwstr>0</vt:lpwstr>
  </property>
</Properties>
</file>