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0C60" w14:textId="3067F3E5" w:rsidR="00491886" w:rsidRPr="001429D0" w:rsidRDefault="00491886" w:rsidP="00491886">
      <w:pPr>
        <w:pStyle w:val="DoEbodytext2018"/>
        <w:rPr>
          <w:rStyle w:val="DoEstrongemphasis2018"/>
          <w:sz w:val="20"/>
          <w:szCs w:val="20"/>
        </w:rPr>
      </w:pPr>
      <w:bookmarkStart w:id="0" w:name="_Toc485205270"/>
      <w:bookmarkStart w:id="1" w:name="_GoBack"/>
      <w:bookmarkEnd w:id="1"/>
      <w:r w:rsidRPr="001429D0">
        <w:rPr>
          <w:rStyle w:val="DoEstrongemphasis2018"/>
          <w:sz w:val="20"/>
          <w:szCs w:val="20"/>
        </w:rPr>
        <w:t>Memorandum to</w:t>
      </w:r>
    </w:p>
    <w:p w14:paraId="75D7A659" w14:textId="77777777" w:rsidR="00491886" w:rsidRPr="001429D0" w:rsidRDefault="00491886" w:rsidP="00491886">
      <w:pPr>
        <w:pStyle w:val="ListParagraph"/>
        <w:rPr>
          <w:rStyle w:val="DoEstrongemphasis2018"/>
          <w:sz w:val="20"/>
        </w:rPr>
      </w:pPr>
      <w:r w:rsidRPr="001429D0">
        <w:rPr>
          <w:rStyle w:val="DoEstrongemphasis2018"/>
          <w:sz w:val="20"/>
        </w:rPr>
        <w:tab/>
        <w:t>Secondary principals</w:t>
      </w:r>
    </w:p>
    <w:p w14:paraId="6D159E9D" w14:textId="227C6A86" w:rsidR="00491886" w:rsidRPr="001429D0" w:rsidRDefault="00020DAD" w:rsidP="00491886">
      <w:pPr>
        <w:pStyle w:val="ListParagraph"/>
        <w:rPr>
          <w:rStyle w:val="DoEstrongemphasis2018"/>
          <w:sz w:val="20"/>
        </w:rPr>
      </w:pPr>
      <w:r w:rsidRPr="001429D0">
        <w:rPr>
          <w:rStyle w:val="DoEstrongemphasis2018"/>
          <w:sz w:val="20"/>
        </w:rPr>
        <w:tab/>
        <w:t>Central school</w:t>
      </w:r>
      <w:r w:rsidR="00491886" w:rsidRPr="001429D0">
        <w:rPr>
          <w:rStyle w:val="DoEstrongemphasis2018"/>
          <w:sz w:val="20"/>
        </w:rPr>
        <w:t xml:space="preserve"> principals</w:t>
      </w:r>
    </w:p>
    <w:p w14:paraId="34F472B9" w14:textId="71775979" w:rsidR="00A03F2E" w:rsidRPr="001429D0" w:rsidRDefault="00043415" w:rsidP="00A03F2E">
      <w:pPr>
        <w:rPr>
          <w:rStyle w:val="DoEstrongemphasis2018"/>
          <w:sz w:val="20"/>
          <w:szCs w:val="20"/>
        </w:rPr>
      </w:pPr>
      <w:r w:rsidRPr="001429D0">
        <w:rPr>
          <w:rStyle w:val="DoEstrongemphasis2018"/>
          <w:sz w:val="20"/>
          <w:szCs w:val="20"/>
        </w:rPr>
        <w:t xml:space="preserve">2021 </w:t>
      </w:r>
      <w:r w:rsidR="00670F9B" w:rsidRPr="001429D0">
        <w:rPr>
          <w:rStyle w:val="DoEstrongemphasis2018"/>
          <w:sz w:val="20"/>
          <w:szCs w:val="20"/>
        </w:rPr>
        <w:t>HSC</w:t>
      </w:r>
      <w:r w:rsidRPr="001429D0">
        <w:rPr>
          <w:rStyle w:val="DoEstrongemphasis2018"/>
          <w:sz w:val="20"/>
          <w:szCs w:val="20"/>
        </w:rPr>
        <w:t xml:space="preserve"> </w:t>
      </w:r>
      <w:r w:rsidR="00A03F2E" w:rsidRPr="001429D0">
        <w:rPr>
          <w:rStyle w:val="DoEstrongemphasis2018"/>
          <w:sz w:val="20"/>
          <w:szCs w:val="20"/>
        </w:rPr>
        <w:t xml:space="preserve">Monitoring </w:t>
      </w:r>
      <w:r w:rsidRPr="001429D0">
        <w:rPr>
          <w:rStyle w:val="DoEstrongemphasis2018"/>
          <w:sz w:val="20"/>
          <w:szCs w:val="20"/>
        </w:rPr>
        <w:t>advice</w:t>
      </w:r>
    </w:p>
    <w:p w14:paraId="2005F252" w14:textId="75BB4482" w:rsidR="001429D0" w:rsidRPr="001429D0" w:rsidRDefault="001429D0" w:rsidP="001429D0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Dear Colleagues</w:t>
      </w:r>
    </w:p>
    <w:p w14:paraId="1C5CE864" w14:textId="1F2DE76B" w:rsidR="001429D0" w:rsidRPr="001429D0" w:rsidRDefault="001429D0" w:rsidP="001429D0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We recognise that this year’s HSC has been like no other. We appreciate the effort and support you have put into ensuring a successful and smoothly run HSC this year. We now turn to next year’s HSC.</w:t>
      </w:r>
    </w:p>
    <w:p w14:paraId="20E1E453" w14:textId="0F326BC4" w:rsidR="00A03F2E" w:rsidRPr="001429D0" w:rsidRDefault="00A03F2E" w:rsidP="00A03F2E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 xml:space="preserve">Principals have a responsibility to ensure that teachers, students and parents/carers understand the requirements of the New South Wales Education Standards Authority (NESA) for the award of the Higher School Certificate (HSC). </w:t>
      </w:r>
    </w:p>
    <w:p w14:paraId="6DA01045" w14:textId="72F53157" w:rsidR="00A03F2E" w:rsidRPr="001429D0" w:rsidRDefault="002127AE" w:rsidP="0091743D">
      <w:pPr>
        <w:pStyle w:val="DoEbodytext2018"/>
        <w:spacing w:before="120"/>
        <w:rPr>
          <w:rStyle w:val="DoEstrongemphasis2018"/>
          <w:b w:val="0"/>
          <w:bCs/>
          <w:sz w:val="20"/>
          <w:szCs w:val="20"/>
        </w:rPr>
      </w:pPr>
      <w:r w:rsidRPr="001429D0">
        <w:rPr>
          <w:rStyle w:val="DoEstrongemphasis2018"/>
          <w:b w:val="0"/>
          <w:bCs/>
          <w:sz w:val="20"/>
          <w:szCs w:val="20"/>
        </w:rPr>
        <w:t>The attached document ‘202</w:t>
      </w:r>
      <w:r w:rsidR="0091743D" w:rsidRPr="001429D0">
        <w:rPr>
          <w:rStyle w:val="DoEstrongemphasis2018"/>
          <w:b w:val="0"/>
          <w:bCs/>
          <w:sz w:val="20"/>
          <w:szCs w:val="20"/>
        </w:rPr>
        <w:t>1</w:t>
      </w:r>
      <w:r w:rsidRPr="001429D0">
        <w:rPr>
          <w:rStyle w:val="DoEstrongemphasis2018"/>
          <w:b w:val="0"/>
          <w:bCs/>
          <w:sz w:val="20"/>
          <w:szCs w:val="20"/>
        </w:rPr>
        <w:t xml:space="preserve"> HSC </w:t>
      </w:r>
      <w:r w:rsidR="007529F4" w:rsidRPr="001429D0">
        <w:rPr>
          <w:rStyle w:val="DoEstrongemphasis2018"/>
          <w:b w:val="0"/>
          <w:bCs/>
          <w:sz w:val="20"/>
          <w:szCs w:val="20"/>
        </w:rPr>
        <w:t>monitoring advice</w:t>
      </w:r>
      <w:r w:rsidRPr="001429D0">
        <w:rPr>
          <w:rStyle w:val="DoEstrongemphasis2018"/>
          <w:b w:val="0"/>
          <w:bCs/>
          <w:sz w:val="20"/>
          <w:szCs w:val="20"/>
        </w:rPr>
        <w:t xml:space="preserve">’ will assist </w:t>
      </w:r>
      <w:r w:rsidR="001F0DD6" w:rsidRPr="001429D0">
        <w:rPr>
          <w:rStyle w:val="DoEstrongemphasis2018"/>
          <w:b w:val="0"/>
          <w:bCs/>
          <w:sz w:val="20"/>
          <w:szCs w:val="20"/>
        </w:rPr>
        <w:t xml:space="preserve">principals </w:t>
      </w:r>
      <w:r w:rsidRPr="001429D0">
        <w:rPr>
          <w:rStyle w:val="DoEstrongemphasis2018"/>
          <w:b w:val="0"/>
          <w:bCs/>
          <w:sz w:val="20"/>
          <w:szCs w:val="20"/>
        </w:rPr>
        <w:t xml:space="preserve">in meeting </w:t>
      </w:r>
      <w:r w:rsidR="001F0DD6" w:rsidRPr="001429D0">
        <w:rPr>
          <w:rStyle w:val="DoEstrongemphasis2018"/>
          <w:b w:val="0"/>
          <w:bCs/>
          <w:sz w:val="20"/>
          <w:szCs w:val="20"/>
        </w:rPr>
        <w:t xml:space="preserve">their </w:t>
      </w:r>
      <w:r w:rsidRPr="001429D0">
        <w:rPr>
          <w:rStyle w:val="DoEstrongemphasis2018"/>
          <w:b w:val="0"/>
          <w:bCs/>
          <w:sz w:val="20"/>
          <w:szCs w:val="20"/>
        </w:rPr>
        <w:t>responsibilities.</w:t>
      </w:r>
      <w:r w:rsidR="007B7E43" w:rsidRPr="001429D0">
        <w:rPr>
          <w:rStyle w:val="DoEstrongemphasis2018"/>
          <w:b w:val="0"/>
          <w:bCs/>
          <w:sz w:val="20"/>
          <w:szCs w:val="20"/>
        </w:rPr>
        <w:t xml:space="preserve"> </w:t>
      </w:r>
      <w:r w:rsidR="001F0DD6" w:rsidRPr="001429D0">
        <w:rPr>
          <w:rStyle w:val="DoEstrongemphasis2018"/>
          <w:b w:val="0"/>
          <w:bCs/>
          <w:sz w:val="20"/>
          <w:szCs w:val="20"/>
        </w:rPr>
        <w:t xml:space="preserve">To ensure that all executive members and teachers of HSC courses understand the </w:t>
      </w:r>
      <w:r w:rsidR="007B7E43" w:rsidRPr="001429D0">
        <w:rPr>
          <w:rStyle w:val="DoEstrongemphasis2018"/>
          <w:b w:val="0"/>
          <w:bCs/>
          <w:sz w:val="20"/>
          <w:szCs w:val="20"/>
        </w:rPr>
        <w:t xml:space="preserve">requirements </w:t>
      </w:r>
      <w:r w:rsidR="001F0DD6" w:rsidRPr="001429D0">
        <w:rPr>
          <w:rStyle w:val="DoEstrongemphasis2018"/>
          <w:b w:val="0"/>
          <w:bCs/>
          <w:sz w:val="20"/>
          <w:szCs w:val="20"/>
        </w:rPr>
        <w:t xml:space="preserve">please </w:t>
      </w:r>
      <w:r w:rsidR="008622D1" w:rsidRPr="001429D0">
        <w:rPr>
          <w:rStyle w:val="DoEstrongemphasis2018"/>
          <w:b w:val="0"/>
          <w:bCs/>
          <w:sz w:val="20"/>
          <w:szCs w:val="20"/>
        </w:rPr>
        <w:t>arrange for the document to be</w:t>
      </w:r>
      <w:r w:rsidR="001F0DD6" w:rsidRPr="001429D0">
        <w:rPr>
          <w:rStyle w:val="DoEstrongemphasis2018"/>
          <w:b w:val="0"/>
          <w:bCs/>
          <w:sz w:val="20"/>
          <w:szCs w:val="20"/>
        </w:rPr>
        <w:t xml:space="preserve"> distributed to the appropriate staff</w:t>
      </w:r>
      <w:r w:rsidR="007B7E43" w:rsidRPr="001429D0">
        <w:rPr>
          <w:rStyle w:val="DoEstrongemphasis2018"/>
          <w:b w:val="0"/>
          <w:bCs/>
          <w:sz w:val="20"/>
          <w:szCs w:val="20"/>
        </w:rPr>
        <w:t>.</w:t>
      </w:r>
    </w:p>
    <w:p w14:paraId="1C9A8E39" w14:textId="3830C6E1" w:rsidR="00670F9B" w:rsidRPr="001429D0" w:rsidRDefault="00B92B32" w:rsidP="00670F9B">
      <w:pPr>
        <w:pStyle w:val="DoEbodytext2018"/>
        <w:spacing w:before="120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P</w:t>
      </w:r>
      <w:r w:rsidR="00670F9B" w:rsidRPr="001429D0">
        <w:rPr>
          <w:sz w:val="20"/>
          <w:szCs w:val="20"/>
          <w:lang w:eastAsia="en-US"/>
        </w:rPr>
        <w:t>rincipals will need to take care to ensure the correct syllabuses and prescribed texts are being used to teach Stage 6 courses</w:t>
      </w:r>
      <w:r w:rsidRPr="001429D0">
        <w:rPr>
          <w:sz w:val="20"/>
          <w:szCs w:val="20"/>
          <w:lang w:eastAsia="en-US"/>
        </w:rPr>
        <w:t>. This is particularly important where</w:t>
      </w:r>
      <w:r w:rsidR="00670F9B" w:rsidRPr="001429D0">
        <w:rPr>
          <w:sz w:val="20"/>
          <w:szCs w:val="20"/>
          <w:lang w:eastAsia="en-US"/>
        </w:rPr>
        <w:t xml:space="preserve"> schools </w:t>
      </w:r>
      <w:r w:rsidRPr="001429D0">
        <w:rPr>
          <w:sz w:val="20"/>
          <w:szCs w:val="20"/>
          <w:lang w:eastAsia="en-US"/>
        </w:rPr>
        <w:t>have</w:t>
      </w:r>
      <w:r w:rsidR="00670F9B" w:rsidRPr="001429D0">
        <w:rPr>
          <w:sz w:val="20"/>
          <w:szCs w:val="20"/>
          <w:lang w:eastAsia="en-US"/>
        </w:rPr>
        <w:t>:</w:t>
      </w:r>
    </w:p>
    <w:p w14:paraId="704EDADA" w14:textId="0AA1184D" w:rsidR="00670F9B" w:rsidRPr="001429D0" w:rsidRDefault="00670F9B" w:rsidP="00670F9B">
      <w:pPr>
        <w:pStyle w:val="DoElist1bullet2018"/>
        <w:numPr>
          <w:ilvl w:val="0"/>
          <w:numId w:val="29"/>
        </w:numPr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a compressed curriculum delivery model for one or more Stage 6 courses</w:t>
      </w:r>
      <w:r w:rsidR="00B92B32" w:rsidRPr="001429D0">
        <w:rPr>
          <w:sz w:val="20"/>
          <w:szCs w:val="20"/>
          <w:lang w:eastAsia="en-US"/>
        </w:rPr>
        <w:t>,</w:t>
      </w:r>
      <w:r w:rsidRPr="001429D0">
        <w:rPr>
          <w:sz w:val="20"/>
          <w:szCs w:val="20"/>
          <w:lang w:eastAsia="en-US"/>
        </w:rPr>
        <w:t xml:space="preserve"> and/or</w:t>
      </w:r>
    </w:p>
    <w:p w14:paraId="1C2EC2E0" w14:textId="77777777" w:rsidR="00670F9B" w:rsidRPr="001429D0" w:rsidRDefault="00670F9B" w:rsidP="00670F9B">
      <w:pPr>
        <w:pStyle w:val="DoElist1bullet2018"/>
        <w:numPr>
          <w:ilvl w:val="0"/>
          <w:numId w:val="29"/>
        </w:numPr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students accumulating and/or accelerating in one or more Stage 6 courses.</w:t>
      </w:r>
    </w:p>
    <w:p w14:paraId="6A16FA10" w14:textId="3E131C13" w:rsidR="005E1FA0" w:rsidRPr="001429D0" w:rsidRDefault="005E1FA0" w:rsidP="005E1FA0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 xml:space="preserve">For the 2021 HSC, </w:t>
      </w:r>
      <w:r w:rsidR="001F0DD6" w:rsidRPr="001429D0">
        <w:rPr>
          <w:sz w:val="20"/>
          <w:szCs w:val="20"/>
          <w:lang w:eastAsia="en-US"/>
        </w:rPr>
        <w:t>the following should be</w:t>
      </w:r>
      <w:r w:rsidRPr="001429D0">
        <w:rPr>
          <w:sz w:val="20"/>
          <w:szCs w:val="20"/>
          <w:lang w:eastAsia="en-US"/>
        </w:rPr>
        <w:t xml:space="preserve"> </w:t>
      </w:r>
      <w:r w:rsidR="001F0DD6" w:rsidRPr="001429D0">
        <w:rPr>
          <w:sz w:val="20"/>
          <w:szCs w:val="20"/>
          <w:lang w:eastAsia="en-US"/>
        </w:rPr>
        <w:t xml:space="preserve">entered into </w:t>
      </w:r>
      <w:r w:rsidRPr="001429D0">
        <w:rPr>
          <w:sz w:val="20"/>
          <w:szCs w:val="20"/>
          <w:lang w:eastAsia="en-US"/>
        </w:rPr>
        <w:t>SPaRO:</w:t>
      </w:r>
    </w:p>
    <w:p w14:paraId="48ECF112" w14:textId="0D8DF86F" w:rsidR="005E1FA0" w:rsidRPr="001429D0" w:rsidRDefault="00433970" w:rsidP="005E1FA0">
      <w:pPr>
        <w:pStyle w:val="DoElist1bullet2018"/>
        <w:numPr>
          <w:ilvl w:val="0"/>
          <w:numId w:val="29"/>
        </w:numPr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the</w:t>
      </w:r>
      <w:r w:rsidR="009C5C42" w:rsidRPr="001429D0">
        <w:rPr>
          <w:sz w:val="20"/>
          <w:szCs w:val="20"/>
          <w:lang w:eastAsia="en-US"/>
        </w:rPr>
        <w:t xml:space="preserve"> </w:t>
      </w:r>
      <w:r w:rsidR="005E1FA0" w:rsidRPr="001429D0">
        <w:rPr>
          <w:sz w:val="20"/>
          <w:szCs w:val="20"/>
          <w:lang w:eastAsia="en-US"/>
        </w:rPr>
        <w:t xml:space="preserve">principal confirmation and </w:t>
      </w:r>
      <w:r w:rsidR="00B92B32" w:rsidRPr="001429D0">
        <w:rPr>
          <w:sz w:val="20"/>
          <w:szCs w:val="20"/>
          <w:lang w:eastAsia="en-US"/>
        </w:rPr>
        <w:t>D</w:t>
      </w:r>
      <w:r w:rsidR="005E1FA0" w:rsidRPr="001429D0">
        <w:rPr>
          <w:sz w:val="20"/>
          <w:szCs w:val="20"/>
          <w:lang w:eastAsia="en-US"/>
        </w:rPr>
        <w:t xml:space="preserve">irector, </w:t>
      </w:r>
      <w:r w:rsidR="00B92B32" w:rsidRPr="001429D0">
        <w:rPr>
          <w:sz w:val="20"/>
          <w:szCs w:val="20"/>
          <w:lang w:eastAsia="en-US"/>
        </w:rPr>
        <w:t>E</w:t>
      </w:r>
      <w:r w:rsidR="005E1FA0" w:rsidRPr="001429D0">
        <w:rPr>
          <w:sz w:val="20"/>
          <w:szCs w:val="20"/>
          <w:lang w:eastAsia="en-US"/>
        </w:rPr>
        <w:t xml:space="preserve">ducational </w:t>
      </w:r>
      <w:r w:rsidR="00B92B32" w:rsidRPr="001429D0">
        <w:rPr>
          <w:sz w:val="20"/>
          <w:szCs w:val="20"/>
          <w:lang w:eastAsia="en-US"/>
        </w:rPr>
        <w:t>L</w:t>
      </w:r>
      <w:r w:rsidR="005E1FA0" w:rsidRPr="001429D0">
        <w:rPr>
          <w:sz w:val="20"/>
          <w:szCs w:val="20"/>
          <w:lang w:eastAsia="en-US"/>
        </w:rPr>
        <w:t>eadership endorsement of the HSC monitoring declaration (see Appendix 2)</w:t>
      </w:r>
    </w:p>
    <w:p w14:paraId="01286F52" w14:textId="7C7BE3DC" w:rsidR="003D5709" w:rsidRPr="001429D0" w:rsidRDefault="005E1FA0" w:rsidP="00AE2912">
      <w:pPr>
        <w:pStyle w:val="DoElist1bullet2018"/>
        <w:numPr>
          <w:ilvl w:val="0"/>
          <w:numId w:val="29"/>
        </w:numPr>
        <w:spacing w:before="0"/>
        <w:ind w:left="714" w:hanging="357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the HSC teacher support data collection for inexperienced or unsupervised teachers.</w:t>
      </w:r>
    </w:p>
    <w:p w14:paraId="3CFF279E" w14:textId="47848AEE" w:rsidR="00C83062" w:rsidRPr="001429D0" w:rsidRDefault="00CF47C8" w:rsidP="003D5709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 xml:space="preserve">Schools with inexperienced teachers of HSC subjects, or those with unsupervised teachers of HSC subjects, are more likely to need additional support. The HSC teacher support electronic data collection </w:t>
      </w:r>
      <w:r w:rsidR="008622D1" w:rsidRPr="001429D0">
        <w:rPr>
          <w:sz w:val="20"/>
          <w:szCs w:val="20"/>
          <w:lang w:eastAsia="en-US"/>
        </w:rPr>
        <w:t>assists to identify the need for support by subject and/or geographical location.</w:t>
      </w:r>
      <w:r w:rsidRPr="001429D0">
        <w:rPr>
          <w:sz w:val="20"/>
          <w:szCs w:val="20"/>
          <w:lang w:eastAsia="en-US"/>
        </w:rPr>
        <w:t xml:space="preserve"> </w:t>
      </w:r>
      <w:r w:rsidR="008622D1" w:rsidRPr="001429D0">
        <w:rPr>
          <w:sz w:val="20"/>
          <w:szCs w:val="20"/>
          <w:lang w:eastAsia="en-US"/>
        </w:rPr>
        <w:t xml:space="preserve">It enables </w:t>
      </w:r>
      <w:r w:rsidR="00FB6ABD" w:rsidRPr="001429D0">
        <w:rPr>
          <w:sz w:val="20"/>
          <w:szCs w:val="20"/>
          <w:lang w:eastAsia="en-US"/>
        </w:rPr>
        <w:t xml:space="preserve">consistent </w:t>
      </w:r>
      <w:r w:rsidR="008622D1" w:rsidRPr="001429D0">
        <w:rPr>
          <w:sz w:val="20"/>
          <w:szCs w:val="20"/>
          <w:lang w:eastAsia="en-US"/>
        </w:rPr>
        <w:t>identification of support requirements</w:t>
      </w:r>
      <w:r w:rsidR="008622D1" w:rsidRPr="001429D0" w:rsidDel="00CF47C8">
        <w:rPr>
          <w:sz w:val="20"/>
          <w:szCs w:val="20"/>
          <w:lang w:eastAsia="en-US"/>
        </w:rPr>
        <w:t xml:space="preserve"> </w:t>
      </w:r>
      <w:r w:rsidR="008622D1" w:rsidRPr="001429D0">
        <w:rPr>
          <w:sz w:val="20"/>
          <w:szCs w:val="20"/>
          <w:lang w:eastAsia="en-US"/>
        </w:rPr>
        <w:t>at both the local and system level</w:t>
      </w:r>
      <w:r w:rsidR="005E1FA0" w:rsidRPr="001429D0">
        <w:rPr>
          <w:sz w:val="20"/>
          <w:szCs w:val="20"/>
          <w:lang w:eastAsia="en-US"/>
        </w:rPr>
        <w:t>.</w:t>
      </w:r>
      <w:r w:rsidRPr="001429D0">
        <w:rPr>
          <w:sz w:val="20"/>
          <w:szCs w:val="20"/>
          <w:lang w:eastAsia="en-US"/>
        </w:rPr>
        <w:t xml:space="preserve"> </w:t>
      </w:r>
    </w:p>
    <w:p w14:paraId="358F235E" w14:textId="77777777" w:rsidR="00A03F2E" w:rsidRPr="001429D0" w:rsidRDefault="00A03F2E" w:rsidP="00A03F2E">
      <w:pPr>
        <w:pStyle w:val="DoEbodytext2018"/>
        <w:rPr>
          <w:rStyle w:val="DoEstrongemphasis2018"/>
          <w:sz w:val="20"/>
          <w:szCs w:val="20"/>
        </w:rPr>
      </w:pPr>
      <w:r w:rsidRPr="001429D0">
        <w:rPr>
          <w:rStyle w:val="DoEstrongemphasis2018"/>
          <w:sz w:val="20"/>
          <w:szCs w:val="20"/>
        </w:rPr>
        <w:t>Advice and support for principals</w:t>
      </w:r>
    </w:p>
    <w:p w14:paraId="4B9FA37E" w14:textId="3FA80FE3" w:rsidR="004231D1" w:rsidRPr="001429D0" w:rsidRDefault="00A03F2E" w:rsidP="00A03F2E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 xml:space="preserve">For advice and support in monitoring HSC requirements, principals </w:t>
      </w:r>
      <w:r w:rsidR="008622D1" w:rsidRPr="001429D0">
        <w:rPr>
          <w:sz w:val="20"/>
          <w:szCs w:val="20"/>
          <w:lang w:eastAsia="en-US"/>
        </w:rPr>
        <w:t>can</w:t>
      </w:r>
      <w:r w:rsidRPr="001429D0">
        <w:rPr>
          <w:sz w:val="20"/>
          <w:szCs w:val="20"/>
          <w:lang w:eastAsia="en-US"/>
        </w:rPr>
        <w:t xml:space="preserve"> contact their Director, Educational Leadership; the NESA Liaison Officer; the Director, </w:t>
      </w:r>
      <w:r w:rsidR="00912C27" w:rsidRPr="001429D0">
        <w:rPr>
          <w:sz w:val="20"/>
          <w:szCs w:val="20"/>
          <w:lang w:eastAsia="en-US"/>
        </w:rPr>
        <w:t xml:space="preserve">Curriculum </w:t>
      </w:r>
      <w:r w:rsidRPr="001429D0">
        <w:rPr>
          <w:sz w:val="20"/>
          <w:szCs w:val="20"/>
          <w:lang w:eastAsia="en-US"/>
        </w:rPr>
        <w:t xml:space="preserve">Secondary </w:t>
      </w:r>
      <w:r w:rsidR="00912C27" w:rsidRPr="001429D0">
        <w:rPr>
          <w:sz w:val="20"/>
          <w:szCs w:val="20"/>
          <w:lang w:eastAsia="en-US"/>
        </w:rPr>
        <w:t>Learners</w:t>
      </w:r>
      <w:r w:rsidRPr="001429D0">
        <w:rPr>
          <w:sz w:val="20"/>
          <w:szCs w:val="20"/>
          <w:lang w:eastAsia="en-US"/>
        </w:rPr>
        <w:t xml:space="preserve"> or the Director, </w:t>
      </w:r>
      <w:r w:rsidR="00912C27" w:rsidRPr="001429D0">
        <w:rPr>
          <w:sz w:val="20"/>
          <w:szCs w:val="20"/>
          <w:lang w:eastAsia="en-US"/>
        </w:rPr>
        <w:t>Inclusive Education</w:t>
      </w:r>
      <w:r w:rsidR="002C2F3B" w:rsidRPr="001429D0">
        <w:rPr>
          <w:sz w:val="20"/>
          <w:szCs w:val="20"/>
          <w:lang w:eastAsia="en-US"/>
        </w:rPr>
        <w:t>.</w:t>
      </w:r>
      <w:r w:rsidR="004231D1" w:rsidRPr="001429D0">
        <w:rPr>
          <w:sz w:val="20"/>
          <w:szCs w:val="20"/>
          <w:lang w:eastAsia="en-US"/>
        </w:rPr>
        <w:t xml:space="preserve"> Support may also be accessed from Curriculum Advisors located in Strategic Delivery teams.</w:t>
      </w:r>
    </w:p>
    <w:p w14:paraId="4A8C8B22" w14:textId="7F637E21" w:rsidR="00A03F2E" w:rsidRPr="001429D0" w:rsidRDefault="00A03F2E" w:rsidP="00A03F2E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The attached documentation has been developed in consultation with NESA, the NSW Secondary Principals’ Council a</w:t>
      </w:r>
      <w:r w:rsidR="002C2F3B" w:rsidRPr="001429D0">
        <w:rPr>
          <w:sz w:val="20"/>
          <w:szCs w:val="20"/>
          <w:lang w:eastAsia="en-US"/>
        </w:rPr>
        <w:t>nd the NSW Teachers Federation.</w:t>
      </w:r>
    </w:p>
    <w:p w14:paraId="1C15641C" w14:textId="158E4786" w:rsidR="00A03F2E" w:rsidRPr="001429D0" w:rsidRDefault="00A03F2E" w:rsidP="00A03F2E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 xml:space="preserve">Thank you </w:t>
      </w:r>
      <w:r w:rsidR="008622D1" w:rsidRPr="001429D0">
        <w:rPr>
          <w:sz w:val="20"/>
          <w:szCs w:val="20"/>
          <w:lang w:eastAsia="en-US"/>
        </w:rPr>
        <w:t xml:space="preserve">to all principals </w:t>
      </w:r>
      <w:r w:rsidRPr="001429D0">
        <w:rPr>
          <w:sz w:val="20"/>
          <w:szCs w:val="20"/>
          <w:lang w:eastAsia="en-US"/>
        </w:rPr>
        <w:t xml:space="preserve">and </w:t>
      </w:r>
      <w:r w:rsidR="008622D1" w:rsidRPr="001429D0">
        <w:rPr>
          <w:sz w:val="20"/>
          <w:szCs w:val="20"/>
          <w:lang w:eastAsia="en-US"/>
        </w:rPr>
        <w:t xml:space="preserve">their </w:t>
      </w:r>
      <w:r w:rsidRPr="001429D0">
        <w:rPr>
          <w:sz w:val="20"/>
          <w:szCs w:val="20"/>
          <w:lang w:eastAsia="en-US"/>
        </w:rPr>
        <w:t xml:space="preserve">staff for </w:t>
      </w:r>
      <w:r w:rsidR="00464986" w:rsidRPr="001429D0">
        <w:rPr>
          <w:sz w:val="20"/>
          <w:szCs w:val="20"/>
          <w:lang w:eastAsia="en-US"/>
        </w:rPr>
        <w:t xml:space="preserve">demonstrating </w:t>
      </w:r>
      <w:r w:rsidRPr="001429D0">
        <w:rPr>
          <w:sz w:val="20"/>
          <w:szCs w:val="20"/>
          <w:lang w:eastAsia="en-US"/>
        </w:rPr>
        <w:t>commitment and hard work in meeting the requirements of the Higher School Ce</w:t>
      </w:r>
      <w:r w:rsidR="002C2F3B" w:rsidRPr="001429D0">
        <w:rPr>
          <w:sz w:val="20"/>
          <w:szCs w:val="20"/>
          <w:lang w:eastAsia="en-US"/>
        </w:rPr>
        <w:t>rtificate.</w:t>
      </w:r>
      <w:r w:rsidR="00142948" w:rsidRPr="001429D0">
        <w:rPr>
          <w:sz w:val="20"/>
          <w:szCs w:val="20"/>
          <w:lang w:eastAsia="en-US"/>
        </w:rPr>
        <w:t xml:space="preserve"> </w:t>
      </w:r>
      <w:r w:rsidR="009E2E2F" w:rsidRPr="001429D0">
        <w:rPr>
          <w:sz w:val="20"/>
          <w:szCs w:val="20"/>
          <w:lang w:eastAsia="en-US"/>
        </w:rPr>
        <w:t>We</w:t>
      </w:r>
      <w:r w:rsidRPr="001429D0">
        <w:rPr>
          <w:sz w:val="20"/>
          <w:szCs w:val="20"/>
          <w:lang w:eastAsia="en-US"/>
        </w:rPr>
        <w:t xml:space="preserve"> wish </w:t>
      </w:r>
      <w:r w:rsidR="00464986" w:rsidRPr="001429D0">
        <w:rPr>
          <w:sz w:val="20"/>
          <w:szCs w:val="20"/>
          <w:lang w:eastAsia="en-US"/>
        </w:rPr>
        <w:t xml:space="preserve">all students and their teachers </w:t>
      </w:r>
      <w:r w:rsidRPr="001429D0">
        <w:rPr>
          <w:sz w:val="20"/>
          <w:szCs w:val="20"/>
          <w:lang w:eastAsia="en-US"/>
        </w:rPr>
        <w:t>every success for the coming year.</w:t>
      </w:r>
    </w:p>
    <w:p w14:paraId="4B4CD7C6" w14:textId="0689A1AA" w:rsidR="00812DB7" w:rsidRPr="001429D0" w:rsidRDefault="00A03F2E" w:rsidP="00A03F2E">
      <w:pPr>
        <w:pStyle w:val="DoEbodytext2018"/>
        <w:rPr>
          <w:sz w:val="20"/>
          <w:szCs w:val="20"/>
          <w:lang w:eastAsia="en-US"/>
        </w:rPr>
      </w:pPr>
      <w:r w:rsidRPr="001429D0">
        <w:rPr>
          <w:sz w:val="20"/>
          <w:szCs w:val="20"/>
          <w:lang w:eastAsia="en-US"/>
        </w:rPr>
        <w:t>Regards</w:t>
      </w:r>
    </w:p>
    <w:tbl>
      <w:tblPr>
        <w:tblW w:w="10884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D139F7" w:rsidRPr="001429D0" w14:paraId="2E18342A" w14:textId="08486F36" w:rsidTr="00D139F7">
        <w:tc>
          <w:tcPr>
            <w:tcW w:w="3628" w:type="dxa"/>
          </w:tcPr>
          <w:bookmarkEnd w:id="0"/>
          <w:p w14:paraId="4B329451" w14:textId="77777777" w:rsidR="00D139F7" w:rsidRPr="001429D0" w:rsidRDefault="00D139F7" w:rsidP="00D139F7">
            <w:pPr>
              <w:spacing w:before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b/>
                <w:color w:val="000000"/>
                <w:sz w:val="20"/>
                <w:szCs w:val="20"/>
                <w:lang w:eastAsia="en-AU"/>
              </w:rPr>
              <w:t>Jane Simmons, PSM</w:t>
            </w:r>
          </w:p>
          <w:p w14:paraId="6E70D784" w14:textId="77777777" w:rsidR="00D139F7" w:rsidRPr="001429D0" w:rsidRDefault="00D139F7" w:rsidP="00D139F7">
            <w:pPr>
              <w:spacing w:before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b/>
                <w:color w:val="000000"/>
                <w:sz w:val="20"/>
                <w:szCs w:val="20"/>
                <w:lang w:eastAsia="en-AU"/>
              </w:rPr>
              <w:t>A/Deputy Secretary, Learning Improvement</w:t>
            </w:r>
          </w:p>
          <w:p w14:paraId="7A08D8F6" w14:textId="77777777" w:rsidR="00D139F7" w:rsidRPr="001429D0" w:rsidRDefault="00D139F7" w:rsidP="00D139F7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NSW Department Of Education</w:t>
            </w:r>
          </w:p>
          <w:p w14:paraId="2B551B7F" w14:textId="407858DE" w:rsidR="00D139F7" w:rsidRPr="001429D0" w:rsidRDefault="00D139F7" w:rsidP="00D139F7">
            <w:pPr>
              <w:spacing w:before="0"/>
              <w:rPr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Adjunct Professor, Macquarie University</w:t>
            </w: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D532" w14:textId="78A349DA" w:rsidR="00D139F7" w:rsidRPr="001429D0" w:rsidRDefault="00D139F7" w:rsidP="00B27C5C">
            <w:pPr>
              <w:spacing w:before="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1429D0">
              <w:rPr>
                <w:b/>
                <w:bCs/>
                <w:color w:val="000000"/>
                <w:sz w:val="20"/>
                <w:szCs w:val="20"/>
                <w:lang w:eastAsia="en-AU"/>
              </w:rPr>
              <w:t>Cathy Brennan</w:t>
            </w:r>
          </w:p>
          <w:p w14:paraId="1CB4BEDA" w14:textId="3945E2A7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b/>
                <w:bCs/>
                <w:color w:val="000000"/>
                <w:sz w:val="20"/>
                <w:szCs w:val="20"/>
                <w:lang w:eastAsia="en-AU"/>
              </w:rPr>
              <w:t>A/Deputy Secretary, School Performance - North</w:t>
            </w:r>
          </w:p>
          <w:p w14:paraId="5D0A62F2" w14:textId="2886E091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NSW Department of Education</w:t>
            </w:r>
          </w:p>
          <w:p w14:paraId="1F511070" w14:textId="7B7290E9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5E73" w14:textId="77777777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US"/>
              </w:rPr>
            </w:pPr>
            <w:r w:rsidRPr="001429D0">
              <w:rPr>
                <w:b/>
                <w:bCs/>
                <w:color w:val="000000"/>
                <w:sz w:val="20"/>
                <w:szCs w:val="20"/>
                <w:lang w:eastAsia="en-AU"/>
              </w:rPr>
              <w:t>Murat Dizdar</w:t>
            </w:r>
          </w:p>
          <w:p w14:paraId="37641960" w14:textId="438A48CB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b/>
                <w:bCs/>
                <w:color w:val="000000"/>
                <w:sz w:val="20"/>
                <w:szCs w:val="20"/>
                <w:lang w:eastAsia="en-AU"/>
              </w:rPr>
              <w:t>Deputy Secretary, School Performance - South</w:t>
            </w:r>
          </w:p>
          <w:p w14:paraId="1BD91A40" w14:textId="77777777" w:rsidR="00D139F7" w:rsidRPr="001429D0" w:rsidRDefault="00D139F7" w:rsidP="00111648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NSW Department of Education</w:t>
            </w:r>
          </w:p>
          <w:p w14:paraId="08B9F9E6" w14:textId="77777777" w:rsidR="00D139F7" w:rsidRPr="001429D0" w:rsidRDefault="00D139F7" w:rsidP="00B27C5C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Adjunct Professor, School of Education</w:t>
            </w:r>
          </w:p>
          <w:p w14:paraId="25C5BE09" w14:textId="6AB064A6" w:rsidR="00D139F7" w:rsidRPr="001429D0" w:rsidRDefault="00D139F7" w:rsidP="00111648">
            <w:pPr>
              <w:spacing w:before="0"/>
              <w:rPr>
                <w:color w:val="000000"/>
                <w:sz w:val="20"/>
                <w:szCs w:val="20"/>
                <w:lang w:eastAsia="en-AU"/>
              </w:rPr>
            </w:pPr>
            <w:r w:rsidRPr="001429D0">
              <w:rPr>
                <w:color w:val="000000"/>
                <w:sz w:val="20"/>
                <w:szCs w:val="20"/>
                <w:lang w:eastAsia="en-AU"/>
              </w:rPr>
              <w:t>Western Sydney University </w:t>
            </w:r>
          </w:p>
        </w:tc>
      </w:tr>
    </w:tbl>
    <w:p w14:paraId="68167E1A" w14:textId="71B589F6" w:rsidR="002D1DBE" w:rsidRPr="001429D0" w:rsidRDefault="002D1DBE" w:rsidP="00017245">
      <w:pPr>
        <w:spacing w:before="0"/>
        <w:rPr>
          <w:sz w:val="20"/>
          <w:szCs w:val="20"/>
        </w:rPr>
      </w:pPr>
    </w:p>
    <w:sectPr w:rsidR="002D1DBE" w:rsidRPr="001429D0" w:rsidSect="003B6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70DB" w14:textId="77777777" w:rsidR="00444129" w:rsidRDefault="00444129">
      <w:pPr>
        <w:spacing w:before="0" w:line="240" w:lineRule="auto"/>
      </w:pPr>
      <w:r>
        <w:separator/>
      </w:r>
    </w:p>
  </w:endnote>
  <w:endnote w:type="continuationSeparator" w:id="0">
    <w:p w14:paraId="455416FE" w14:textId="77777777" w:rsidR="00444129" w:rsidRDefault="004441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IOS footer 2017 XXXChange to document titleXXX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8246635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491886">
      <w:t xml:space="preserve">, </w:t>
    </w:r>
    <w:r w:rsidR="00A23A56">
      <w:t>November</w:t>
    </w:r>
    <w:r w:rsidR="00491886">
      <w:t xml:space="preserve"> 201</w:t>
    </w:r>
    <w:r w:rsidR="00F02BDF">
      <w:t>9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429D0">
      <w:rPr>
        <w:noProof/>
      </w:rPr>
      <w:t>2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619D" w14:textId="77777777" w:rsidR="00183128" w:rsidRDefault="0018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1E54" w14:textId="77777777" w:rsidR="00444129" w:rsidRDefault="00444129">
      <w:pPr>
        <w:spacing w:before="0" w:line="240" w:lineRule="auto"/>
      </w:pPr>
      <w:r>
        <w:separator/>
      </w:r>
    </w:p>
  </w:footnote>
  <w:footnote w:type="continuationSeparator" w:id="0">
    <w:p w14:paraId="1D44D71D" w14:textId="77777777" w:rsidR="00444129" w:rsidRDefault="004441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4F9B" w14:textId="77777777" w:rsidR="00183128" w:rsidRDefault="00183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F5F8" w14:textId="3B4183AC" w:rsidR="005160C8" w:rsidRDefault="005160C8" w:rsidP="006563DB">
    <w:pPr>
      <w:pStyle w:val="Header"/>
      <w:jc w:val="right"/>
    </w:pPr>
  </w:p>
  <w:p w14:paraId="1C33AF56" w14:textId="77777777" w:rsidR="00D97D4F" w:rsidRDefault="00D97D4F" w:rsidP="006563D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8048" w14:textId="35F0A4F3" w:rsidR="00BE5EF2" w:rsidRPr="00587EFA" w:rsidRDefault="00BE5EF2" w:rsidP="00BE5EF2">
    <w:pPr>
      <w:pStyle w:val="DoEbodytext2018"/>
      <w:jc w:val="right"/>
      <w:rPr>
        <w:rStyle w:val="DoEstrongemphasis20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31E8"/>
    <w:multiLevelType w:val="hybridMultilevel"/>
    <w:tmpl w:val="8F6E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5"/>
  </w:num>
  <w:num w:numId="19">
    <w:abstractNumId w:val="1"/>
  </w:num>
  <w:num w:numId="20">
    <w:abstractNumId w:val="3"/>
  </w:num>
  <w:num w:numId="21">
    <w:abstractNumId w:val="0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2"/>
  </w:num>
  <w:num w:numId="29">
    <w:abstractNumId w:val="9"/>
  </w:num>
  <w:num w:numId="3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jUyMjcwN7IwMbBQ0lEKTi0uzszPAykwqQUAZzjwsywAAAA="/>
  </w:docVars>
  <w:rsids>
    <w:rsidRoot w:val="004B3BF3"/>
    <w:rsid w:val="00001E98"/>
    <w:rsid w:val="00017245"/>
    <w:rsid w:val="00020DAD"/>
    <w:rsid w:val="00034D9A"/>
    <w:rsid w:val="000356FB"/>
    <w:rsid w:val="00043415"/>
    <w:rsid w:val="00073B75"/>
    <w:rsid w:val="00073BE6"/>
    <w:rsid w:val="000C4554"/>
    <w:rsid w:val="000C5D79"/>
    <w:rsid w:val="000E69BA"/>
    <w:rsid w:val="001046E5"/>
    <w:rsid w:val="00111648"/>
    <w:rsid w:val="001245EC"/>
    <w:rsid w:val="00142948"/>
    <w:rsid w:val="001429D0"/>
    <w:rsid w:val="001651E4"/>
    <w:rsid w:val="00183128"/>
    <w:rsid w:val="001C5524"/>
    <w:rsid w:val="001D3761"/>
    <w:rsid w:val="001E1F9A"/>
    <w:rsid w:val="001E5411"/>
    <w:rsid w:val="001F0DD6"/>
    <w:rsid w:val="001F0F62"/>
    <w:rsid w:val="002127AE"/>
    <w:rsid w:val="00225474"/>
    <w:rsid w:val="00226833"/>
    <w:rsid w:val="002359A6"/>
    <w:rsid w:val="00241592"/>
    <w:rsid w:val="00276BDB"/>
    <w:rsid w:val="002A34A1"/>
    <w:rsid w:val="002B7AB0"/>
    <w:rsid w:val="002C2F3B"/>
    <w:rsid w:val="002D1DBE"/>
    <w:rsid w:val="002D2177"/>
    <w:rsid w:val="002E0F88"/>
    <w:rsid w:val="002E3A02"/>
    <w:rsid w:val="002E470A"/>
    <w:rsid w:val="002E7C0F"/>
    <w:rsid w:val="002F5B42"/>
    <w:rsid w:val="002F5F6F"/>
    <w:rsid w:val="002F651E"/>
    <w:rsid w:val="00301B36"/>
    <w:rsid w:val="00305605"/>
    <w:rsid w:val="00317FD6"/>
    <w:rsid w:val="00376D3D"/>
    <w:rsid w:val="0038193B"/>
    <w:rsid w:val="00383295"/>
    <w:rsid w:val="003A5A04"/>
    <w:rsid w:val="003B6EFC"/>
    <w:rsid w:val="003C2DBD"/>
    <w:rsid w:val="003D41F3"/>
    <w:rsid w:val="003D5709"/>
    <w:rsid w:val="003D6D88"/>
    <w:rsid w:val="00416257"/>
    <w:rsid w:val="004231D1"/>
    <w:rsid w:val="00433970"/>
    <w:rsid w:val="00444129"/>
    <w:rsid w:val="00454252"/>
    <w:rsid w:val="00464986"/>
    <w:rsid w:val="00491886"/>
    <w:rsid w:val="004B2C61"/>
    <w:rsid w:val="004B3BF3"/>
    <w:rsid w:val="004C1295"/>
    <w:rsid w:val="004C1870"/>
    <w:rsid w:val="004C3E19"/>
    <w:rsid w:val="004C54B2"/>
    <w:rsid w:val="004D0730"/>
    <w:rsid w:val="004D3B39"/>
    <w:rsid w:val="004E36EE"/>
    <w:rsid w:val="004E5F23"/>
    <w:rsid w:val="004F6F23"/>
    <w:rsid w:val="00514B39"/>
    <w:rsid w:val="005160C8"/>
    <w:rsid w:val="005370A6"/>
    <w:rsid w:val="00555954"/>
    <w:rsid w:val="00580913"/>
    <w:rsid w:val="005B3793"/>
    <w:rsid w:val="005C4F04"/>
    <w:rsid w:val="005D068A"/>
    <w:rsid w:val="005E1FA0"/>
    <w:rsid w:val="005F1E61"/>
    <w:rsid w:val="00633BB1"/>
    <w:rsid w:val="00646A74"/>
    <w:rsid w:val="00650430"/>
    <w:rsid w:val="0065236E"/>
    <w:rsid w:val="006541BF"/>
    <w:rsid w:val="006563DB"/>
    <w:rsid w:val="00670F9B"/>
    <w:rsid w:val="00685FA6"/>
    <w:rsid w:val="006A0E5E"/>
    <w:rsid w:val="006D0F55"/>
    <w:rsid w:val="006F160B"/>
    <w:rsid w:val="006F4099"/>
    <w:rsid w:val="00716FA1"/>
    <w:rsid w:val="007309DC"/>
    <w:rsid w:val="00746F5B"/>
    <w:rsid w:val="007527C8"/>
    <w:rsid w:val="007529F4"/>
    <w:rsid w:val="0075348E"/>
    <w:rsid w:val="007534D7"/>
    <w:rsid w:val="0076174D"/>
    <w:rsid w:val="00763B57"/>
    <w:rsid w:val="007852CD"/>
    <w:rsid w:val="007A2C97"/>
    <w:rsid w:val="007B29D8"/>
    <w:rsid w:val="007B730A"/>
    <w:rsid w:val="007B7E43"/>
    <w:rsid w:val="007E7116"/>
    <w:rsid w:val="00812DB7"/>
    <w:rsid w:val="008622D1"/>
    <w:rsid w:val="00880D85"/>
    <w:rsid w:val="00885B5B"/>
    <w:rsid w:val="00887F1A"/>
    <w:rsid w:val="008A2353"/>
    <w:rsid w:val="008A3C24"/>
    <w:rsid w:val="008E2742"/>
    <w:rsid w:val="008E5365"/>
    <w:rsid w:val="008F555A"/>
    <w:rsid w:val="008F5EC5"/>
    <w:rsid w:val="00901810"/>
    <w:rsid w:val="00912C27"/>
    <w:rsid w:val="0091743D"/>
    <w:rsid w:val="00944D6E"/>
    <w:rsid w:val="00957445"/>
    <w:rsid w:val="00961764"/>
    <w:rsid w:val="00975802"/>
    <w:rsid w:val="009A1ADD"/>
    <w:rsid w:val="009C5C42"/>
    <w:rsid w:val="009D231C"/>
    <w:rsid w:val="009D66D6"/>
    <w:rsid w:val="009E2E2F"/>
    <w:rsid w:val="009E6049"/>
    <w:rsid w:val="009E62BD"/>
    <w:rsid w:val="009E66EF"/>
    <w:rsid w:val="009F1832"/>
    <w:rsid w:val="009F680A"/>
    <w:rsid w:val="00A03F2E"/>
    <w:rsid w:val="00A1455C"/>
    <w:rsid w:val="00A23A56"/>
    <w:rsid w:val="00A310DD"/>
    <w:rsid w:val="00A31EEE"/>
    <w:rsid w:val="00A34A17"/>
    <w:rsid w:val="00A86FD6"/>
    <w:rsid w:val="00AC43AB"/>
    <w:rsid w:val="00AE06A0"/>
    <w:rsid w:val="00AE13C8"/>
    <w:rsid w:val="00AE2912"/>
    <w:rsid w:val="00B06260"/>
    <w:rsid w:val="00B27349"/>
    <w:rsid w:val="00B27C5C"/>
    <w:rsid w:val="00B3013C"/>
    <w:rsid w:val="00B33FA9"/>
    <w:rsid w:val="00B3485F"/>
    <w:rsid w:val="00B3507B"/>
    <w:rsid w:val="00B66B04"/>
    <w:rsid w:val="00B92B32"/>
    <w:rsid w:val="00B950C8"/>
    <w:rsid w:val="00BB0B70"/>
    <w:rsid w:val="00BE3AD4"/>
    <w:rsid w:val="00BE5EF2"/>
    <w:rsid w:val="00C0389F"/>
    <w:rsid w:val="00C10C7D"/>
    <w:rsid w:val="00C13B2A"/>
    <w:rsid w:val="00C15A26"/>
    <w:rsid w:val="00C52135"/>
    <w:rsid w:val="00C723E8"/>
    <w:rsid w:val="00C76E9C"/>
    <w:rsid w:val="00C83062"/>
    <w:rsid w:val="00CB2CA0"/>
    <w:rsid w:val="00CB69E5"/>
    <w:rsid w:val="00CB7742"/>
    <w:rsid w:val="00CC7830"/>
    <w:rsid w:val="00CD2512"/>
    <w:rsid w:val="00CD5846"/>
    <w:rsid w:val="00CE4514"/>
    <w:rsid w:val="00CF47C8"/>
    <w:rsid w:val="00D1046B"/>
    <w:rsid w:val="00D109D7"/>
    <w:rsid w:val="00D139F7"/>
    <w:rsid w:val="00D13EE4"/>
    <w:rsid w:val="00D215B2"/>
    <w:rsid w:val="00D435B8"/>
    <w:rsid w:val="00D463DC"/>
    <w:rsid w:val="00D611A9"/>
    <w:rsid w:val="00D70E95"/>
    <w:rsid w:val="00D75469"/>
    <w:rsid w:val="00D9633A"/>
    <w:rsid w:val="00D97D4F"/>
    <w:rsid w:val="00DB356E"/>
    <w:rsid w:val="00DC0F64"/>
    <w:rsid w:val="00DC5A1F"/>
    <w:rsid w:val="00DE0FF7"/>
    <w:rsid w:val="00DF5352"/>
    <w:rsid w:val="00E37944"/>
    <w:rsid w:val="00E4046F"/>
    <w:rsid w:val="00E52B45"/>
    <w:rsid w:val="00E6756E"/>
    <w:rsid w:val="00E71475"/>
    <w:rsid w:val="00EA0DEF"/>
    <w:rsid w:val="00EC5EB2"/>
    <w:rsid w:val="00ED67D7"/>
    <w:rsid w:val="00EE23AA"/>
    <w:rsid w:val="00F02BDF"/>
    <w:rsid w:val="00F0356C"/>
    <w:rsid w:val="00F17767"/>
    <w:rsid w:val="00F440CD"/>
    <w:rsid w:val="00F45DDA"/>
    <w:rsid w:val="00F51583"/>
    <w:rsid w:val="00F84268"/>
    <w:rsid w:val="00F87A9A"/>
    <w:rsid w:val="00F92C20"/>
    <w:rsid w:val="00F9679F"/>
    <w:rsid w:val="00FA0DBA"/>
    <w:rsid w:val="00FB6ABD"/>
    <w:rsid w:val="00FC7F1B"/>
    <w:rsid w:val="00FD0626"/>
    <w:rsid w:val="00FE1A97"/>
    <w:rsid w:val="00FE2189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86EB616B-E448-464B-9E67-98BC849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customStyle="1" w:styleId="DoEbodytext2018">
    <w:name w:val="DoE body text 2018"/>
    <w:basedOn w:val="Normal"/>
    <w:qFormat/>
    <w:rsid w:val="0049188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list2bullet2018">
    <w:name w:val="DoE list 2 bullet 2018"/>
    <w:basedOn w:val="Normal"/>
    <w:qFormat/>
    <w:locked/>
    <w:rsid w:val="00491886"/>
    <w:pPr>
      <w:spacing w:before="80" w:line="280" w:lineRule="atLeast"/>
      <w:ind w:left="1077" w:hanging="357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491886"/>
    <w:pPr>
      <w:spacing w:before="80" w:line="280" w:lineRule="atLeast"/>
      <w:ind w:left="720" w:hanging="360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491886"/>
    <w:rPr>
      <w:b/>
      <w:noProof w:val="0"/>
      <w:lang w:val="en-AU"/>
    </w:rPr>
  </w:style>
  <w:style w:type="paragraph" w:customStyle="1" w:styleId="DoElist1numbered2018">
    <w:name w:val="DoE list 1 numbered 2018"/>
    <w:basedOn w:val="Normal"/>
    <w:qFormat/>
    <w:locked/>
    <w:rsid w:val="00491886"/>
    <w:pPr>
      <w:spacing w:before="80" w:line="280" w:lineRule="atLeast"/>
      <w:ind w:left="720" w:hanging="360"/>
    </w:pPr>
    <w:rPr>
      <w:szCs w:val="24"/>
    </w:rPr>
  </w:style>
  <w:style w:type="paragraph" w:styleId="ListParagraph">
    <w:name w:val="List Paragraph"/>
    <w:basedOn w:val="Normal"/>
    <w:uiPriority w:val="34"/>
    <w:qFormat/>
    <w:rsid w:val="00491886"/>
    <w:pPr>
      <w:spacing w:before="0" w:line="240" w:lineRule="auto"/>
      <w:ind w:left="720"/>
      <w:contextualSpacing/>
    </w:pPr>
    <w:rPr>
      <w:rFonts w:eastAsia="Times New Roman"/>
      <w:szCs w:val="20"/>
      <w:lang w:eastAsia="en-US"/>
    </w:rPr>
  </w:style>
  <w:style w:type="character" w:styleId="CommentReference">
    <w:name w:val="annotation reference"/>
    <w:basedOn w:val="DefaultParagraphFont"/>
    <w:unhideWhenUsed/>
    <w:rsid w:val="00491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886"/>
    <w:rPr>
      <w:rFonts w:ascii="Arial" w:hAnsi="Arial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88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86"/>
    <w:rPr>
      <w:rFonts w:ascii="Segoe UI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39"/>
    <w:rPr>
      <w:rFonts w:ascii="Arial" w:hAnsi="Arial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E7C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7C0F"/>
    <w:pPr>
      <w:spacing w:after="0" w:line="240" w:lineRule="auto"/>
    </w:pPr>
    <w:rPr>
      <w:rFonts w:ascii="Arial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DEPARTMENT OF EDUCATION</dc:creator>
  <cp:keywords/>
  <dc:description/>
  <cp:lastModifiedBy>Vas Ratusau</cp:lastModifiedBy>
  <cp:revision>2</cp:revision>
  <dcterms:created xsi:type="dcterms:W3CDTF">2020-11-12T04:33:00Z</dcterms:created>
  <dcterms:modified xsi:type="dcterms:W3CDTF">2020-11-12T04:33:00Z</dcterms:modified>
</cp:coreProperties>
</file>