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EC3D" w14:textId="77777777" w:rsidR="00101866" w:rsidRDefault="002B219A" w:rsidP="00101866">
      <w:pPr>
        <w:pStyle w:val="Title"/>
      </w:pPr>
      <w:bookmarkStart w:id="0" w:name="_Toc49465170"/>
      <w:bookmarkStart w:id="1" w:name="_GoBack"/>
      <w:bookmarkEnd w:id="1"/>
      <w:r>
        <w:t>English Standard – Module C</w:t>
      </w:r>
      <w:bookmarkEnd w:id="0"/>
    </w:p>
    <w:p w14:paraId="6C14B02E" w14:textId="77777777" w:rsidR="002B219A" w:rsidRDefault="002B219A" w:rsidP="002B219A">
      <w:pPr>
        <w:rPr>
          <w:lang w:eastAsia="zh-CN"/>
        </w:rPr>
      </w:pPr>
      <w:r>
        <w:rPr>
          <w:lang w:eastAsia="zh-CN"/>
        </w:rPr>
        <w:t>HSC hub student support session – The Craft of Writing</w:t>
      </w:r>
    </w:p>
    <w:p w14:paraId="70B7D49C" w14:textId="77777777" w:rsidR="002B219A" w:rsidRPr="002B219A" w:rsidRDefault="002B219A" w:rsidP="002B219A">
      <w:pPr>
        <w:rPr>
          <w:rStyle w:val="Strong"/>
          <w:lang w:eastAsia="zh-CN"/>
        </w:rPr>
      </w:pPr>
      <w:r w:rsidRPr="002B219A">
        <w:rPr>
          <w:rStyle w:val="Strong"/>
          <w:lang w:eastAsia="zh-CN"/>
        </w:rPr>
        <w:t>Exploring sample answers – an imaginative response and reflection</w:t>
      </w:r>
    </w:p>
    <w:p w14:paraId="57646745" w14:textId="77777777" w:rsidR="00101866" w:rsidRPr="00101866" w:rsidRDefault="002B219A" w:rsidP="002B219A">
      <w:pPr>
        <w:pStyle w:val="Heading2"/>
      </w:pPr>
      <w:bookmarkStart w:id="2" w:name="_Toc49465171"/>
      <w:r>
        <w:t>Resource booklet</w:t>
      </w:r>
      <w:bookmarkEnd w:id="2"/>
    </w:p>
    <w:p w14:paraId="41DAB2FC" w14:textId="77777777" w:rsidR="003267EB" w:rsidRPr="003C4CA5" w:rsidRDefault="003267EB" w:rsidP="003267EB">
      <w:pPr>
        <w:rPr>
          <w:lang w:eastAsia="zh-CN"/>
        </w:rPr>
      </w:pPr>
      <w:r>
        <w:rPr>
          <w:noProof/>
          <w:lang w:eastAsia="en-AU"/>
        </w:rPr>
        <mc:AlternateContent>
          <mc:Choice Requires="wps">
            <w:drawing>
              <wp:inline distT="0" distB="0" distL="0" distR="0" wp14:anchorId="0FE1C53A" wp14:editId="6357F7DE">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D041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E113D1E" w14:textId="77777777" w:rsidR="00101866" w:rsidRDefault="003267EB" w:rsidP="003267EB">
      <w:pPr>
        <w:rPr>
          <w:lang w:eastAsia="zh-CN"/>
        </w:rPr>
      </w:pPr>
      <w:r>
        <w:rPr>
          <w:noProof/>
          <w:lang w:eastAsia="en-AU"/>
        </w:rPr>
        <mc:AlternateContent>
          <mc:Choice Requires="wps">
            <w:drawing>
              <wp:inline distT="0" distB="0" distL="0" distR="0" wp14:anchorId="40CCF506" wp14:editId="11E0C298">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2E101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76960BC5" wp14:editId="754E7A8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21D6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662A45A" w14:textId="77777777" w:rsidR="00101866" w:rsidRDefault="00101866" w:rsidP="004566CD">
      <w:pPr>
        <w:pStyle w:val="Heading2"/>
        <w:numPr>
          <w:ilvl w:val="0"/>
          <w:numId w:val="0"/>
        </w:numPr>
      </w:pPr>
      <w:bookmarkStart w:id="3" w:name="_Toc49465172"/>
      <w:r>
        <w:lastRenderedPageBreak/>
        <w:t>Table of contents</w:t>
      </w:r>
      <w:bookmarkEnd w:id="3"/>
    </w:p>
    <w:p w14:paraId="7A395BB9" w14:textId="49494BD5" w:rsidR="00896521" w:rsidRDefault="00A25B65">
      <w:pPr>
        <w:pStyle w:val="TOC1"/>
        <w:tabs>
          <w:tab w:val="right" w:leader="dot" w:pos="9622"/>
        </w:tabs>
        <w:rPr>
          <w:rFonts w:asciiTheme="minorHAnsi" w:eastAsiaTheme="minorEastAsia" w:hAnsiTheme="minorHAnsi" w:cstheme="minorBidi"/>
          <w:b w:val="0"/>
          <w:bCs w:val="0"/>
          <w:noProof/>
          <w:szCs w:val="22"/>
          <w:lang w:val="en-US" w:eastAsia="ja-JP"/>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9465170" w:history="1">
        <w:r w:rsidR="00896521" w:rsidRPr="00682BA8">
          <w:rPr>
            <w:rStyle w:val="Hyperlink"/>
            <w:noProof/>
          </w:rPr>
          <w:t>English Standard – Module C</w:t>
        </w:r>
        <w:r w:rsidR="00896521">
          <w:rPr>
            <w:noProof/>
            <w:webHidden/>
          </w:rPr>
          <w:tab/>
        </w:r>
        <w:r w:rsidR="00896521">
          <w:rPr>
            <w:noProof/>
            <w:webHidden/>
          </w:rPr>
          <w:fldChar w:fldCharType="begin"/>
        </w:r>
        <w:r w:rsidR="00896521">
          <w:rPr>
            <w:noProof/>
            <w:webHidden/>
          </w:rPr>
          <w:instrText xml:space="preserve"> PAGEREF _Toc49465170 \h </w:instrText>
        </w:r>
        <w:r w:rsidR="00896521">
          <w:rPr>
            <w:noProof/>
            <w:webHidden/>
          </w:rPr>
        </w:r>
        <w:r w:rsidR="00896521">
          <w:rPr>
            <w:noProof/>
            <w:webHidden/>
          </w:rPr>
          <w:fldChar w:fldCharType="separate"/>
        </w:r>
        <w:r w:rsidR="00896521">
          <w:rPr>
            <w:noProof/>
            <w:webHidden/>
          </w:rPr>
          <w:t>1</w:t>
        </w:r>
        <w:r w:rsidR="00896521">
          <w:rPr>
            <w:noProof/>
            <w:webHidden/>
          </w:rPr>
          <w:fldChar w:fldCharType="end"/>
        </w:r>
      </w:hyperlink>
    </w:p>
    <w:p w14:paraId="0580B5AE" w14:textId="76B6DE3B"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71" w:history="1">
        <w:r w:rsidR="00896521" w:rsidRPr="00682BA8">
          <w:rPr>
            <w:rStyle w:val="Hyperlink"/>
            <w:noProof/>
          </w:rPr>
          <w:t>Resource booklet</w:t>
        </w:r>
        <w:r w:rsidR="00896521">
          <w:rPr>
            <w:noProof/>
            <w:webHidden/>
          </w:rPr>
          <w:tab/>
        </w:r>
        <w:r w:rsidR="00896521">
          <w:rPr>
            <w:noProof/>
            <w:webHidden/>
          </w:rPr>
          <w:fldChar w:fldCharType="begin"/>
        </w:r>
        <w:r w:rsidR="00896521">
          <w:rPr>
            <w:noProof/>
            <w:webHidden/>
          </w:rPr>
          <w:instrText xml:space="preserve"> PAGEREF _Toc49465171 \h </w:instrText>
        </w:r>
        <w:r w:rsidR="00896521">
          <w:rPr>
            <w:noProof/>
            <w:webHidden/>
          </w:rPr>
        </w:r>
        <w:r w:rsidR="00896521">
          <w:rPr>
            <w:noProof/>
            <w:webHidden/>
          </w:rPr>
          <w:fldChar w:fldCharType="separate"/>
        </w:r>
        <w:r w:rsidR="00896521">
          <w:rPr>
            <w:noProof/>
            <w:webHidden/>
          </w:rPr>
          <w:t>1</w:t>
        </w:r>
        <w:r w:rsidR="00896521">
          <w:rPr>
            <w:noProof/>
            <w:webHidden/>
          </w:rPr>
          <w:fldChar w:fldCharType="end"/>
        </w:r>
      </w:hyperlink>
    </w:p>
    <w:p w14:paraId="35C69639" w14:textId="09E52AF0"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72" w:history="1">
        <w:r w:rsidR="00896521" w:rsidRPr="00682BA8">
          <w:rPr>
            <w:rStyle w:val="Hyperlink"/>
            <w:noProof/>
          </w:rPr>
          <w:t>Table of contents</w:t>
        </w:r>
        <w:r w:rsidR="00896521">
          <w:rPr>
            <w:noProof/>
            <w:webHidden/>
          </w:rPr>
          <w:tab/>
        </w:r>
        <w:r w:rsidR="00896521">
          <w:rPr>
            <w:noProof/>
            <w:webHidden/>
          </w:rPr>
          <w:fldChar w:fldCharType="begin"/>
        </w:r>
        <w:r w:rsidR="00896521">
          <w:rPr>
            <w:noProof/>
            <w:webHidden/>
          </w:rPr>
          <w:instrText xml:space="preserve"> PAGEREF _Toc49465172 \h </w:instrText>
        </w:r>
        <w:r w:rsidR="00896521">
          <w:rPr>
            <w:noProof/>
            <w:webHidden/>
          </w:rPr>
        </w:r>
        <w:r w:rsidR="00896521">
          <w:rPr>
            <w:noProof/>
            <w:webHidden/>
          </w:rPr>
          <w:fldChar w:fldCharType="separate"/>
        </w:r>
        <w:r w:rsidR="00896521">
          <w:rPr>
            <w:noProof/>
            <w:webHidden/>
          </w:rPr>
          <w:t>2</w:t>
        </w:r>
        <w:r w:rsidR="00896521">
          <w:rPr>
            <w:noProof/>
            <w:webHidden/>
          </w:rPr>
          <w:fldChar w:fldCharType="end"/>
        </w:r>
      </w:hyperlink>
    </w:p>
    <w:p w14:paraId="1E7DE386" w14:textId="6DCAA613"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73" w:history="1">
        <w:r w:rsidR="00896521" w:rsidRPr="00682BA8">
          <w:rPr>
            <w:rStyle w:val="Hyperlink"/>
            <w:noProof/>
          </w:rPr>
          <w:t>Advice to the teacher supporting students</w:t>
        </w:r>
        <w:r w:rsidR="00896521">
          <w:rPr>
            <w:noProof/>
            <w:webHidden/>
          </w:rPr>
          <w:tab/>
        </w:r>
        <w:r w:rsidR="00896521">
          <w:rPr>
            <w:noProof/>
            <w:webHidden/>
          </w:rPr>
          <w:fldChar w:fldCharType="begin"/>
        </w:r>
        <w:r w:rsidR="00896521">
          <w:rPr>
            <w:noProof/>
            <w:webHidden/>
          </w:rPr>
          <w:instrText xml:space="preserve"> PAGEREF _Toc49465173 \h </w:instrText>
        </w:r>
        <w:r w:rsidR="00896521">
          <w:rPr>
            <w:noProof/>
            <w:webHidden/>
          </w:rPr>
        </w:r>
        <w:r w:rsidR="00896521">
          <w:rPr>
            <w:noProof/>
            <w:webHidden/>
          </w:rPr>
          <w:fldChar w:fldCharType="separate"/>
        </w:r>
        <w:r w:rsidR="00896521">
          <w:rPr>
            <w:noProof/>
            <w:webHidden/>
          </w:rPr>
          <w:t>3</w:t>
        </w:r>
        <w:r w:rsidR="00896521">
          <w:rPr>
            <w:noProof/>
            <w:webHidden/>
          </w:rPr>
          <w:fldChar w:fldCharType="end"/>
        </w:r>
      </w:hyperlink>
    </w:p>
    <w:p w14:paraId="5E8E44D9" w14:textId="6D75C8EA"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74" w:history="1">
        <w:r w:rsidR="00896521" w:rsidRPr="00682BA8">
          <w:rPr>
            <w:rStyle w:val="Hyperlink"/>
            <w:noProof/>
          </w:rPr>
          <w:t>Advice to the independent student</w:t>
        </w:r>
        <w:r w:rsidR="00896521">
          <w:rPr>
            <w:noProof/>
            <w:webHidden/>
          </w:rPr>
          <w:tab/>
        </w:r>
        <w:r w:rsidR="00896521">
          <w:rPr>
            <w:noProof/>
            <w:webHidden/>
          </w:rPr>
          <w:fldChar w:fldCharType="begin"/>
        </w:r>
        <w:r w:rsidR="00896521">
          <w:rPr>
            <w:noProof/>
            <w:webHidden/>
          </w:rPr>
          <w:instrText xml:space="preserve"> PAGEREF _Toc49465174 \h </w:instrText>
        </w:r>
        <w:r w:rsidR="00896521">
          <w:rPr>
            <w:noProof/>
            <w:webHidden/>
          </w:rPr>
        </w:r>
        <w:r w:rsidR="00896521">
          <w:rPr>
            <w:noProof/>
            <w:webHidden/>
          </w:rPr>
          <w:fldChar w:fldCharType="separate"/>
        </w:r>
        <w:r w:rsidR="00896521">
          <w:rPr>
            <w:noProof/>
            <w:webHidden/>
          </w:rPr>
          <w:t>3</w:t>
        </w:r>
        <w:r w:rsidR="00896521">
          <w:rPr>
            <w:noProof/>
            <w:webHidden/>
          </w:rPr>
          <w:fldChar w:fldCharType="end"/>
        </w:r>
      </w:hyperlink>
    </w:p>
    <w:p w14:paraId="12F42961" w14:textId="2FDFDE43"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75" w:history="1">
        <w:r w:rsidR="00896521" w:rsidRPr="00682BA8">
          <w:rPr>
            <w:rStyle w:val="Hyperlink"/>
            <w:noProof/>
          </w:rPr>
          <w:t>Resource 1 – Module statement – The Craft of Writing</w:t>
        </w:r>
        <w:r w:rsidR="00896521">
          <w:rPr>
            <w:noProof/>
            <w:webHidden/>
          </w:rPr>
          <w:tab/>
        </w:r>
        <w:r w:rsidR="00896521">
          <w:rPr>
            <w:noProof/>
            <w:webHidden/>
          </w:rPr>
          <w:fldChar w:fldCharType="begin"/>
        </w:r>
        <w:r w:rsidR="00896521">
          <w:rPr>
            <w:noProof/>
            <w:webHidden/>
          </w:rPr>
          <w:instrText xml:space="preserve"> PAGEREF _Toc49465175 \h </w:instrText>
        </w:r>
        <w:r w:rsidR="00896521">
          <w:rPr>
            <w:noProof/>
            <w:webHidden/>
          </w:rPr>
        </w:r>
        <w:r w:rsidR="00896521">
          <w:rPr>
            <w:noProof/>
            <w:webHidden/>
          </w:rPr>
          <w:fldChar w:fldCharType="separate"/>
        </w:r>
        <w:r w:rsidR="00896521">
          <w:rPr>
            <w:noProof/>
            <w:webHidden/>
          </w:rPr>
          <w:t>4</w:t>
        </w:r>
        <w:r w:rsidR="00896521">
          <w:rPr>
            <w:noProof/>
            <w:webHidden/>
          </w:rPr>
          <w:fldChar w:fldCharType="end"/>
        </w:r>
      </w:hyperlink>
    </w:p>
    <w:p w14:paraId="3BE41AF9" w14:textId="210FD93D" w:rsidR="00896521" w:rsidRDefault="00E92432">
      <w:pPr>
        <w:pStyle w:val="TOC1"/>
        <w:tabs>
          <w:tab w:val="right" w:leader="dot" w:pos="9622"/>
        </w:tabs>
        <w:rPr>
          <w:rFonts w:asciiTheme="minorHAnsi" w:eastAsiaTheme="minorEastAsia" w:hAnsiTheme="minorHAnsi" w:cstheme="minorBidi"/>
          <w:b w:val="0"/>
          <w:bCs w:val="0"/>
          <w:noProof/>
          <w:szCs w:val="22"/>
          <w:lang w:val="en-US" w:eastAsia="ja-JP"/>
        </w:rPr>
      </w:pPr>
      <w:hyperlink w:anchor="_Toc49465176" w:history="1">
        <w:r w:rsidR="00896521" w:rsidRPr="00682BA8">
          <w:rPr>
            <w:rStyle w:val="Hyperlink"/>
            <w:noProof/>
          </w:rPr>
          <w:t>Part 1 – the imaginative response</w:t>
        </w:r>
        <w:r w:rsidR="00896521">
          <w:rPr>
            <w:noProof/>
            <w:webHidden/>
          </w:rPr>
          <w:tab/>
        </w:r>
        <w:r w:rsidR="00896521">
          <w:rPr>
            <w:noProof/>
            <w:webHidden/>
          </w:rPr>
          <w:fldChar w:fldCharType="begin"/>
        </w:r>
        <w:r w:rsidR="00896521">
          <w:rPr>
            <w:noProof/>
            <w:webHidden/>
          </w:rPr>
          <w:instrText xml:space="preserve"> PAGEREF _Toc49465176 \h </w:instrText>
        </w:r>
        <w:r w:rsidR="00896521">
          <w:rPr>
            <w:noProof/>
            <w:webHidden/>
          </w:rPr>
        </w:r>
        <w:r w:rsidR="00896521">
          <w:rPr>
            <w:noProof/>
            <w:webHidden/>
          </w:rPr>
          <w:fldChar w:fldCharType="separate"/>
        </w:r>
        <w:r w:rsidR="00896521">
          <w:rPr>
            <w:noProof/>
            <w:webHidden/>
          </w:rPr>
          <w:t>5</w:t>
        </w:r>
        <w:r w:rsidR="00896521">
          <w:rPr>
            <w:noProof/>
            <w:webHidden/>
          </w:rPr>
          <w:fldChar w:fldCharType="end"/>
        </w:r>
      </w:hyperlink>
    </w:p>
    <w:p w14:paraId="38EB86CB" w14:textId="29DADE30"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77" w:history="1">
        <w:r w:rsidR="00896521" w:rsidRPr="00682BA8">
          <w:rPr>
            <w:rStyle w:val="Hyperlink"/>
            <w:noProof/>
          </w:rPr>
          <w:t>Resource 2 – the 2019 HSC</w:t>
        </w:r>
        <w:r w:rsidR="00896521">
          <w:rPr>
            <w:noProof/>
            <w:webHidden/>
          </w:rPr>
          <w:tab/>
        </w:r>
        <w:r w:rsidR="00896521">
          <w:rPr>
            <w:noProof/>
            <w:webHidden/>
          </w:rPr>
          <w:fldChar w:fldCharType="begin"/>
        </w:r>
        <w:r w:rsidR="00896521">
          <w:rPr>
            <w:noProof/>
            <w:webHidden/>
          </w:rPr>
          <w:instrText xml:space="preserve"> PAGEREF _Toc49465177 \h </w:instrText>
        </w:r>
        <w:r w:rsidR="00896521">
          <w:rPr>
            <w:noProof/>
            <w:webHidden/>
          </w:rPr>
        </w:r>
        <w:r w:rsidR="00896521">
          <w:rPr>
            <w:noProof/>
            <w:webHidden/>
          </w:rPr>
          <w:fldChar w:fldCharType="separate"/>
        </w:r>
        <w:r w:rsidR="00896521">
          <w:rPr>
            <w:noProof/>
            <w:webHidden/>
          </w:rPr>
          <w:t>5</w:t>
        </w:r>
        <w:r w:rsidR="00896521">
          <w:rPr>
            <w:noProof/>
            <w:webHidden/>
          </w:rPr>
          <w:fldChar w:fldCharType="end"/>
        </w:r>
      </w:hyperlink>
    </w:p>
    <w:p w14:paraId="3E9EE666" w14:textId="4CDB581F"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78" w:history="1">
        <w:r w:rsidR="00896521" w:rsidRPr="00682BA8">
          <w:rPr>
            <w:rStyle w:val="Hyperlink"/>
            <w:noProof/>
          </w:rPr>
          <w:t>Activity 1 – the 2019 HSC stimulus and question</w:t>
        </w:r>
        <w:r w:rsidR="00896521">
          <w:rPr>
            <w:noProof/>
            <w:webHidden/>
          </w:rPr>
          <w:tab/>
        </w:r>
        <w:r w:rsidR="00896521">
          <w:rPr>
            <w:noProof/>
            <w:webHidden/>
          </w:rPr>
          <w:fldChar w:fldCharType="begin"/>
        </w:r>
        <w:r w:rsidR="00896521">
          <w:rPr>
            <w:noProof/>
            <w:webHidden/>
          </w:rPr>
          <w:instrText xml:space="preserve"> PAGEREF _Toc49465178 \h </w:instrText>
        </w:r>
        <w:r w:rsidR="00896521">
          <w:rPr>
            <w:noProof/>
            <w:webHidden/>
          </w:rPr>
        </w:r>
        <w:r w:rsidR="00896521">
          <w:rPr>
            <w:noProof/>
            <w:webHidden/>
          </w:rPr>
          <w:fldChar w:fldCharType="separate"/>
        </w:r>
        <w:r w:rsidR="00896521">
          <w:rPr>
            <w:noProof/>
            <w:webHidden/>
          </w:rPr>
          <w:t>5</w:t>
        </w:r>
        <w:r w:rsidR="00896521">
          <w:rPr>
            <w:noProof/>
            <w:webHidden/>
          </w:rPr>
          <w:fldChar w:fldCharType="end"/>
        </w:r>
      </w:hyperlink>
    </w:p>
    <w:p w14:paraId="70F9A9EC" w14:textId="4C6B3748"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79" w:history="1">
        <w:r w:rsidR="00896521" w:rsidRPr="00682BA8">
          <w:rPr>
            <w:rStyle w:val="Hyperlink"/>
            <w:noProof/>
          </w:rPr>
          <w:t>Resource 3 – the sample imaginative response</w:t>
        </w:r>
        <w:r w:rsidR="00896521">
          <w:rPr>
            <w:noProof/>
            <w:webHidden/>
          </w:rPr>
          <w:tab/>
        </w:r>
        <w:r w:rsidR="00896521">
          <w:rPr>
            <w:noProof/>
            <w:webHidden/>
          </w:rPr>
          <w:fldChar w:fldCharType="begin"/>
        </w:r>
        <w:r w:rsidR="00896521">
          <w:rPr>
            <w:noProof/>
            <w:webHidden/>
          </w:rPr>
          <w:instrText xml:space="preserve"> PAGEREF _Toc49465179 \h </w:instrText>
        </w:r>
        <w:r w:rsidR="00896521">
          <w:rPr>
            <w:noProof/>
            <w:webHidden/>
          </w:rPr>
        </w:r>
        <w:r w:rsidR="00896521">
          <w:rPr>
            <w:noProof/>
            <w:webHidden/>
          </w:rPr>
          <w:fldChar w:fldCharType="separate"/>
        </w:r>
        <w:r w:rsidR="00896521">
          <w:rPr>
            <w:noProof/>
            <w:webHidden/>
          </w:rPr>
          <w:t>6</w:t>
        </w:r>
        <w:r w:rsidR="00896521">
          <w:rPr>
            <w:noProof/>
            <w:webHidden/>
          </w:rPr>
          <w:fldChar w:fldCharType="end"/>
        </w:r>
      </w:hyperlink>
    </w:p>
    <w:p w14:paraId="34F8BEE4" w14:textId="00BF804D"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80" w:history="1">
        <w:r w:rsidR="00896521" w:rsidRPr="00682BA8">
          <w:rPr>
            <w:rStyle w:val="Hyperlink"/>
            <w:noProof/>
          </w:rPr>
          <w:t>Activity 2 – unpacking an imaginative response</w:t>
        </w:r>
        <w:r w:rsidR="00896521">
          <w:rPr>
            <w:noProof/>
            <w:webHidden/>
          </w:rPr>
          <w:tab/>
        </w:r>
        <w:r w:rsidR="00896521">
          <w:rPr>
            <w:noProof/>
            <w:webHidden/>
          </w:rPr>
          <w:fldChar w:fldCharType="begin"/>
        </w:r>
        <w:r w:rsidR="00896521">
          <w:rPr>
            <w:noProof/>
            <w:webHidden/>
          </w:rPr>
          <w:instrText xml:space="preserve"> PAGEREF _Toc49465180 \h </w:instrText>
        </w:r>
        <w:r w:rsidR="00896521">
          <w:rPr>
            <w:noProof/>
            <w:webHidden/>
          </w:rPr>
        </w:r>
        <w:r w:rsidR="00896521">
          <w:rPr>
            <w:noProof/>
            <w:webHidden/>
          </w:rPr>
          <w:fldChar w:fldCharType="separate"/>
        </w:r>
        <w:r w:rsidR="00896521">
          <w:rPr>
            <w:noProof/>
            <w:webHidden/>
          </w:rPr>
          <w:t>6</w:t>
        </w:r>
        <w:r w:rsidR="00896521">
          <w:rPr>
            <w:noProof/>
            <w:webHidden/>
          </w:rPr>
          <w:fldChar w:fldCharType="end"/>
        </w:r>
      </w:hyperlink>
    </w:p>
    <w:p w14:paraId="45C009EB" w14:textId="44F0CB4F"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81" w:history="1">
        <w:r w:rsidR="00896521" w:rsidRPr="00682BA8">
          <w:rPr>
            <w:rStyle w:val="Hyperlink"/>
            <w:noProof/>
          </w:rPr>
          <w:t>Resource 4 – what is motif?</w:t>
        </w:r>
        <w:r w:rsidR="00896521">
          <w:rPr>
            <w:noProof/>
            <w:webHidden/>
          </w:rPr>
          <w:tab/>
        </w:r>
        <w:r w:rsidR="00896521">
          <w:rPr>
            <w:noProof/>
            <w:webHidden/>
          </w:rPr>
          <w:fldChar w:fldCharType="begin"/>
        </w:r>
        <w:r w:rsidR="00896521">
          <w:rPr>
            <w:noProof/>
            <w:webHidden/>
          </w:rPr>
          <w:instrText xml:space="preserve"> PAGEREF _Toc49465181 \h </w:instrText>
        </w:r>
        <w:r w:rsidR="00896521">
          <w:rPr>
            <w:noProof/>
            <w:webHidden/>
          </w:rPr>
        </w:r>
        <w:r w:rsidR="00896521">
          <w:rPr>
            <w:noProof/>
            <w:webHidden/>
          </w:rPr>
          <w:fldChar w:fldCharType="separate"/>
        </w:r>
        <w:r w:rsidR="00896521">
          <w:rPr>
            <w:noProof/>
            <w:webHidden/>
          </w:rPr>
          <w:t>7</w:t>
        </w:r>
        <w:r w:rsidR="00896521">
          <w:rPr>
            <w:noProof/>
            <w:webHidden/>
          </w:rPr>
          <w:fldChar w:fldCharType="end"/>
        </w:r>
      </w:hyperlink>
    </w:p>
    <w:p w14:paraId="73495515" w14:textId="15746208"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82" w:history="1">
        <w:r w:rsidR="00896521" w:rsidRPr="00682BA8">
          <w:rPr>
            <w:rStyle w:val="Hyperlink"/>
            <w:noProof/>
          </w:rPr>
          <w:t>Activity 3 – exploring the motif of sound</w:t>
        </w:r>
        <w:r w:rsidR="00896521">
          <w:rPr>
            <w:noProof/>
            <w:webHidden/>
          </w:rPr>
          <w:tab/>
        </w:r>
        <w:r w:rsidR="00896521">
          <w:rPr>
            <w:noProof/>
            <w:webHidden/>
          </w:rPr>
          <w:fldChar w:fldCharType="begin"/>
        </w:r>
        <w:r w:rsidR="00896521">
          <w:rPr>
            <w:noProof/>
            <w:webHidden/>
          </w:rPr>
          <w:instrText xml:space="preserve"> PAGEREF _Toc49465182 \h </w:instrText>
        </w:r>
        <w:r w:rsidR="00896521">
          <w:rPr>
            <w:noProof/>
            <w:webHidden/>
          </w:rPr>
        </w:r>
        <w:r w:rsidR="00896521">
          <w:rPr>
            <w:noProof/>
            <w:webHidden/>
          </w:rPr>
          <w:fldChar w:fldCharType="separate"/>
        </w:r>
        <w:r w:rsidR="00896521">
          <w:rPr>
            <w:noProof/>
            <w:webHidden/>
          </w:rPr>
          <w:t>7</w:t>
        </w:r>
        <w:r w:rsidR="00896521">
          <w:rPr>
            <w:noProof/>
            <w:webHidden/>
          </w:rPr>
          <w:fldChar w:fldCharType="end"/>
        </w:r>
      </w:hyperlink>
    </w:p>
    <w:p w14:paraId="5F52093A" w14:textId="51D22F3B"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83" w:history="1">
        <w:r w:rsidR="00896521" w:rsidRPr="00682BA8">
          <w:rPr>
            <w:rStyle w:val="Hyperlink"/>
            <w:noProof/>
          </w:rPr>
          <w:t>Activity 4 – exploring the imaginative response</w:t>
        </w:r>
        <w:r w:rsidR="00896521">
          <w:rPr>
            <w:noProof/>
            <w:webHidden/>
          </w:rPr>
          <w:tab/>
        </w:r>
        <w:r w:rsidR="00896521">
          <w:rPr>
            <w:noProof/>
            <w:webHidden/>
          </w:rPr>
          <w:fldChar w:fldCharType="begin"/>
        </w:r>
        <w:r w:rsidR="00896521">
          <w:rPr>
            <w:noProof/>
            <w:webHidden/>
          </w:rPr>
          <w:instrText xml:space="preserve"> PAGEREF _Toc49465183 \h </w:instrText>
        </w:r>
        <w:r w:rsidR="00896521">
          <w:rPr>
            <w:noProof/>
            <w:webHidden/>
          </w:rPr>
        </w:r>
        <w:r w:rsidR="00896521">
          <w:rPr>
            <w:noProof/>
            <w:webHidden/>
          </w:rPr>
          <w:fldChar w:fldCharType="separate"/>
        </w:r>
        <w:r w:rsidR="00896521">
          <w:rPr>
            <w:noProof/>
            <w:webHidden/>
          </w:rPr>
          <w:t>7</w:t>
        </w:r>
        <w:r w:rsidR="00896521">
          <w:rPr>
            <w:noProof/>
            <w:webHidden/>
          </w:rPr>
          <w:fldChar w:fldCharType="end"/>
        </w:r>
      </w:hyperlink>
    </w:p>
    <w:p w14:paraId="6938E6FC" w14:textId="0CBB02A1"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84" w:history="1">
        <w:r w:rsidR="00896521" w:rsidRPr="00682BA8">
          <w:rPr>
            <w:rStyle w:val="Hyperlink"/>
            <w:noProof/>
          </w:rPr>
          <w:t xml:space="preserve">Activity 5 – </w:t>
        </w:r>
        <w:r w:rsidR="00896521" w:rsidRPr="00682BA8">
          <w:rPr>
            <w:rStyle w:val="Hyperlink"/>
            <w:noProof/>
            <w:position w:val="-3"/>
            <w:bdr w:val="none" w:sz="0" w:space="0" w:color="auto" w:frame="1"/>
          </w:rPr>
          <w:t>write a response</w:t>
        </w:r>
        <w:r w:rsidR="00896521">
          <w:rPr>
            <w:noProof/>
            <w:webHidden/>
          </w:rPr>
          <w:tab/>
        </w:r>
        <w:r w:rsidR="00896521">
          <w:rPr>
            <w:noProof/>
            <w:webHidden/>
          </w:rPr>
          <w:fldChar w:fldCharType="begin"/>
        </w:r>
        <w:r w:rsidR="00896521">
          <w:rPr>
            <w:noProof/>
            <w:webHidden/>
          </w:rPr>
          <w:instrText xml:space="preserve"> PAGEREF _Toc49465184 \h </w:instrText>
        </w:r>
        <w:r w:rsidR="00896521">
          <w:rPr>
            <w:noProof/>
            <w:webHidden/>
          </w:rPr>
        </w:r>
        <w:r w:rsidR="00896521">
          <w:rPr>
            <w:noProof/>
            <w:webHidden/>
          </w:rPr>
          <w:fldChar w:fldCharType="separate"/>
        </w:r>
        <w:r w:rsidR="00896521">
          <w:rPr>
            <w:noProof/>
            <w:webHidden/>
          </w:rPr>
          <w:t>9</w:t>
        </w:r>
        <w:r w:rsidR="00896521">
          <w:rPr>
            <w:noProof/>
            <w:webHidden/>
          </w:rPr>
          <w:fldChar w:fldCharType="end"/>
        </w:r>
      </w:hyperlink>
    </w:p>
    <w:p w14:paraId="4702477C" w14:textId="26B88AE9" w:rsidR="00896521" w:rsidRDefault="00E92432">
      <w:pPr>
        <w:pStyle w:val="TOC1"/>
        <w:tabs>
          <w:tab w:val="right" w:leader="dot" w:pos="9622"/>
        </w:tabs>
        <w:rPr>
          <w:rFonts w:asciiTheme="minorHAnsi" w:eastAsiaTheme="minorEastAsia" w:hAnsiTheme="minorHAnsi" w:cstheme="minorBidi"/>
          <w:b w:val="0"/>
          <w:bCs w:val="0"/>
          <w:noProof/>
          <w:szCs w:val="22"/>
          <w:lang w:val="en-US" w:eastAsia="ja-JP"/>
        </w:rPr>
      </w:pPr>
      <w:hyperlink w:anchor="_Toc49465185" w:history="1">
        <w:r w:rsidR="00896521" w:rsidRPr="00682BA8">
          <w:rPr>
            <w:rStyle w:val="Hyperlink"/>
            <w:noProof/>
          </w:rPr>
          <w:t>Part 2 – student samples – the sample explanation (reflection)</w:t>
        </w:r>
        <w:r w:rsidR="00896521">
          <w:rPr>
            <w:noProof/>
            <w:webHidden/>
          </w:rPr>
          <w:tab/>
        </w:r>
        <w:r w:rsidR="00896521">
          <w:rPr>
            <w:noProof/>
            <w:webHidden/>
          </w:rPr>
          <w:fldChar w:fldCharType="begin"/>
        </w:r>
        <w:r w:rsidR="00896521">
          <w:rPr>
            <w:noProof/>
            <w:webHidden/>
          </w:rPr>
          <w:instrText xml:space="preserve"> PAGEREF _Toc49465185 \h </w:instrText>
        </w:r>
        <w:r w:rsidR="00896521">
          <w:rPr>
            <w:noProof/>
            <w:webHidden/>
          </w:rPr>
        </w:r>
        <w:r w:rsidR="00896521">
          <w:rPr>
            <w:noProof/>
            <w:webHidden/>
          </w:rPr>
          <w:fldChar w:fldCharType="separate"/>
        </w:r>
        <w:r w:rsidR="00896521">
          <w:rPr>
            <w:noProof/>
            <w:webHidden/>
          </w:rPr>
          <w:t>11</w:t>
        </w:r>
        <w:r w:rsidR="00896521">
          <w:rPr>
            <w:noProof/>
            <w:webHidden/>
          </w:rPr>
          <w:fldChar w:fldCharType="end"/>
        </w:r>
      </w:hyperlink>
    </w:p>
    <w:p w14:paraId="3D7D3624" w14:textId="7235231F"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86" w:history="1">
        <w:r w:rsidR="00896521" w:rsidRPr="00682BA8">
          <w:rPr>
            <w:rStyle w:val="Hyperlink"/>
            <w:noProof/>
          </w:rPr>
          <w:t>Resource 5 – sample explanation statement</w:t>
        </w:r>
        <w:r w:rsidR="00896521">
          <w:rPr>
            <w:noProof/>
            <w:webHidden/>
          </w:rPr>
          <w:tab/>
        </w:r>
        <w:r w:rsidR="00896521">
          <w:rPr>
            <w:noProof/>
            <w:webHidden/>
          </w:rPr>
          <w:fldChar w:fldCharType="begin"/>
        </w:r>
        <w:r w:rsidR="00896521">
          <w:rPr>
            <w:noProof/>
            <w:webHidden/>
          </w:rPr>
          <w:instrText xml:space="preserve"> PAGEREF _Toc49465186 \h </w:instrText>
        </w:r>
        <w:r w:rsidR="00896521">
          <w:rPr>
            <w:noProof/>
            <w:webHidden/>
          </w:rPr>
        </w:r>
        <w:r w:rsidR="00896521">
          <w:rPr>
            <w:noProof/>
            <w:webHidden/>
          </w:rPr>
          <w:fldChar w:fldCharType="separate"/>
        </w:r>
        <w:r w:rsidR="00896521">
          <w:rPr>
            <w:noProof/>
            <w:webHidden/>
          </w:rPr>
          <w:t>11</w:t>
        </w:r>
        <w:r w:rsidR="00896521">
          <w:rPr>
            <w:noProof/>
            <w:webHidden/>
          </w:rPr>
          <w:fldChar w:fldCharType="end"/>
        </w:r>
      </w:hyperlink>
    </w:p>
    <w:p w14:paraId="0792D19B" w14:textId="03AE882B"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87" w:history="1">
        <w:r w:rsidR="00896521" w:rsidRPr="00682BA8">
          <w:rPr>
            <w:rStyle w:val="Hyperlink"/>
            <w:noProof/>
          </w:rPr>
          <w:t>Resource 6 – definitions</w:t>
        </w:r>
        <w:r w:rsidR="00896521">
          <w:rPr>
            <w:noProof/>
            <w:webHidden/>
          </w:rPr>
          <w:tab/>
        </w:r>
        <w:r w:rsidR="00896521">
          <w:rPr>
            <w:noProof/>
            <w:webHidden/>
          </w:rPr>
          <w:fldChar w:fldCharType="begin"/>
        </w:r>
        <w:r w:rsidR="00896521">
          <w:rPr>
            <w:noProof/>
            <w:webHidden/>
          </w:rPr>
          <w:instrText xml:space="preserve"> PAGEREF _Toc49465187 \h </w:instrText>
        </w:r>
        <w:r w:rsidR="00896521">
          <w:rPr>
            <w:noProof/>
            <w:webHidden/>
          </w:rPr>
        </w:r>
        <w:r w:rsidR="00896521">
          <w:rPr>
            <w:noProof/>
            <w:webHidden/>
          </w:rPr>
          <w:fldChar w:fldCharType="separate"/>
        </w:r>
        <w:r w:rsidR="00896521">
          <w:rPr>
            <w:noProof/>
            <w:webHidden/>
          </w:rPr>
          <w:t>12</w:t>
        </w:r>
        <w:r w:rsidR="00896521">
          <w:rPr>
            <w:noProof/>
            <w:webHidden/>
          </w:rPr>
          <w:fldChar w:fldCharType="end"/>
        </w:r>
      </w:hyperlink>
    </w:p>
    <w:p w14:paraId="267FE893" w14:textId="36EDD7AF"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88" w:history="1">
        <w:r w:rsidR="00896521" w:rsidRPr="00682BA8">
          <w:rPr>
            <w:rStyle w:val="Hyperlink"/>
            <w:noProof/>
          </w:rPr>
          <w:t>Explain:</w:t>
        </w:r>
        <w:r w:rsidR="00896521">
          <w:rPr>
            <w:noProof/>
            <w:webHidden/>
          </w:rPr>
          <w:tab/>
        </w:r>
        <w:r w:rsidR="00896521">
          <w:rPr>
            <w:noProof/>
            <w:webHidden/>
          </w:rPr>
          <w:fldChar w:fldCharType="begin"/>
        </w:r>
        <w:r w:rsidR="00896521">
          <w:rPr>
            <w:noProof/>
            <w:webHidden/>
          </w:rPr>
          <w:instrText xml:space="preserve"> PAGEREF _Toc49465188 \h </w:instrText>
        </w:r>
        <w:r w:rsidR="00896521">
          <w:rPr>
            <w:noProof/>
            <w:webHidden/>
          </w:rPr>
        </w:r>
        <w:r w:rsidR="00896521">
          <w:rPr>
            <w:noProof/>
            <w:webHidden/>
          </w:rPr>
          <w:fldChar w:fldCharType="separate"/>
        </w:r>
        <w:r w:rsidR="00896521">
          <w:rPr>
            <w:noProof/>
            <w:webHidden/>
          </w:rPr>
          <w:t>12</w:t>
        </w:r>
        <w:r w:rsidR="00896521">
          <w:rPr>
            <w:noProof/>
            <w:webHidden/>
          </w:rPr>
          <w:fldChar w:fldCharType="end"/>
        </w:r>
      </w:hyperlink>
    </w:p>
    <w:p w14:paraId="140A0AE6" w14:textId="434C8723"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89" w:history="1">
        <w:r w:rsidR="00896521" w:rsidRPr="00682BA8">
          <w:rPr>
            <w:rStyle w:val="Hyperlink"/>
            <w:noProof/>
          </w:rPr>
          <w:t>What is a reflective text?</w:t>
        </w:r>
        <w:r w:rsidR="00896521">
          <w:rPr>
            <w:noProof/>
            <w:webHidden/>
          </w:rPr>
          <w:tab/>
        </w:r>
        <w:r w:rsidR="00896521">
          <w:rPr>
            <w:noProof/>
            <w:webHidden/>
          </w:rPr>
          <w:fldChar w:fldCharType="begin"/>
        </w:r>
        <w:r w:rsidR="00896521">
          <w:rPr>
            <w:noProof/>
            <w:webHidden/>
          </w:rPr>
          <w:instrText xml:space="preserve"> PAGEREF _Toc49465189 \h </w:instrText>
        </w:r>
        <w:r w:rsidR="00896521">
          <w:rPr>
            <w:noProof/>
            <w:webHidden/>
          </w:rPr>
        </w:r>
        <w:r w:rsidR="00896521">
          <w:rPr>
            <w:noProof/>
            <w:webHidden/>
          </w:rPr>
          <w:fldChar w:fldCharType="separate"/>
        </w:r>
        <w:r w:rsidR="00896521">
          <w:rPr>
            <w:noProof/>
            <w:webHidden/>
          </w:rPr>
          <w:t>12</w:t>
        </w:r>
        <w:r w:rsidR="00896521">
          <w:rPr>
            <w:noProof/>
            <w:webHidden/>
          </w:rPr>
          <w:fldChar w:fldCharType="end"/>
        </w:r>
      </w:hyperlink>
    </w:p>
    <w:p w14:paraId="6050D592" w14:textId="2190C565"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90" w:history="1">
        <w:r w:rsidR="00896521" w:rsidRPr="00682BA8">
          <w:rPr>
            <w:rStyle w:val="Hyperlink"/>
            <w:noProof/>
          </w:rPr>
          <w:t>Activity 6 – features of reflective writing</w:t>
        </w:r>
        <w:r w:rsidR="00896521">
          <w:rPr>
            <w:noProof/>
            <w:webHidden/>
          </w:rPr>
          <w:tab/>
        </w:r>
        <w:r w:rsidR="00896521">
          <w:rPr>
            <w:noProof/>
            <w:webHidden/>
          </w:rPr>
          <w:fldChar w:fldCharType="begin"/>
        </w:r>
        <w:r w:rsidR="00896521">
          <w:rPr>
            <w:noProof/>
            <w:webHidden/>
          </w:rPr>
          <w:instrText xml:space="preserve"> PAGEREF _Toc49465190 \h </w:instrText>
        </w:r>
        <w:r w:rsidR="00896521">
          <w:rPr>
            <w:noProof/>
            <w:webHidden/>
          </w:rPr>
        </w:r>
        <w:r w:rsidR="00896521">
          <w:rPr>
            <w:noProof/>
            <w:webHidden/>
          </w:rPr>
          <w:fldChar w:fldCharType="separate"/>
        </w:r>
        <w:r w:rsidR="00896521">
          <w:rPr>
            <w:noProof/>
            <w:webHidden/>
          </w:rPr>
          <w:t>12</w:t>
        </w:r>
        <w:r w:rsidR="00896521">
          <w:rPr>
            <w:noProof/>
            <w:webHidden/>
          </w:rPr>
          <w:fldChar w:fldCharType="end"/>
        </w:r>
      </w:hyperlink>
    </w:p>
    <w:p w14:paraId="181E2ED6" w14:textId="29723926" w:rsidR="00896521" w:rsidRDefault="00E92432">
      <w:pPr>
        <w:pStyle w:val="TOC2"/>
        <w:tabs>
          <w:tab w:val="right" w:leader="dot" w:pos="9622"/>
        </w:tabs>
        <w:rPr>
          <w:rFonts w:asciiTheme="minorHAnsi" w:eastAsiaTheme="minorEastAsia" w:hAnsiTheme="minorHAnsi" w:cstheme="minorBidi"/>
          <w:noProof/>
          <w:sz w:val="22"/>
          <w:szCs w:val="22"/>
          <w:lang w:val="en-US" w:eastAsia="ja-JP"/>
        </w:rPr>
      </w:pPr>
      <w:hyperlink w:anchor="_Toc49465191" w:history="1">
        <w:r w:rsidR="00896521" w:rsidRPr="00682BA8">
          <w:rPr>
            <w:rStyle w:val="Hyperlink"/>
            <w:noProof/>
          </w:rPr>
          <w:t>Resource 7 – the explanation statement</w:t>
        </w:r>
        <w:r w:rsidR="00896521">
          <w:rPr>
            <w:noProof/>
            <w:webHidden/>
          </w:rPr>
          <w:tab/>
        </w:r>
        <w:r w:rsidR="00896521">
          <w:rPr>
            <w:noProof/>
            <w:webHidden/>
          </w:rPr>
          <w:fldChar w:fldCharType="begin"/>
        </w:r>
        <w:r w:rsidR="00896521">
          <w:rPr>
            <w:noProof/>
            <w:webHidden/>
          </w:rPr>
          <w:instrText xml:space="preserve"> PAGEREF _Toc49465191 \h </w:instrText>
        </w:r>
        <w:r w:rsidR="00896521">
          <w:rPr>
            <w:noProof/>
            <w:webHidden/>
          </w:rPr>
        </w:r>
        <w:r w:rsidR="00896521">
          <w:rPr>
            <w:noProof/>
            <w:webHidden/>
          </w:rPr>
          <w:fldChar w:fldCharType="separate"/>
        </w:r>
        <w:r w:rsidR="00896521">
          <w:rPr>
            <w:noProof/>
            <w:webHidden/>
          </w:rPr>
          <w:t>14</w:t>
        </w:r>
        <w:r w:rsidR="00896521">
          <w:rPr>
            <w:noProof/>
            <w:webHidden/>
          </w:rPr>
          <w:fldChar w:fldCharType="end"/>
        </w:r>
      </w:hyperlink>
    </w:p>
    <w:p w14:paraId="58F797B1" w14:textId="3CE70503"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92" w:history="1">
        <w:r w:rsidR="00896521" w:rsidRPr="00682BA8">
          <w:rPr>
            <w:rStyle w:val="Hyperlink"/>
            <w:noProof/>
          </w:rPr>
          <w:t>Activity 7 – unpacking the sample explanation</w:t>
        </w:r>
        <w:r w:rsidR="00896521">
          <w:rPr>
            <w:noProof/>
            <w:webHidden/>
          </w:rPr>
          <w:tab/>
        </w:r>
        <w:r w:rsidR="00896521">
          <w:rPr>
            <w:noProof/>
            <w:webHidden/>
          </w:rPr>
          <w:fldChar w:fldCharType="begin"/>
        </w:r>
        <w:r w:rsidR="00896521">
          <w:rPr>
            <w:noProof/>
            <w:webHidden/>
          </w:rPr>
          <w:instrText xml:space="preserve"> PAGEREF _Toc49465192 \h </w:instrText>
        </w:r>
        <w:r w:rsidR="00896521">
          <w:rPr>
            <w:noProof/>
            <w:webHidden/>
          </w:rPr>
        </w:r>
        <w:r w:rsidR="00896521">
          <w:rPr>
            <w:noProof/>
            <w:webHidden/>
          </w:rPr>
          <w:fldChar w:fldCharType="separate"/>
        </w:r>
        <w:r w:rsidR="00896521">
          <w:rPr>
            <w:noProof/>
            <w:webHidden/>
          </w:rPr>
          <w:t>14</w:t>
        </w:r>
        <w:r w:rsidR="00896521">
          <w:rPr>
            <w:noProof/>
            <w:webHidden/>
          </w:rPr>
          <w:fldChar w:fldCharType="end"/>
        </w:r>
      </w:hyperlink>
    </w:p>
    <w:p w14:paraId="2D8333E0" w14:textId="4C490B49"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93" w:history="1">
        <w:r w:rsidR="00896521" w:rsidRPr="00682BA8">
          <w:rPr>
            <w:rStyle w:val="Hyperlink"/>
            <w:noProof/>
          </w:rPr>
          <w:t>Activity 8 – re-visit your reflective writing</w:t>
        </w:r>
        <w:r w:rsidR="00896521">
          <w:rPr>
            <w:noProof/>
            <w:webHidden/>
          </w:rPr>
          <w:tab/>
        </w:r>
        <w:r w:rsidR="00896521">
          <w:rPr>
            <w:noProof/>
            <w:webHidden/>
          </w:rPr>
          <w:fldChar w:fldCharType="begin"/>
        </w:r>
        <w:r w:rsidR="00896521">
          <w:rPr>
            <w:noProof/>
            <w:webHidden/>
          </w:rPr>
          <w:instrText xml:space="preserve"> PAGEREF _Toc49465193 \h </w:instrText>
        </w:r>
        <w:r w:rsidR="00896521">
          <w:rPr>
            <w:noProof/>
            <w:webHidden/>
          </w:rPr>
        </w:r>
        <w:r w:rsidR="00896521">
          <w:rPr>
            <w:noProof/>
            <w:webHidden/>
          </w:rPr>
          <w:fldChar w:fldCharType="separate"/>
        </w:r>
        <w:r w:rsidR="00896521">
          <w:rPr>
            <w:noProof/>
            <w:webHidden/>
          </w:rPr>
          <w:t>17</w:t>
        </w:r>
        <w:r w:rsidR="00896521">
          <w:rPr>
            <w:noProof/>
            <w:webHidden/>
          </w:rPr>
          <w:fldChar w:fldCharType="end"/>
        </w:r>
      </w:hyperlink>
    </w:p>
    <w:p w14:paraId="1D69D24C" w14:textId="6FF5A40B"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94" w:history="1">
        <w:r w:rsidR="00896521" w:rsidRPr="00682BA8">
          <w:rPr>
            <w:rStyle w:val="Hyperlink"/>
            <w:noProof/>
          </w:rPr>
          <w:t>Activity 9a – write a response</w:t>
        </w:r>
        <w:r w:rsidR="00896521">
          <w:rPr>
            <w:noProof/>
            <w:webHidden/>
          </w:rPr>
          <w:tab/>
        </w:r>
        <w:r w:rsidR="00896521">
          <w:rPr>
            <w:noProof/>
            <w:webHidden/>
          </w:rPr>
          <w:fldChar w:fldCharType="begin"/>
        </w:r>
        <w:r w:rsidR="00896521">
          <w:rPr>
            <w:noProof/>
            <w:webHidden/>
          </w:rPr>
          <w:instrText xml:space="preserve"> PAGEREF _Toc49465194 \h </w:instrText>
        </w:r>
        <w:r w:rsidR="00896521">
          <w:rPr>
            <w:noProof/>
            <w:webHidden/>
          </w:rPr>
        </w:r>
        <w:r w:rsidR="00896521">
          <w:rPr>
            <w:noProof/>
            <w:webHidden/>
          </w:rPr>
          <w:fldChar w:fldCharType="separate"/>
        </w:r>
        <w:r w:rsidR="00896521">
          <w:rPr>
            <w:noProof/>
            <w:webHidden/>
          </w:rPr>
          <w:t>18</w:t>
        </w:r>
        <w:r w:rsidR="00896521">
          <w:rPr>
            <w:noProof/>
            <w:webHidden/>
          </w:rPr>
          <w:fldChar w:fldCharType="end"/>
        </w:r>
      </w:hyperlink>
    </w:p>
    <w:p w14:paraId="7FB570BE" w14:textId="1E48936C"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95" w:history="1">
        <w:r w:rsidR="00896521" w:rsidRPr="00682BA8">
          <w:rPr>
            <w:rStyle w:val="Hyperlink"/>
            <w:noProof/>
            <w:lang w:val="en-US"/>
          </w:rPr>
          <w:t xml:space="preserve">Activity 9b – revisiting </w:t>
        </w:r>
        <w:r w:rsidR="00896521" w:rsidRPr="00682BA8">
          <w:rPr>
            <w:rStyle w:val="Hyperlink"/>
            <w:noProof/>
          </w:rPr>
          <w:t>activity 6 – features of reflective writing</w:t>
        </w:r>
        <w:r w:rsidR="00896521">
          <w:rPr>
            <w:noProof/>
            <w:webHidden/>
          </w:rPr>
          <w:tab/>
        </w:r>
        <w:r w:rsidR="00896521">
          <w:rPr>
            <w:noProof/>
            <w:webHidden/>
          </w:rPr>
          <w:fldChar w:fldCharType="begin"/>
        </w:r>
        <w:r w:rsidR="00896521">
          <w:rPr>
            <w:noProof/>
            <w:webHidden/>
          </w:rPr>
          <w:instrText xml:space="preserve"> PAGEREF _Toc49465195 \h </w:instrText>
        </w:r>
        <w:r w:rsidR="00896521">
          <w:rPr>
            <w:noProof/>
            <w:webHidden/>
          </w:rPr>
        </w:r>
        <w:r w:rsidR="00896521">
          <w:rPr>
            <w:noProof/>
            <w:webHidden/>
          </w:rPr>
          <w:fldChar w:fldCharType="separate"/>
        </w:r>
        <w:r w:rsidR="00896521">
          <w:rPr>
            <w:noProof/>
            <w:webHidden/>
          </w:rPr>
          <w:t>19</w:t>
        </w:r>
        <w:r w:rsidR="00896521">
          <w:rPr>
            <w:noProof/>
            <w:webHidden/>
          </w:rPr>
          <w:fldChar w:fldCharType="end"/>
        </w:r>
      </w:hyperlink>
    </w:p>
    <w:p w14:paraId="6EB31FA2" w14:textId="0F0DBF93"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96" w:history="1">
        <w:r w:rsidR="00896521" w:rsidRPr="00682BA8">
          <w:rPr>
            <w:rStyle w:val="Hyperlink"/>
            <w:noProof/>
            <w:lang w:val="en-US"/>
          </w:rPr>
          <w:t>Activity 10 – planning for feedback</w:t>
        </w:r>
        <w:r w:rsidR="00896521">
          <w:rPr>
            <w:noProof/>
            <w:webHidden/>
          </w:rPr>
          <w:tab/>
        </w:r>
        <w:r w:rsidR="00896521">
          <w:rPr>
            <w:noProof/>
            <w:webHidden/>
          </w:rPr>
          <w:fldChar w:fldCharType="begin"/>
        </w:r>
        <w:r w:rsidR="00896521">
          <w:rPr>
            <w:noProof/>
            <w:webHidden/>
          </w:rPr>
          <w:instrText xml:space="preserve"> PAGEREF _Toc49465196 \h </w:instrText>
        </w:r>
        <w:r w:rsidR="00896521">
          <w:rPr>
            <w:noProof/>
            <w:webHidden/>
          </w:rPr>
        </w:r>
        <w:r w:rsidR="00896521">
          <w:rPr>
            <w:noProof/>
            <w:webHidden/>
          </w:rPr>
          <w:fldChar w:fldCharType="separate"/>
        </w:r>
        <w:r w:rsidR="00896521">
          <w:rPr>
            <w:noProof/>
            <w:webHidden/>
          </w:rPr>
          <w:t>20</w:t>
        </w:r>
        <w:r w:rsidR="00896521">
          <w:rPr>
            <w:noProof/>
            <w:webHidden/>
          </w:rPr>
          <w:fldChar w:fldCharType="end"/>
        </w:r>
      </w:hyperlink>
    </w:p>
    <w:p w14:paraId="68D1785E" w14:textId="0AAEE524" w:rsidR="00896521" w:rsidRDefault="00E92432">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465197" w:history="1">
        <w:r w:rsidR="00896521" w:rsidRPr="00682BA8">
          <w:rPr>
            <w:rStyle w:val="Hyperlink"/>
            <w:noProof/>
            <w:lang w:val="en-US"/>
          </w:rPr>
          <w:t>Activity 11 – what makes you say that?</w:t>
        </w:r>
        <w:r w:rsidR="00896521">
          <w:rPr>
            <w:noProof/>
            <w:webHidden/>
          </w:rPr>
          <w:tab/>
        </w:r>
        <w:r w:rsidR="00896521">
          <w:rPr>
            <w:noProof/>
            <w:webHidden/>
          </w:rPr>
          <w:fldChar w:fldCharType="begin"/>
        </w:r>
        <w:r w:rsidR="00896521">
          <w:rPr>
            <w:noProof/>
            <w:webHidden/>
          </w:rPr>
          <w:instrText xml:space="preserve"> PAGEREF _Toc49465197 \h </w:instrText>
        </w:r>
        <w:r w:rsidR="00896521">
          <w:rPr>
            <w:noProof/>
            <w:webHidden/>
          </w:rPr>
        </w:r>
        <w:r w:rsidR="00896521">
          <w:rPr>
            <w:noProof/>
            <w:webHidden/>
          </w:rPr>
          <w:fldChar w:fldCharType="separate"/>
        </w:r>
        <w:r w:rsidR="00896521">
          <w:rPr>
            <w:noProof/>
            <w:webHidden/>
          </w:rPr>
          <w:t>21</w:t>
        </w:r>
        <w:r w:rsidR="00896521">
          <w:rPr>
            <w:noProof/>
            <w:webHidden/>
          </w:rPr>
          <w:fldChar w:fldCharType="end"/>
        </w:r>
      </w:hyperlink>
    </w:p>
    <w:p w14:paraId="3F58AC24" w14:textId="4703AB5A" w:rsidR="002B219A" w:rsidRDefault="00A25B65" w:rsidP="009D3CA4">
      <w:r>
        <w:fldChar w:fldCharType="end"/>
      </w:r>
      <w:r w:rsidR="002B219A">
        <w:t xml:space="preserve"> </w:t>
      </w:r>
    </w:p>
    <w:p w14:paraId="47D0BDFD" w14:textId="77777777" w:rsidR="00101866" w:rsidRDefault="00101866">
      <w:pPr>
        <w:rPr>
          <w:lang w:eastAsia="zh-CN"/>
        </w:rPr>
      </w:pPr>
      <w:r>
        <w:rPr>
          <w:lang w:eastAsia="zh-CN"/>
        </w:rPr>
        <w:br w:type="page"/>
      </w:r>
    </w:p>
    <w:p w14:paraId="2E1575BE" w14:textId="51AE6EBD" w:rsidR="002B219A" w:rsidRDefault="002B219A" w:rsidP="005A02EE">
      <w:pPr>
        <w:pStyle w:val="Heading2"/>
      </w:pPr>
      <w:bookmarkStart w:id="4" w:name="_Toc48223512"/>
      <w:bookmarkStart w:id="5" w:name="_Toc48233451"/>
      <w:bookmarkStart w:id="6" w:name="_Toc49465173"/>
      <w:bookmarkStart w:id="7" w:name="_Toc46309627"/>
      <w:r>
        <w:t>Advice to the teacher supporting students</w:t>
      </w:r>
      <w:bookmarkEnd w:id="4"/>
      <w:bookmarkEnd w:id="5"/>
      <w:bookmarkEnd w:id="6"/>
    </w:p>
    <w:p w14:paraId="0852C3E8" w14:textId="77777777" w:rsidR="002B219A" w:rsidRPr="00E2735D" w:rsidRDefault="002B219A" w:rsidP="002B219A">
      <w:pPr>
        <w:rPr>
          <w:rStyle w:val="eop"/>
          <w:rFonts w:cs="Arial"/>
          <w:lang w:val="en-US"/>
        </w:rPr>
      </w:pPr>
      <w:r w:rsidRPr="00E2735D">
        <w:rPr>
          <w:rStyle w:val="normaltextrun"/>
          <w:rFonts w:eastAsia="SimSun" w:cs="Arial"/>
          <w:position w:val="-1"/>
          <w:lang w:val="en-US"/>
        </w:rPr>
        <w:t>If using in a classroom context you may like to: ​</w:t>
      </w:r>
    </w:p>
    <w:p w14:paraId="6A325280" w14:textId="77777777" w:rsidR="002B219A" w:rsidRPr="00E2735D" w:rsidRDefault="002B219A" w:rsidP="002B219A">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 whole class or an individual student to work through on their own ​</w:t>
      </w:r>
    </w:p>
    <w:p w14:paraId="2793F3AF" w14:textId="77777777" w:rsidR="002B219A" w:rsidRPr="00E2735D" w:rsidRDefault="002B219A" w:rsidP="002B219A">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71F84BB9" w14:textId="77777777" w:rsidR="002B219A" w:rsidRPr="00E2735D" w:rsidRDefault="002B219A" w:rsidP="002B219A">
      <w:pPr>
        <w:pStyle w:val="ListBullet"/>
        <w:numPr>
          <w:ilvl w:val="0"/>
          <w:numId w:val="1"/>
        </w:numPr>
        <w:rPr>
          <w:rFonts w:asciiTheme="minorHAnsi" w:eastAsiaTheme="minorEastAsia" w:hAnsiTheme="minorHAnsi"/>
          <w:lang w:val="en-US"/>
        </w:rPr>
      </w:pPr>
      <w:r w:rsidRPr="00E2735D">
        <w:rPr>
          <w:rStyle w:val="normaltextrun"/>
          <w:rFonts w:eastAsia="SimSun" w:cs="Arial"/>
          <w:position w:val="-1"/>
          <w:lang w:val="en-US"/>
        </w:rPr>
        <w:t>refer to school-based course work, texts pairing and assessments to do the activities.</w:t>
      </w:r>
    </w:p>
    <w:p w14:paraId="5D7DFF87" w14:textId="77777777" w:rsidR="002B219A" w:rsidRDefault="002B219A" w:rsidP="002B219A">
      <w:pPr>
        <w:pStyle w:val="Heading2"/>
        <w:numPr>
          <w:ilvl w:val="1"/>
          <w:numId w:val="2"/>
        </w:numPr>
        <w:ind w:left="0"/>
      </w:pPr>
      <w:bookmarkStart w:id="8" w:name="_Toc48223513"/>
      <w:bookmarkStart w:id="9" w:name="_Toc48233452"/>
      <w:bookmarkStart w:id="10" w:name="_Toc49465174"/>
      <w:r>
        <w:t>Advice to the independent student</w:t>
      </w:r>
      <w:bookmarkEnd w:id="8"/>
      <w:bookmarkEnd w:id="9"/>
      <w:bookmarkEnd w:id="10"/>
    </w:p>
    <w:p w14:paraId="45C0B9AE" w14:textId="77777777" w:rsidR="002B219A" w:rsidRPr="00E2735D" w:rsidRDefault="002B219A" w:rsidP="002B219A">
      <w:pPr>
        <w:rPr>
          <w:rStyle w:val="eop"/>
          <w:rFonts w:cs="Arial"/>
          <w:lang w:val="en-US"/>
        </w:rPr>
      </w:pPr>
      <w:r w:rsidRPr="00E2735D">
        <w:rPr>
          <w:rStyle w:val="normaltextrun"/>
          <w:rFonts w:eastAsia="SimSun" w:cs="Arial"/>
          <w:position w:val="-1"/>
          <w:lang w:val="en-US"/>
        </w:rPr>
        <w:t>If using this resource at home independently you will need: ​</w:t>
      </w:r>
    </w:p>
    <w:p w14:paraId="0DA027AC" w14:textId="77777777" w:rsidR="002B219A" w:rsidRPr="007F467E" w:rsidRDefault="002B219A" w:rsidP="002B219A">
      <w:pPr>
        <w:pStyle w:val="ListBullet"/>
        <w:numPr>
          <w:ilvl w:val="0"/>
          <w:numId w:val="1"/>
        </w:numPr>
        <w:rPr>
          <w:rStyle w:val="normaltextrun"/>
        </w:rPr>
      </w:pPr>
      <w:r w:rsidRPr="00E2735D">
        <w:rPr>
          <w:rStyle w:val="normaltextrun"/>
          <w:rFonts w:eastAsia="SimSun" w:cs="Arial"/>
          <w:position w:val="-1"/>
          <w:lang w:val="en-US"/>
        </w:rPr>
        <w:t xml:space="preserve">access to all your school-based coursework, </w:t>
      </w:r>
      <w:r>
        <w:rPr>
          <w:rStyle w:val="normaltextrun"/>
          <w:rFonts w:eastAsia="SimSun" w:cs="Arial"/>
          <w:position w:val="-1"/>
          <w:lang w:val="en-US"/>
        </w:rPr>
        <w:t xml:space="preserve">assessment </w:t>
      </w:r>
      <w:r>
        <w:t>for Module C</w:t>
      </w:r>
      <w:r w:rsidRPr="007F467E">
        <w:rPr>
          <w:rStyle w:val="normaltextrun"/>
          <w:rFonts w:eastAsia="SimSun" w:cs="Arial"/>
          <w:position w:val="-1"/>
          <w:lang w:val="en-US"/>
        </w:rPr>
        <w:t xml:space="preserve"> and access to your </w:t>
      </w:r>
      <w:r>
        <w:rPr>
          <w:rStyle w:val="normaltextrun"/>
          <w:rFonts w:eastAsia="SimSun" w:cs="Arial"/>
          <w:position w:val="-1"/>
          <w:lang w:val="en-US"/>
        </w:rPr>
        <w:t xml:space="preserve">prescribed </w:t>
      </w:r>
      <w:r w:rsidRPr="007F467E">
        <w:rPr>
          <w:rStyle w:val="normaltextrun"/>
          <w:rFonts w:eastAsia="SimSun" w:cs="Arial"/>
          <w:position w:val="-1"/>
          <w:lang w:val="en-US"/>
        </w:rPr>
        <w:t>t</w:t>
      </w:r>
      <w:r>
        <w:rPr>
          <w:rStyle w:val="normaltextrun"/>
          <w:rFonts w:eastAsia="SimSun" w:cs="Arial"/>
          <w:position w:val="-1"/>
          <w:lang w:val="en-US"/>
        </w:rPr>
        <w:t>exts</w:t>
      </w:r>
    </w:p>
    <w:p w14:paraId="541EB4B2" w14:textId="77777777" w:rsidR="002B219A" w:rsidRPr="007F467E" w:rsidRDefault="002B219A" w:rsidP="002B219A">
      <w:pPr>
        <w:pStyle w:val="ListBullet"/>
        <w:numPr>
          <w:ilvl w:val="0"/>
          <w:numId w:val="1"/>
        </w:numPr>
        <w:rPr>
          <w:rStyle w:val="normaltextrun"/>
          <w:rFonts w:asciiTheme="minorHAnsi" w:eastAsiaTheme="minorEastAsia" w:hAnsiTheme="minorHAnsi"/>
          <w:lang w:val="en-US"/>
        </w:rPr>
      </w:pPr>
      <w:r>
        <w:rPr>
          <w:rStyle w:val="normaltextrun"/>
          <w:rFonts w:cs="Arial"/>
          <w:color w:val="000000"/>
          <w:shd w:val="clear" w:color="auto" w:fill="FFFFFF"/>
          <w:lang w:val="en-US"/>
        </w:rPr>
        <w:t>a copy of the student booklet either hard copy or digital</w:t>
      </w:r>
    </w:p>
    <w:p w14:paraId="3906E7E2" w14:textId="77777777" w:rsidR="002B219A" w:rsidRPr="007F467E" w:rsidRDefault="002B219A" w:rsidP="002B219A">
      <w:pPr>
        <w:pStyle w:val="ListBullet"/>
        <w:numPr>
          <w:ilvl w:val="0"/>
          <w:numId w:val="1"/>
        </w:numPr>
        <w:rPr>
          <w:rStyle w:val="eop"/>
          <w:rFonts w:asciiTheme="minorHAnsi" w:eastAsiaTheme="minorEastAsia" w:hAnsiTheme="minorHAnsi"/>
          <w:lang w:val="en-US"/>
        </w:rPr>
      </w:pPr>
      <w:r>
        <w:t xml:space="preserve">access to the 2019 HSC marker feedback, the 2019 HSC examination Paper 2 and the sample examination materials for Paper 2, all available within the </w:t>
      </w:r>
      <w:hyperlink r:id="rId8" w:history="1">
        <w:r w:rsidRPr="007F467E">
          <w:rPr>
            <w:rStyle w:val="Hyperlink"/>
          </w:rPr>
          <w:t xml:space="preserve">NESA English Standard webpage. </w:t>
        </w:r>
      </w:hyperlink>
    </w:p>
    <w:p w14:paraId="3B68A106" w14:textId="3FE2FCB7" w:rsidR="002B219A" w:rsidRPr="005A02EE" w:rsidRDefault="002B219A" w:rsidP="005A02EE">
      <w:pPr>
        <w:rPr>
          <w:rFonts w:asciiTheme="minorHAnsi" w:eastAsiaTheme="minorEastAsia" w:hAnsiTheme="minorHAnsi"/>
          <w:lang w:val="en-US"/>
        </w:rPr>
      </w:pPr>
      <w:r w:rsidRPr="00E2735D">
        <w:rPr>
          <w:rStyle w:val="normaltextrun"/>
          <w:rFonts w:eastAsia="SimSun" w:cs="Arial"/>
          <w:position w:val="-1"/>
          <w:lang w:val="en-US"/>
        </w:rPr>
        <w:t xml:space="preserve">You can use this resource to refine your understanding of </w:t>
      </w:r>
      <w:r>
        <w:rPr>
          <w:rStyle w:val="normaltextrun"/>
          <w:rFonts w:eastAsia="SimSun" w:cs="Arial"/>
          <w:position w:val="-1"/>
          <w:lang w:val="en-US"/>
        </w:rPr>
        <w:t xml:space="preserve">imaginative responses and </w:t>
      </w:r>
      <w:r w:rsidR="005A02EE">
        <w:rPr>
          <w:rStyle w:val="normaltextrun"/>
          <w:rFonts w:eastAsia="SimSun" w:cs="Arial"/>
          <w:position w:val="-1"/>
          <w:lang w:val="en-US"/>
        </w:rPr>
        <w:t>crafting</w:t>
      </w:r>
      <w:r>
        <w:rPr>
          <w:rStyle w:val="normaltextrun"/>
          <w:rFonts w:eastAsia="SimSun" w:cs="Arial"/>
          <w:position w:val="-1"/>
          <w:lang w:val="en-US"/>
        </w:rPr>
        <w:t xml:space="preserve"> </w:t>
      </w:r>
      <w:r w:rsidR="005A02EE">
        <w:rPr>
          <w:rStyle w:val="normaltextrun"/>
          <w:rFonts w:eastAsia="SimSun" w:cs="Arial"/>
          <w:position w:val="-1"/>
          <w:lang w:val="en-US"/>
        </w:rPr>
        <w:t>the explanation (ref</w:t>
      </w:r>
      <w:r>
        <w:rPr>
          <w:rStyle w:val="normaltextrun"/>
          <w:rFonts w:eastAsia="SimSun" w:cs="Arial"/>
          <w:position w:val="-1"/>
          <w:lang w:val="en-US"/>
        </w:rPr>
        <w:t>l</w:t>
      </w:r>
      <w:r w:rsidR="005A02EE">
        <w:rPr>
          <w:rStyle w:val="normaltextrun"/>
          <w:rFonts w:eastAsia="SimSun" w:cs="Arial"/>
          <w:position w:val="-1"/>
          <w:lang w:val="en-US"/>
        </w:rPr>
        <w:t>e</w:t>
      </w:r>
      <w:r>
        <w:rPr>
          <w:rStyle w:val="normaltextrun"/>
          <w:rFonts w:eastAsia="SimSun" w:cs="Arial"/>
          <w:position w:val="-1"/>
          <w:lang w:val="en-US"/>
        </w:rPr>
        <w:t>ction</w:t>
      </w:r>
      <w:r w:rsidR="005A02EE">
        <w:rPr>
          <w:rStyle w:val="normaltextrun"/>
          <w:rFonts w:eastAsia="SimSun" w:cs="Arial"/>
          <w:position w:val="-1"/>
          <w:lang w:val="en-US"/>
        </w:rPr>
        <w:t>)</w:t>
      </w:r>
      <w:r>
        <w:rPr>
          <w:rStyle w:val="normaltextrun"/>
          <w:rFonts w:eastAsia="SimSun" w:cs="Arial"/>
          <w:position w:val="-1"/>
          <w:lang w:val="en-US"/>
        </w:rPr>
        <w:t xml:space="preserve"> </w:t>
      </w:r>
      <w:r w:rsidR="005A02EE">
        <w:rPr>
          <w:rStyle w:val="normaltextrun"/>
          <w:rFonts w:eastAsia="SimSun" w:cs="Arial"/>
          <w:position w:val="-1"/>
          <w:lang w:val="en-US"/>
        </w:rPr>
        <w:t xml:space="preserve">under examination conditions. </w:t>
      </w:r>
      <w:r w:rsidR="00FE60B5">
        <w:t xml:space="preserve">The following resources are designed to help you practise writing. Some may already be familiar to you while others might be brand new. The intention with these resources is that you are practising writing under examination conditions. </w:t>
      </w:r>
      <w:r w:rsidR="005A02EE">
        <w:rPr>
          <w:rStyle w:val="normaltextrun"/>
          <w:rFonts w:eastAsia="SimSun" w:cs="Arial"/>
          <w:position w:val="-1"/>
          <w:lang w:val="en-US"/>
        </w:rPr>
        <w:t>There are also suggestions for</w:t>
      </w:r>
      <w:r>
        <w:rPr>
          <w:rStyle w:val="normaltextrun"/>
          <w:rFonts w:eastAsia="SimSun" w:cs="Arial"/>
          <w:position w:val="-1"/>
          <w:lang w:val="en-US"/>
        </w:rPr>
        <w:t xml:space="preserve"> how to incorporate a stimulus into your writing. This will help you in your preparation for </w:t>
      </w:r>
      <w:r w:rsidR="005A02EE">
        <w:rPr>
          <w:rStyle w:val="normaltextrun"/>
          <w:rFonts w:eastAsia="SimSun" w:cs="Arial"/>
          <w:position w:val="-1"/>
          <w:lang w:val="en-US"/>
        </w:rPr>
        <w:t xml:space="preserve">the examination component of </w:t>
      </w:r>
      <w:r>
        <w:rPr>
          <w:rStyle w:val="normaltextrun"/>
          <w:rFonts w:eastAsia="SimSun" w:cs="Arial"/>
          <w:position w:val="-1"/>
          <w:lang w:val="en-US"/>
        </w:rPr>
        <w:t xml:space="preserve">Module C. </w:t>
      </w:r>
      <w:r w:rsidRPr="00E2735D">
        <w:br w:type="page"/>
      </w:r>
    </w:p>
    <w:p w14:paraId="04F9CDD0" w14:textId="1255CEC0" w:rsidR="005A02EE" w:rsidRDefault="005A02EE" w:rsidP="005A02EE">
      <w:pPr>
        <w:pStyle w:val="Heading2"/>
        <w:numPr>
          <w:ilvl w:val="1"/>
          <w:numId w:val="2"/>
        </w:numPr>
        <w:ind w:left="0"/>
      </w:pPr>
      <w:bookmarkStart w:id="11" w:name="_Toc48495075"/>
      <w:bookmarkStart w:id="12" w:name="_Toc48613878"/>
      <w:bookmarkStart w:id="13" w:name="_Toc49465175"/>
      <w:r>
        <w:t>Resource 1</w:t>
      </w:r>
      <w:r w:rsidR="1E049532">
        <w:t xml:space="preserve"> – </w:t>
      </w:r>
      <w:r>
        <w:t>Module statement – The Craft of Writing</w:t>
      </w:r>
      <w:bookmarkEnd w:id="11"/>
      <w:bookmarkEnd w:id="12"/>
      <w:bookmarkEnd w:id="13"/>
    </w:p>
    <w:p w14:paraId="7E59484D" w14:textId="77777777" w:rsidR="005A02EE" w:rsidRPr="005A02EE" w:rsidRDefault="005A02EE" w:rsidP="005A02EE">
      <w:r w:rsidRPr="005A02EE">
        <w:t>In this module, students strengthen and extend their knowledge, skills and confidence as writers. They write for a range of authentic audiences and purposes to convey ideas with power and increasing precision.</w:t>
      </w:r>
    </w:p>
    <w:p w14:paraId="4237A477" w14:textId="77777777" w:rsidR="005A02EE" w:rsidRPr="005A02EE" w:rsidRDefault="005A02EE" w:rsidP="005A02EE">
      <w:r w:rsidRPr="005A02EE">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6BAD31AF" w14:textId="77777777" w:rsidR="005A02EE" w:rsidRPr="005A02EE" w:rsidRDefault="005A02EE" w:rsidP="005A02EE">
      <w:r w:rsidRPr="005A02EE">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6E57F936" w14:textId="77777777" w:rsidR="005A02EE" w:rsidRPr="005A02EE" w:rsidRDefault="005A02EE" w:rsidP="005A02EE">
      <w:r w:rsidRPr="005A02EE">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40008986" w14:textId="77777777" w:rsidR="005A02EE" w:rsidRPr="005A02EE" w:rsidRDefault="005A02EE" w:rsidP="005A02EE">
      <w:r w:rsidRPr="005A02EE">
        <w:t>Students have opportunities to work independently and collaboratively to reflect, refine and strengthen their own skills in producing crafted, imaginative, discursive, persuasive and informative texts.</w:t>
      </w:r>
    </w:p>
    <w:p w14:paraId="6FA8ABB9" w14:textId="77777777" w:rsidR="005A02EE" w:rsidRPr="005A02EE" w:rsidRDefault="005A02EE" w:rsidP="005A02EE">
      <w:r w:rsidRPr="005A02EE">
        <w:rPr>
          <w:rStyle w:val="Strong"/>
          <w:b w:val="0"/>
          <w:bCs w:val="0"/>
        </w:rPr>
        <w:t>Note</w:t>
      </w:r>
      <w:r w:rsidRPr="005A02EE">
        <w:rPr>
          <w:i/>
          <w:iCs/>
        </w:rPr>
        <w:t>:</w:t>
      </w:r>
      <w:r w:rsidRPr="005A02EE">
        <w:t xml:space="preserve"> Students may revisit prescribed texts from other modules to enhance their experiences of quality writing.</w:t>
      </w:r>
    </w:p>
    <w:p w14:paraId="34D0D470" w14:textId="77777777" w:rsidR="005A02EE" w:rsidRPr="005A02EE" w:rsidRDefault="00E92432" w:rsidP="0C4649C8">
      <w:pPr>
        <w:rPr>
          <w:rFonts w:eastAsia="Arial" w:cs="Arial"/>
        </w:rPr>
      </w:pPr>
      <w:hyperlink r:id="rId9">
        <w:r w:rsidR="005A02EE" w:rsidRPr="0C4649C8">
          <w:rPr>
            <w:rStyle w:val="Hyperlink"/>
            <w:rFonts w:eastAsia="Arial" w:cs="Arial"/>
            <w:color w:val="auto"/>
          </w:rPr>
          <w:t>English Standard Stage 6 Syllabus</w:t>
        </w:r>
      </w:hyperlink>
      <w:r w:rsidR="005A02EE" w:rsidRPr="0C4649C8">
        <w:rPr>
          <w:rFonts w:eastAsia="Arial" w:cs="Arial"/>
        </w:rPr>
        <w:t xml:space="preserve"> © NSW Education Standards Authority (NESA) for and on behalf of the Crown in right of the State of New South Wales, 2017.</w:t>
      </w:r>
    </w:p>
    <w:bookmarkEnd w:id="7"/>
    <w:p w14:paraId="69DC575D" w14:textId="77777777" w:rsidR="005A02EE" w:rsidRDefault="005A02EE">
      <w:pPr>
        <w:rPr>
          <w:rFonts w:eastAsia="SimSun" w:cs="Arial"/>
          <w:b/>
          <w:color w:val="1C438B"/>
          <w:sz w:val="40"/>
          <w:szCs w:val="40"/>
          <w:lang w:eastAsia="zh-CN"/>
        </w:rPr>
      </w:pPr>
      <w:r>
        <w:br w:type="page"/>
      </w:r>
    </w:p>
    <w:p w14:paraId="565C4E2C" w14:textId="063D5E21" w:rsidR="00FF0C83" w:rsidRDefault="00FF0C83" w:rsidP="00FF0C83">
      <w:pPr>
        <w:pStyle w:val="Heading1"/>
      </w:pPr>
      <w:bookmarkStart w:id="14" w:name="_Toc49465176"/>
      <w:r>
        <w:t xml:space="preserve">Part 1 – </w:t>
      </w:r>
      <w:r w:rsidR="00D13300">
        <w:t>t</w:t>
      </w:r>
      <w:r>
        <w:t>he imaginative response</w:t>
      </w:r>
      <w:bookmarkEnd w:id="14"/>
    </w:p>
    <w:p w14:paraId="52C6BF5E" w14:textId="67A2AE7E" w:rsidR="008042CC" w:rsidRDefault="008042CC" w:rsidP="008042CC">
      <w:pPr>
        <w:pStyle w:val="Heading2"/>
      </w:pPr>
      <w:bookmarkStart w:id="15" w:name="_Toc49465177"/>
      <w:r>
        <w:t xml:space="preserve">Resource 2 – </w:t>
      </w:r>
      <w:r w:rsidR="00D13300">
        <w:t>t</w:t>
      </w:r>
      <w:r>
        <w:t>he 2019 HSC</w:t>
      </w:r>
      <w:bookmarkEnd w:id="15"/>
      <w:r>
        <w:t xml:space="preserve"> </w:t>
      </w:r>
    </w:p>
    <w:p w14:paraId="2E5EFC0C" w14:textId="657C7222" w:rsidR="00EB79F9" w:rsidRDefault="002B219A" w:rsidP="009D3CA4">
      <w:pPr>
        <w:pStyle w:val="ListNumber"/>
        <w:rPr>
          <w:lang w:eastAsia="zh-CN"/>
        </w:rPr>
      </w:pPr>
      <w:r>
        <w:rPr>
          <w:lang w:eastAsia="zh-CN"/>
        </w:rPr>
        <w:t xml:space="preserve">Create a piece of imaginative, discursive or persuasive writing that </w:t>
      </w:r>
      <w:r w:rsidR="009D3CA4">
        <w:rPr>
          <w:b/>
          <w:lang w:eastAsia="zh-CN"/>
        </w:rPr>
        <w:t>ends</w:t>
      </w:r>
      <w:r>
        <w:rPr>
          <w:lang w:eastAsia="zh-CN"/>
        </w:rPr>
        <w:t xml:space="preserve"> with the provided image.​ </w:t>
      </w:r>
    </w:p>
    <w:p w14:paraId="5E6DCA9E" w14:textId="7C38E967" w:rsidR="002B219A" w:rsidRDefault="002B219A" w:rsidP="00EB79F9">
      <w:pPr>
        <w:pStyle w:val="ListNumber2"/>
        <w:numPr>
          <w:ilvl w:val="0"/>
          <w:numId w:val="0"/>
        </w:numPr>
        <w:ind w:left="652"/>
        <w:rPr>
          <w:lang w:eastAsia="zh-CN"/>
        </w:rPr>
      </w:pPr>
      <w:r>
        <w:rPr>
          <w:lang w:eastAsia="zh-CN"/>
        </w:rPr>
        <w:t>12 marks ​</w:t>
      </w:r>
    </w:p>
    <w:p w14:paraId="442464BB" w14:textId="77777777" w:rsidR="00EB79F9" w:rsidRDefault="002B219A" w:rsidP="009D3CA4">
      <w:pPr>
        <w:pStyle w:val="ListNumber"/>
        <w:rPr>
          <w:lang w:eastAsia="zh-CN"/>
        </w:rPr>
      </w:pPr>
      <w:r>
        <w:rPr>
          <w:lang w:eastAsia="zh-CN"/>
        </w:rPr>
        <w:t xml:space="preserve">Explain how your study of the craft of writing has enabled you to create an engaging piece of writing. In your response, make detailed reference to your use of language in part (a).​ </w:t>
      </w:r>
    </w:p>
    <w:p w14:paraId="3502EA83" w14:textId="1BBE9A85" w:rsidR="002B219A" w:rsidRDefault="002B219A" w:rsidP="00EB79F9">
      <w:pPr>
        <w:pStyle w:val="ListNumber2"/>
        <w:numPr>
          <w:ilvl w:val="0"/>
          <w:numId w:val="0"/>
        </w:numPr>
        <w:ind w:left="652"/>
        <w:rPr>
          <w:lang w:eastAsia="zh-CN"/>
        </w:rPr>
      </w:pPr>
      <w:r>
        <w:rPr>
          <w:lang w:eastAsia="zh-CN"/>
        </w:rPr>
        <w:t>8 marks</w:t>
      </w:r>
    </w:p>
    <w:p w14:paraId="4BEB78A2" w14:textId="77777777" w:rsidR="002B219A" w:rsidRDefault="2BC9C846" w:rsidP="002B219A">
      <w:r>
        <w:t> </w:t>
      </w:r>
      <w:r>
        <w:rPr>
          <w:noProof/>
          <w:lang w:eastAsia="en-AU"/>
        </w:rPr>
        <w:drawing>
          <wp:inline distT="0" distB="0" distL="0" distR="0" wp14:anchorId="5EBE7D1B" wp14:editId="1C626C77">
            <wp:extent cx="3449955" cy="2802890"/>
            <wp:effectExtent l="0" t="0" r="0" b="0"/>
            <wp:docPr id="7" name="Picture 7" descr="C:\Users\tgyenes\AppData\Local\Microsoft\Windows\INetCache\Content.MSO\95FD3A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3449955" cy="2802890"/>
                    </a:xfrm>
                    <a:prstGeom prst="rect">
                      <a:avLst/>
                    </a:prstGeom>
                  </pic:spPr>
                </pic:pic>
              </a:graphicData>
            </a:graphic>
          </wp:inline>
        </w:drawing>
      </w:r>
    </w:p>
    <w:p w14:paraId="69CA5AB2" w14:textId="298C5FF9" w:rsidR="00FE60B5" w:rsidRPr="00FE60B5" w:rsidRDefault="00E92432" w:rsidP="00FE60B5">
      <w:pPr>
        <w:rPr>
          <w:lang w:eastAsia="zh-CN"/>
        </w:rPr>
      </w:pPr>
      <w:hyperlink r:id="rId11" w:history="1">
        <w:r w:rsidR="00FE60B5" w:rsidRPr="00FE60B5">
          <w:rPr>
            <w:rStyle w:val="Hyperlink"/>
            <w:lang w:val="en-US" w:eastAsia="zh-CN"/>
          </w:rPr>
          <w:t>HSC Examination English Standard Paper 2 – Modules</w:t>
        </w:r>
      </w:hyperlink>
      <w:r w:rsidR="00FE60B5" w:rsidRPr="00FE60B5">
        <w:rPr>
          <w:lang w:val="en-US" w:eastAsia="zh-CN"/>
        </w:rPr>
        <w:t xml:space="preserve"> © NSW Education Standards Authority (NESA) for and on behalf of the Crown in right of the State of New South Wales 2019.</w:t>
      </w:r>
    </w:p>
    <w:p w14:paraId="63544F0C" w14:textId="79C2C17E" w:rsidR="008042CC" w:rsidRPr="00311DB5" w:rsidRDefault="008042CC" w:rsidP="008042CC">
      <w:pPr>
        <w:pStyle w:val="Heading3"/>
        <w:numPr>
          <w:ilvl w:val="2"/>
          <w:numId w:val="2"/>
        </w:numPr>
        <w:ind w:left="0"/>
      </w:pPr>
      <w:bookmarkStart w:id="16" w:name="_Toc49465178"/>
      <w:r w:rsidRPr="00311DB5">
        <w:t>A</w:t>
      </w:r>
      <w:r>
        <w:t xml:space="preserve">ctivity 1 – </w:t>
      </w:r>
      <w:r w:rsidR="00D13300">
        <w:t>t</w:t>
      </w:r>
      <w:r w:rsidRPr="00311DB5">
        <w:t>he 2019 HSC stimulus and question</w:t>
      </w:r>
      <w:bookmarkEnd w:id="16"/>
    </w:p>
    <w:p w14:paraId="76CBC53C" w14:textId="349B3D51" w:rsidR="002B219A" w:rsidRPr="00E518A3" w:rsidRDefault="002B219A" w:rsidP="002B219A">
      <w:pPr>
        <w:rPr>
          <w:rStyle w:val="Strong"/>
        </w:rPr>
      </w:pPr>
      <w:r w:rsidRPr="00E518A3">
        <w:rPr>
          <w:rStyle w:val="Strong"/>
        </w:rPr>
        <w:t>Initial response to the stimulus.</w:t>
      </w:r>
    </w:p>
    <w:p w14:paraId="65CA0655" w14:textId="2E9CF4C9" w:rsidR="00EB79F9" w:rsidRDefault="002B219A" w:rsidP="00FE60B5">
      <w:pPr>
        <w:pStyle w:val="ListNumber2"/>
        <w:numPr>
          <w:ilvl w:val="0"/>
          <w:numId w:val="0"/>
        </w:numPr>
        <w:rPr>
          <w:lang w:eastAsia="zh-CN"/>
        </w:rPr>
      </w:pPr>
      <w:r>
        <w:rPr>
          <w:lang w:eastAsia="zh-CN"/>
        </w:rPr>
        <w:t xml:space="preserve">Use the answer space below to brainstorm some initial ideas in response to this stimulus. </w:t>
      </w:r>
      <w:r w:rsidR="00DC4ACE">
        <w:rPr>
          <w:lang w:eastAsia="zh-CN"/>
        </w:rPr>
        <w:t>Use the questions to guide your thinking.</w:t>
      </w:r>
    </w:p>
    <w:p w14:paraId="5B060FCE" w14:textId="77777777" w:rsidR="00882820" w:rsidRDefault="002B219A" w:rsidP="009D3CA4">
      <w:pPr>
        <w:pStyle w:val="ListNumber"/>
        <w:numPr>
          <w:ilvl w:val="0"/>
          <w:numId w:val="43"/>
        </w:numPr>
        <w:rPr>
          <w:lang w:eastAsia="zh-CN"/>
        </w:rPr>
      </w:pPr>
      <w:r w:rsidRPr="009D3CA4">
        <w:t>Who</w:t>
      </w:r>
      <w:r>
        <w:rPr>
          <w:lang w:eastAsia="zh-CN"/>
        </w:rPr>
        <w:t xml:space="preserve"> might have painted the images? </w:t>
      </w:r>
    </w:p>
    <w:p w14:paraId="69F17A38" w14:textId="77777777" w:rsidR="00882820" w:rsidRDefault="002B219A" w:rsidP="009D3CA4">
      <w:pPr>
        <w:pStyle w:val="ListNumber"/>
        <w:numPr>
          <w:ilvl w:val="0"/>
          <w:numId w:val="43"/>
        </w:numPr>
        <w:rPr>
          <w:lang w:eastAsia="zh-CN"/>
        </w:rPr>
      </w:pPr>
      <w:r>
        <w:rPr>
          <w:lang w:eastAsia="zh-CN"/>
        </w:rPr>
        <w:t xml:space="preserve">What is at the end of the alleyway? </w:t>
      </w:r>
    </w:p>
    <w:p w14:paraId="025A91C7" w14:textId="7F2FDB00" w:rsidR="002B219A" w:rsidRDefault="002B219A" w:rsidP="009D3CA4">
      <w:pPr>
        <w:pStyle w:val="ListNumber"/>
        <w:numPr>
          <w:ilvl w:val="0"/>
          <w:numId w:val="43"/>
        </w:numPr>
        <w:rPr>
          <w:lang w:eastAsia="zh-CN"/>
        </w:rPr>
      </w:pPr>
      <w:r>
        <w:rPr>
          <w:lang w:eastAsia="zh-CN"/>
        </w:rPr>
        <w:t>What is going on in these buildings?</w:t>
      </w:r>
    </w:p>
    <w:tbl>
      <w:tblPr>
        <w:tblStyle w:val="TableGrid"/>
        <w:tblW w:w="5000" w:type="pct"/>
        <w:tblLook w:val="04A0" w:firstRow="1" w:lastRow="0" w:firstColumn="1" w:lastColumn="0" w:noHBand="0" w:noVBand="1"/>
        <w:tblDescription w:val="answer box"/>
      </w:tblPr>
      <w:tblGrid>
        <w:gridCol w:w="9622"/>
      </w:tblGrid>
      <w:tr w:rsidR="002B219A" w14:paraId="6408362A" w14:textId="77777777" w:rsidTr="00D6454C">
        <w:trPr>
          <w:trHeight w:val="1336"/>
          <w:tblHeader/>
        </w:trPr>
        <w:tc>
          <w:tcPr>
            <w:tcW w:w="5000" w:type="pct"/>
          </w:tcPr>
          <w:p w14:paraId="37EB96E2" w14:textId="35090509" w:rsidR="002B219A" w:rsidRDefault="007B4BAC" w:rsidP="00E730C9">
            <w:pPr>
              <w:rPr>
                <w:lang w:eastAsia="zh-CN"/>
              </w:rPr>
            </w:pPr>
            <w:r>
              <w:rPr>
                <w:lang w:eastAsia="zh-CN"/>
              </w:rPr>
              <w:t>(within all of the answer boxes be sure to give yourself more space if you are printing this resource)</w:t>
            </w:r>
          </w:p>
        </w:tc>
      </w:tr>
    </w:tbl>
    <w:p w14:paraId="32B87A24" w14:textId="6B048C60" w:rsidR="008042CC" w:rsidRDefault="008042CC" w:rsidP="008042CC">
      <w:pPr>
        <w:pStyle w:val="Heading2"/>
      </w:pPr>
      <w:bookmarkStart w:id="17" w:name="_Toc49465179"/>
      <w:r>
        <w:t xml:space="preserve">Resource 3 – </w:t>
      </w:r>
      <w:r w:rsidR="00C5213A">
        <w:t>t</w:t>
      </w:r>
      <w:r>
        <w:t>he sample imaginative response</w:t>
      </w:r>
      <w:bookmarkEnd w:id="17"/>
      <w:r>
        <w:t xml:space="preserve"> </w:t>
      </w:r>
    </w:p>
    <w:p w14:paraId="000281EB" w14:textId="77777777" w:rsidR="002B219A" w:rsidRDefault="002B219A" w:rsidP="002B219A">
      <w:pPr>
        <w:rPr>
          <w:lang w:eastAsia="zh-CN"/>
        </w:rPr>
      </w:pPr>
      <w:r>
        <w:rPr>
          <w:lang w:eastAsia="zh-CN"/>
        </w:rPr>
        <w:t>Responding to the 2019 HSC exam question.</w:t>
      </w:r>
    </w:p>
    <w:p w14:paraId="4F6DF4BF" w14:textId="77777777" w:rsidR="006F57FC" w:rsidRDefault="002B219A" w:rsidP="006F57FC">
      <w:pPr>
        <w:rPr>
          <w:lang w:eastAsia="zh-CN"/>
        </w:rPr>
      </w:pPr>
      <w:r>
        <w:rPr>
          <w:lang w:eastAsia="zh-CN"/>
        </w:rPr>
        <w:t>..</w:t>
      </w:r>
      <w:r w:rsidR="006F57FC" w:rsidRPr="006F57FC">
        <w:rPr>
          <w:rFonts w:eastAsiaTheme="minorEastAsia" w:cs="Arial"/>
          <w:b/>
          <w:bCs/>
          <w:color w:val="44546A" w:themeColor="text2"/>
          <w:kern w:val="24"/>
          <w:sz w:val="34"/>
          <w:szCs w:val="34"/>
          <w:lang w:val="en-US" w:eastAsia="en-AU"/>
        </w:rPr>
        <w:t xml:space="preserve"> </w:t>
      </w:r>
      <w:r w:rsidR="006F57FC" w:rsidRPr="006F57FC">
        <w:rPr>
          <w:lang w:val="en-US" w:eastAsia="zh-CN"/>
        </w:rPr>
        <w:t xml:space="preserve">His father said to him. ‘Son, a man’s tears are special. They’re full of magic. But if a man cries too much he runs out of magic. So buddy you shouldn’t cry. Or your magic leaves’. </w:t>
      </w:r>
    </w:p>
    <w:p w14:paraId="58569852" w14:textId="7795F892" w:rsidR="006F57FC" w:rsidRPr="006F57FC" w:rsidRDefault="002B219A" w:rsidP="006F57FC">
      <w:pPr>
        <w:rPr>
          <w:lang w:eastAsia="zh-CN"/>
        </w:rPr>
      </w:pPr>
      <w:r>
        <w:rPr>
          <w:lang w:eastAsia="zh-CN"/>
        </w:rPr>
        <w:t xml:space="preserve">I watch my father hug me. He starts up the car again and we drive. It's silent. It's a kind of silence that crushes your soul. The silence rings in my ears. </w:t>
      </w:r>
      <w:r w:rsidR="006F57FC" w:rsidRPr="006F57FC">
        <w:rPr>
          <w:lang w:val="en-US" w:eastAsia="zh-CN"/>
        </w:rPr>
        <w:t>We keep going until we are finally at the alley leading to the ice cream place. I watch as he puts me on his shoulders. I go to follow but I hear a beep and my body is pulled back.  I hear another beep and it jerks me back.  I'm playing tug-of-war with the beeps but I'm too weak.</w:t>
      </w:r>
    </w:p>
    <w:p w14:paraId="3493A9D7" w14:textId="47530E40" w:rsidR="002B219A" w:rsidRDefault="002B219A" w:rsidP="00EB79F9">
      <w:pPr>
        <w:rPr>
          <w:lang w:eastAsia="zh-CN"/>
        </w:rPr>
      </w:pPr>
      <w:r>
        <w:rPr>
          <w:lang w:eastAsia="zh-CN"/>
        </w:rPr>
        <w:t>Suddenly, I'm back. Darkness again. And voices. But there are more voices then normal.  I hear a doctor say, “He's going to a better place.”  My mother cries. I hear beeps starting to fade.  These ones are softer. I sink into the mattress of beeps.  “I wonder what he sees,” my mother's voice catches in her throat. Fading. Everything fades. The last thing I hear is my father. He lets his magic out.​</w:t>
      </w:r>
    </w:p>
    <w:p w14:paraId="2E18345D" w14:textId="3499A50F" w:rsidR="2BC9C846" w:rsidRDefault="2BC9C846" w:rsidP="783D11E7">
      <w:pPr>
        <w:rPr>
          <w:rFonts w:eastAsia="Arial" w:cs="Arial"/>
          <w:color w:val="FFFFFF" w:themeColor="background1"/>
          <w:sz w:val="29"/>
          <w:szCs w:val="29"/>
        </w:rPr>
      </w:pPr>
      <w:r w:rsidRPr="783D11E7">
        <w:rPr>
          <w:lang w:eastAsia="zh-CN"/>
        </w:rPr>
        <w:t>My eyes open and I'm in the alley, leaving the ice cream place which is surrounded by colour. I see a face. It's new. It's my grandma. I remember this old picture of her.  At the end of the alley my dad's van waits for me.​</w:t>
      </w:r>
    </w:p>
    <w:p w14:paraId="546AFDF1" w14:textId="12833DC1" w:rsidR="229B91FF" w:rsidRDefault="229B91FF" w:rsidP="783D11E7">
      <w:pPr>
        <w:rPr>
          <w:rFonts w:eastAsia="Arial" w:cs="Arial"/>
          <w:color w:val="FFFFFF" w:themeColor="background1"/>
          <w:sz w:val="29"/>
          <w:szCs w:val="29"/>
        </w:rPr>
      </w:pPr>
      <w:r w:rsidRPr="0C4649C8">
        <w:rPr>
          <w:rFonts w:eastAsia="Arial" w:cs="Arial"/>
        </w:rPr>
        <w:t xml:space="preserve">English Standard Modules (Paper 2) 2019 Higher School Certificate Exam workbook </w:t>
      </w:r>
      <w:r w:rsidRPr="0C4649C8">
        <w:rPr>
          <w:rFonts w:eastAsia="Arial" w:cs="Arial"/>
          <w:lang w:val="en-US"/>
        </w:rPr>
        <w:t>© NSW Education Standards Authority (NESA) for and on behalf of the Crown in right of the State of New South Wales 2020.</w:t>
      </w:r>
    </w:p>
    <w:p w14:paraId="1B87A17B" w14:textId="590D6652" w:rsidR="008042CC" w:rsidRDefault="008042CC" w:rsidP="008042CC">
      <w:pPr>
        <w:pStyle w:val="Heading3"/>
        <w:numPr>
          <w:ilvl w:val="2"/>
          <w:numId w:val="2"/>
        </w:numPr>
        <w:ind w:left="0"/>
      </w:pPr>
      <w:bookmarkStart w:id="18" w:name="_Toc49465180"/>
      <w:r>
        <w:t xml:space="preserve">Activity 2 – </w:t>
      </w:r>
      <w:r w:rsidR="00C5213A">
        <w:t>u</w:t>
      </w:r>
      <w:r>
        <w:t>npacking an imaginative response</w:t>
      </w:r>
      <w:bookmarkEnd w:id="18"/>
    </w:p>
    <w:p w14:paraId="0C04C806" w14:textId="79080231" w:rsidR="002B219A" w:rsidRPr="00BC2F59" w:rsidRDefault="00DC4ACE" w:rsidP="002B219A">
      <w:pPr>
        <w:rPr>
          <w:rStyle w:val="Strong"/>
        </w:rPr>
      </w:pPr>
      <w:r>
        <w:rPr>
          <w:rStyle w:val="Strong"/>
        </w:rPr>
        <w:t>Critical analysis activity</w:t>
      </w:r>
    </w:p>
    <w:p w14:paraId="0B829F56" w14:textId="77777777" w:rsidR="0029198E" w:rsidRDefault="0029198E" w:rsidP="0029198E">
      <w:pPr>
        <w:pStyle w:val="ListNumber2"/>
        <w:numPr>
          <w:ilvl w:val="0"/>
          <w:numId w:val="0"/>
        </w:numPr>
        <w:rPr>
          <w:lang w:eastAsia="zh-CN"/>
        </w:rPr>
      </w:pPr>
      <w:r>
        <w:rPr>
          <w:lang w:eastAsia="zh-CN"/>
        </w:rPr>
        <w:t>Use the answer space below to brainstorm your ideas.</w:t>
      </w:r>
    </w:p>
    <w:p w14:paraId="54E7945D" w14:textId="4610DAC3" w:rsidR="00EB79F9" w:rsidRDefault="00DC4ACE" w:rsidP="009517AF">
      <w:pPr>
        <w:pStyle w:val="ListNumber"/>
        <w:numPr>
          <w:ilvl w:val="0"/>
          <w:numId w:val="11"/>
        </w:numPr>
        <w:rPr>
          <w:lang w:eastAsia="zh-CN"/>
        </w:rPr>
      </w:pPr>
      <w:r>
        <w:rPr>
          <w:lang w:eastAsia="zh-CN"/>
        </w:rPr>
        <w:t xml:space="preserve">Identify any </w:t>
      </w:r>
      <w:r w:rsidR="002B219A">
        <w:rPr>
          <w:lang w:eastAsia="zh-CN"/>
        </w:rPr>
        <w:t xml:space="preserve">patterns </w:t>
      </w:r>
      <w:r>
        <w:rPr>
          <w:lang w:eastAsia="zh-CN"/>
        </w:rPr>
        <w:t>you see</w:t>
      </w:r>
      <w:r w:rsidR="0029198E">
        <w:rPr>
          <w:lang w:eastAsia="zh-CN"/>
        </w:rPr>
        <w:t>.</w:t>
      </w:r>
    </w:p>
    <w:p w14:paraId="0C810B29" w14:textId="77777777" w:rsidR="00427F88" w:rsidRDefault="0029198E" w:rsidP="009D3CA4">
      <w:pPr>
        <w:pStyle w:val="ListNumber"/>
        <w:numPr>
          <w:ilvl w:val="0"/>
          <w:numId w:val="11"/>
        </w:numPr>
        <w:rPr>
          <w:lang w:eastAsia="zh-CN"/>
        </w:rPr>
      </w:pPr>
      <w:r>
        <w:rPr>
          <w:lang w:eastAsia="zh-CN"/>
        </w:rPr>
        <w:t xml:space="preserve">Identify </w:t>
      </w:r>
      <w:r w:rsidR="002B219A">
        <w:rPr>
          <w:lang w:eastAsia="zh-CN"/>
        </w:rPr>
        <w:t>repeated language feat</w:t>
      </w:r>
      <w:r>
        <w:rPr>
          <w:lang w:eastAsia="zh-CN"/>
        </w:rPr>
        <w:t>ures that this writer has used.</w:t>
      </w:r>
    </w:p>
    <w:p w14:paraId="10DCA6E8" w14:textId="441C4B49" w:rsidR="00427F88" w:rsidRPr="00E71A96" w:rsidRDefault="0029198E" w:rsidP="009D3CA4">
      <w:pPr>
        <w:pStyle w:val="ListNumber"/>
        <w:numPr>
          <w:ilvl w:val="0"/>
          <w:numId w:val="11"/>
        </w:numPr>
        <w:rPr>
          <w:lang w:eastAsia="zh-CN"/>
        </w:rPr>
      </w:pPr>
      <w:r>
        <w:rPr>
          <w:lang w:eastAsia="zh-CN"/>
        </w:rPr>
        <w:t xml:space="preserve">Explain the </w:t>
      </w:r>
      <w:r w:rsidR="002B219A">
        <w:rPr>
          <w:lang w:eastAsia="zh-CN"/>
        </w:rPr>
        <w:t>thread of ‘c</w:t>
      </w:r>
      <w:r>
        <w:rPr>
          <w:lang w:eastAsia="zh-CN"/>
        </w:rPr>
        <w:t>raft’ woven through this piece.</w:t>
      </w:r>
      <w:r w:rsidR="00427F88" w:rsidRPr="00427F88">
        <w:t xml:space="preserve">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427F88" w14:paraId="0A5CE26B" w14:textId="77777777" w:rsidTr="00D6454C">
        <w:trPr>
          <w:trHeight w:val="983"/>
          <w:tblHeader/>
        </w:trPr>
        <w:tc>
          <w:tcPr>
            <w:tcW w:w="5000" w:type="pct"/>
          </w:tcPr>
          <w:p w14:paraId="7BFBD20B" w14:textId="77777777" w:rsidR="00427F88" w:rsidRDefault="00427F88" w:rsidP="00307573"/>
          <w:p w14:paraId="06B5DFF1" w14:textId="77777777" w:rsidR="00427F88" w:rsidRDefault="00427F88" w:rsidP="00307573"/>
        </w:tc>
      </w:tr>
    </w:tbl>
    <w:p w14:paraId="2D2D9C12" w14:textId="1B28BE2F" w:rsidR="008042CC" w:rsidRDefault="008042CC" w:rsidP="008042CC">
      <w:pPr>
        <w:pStyle w:val="Heading2"/>
      </w:pPr>
      <w:bookmarkStart w:id="19" w:name="_Toc49465181"/>
      <w:r>
        <w:t xml:space="preserve">Resource 4 – </w:t>
      </w:r>
      <w:r w:rsidR="00C5213A">
        <w:t>w</w:t>
      </w:r>
      <w:r>
        <w:t>hat is motif?</w:t>
      </w:r>
      <w:bookmarkEnd w:id="19"/>
      <w:r>
        <w:t xml:space="preserve"> </w:t>
      </w:r>
    </w:p>
    <w:p w14:paraId="4CC4830E" w14:textId="4BAB377B" w:rsidR="005E3341" w:rsidRDefault="005E3341" w:rsidP="005E3341">
      <w:pPr>
        <w:pStyle w:val="ListNumber"/>
        <w:ind w:left="284"/>
        <w:rPr>
          <w:lang w:eastAsia="zh-CN"/>
        </w:rPr>
      </w:pPr>
      <w:r>
        <w:rPr>
          <w:lang w:eastAsia="zh-CN"/>
        </w:rPr>
        <w:t xml:space="preserve">A motif is an </w:t>
      </w:r>
      <w:r w:rsidR="00DF7C73">
        <w:rPr>
          <w:lang w:eastAsia="zh-CN"/>
        </w:rPr>
        <w:t>item, colour, action, dialogue, character</w:t>
      </w:r>
      <w:r>
        <w:rPr>
          <w:lang w:eastAsia="zh-CN"/>
        </w:rPr>
        <w:t>, concept or idea that is a recurring element throughout a literary work</w:t>
      </w:r>
      <w:r w:rsidR="00DF7C73">
        <w:rPr>
          <w:lang w:eastAsia="zh-CN"/>
        </w:rPr>
        <w:t>. T</w:t>
      </w:r>
      <w:r>
        <w:rPr>
          <w:lang w:eastAsia="zh-CN"/>
        </w:rPr>
        <w:t xml:space="preserve">hey add depth to the writing and are used by composers to help develop or explain their thematic message. </w:t>
      </w:r>
      <w:r w:rsidR="00DF7C73">
        <w:rPr>
          <w:lang w:eastAsia="zh-CN"/>
        </w:rPr>
        <w:t>They often help advance the plot, they may change as the story progresses and this change is purposeful</w:t>
      </w:r>
      <w:r>
        <w:rPr>
          <w:lang w:eastAsia="zh-CN"/>
        </w:rPr>
        <w:t xml:space="preserve">. Usually they can be traced right through a text as they are used to reinforce a theme through purposeful repetition. This repetition can be literal and figurative. They can be an image, sound, action or other figure that has symbolic significance and contributes to the development of the </w:t>
      </w:r>
      <w:r w:rsidR="00DF7C73">
        <w:rPr>
          <w:lang w:eastAsia="zh-CN"/>
        </w:rPr>
        <w:t xml:space="preserve">plot and the </w:t>
      </w:r>
      <w:r>
        <w:rPr>
          <w:lang w:eastAsia="zh-CN"/>
        </w:rPr>
        <w:t>text’s central message (its theme</w:t>
      </w:r>
      <w:r w:rsidR="00DF7C73">
        <w:rPr>
          <w:lang w:eastAsia="zh-CN"/>
        </w:rPr>
        <w:t>). They are usually assisted by the effective use of other literary devices.</w:t>
      </w:r>
    </w:p>
    <w:p w14:paraId="027C4566" w14:textId="51DC7AAD" w:rsidR="00F80CC0" w:rsidRDefault="00F80CC0" w:rsidP="005E3341">
      <w:pPr>
        <w:pStyle w:val="ListNumber"/>
        <w:ind w:left="284"/>
        <w:rPr>
          <w:lang w:eastAsia="zh-CN"/>
        </w:rPr>
      </w:pPr>
      <w:r>
        <w:rPr>
          <w:lang w:eastAsia="zh-CN"/>
        </w:rPr>
        <w:t xml:space="preserve">If you would like to explore the motif further and examine some examples view the YouTube clip </w:t>
      </w:r>
      <w:hyperlink r:id="rId12" w:history="1">
        <w:r w:rsidRPr="00F80CC0">
          <w:rPr>
            <w:rStyle w:val="Hyperlink"/>
            <w:lang w:eastAsia="zh-CN"/>
          </w:rPr>
          <w:t>‘Motifs in Literature’</w:t>
        </w:r>
      </w:hyperlink>
      <w:r>
        <w:rPr>
          <w:lang w:eastAsia="zh-CN"/>
        </w:rPr>
        <w:t xml:space="preserve"> (duration 16:11). </w:t>
      </w:r>
    </w:p>
    <w:p w14:paraId="21BA2311" w14:textId="0C34BF53" w:rsidR="008042CC" w:rsidRDefault="008042CC" w:rsidP="008042CC">
      <w:pPr>
        <w:pStyle w:val="Heading3"/>
        <w:numPr>
          <w:ilvl w:val="2"/>
          <w:numId w:val="2"/>
        </w:numPr>
        <w:ind w:left="0"/>
      </w:pPr>
      <w:bookmarkStart w:id="20" w:name="_Toc49465182"/>
      <w:r>
        <w:t xml:space="preserve">Activity 3 – </w:t>
      </w:r>
      <w:r w:rsidR="00C5213A">
        <w:t>e</w:t>
      </w:r>
      <w:r>
        <w:t>xploring the motif of sound</w:t>
      </w:r>
      <w:bookmarkEnd w:id="20"/>
      <w:r>
        <w:t xml:space="preserve"> </w:t>
      </w:r>
    </w:p>
    <w:p w14:paraId="25405A1E" w14:textId="77777777" w:rsidR="005E3341" w:rsidRDefault="005E3341" w:rsidP="009517AF">
      <w:pPr>
        <w:pStyle w:val="ListNumber"/>
        <w:numPr>
          <w:ilvl w:val="0"/>
          <w:numId w:val="13"/>
        </w:numPr>
        <w:rPr>
          <w:lang w:eastAsia="zh-CN"/>
        </w:rPr>
      </w:pPr>
      <w:r w:rsidRPr="005E3341">
        <w:rPr>
          <w:lang w:val="en-US" w:eastAsia="zh-CN"/>
        </w:rPr>
        <w:t xml:space="preserve">Re-read the extract and make your own annotations about the role of sound as a motif in this section of the piece. </w:t>
      </w:r>
    </w:p>
    <w:p w14:paraId="3E9AA5A2" w14:textId="6EB15CC1" w:rsidR="005E3341" w:rsidRPr="001643F4" w:rsidRDefault="005E3341" w:rsidP="009517AF">
      <w:pPr>
        <w:pStyle w:val="ListNumber"/>
        <w:numPr>
          <w:ilvl w:val="0"/>
          <w:numId w:val="13"/>
        </w:numPr>
        <w:rPr>
          <w:lang w:eastAsia="zh-CN"/>
        </w:rPr>
      </w:pPr>
      <w:r w:rsidRPr="005E3341">
        <w:rPr>
          <w:lang w:val="en-US" w:eastAsia="zh-CN"/>
        </w:rPr>
        <w:t xml:space="preserve">Explain how sound has been as a motif.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06C09932" w14:textId="77777777" w:rsidTr="00100161">
        <w:trPr>
          <w:trHeight w:val="983"/>
          <w:tblHeader/>
        </w:trPr>
        <w:tc>
          <w:tcPr>
            <w:tcW w:w="5000" w:type="pct"/>
          </w:tcPr>
          <w:p w14:paraId="4DD11224" w14:textId="77777777" w:rsidR="005E3341" w:rsidRDefault="005E3341" w:rsidP="00307573"/>
          <w:p w14:paraId="68B1C432" w14:textId="77777777" w:rsidR="005E3341" w:rsidRDefault="005E3341" w:rsidP="00307573"/>
        </w:tc>
      </w:tr>
    </w:tbl>
    <w:p w14:paraId="25C1BD47" w14:textId="77777777" w:rsidR="005E3341" w:rsidRPr="00E71A96" w:rsidRDefault="005E3341" w:rsidP="009517AF">
      <w:pPr>
        <w:pStyle w:val="ListNumber"/>
        <w:numPr>
          <w:ilvl w:val="0"/>
          <w:numId w:val="11"/>
        </w:numPr>
        <w:rPr>
          <w:lang w:eastAsia="zh-CN"/>
        </w:rPr>
      </w:pPr>
      <w:r>
        <w:rPr>
          <w:lang w:val="en-US" w:eastAsia="zh-CN"/>
        </w:rPr>
        <w:t>To what extent do you think the motif of particular sounds have been used in an engaging way?</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430F1375" w14:textId="77777777" w:rsidTr="00100161">
        <w:trPr>
          <w:trHeight w:val="983"/>
          <w:tblHeader/>
        </w:trPr>
        <w:tc>
          <w:tcPr>
            <w:tcW w:w="5000" w:type="pct"/>
          </w:tcPr>
          <w:p w14:paraId="1487036B" w14:textId="77777777" w:rsidR="005E3341" w:rsidRDefault="005E3341" w:rsidP="00307573"/>
          <w:p w14:paraId="1A9AE34F" w14:textId="77777777" w:rsidR="005E3341" w:rsidRDefault="005E3341" w:rsidP="00307573"/>
        </w:tc>
      </w:tr>
    </w:tbl>
    <w:p w14:paraId="346A4D77" w14:textId="36921867" w:rsidR="005E3341" w:rsidRDefault="005E3341" w:rsidP="005E3341">
      <w:pPr>
        <w:pStyle w:val="Heading3"/>
        <w:numPr>
          <w:ilvl w:val="2"/>
          <w:numId w:val="2"/>
        </w:numPr>
        <w:ind w:left="0"/>
      </w:pPr>
      <w:bookmarkStart w:id="21" w:name="_Toc49465183"/>
      <w:r>
        <w:t xml:space="preserve">Activity 4 – </w:t>
      </w:r>
      <w:r w:rsidR="00C5213A">
        <w:t>e</w:t>
      </w:r>
      <w:r>
        <w:t>xploring the imaginative response</w:t>
      </w:r>
      <w:bookmarkEnd w:id="21"/>
    </w:p>
    <w:p w14:paraId="6D2A9F86" w14:textId="1A8683EB" w:rsidR="005E3341" w:rsidRPr="00E71A96" w:rsidRDefault="005E3341" w:rsidP="009517AF">
      <w:pPr>
        <w:pStyle w:val="ListNumber"/>
        <w:numPr>
          <w:ilvl w:val="0"/>
          <w:numId w:val="12"/>
        </w:numPr>
      </w:pPr>
      <w:r>
        <w:t>Link to the stimulus. Your p</w:t>
      </w:r>
      <w:r w:rsidRPr="2DF51F5B">
        <w:rPr>
          <w:lang w:eastAsia="zh-CN"/>
        </w:rPr>
        <w:t>ersonal response – do you like the way this writer has ‘used’ the alley? Why? Why not? Use the answer space below to explain your ideas.</w:t>
      </w:r>
      <w:r>
        <w:t xml:space="preserve">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322ADCD6" w14:textId="77777777" w:rsidTr="00100161">
        <w:trPr>
          <w:trHeight w:val="983"/>
          <w:tblHeader/>
        </w:trPr>
        <w:tc>
          <w:tcPr>
            <w:tcW w:w="5000" w:type="pct"/>
          </w:tcPr>
          <w:p w14:paraId="1736DAF5" w14:textId="77777777" w:rsidR="005E3341" w:rsidRDefault="005E3341" w:rsidP="00307573"/>
          <w:p w14:paraId="2E7AA579" w14:textId="77777777" w:rsidR="005E3341" w:rsidRDefault="005E3341" w:rsidP="00307573"/>
        </w:tc>
      </w:tr>
    </w:tbl>
    <w:p w14:paraId="3166DB54" w14:textId="26D26EAA" w:rsidR="005E3341" w:rsidRPr="00E71A96" w:rsidRDefault="005E3341" w:rsidP="009517AF">
      <w:pPr>
        <w:pStyle w:val="ListNumber"/>
        <w:numPr>
          <w:ilvl w:val="0"/>
          <w:numId w:val="3"/>
        </w:numPr>
      </w:pPr>
      <w:r w:rsidRPr="598D4274">
        <w:rPr>
          <w:rStyle w:val="Strong"/>
          <w:b w:val="0"/>
          <w:bCs w:val="0"/>
        </w:rPr>
        <w:t>Develop</w:t>
      </w:r>
      <w:r w:rsidRPr="00957C00">
        <w:rPr>
          <w:rStyle w:val="Strong"/>
          <w:b w:val="0"/>
        </w:rPr>
        <w:t xml:space="preserve"> a motif</w:t>
      </w:r>
      <w:r>
        <w:rPr>
          <w:rStyle w:val="Strong"/>
          <w:b w:val="0"/>
        </w:rPr>
        <w:t xml:space="preserve"> or </w:t>
      </w:r>
      <w:r w:rsidRPr="598D4274">
        <w:rPr>
          <w:rStyle w:val="Strong"/>
          <w:b w:val="0"/>
          <w:bCs w:val="0"/>
        </w:rPr>
        <w:t>us</w:t>
      </w:r>
      <w:r w:rsidR="57F9993E" w:rsidRPr="598D4274">
        <w:rPr>
          <w:rStyle w:val="Strong"/>
          <w:b w:val="0"/>
          <w:bCs w:val="0"/>
        </w:rPr>
        <w:t>e</w:t>
      </w:r>
      <w:r>
        <w:rPr>
          <w:rStyle w:val="Strong"/>
          <w:b w:val="0"/>
        </w:rPr>
        <w:t xml:space="preserve"> an extended metaphor</w:t>
      </w:r>
      <w:r w:rsidRPr="00957C00">
        <w:rPr>
          <w:rStyle w:val="Strong"/>
          <w:b w:val="0"/>
        </w:rPr>
        <w:t xml:space="preserve">. </w:t>
      </w:r>
      <w:r w:rsidRPr="00957C00">
        <w:rPr>
          <w:rStyle w:val="Strong"/>
          <w:b w:val="0"/>
          <w:lang w:eastAsia="zh-CN"/>
        </w:rPr>
        <w:t>Exa</w:t>
      </w:r>
      <w:r>
        <w:rPr>
          <w:lang w:eastAsia="zh-CN"/>
        </w:rPr>
        <w:t xml:space="preserve">mine one of your Module C prescribed texts. In the space below, write a short explanation of how and why the writer has used a motif or an extended metaphor in their text.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765283A5" w14:textId="77777777" w:rsidTr="00100161">
        <w:trPr>
          <w:trHeight w:val="983"/>
          <w:tblHeader/>
        </w:trPr>
        <w:tc>
          <w:tcPr>
            <w:tcW w:w="5000" w:type="pct"/>
          </w:tcPr>
          <w:p w14:paraId="51F8FA55" w14:textId="77777777" w:rsidR="005E3341" w:rsidRDefault="005E3341" w:rsidP="00307573"/>
          <w:p w14:paraId="57A88065" w14:textId="77777777" w:rsidR="005E3341" w:rsidRDefault="005E3341" w:rsidP="00307573"/>
        </w:tc>
      </w:tr>
    </w:tbl>
    <w:p w14:paraId="569152CB" w14:textId="77777777" w:rsidR="005E3341" w:rsidRPr="00E71A96" w:rsidRDefault="005E3341" w:rsidP="009517AF">
      <w:pPr>
        <w:pStyle w:val="ListNumber"/>
        <w:numPr>
          <w:ilvl w:val="0"/>
          <w:numId w:val="3"/>
        </w:numPr>
      </w:pPr>
      <w:r>
        <w:rPr>
          <w:lang w:eastAsia="zh-CN"/>
        </w:rPr>
        <w:t>Explain how you think it works in achieving the purpose. Use the answer space below to write your ideas.</w:t>
      </w:r>
      <w:r w:rsidRPr="00427F88">
        <w:t xml:space="preserve">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62BD07AC" w14:textId="77777777" w:rsidTr="00100161">
        <w:trPr>
          <w:trHeight w:val="983"/>
          <w:tblHeader/>
        </w:trPr>
        <w:tc>
          <w:tcPr>
            <w:tcW w:w="5000" w:type="pct"/>
          </w:tcPr>
          <w:p w14:paraId="20220758" w14:textId="77777777" w:rsidR="005E3341" w:rsidRDefault="005E3341" w:rsidP="00307573"/>
          <w:p w14:paraId="54808D64" w14:textId="77777777" w:rsidR="005E3341" w:rsidRDefault="005E3341" w:rsidP="00307573"/>
        </w:tc>
      </w:tr>
    </w:tbl>
    <w:p w14:paraId="08DC433B" w14:textId="2BCB2F0D" w:rsidR="005E3341" w:rsidRPr="00E71A96" w:rsidRDefault="005E3341" w:rsidP="009517AF">
      <w:pPr>
        <w:pStyle w:val="ListNumber"/>
        <w:numPr>
          <w:ilvl w:val="0"/>
          <w:numId w:val="3"/>
        </w:numPr>
      </w:pPr>
      <w:r w:rsidRPr="598D4274">
        <w:rPr>
          <w:lang w:eastAsia="zh-CN"/>
        </w:rPr>
        <w:t>Experiment.</w:t>
      </w:r>
      <w:r>
        <w:rPr>
          <w:lang w:eastAsia="zh-CN"/>
        </w:rPr>
        <w:t xml:space="preserve"> Utilise the motif or the extended metaphor as a stimulus and create a new text. Create the opening few paragraphs of a piece of writing, establish a setting, mood and conflict. Focus on one character’s experience.</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39D3DCE8" w14:textId="77777777" w:rsidTr="00100161">
        <w:trPr>
          <w:trHeight w:val="983"/>
          <w:tblHeader/>
        </w:trPr>
        <w:tc>
          <w:tcPr>
            <w:tcW w:w="5000" w:type="pct"/>
          </w:tcPr>
          <w:p w14:paraId="050BD793" w14:textId="77777777" w:rsidR="005E3341" w:rsidRDefault="005E3341" w:rsidP="00307573"/>
          <w:p w14:paraId="3259CB2A" w14:textId="77777777" w:rsidR="005E3341" w:rsidRDefault="005E3341" w:rsidP="00307573"/>
        </w:tc>
      </w:tr>
    </w:tbl>
    <w:p w14:paraId="4D7AC8D0" w14:textId="0D31CA79" w:rsidR="00F91B70" w:rsidRPr="00F91B70" w:rsidRDefault="00F91B70" w:rsidP="4890EA25">
      <w:pPr>
        <w:pStyle w:val="ListBullet"/>
      </w:pPr>
      <w:r>
        <w:rPr>
          <w:lang w:val="en-US"/>
        </w:rPr>
        <w:t>A</w:t>
      </w:r>
      <w:r w:rsidRPr="00F91B70">
        <w:rPr>
          <w:lang w:val="en-US"/>
        </w:rPr>
        <w:t>nnotat</w:t>
      </w:r>
      <w:r>
        <w:rPr>
          <w:lang w:val="en-US"/>
        </w:rPr>
        <w:t>e</w:t>
      </w:r>
      <w:r w:rsidRPr="00F91B70">
        <w:rPr>
          <w:lang w:val="en-US"/>
        </w:rPr>
        <w:t xml:space="preserve"> the </w:t>
      </w:r>
      <w:r>
        <w:rPr>
          <w:lang w:val="en-US"/>
        </w:rPr>
        <w:t>extract</w:t>
      </w:r>
      <w:r w:rsidRPr="00F91B70">
        <w:rPr>
          <w:lang w:val="en-US"/>
        </w:rPr>
        <w:t xml:space="preserve"> focusing on the syntax, the sentence structure and word order. </w:t>
      </w:r>
      <w:r>
        <w:rPr>
          <w:lang w:val="en-US"/>
        </w:rPr>
        <w:t>Use the following questions to guide your annotations. Firstly</w:t>
      </w:r>
      <w:r w:rsidR="6D7D9DB1" w:rsidRPr="4890EA25">
        <w:rPr>
          <w:lang w:val="en-US"/>
        </w:rPr>
        <w:t>,</w:t>
      </w:r>
      <w:r>
        <w:rPr>
          <w:lang w:val="en-US"/>
        </w:rPr>
        <w:t xml:space="preserve"> start by e</w:t>
      </w:r>
      <w:r w:rsidRPr="00F91B70">
        <w:rPr>
          <w:lang w:val="en-US"/>
        </w:rPr>
        <w:t>xplor</w:t>
      </w:r>
      <w:r>
        <w:rPr>
          <w:lang w:val="en-US"/>
        </w:rPr>
        <w:t>ing</w:t>
      </w:r>
      <w:r w:rsidRPr="00F91B70">
        <w:rPr>
          <w:lang w:val="en-US"/>
        </w:rPr>
        <w:t xml:space="preserve"> where the words are placed within the sentences, do you think there has been purposeful placement of certain words? </w:t>
      </w:r>
      <w:r>
        <w:rPr>
          <w:lang w:val="en-US"/>
        </w:rPr>
        <w:t xml:space="preserve">What is the impact of this? </w:t>
      </w:r>
    </w:p>
    <w:p w14:paraId="3BA2B6A8" w14:textId="7B901ED0" w:rsidR="00F91B70" w:rsidRPr="00F91B70" w:rsidRDefault="00F91B70" w:rsidP="4890EA25">
      <w:pPr>
        <w:pStyle w:val="ListBullet"/>
      </w:pPr>
      <w:r w:rsidRPr="00F91B70">
        <w:rPr>
          <w:lang w:val="en-US"/>
        </w:rPr>
        <w:t>What is the length of the sentence</w:t>
      </w:r>
      <w:r>
        <w:rPr>
          <w:lang w:val="en-US"/>
        </w:rPr>
        <w:t>s</w:t>
      </w:r>
      <w:r w:rsidRPr="00F91B70">
        <w:rPr>
          <w:lang w:val="en-US"/>
        </w:rPr>
        <w:t xml:space="preserve">? Are they overly long, elongated or drawn out with lots of punctuation like commas? Or are they short and truncated? </w:t>
      </w:r>
    </w:p>
    <w:p w14:paraId="3FB0DAE8" w14:textId="6F521955" w:rsidR="00F91B70" w:rsidRPr="00F91B70" w:rsidRDefault="00F91B70" w:rsidP="009517AF">
      <w:pPr>
        <w:pStyle w:val="ListNumber"/>
        <w:numPr>
          <w:ilvl w:val="0"/>
          <w:numId w:val="6"/>
        </w:numPr>
      </w:pPr>
      <w:r w:rsidRPr="00F91B70">
        <w:rPr>
          <w:lang w:val="en-US"/>
        </w:rPr>
        <w:t>How does the punctuation help structure the se</w:t>
      </w:r>
      <w:r>
        <w:rPr>
          <w:lang w:val="en-US"/>
        </w:rPr>
        <w:t>n</w:t>
      </w:r>
      <w:r w:rsidRPr="00F91B70">
        <w:rPr>
          <w:lang w:val="en-US"/>
        </w:rPr>
        <w:t xml:space="preserve">tence? Is there a connection between the sentence structure and the subject matter or mood being established? </w:t>
      </w:r>
    </w:p>
    <w:p w14:paraId="0FCE712C" w14:textId="6E2B25CE" w:rsidR="005E3341" w:rsidRPr="00E71A96" w:rsidRDefault="005E3341" w:rsidP="009517AF">
      <w:pPr>
        <w:pStyle w:val="ListNumber"/>
        <w:numPr>
          <w:ilvl w:val="0"/>
          <w:numId w:val="3"/>
        </w:numPr>
      </w:pPr>
      <w:r>
        <w:rPr>
          <w:lang w:eastAsia="zh-CN"/>
        </w:rPr>
        <w:t>Experimenting. Using short simple sentences, sentence fragments or truncated sentences. Spend some time on one of your own pieces of imaginative writing. Choose a paragraph and rewrite it in the space below with greater variety of sentence types and lengths. Make sure you experiment with several short sentences for impact.</w:t>
      </w:r>
      <w:r w:rsidRPr="007B26C0">
        <w:t xml:space="preserve">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0266D2B0" w14:textId="77777777" w:rsidTr="00100161">
        <w:trPr>
          <w:trHeight w:val="983"/>
          <w:tblHeader/>
        </w:trPr>
        <w:tc>
          <w:tcPr>
            <w:tcW w:w="5000" w:type="pct"/>
          </w:tcPr>
          <w:p w14:paraId="7DD863FF" w14:textId="77777777" w:rsidR="005E3341" w:rsidRDefault="005E3341" w:rsidP="00307573"/>
          <w:p w14:paraId="7181249F" w14:textId="77777777" w:rsidR="005E3341" w:rsidRDefault="005E3341" w:rsidP="00307573"/>
        </w:tc>
      </w:tr>
    </w:tbl>
    <w:p w14:paraId="3DAD6535" w14:textId="77777777" w:rsidR="005E3341" w:rsidRPr="00E71A96" w:rsidRDefault="005E3341" w:rsidP="009517AF">
      <w:pPr>
        <w:pStyle w:val="ListNumber"/>
        <w:numPr>
          <w:ilvl w:val="0"/>
          <w:numId w:val="3"/>
        </w:numPr>
      </w:pPr>
      <w:r>
        <w:rPr>
          <w:lang w:eastAsia="zh-CN"/>
        </w:rPr>
        <w:t>Reflecting. What changes in your writing because of your manipulation of sentence types and lengths?</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5E3341" w14:paraId="4C5BEC0E" w14:textId="77777777" w:rsidTr="00100161">
        <w:trPr>
          <w:trHeight w:val="983"/>
          <w:tblHeader/>
        </w:trPr>
        <w:tc>
          <w:tcPr>
            <w:tcW w:w="5000" w:type="pct"/>
          </w:tcPr>
          <w:p w14:paraId="40106FBC" w14:textId="77777777" w:rsidR="005E3341" w:rsidRDefault="005E3341" w:rsidP="00307573"/>
          <w:p w14:paraId="519B42BB" w14:textId="77777777" w:rsidR="005E3341" w:rsidRDefault="005E3341" w:rsidP="00307573"/>
        </w:tc>
      </w:tr>
    </w:tbl>
    <w:p w14:paraId="65361C50" w14:textId="40FF70E9" w:rsidR="00194D34" w:rsidRPr="00B132B2" w:rsidRDefault="00194D34" w:rsidP="00194D34">
      <w:pPr>
        <w:pStyle w:val="Heading3"/>
        <w:numPr>
          <w:ilvl w:val="2"/>
          <w:numId w:val="2"/>
        </w:numPr>
        <w:ind w:left="0"/>
        <w:rPr>
          <w:rStyle w:val="normaltextrun"/>
        </w:rPr>
      </w:pPr>
      <w:bookmarkStart w:id="22" w:name="_Toc49465184"/>
      <w:r w:rsidRPr="00B132B2">
        <w:t xml:space="preserve">Activity </w:t>
      </w:r>
      <w:r>
        <w:t>5</w:t>
      </w:r>
      <w:r w:rsidRPr="00B132B2">
        <w:rPr>
          <w:color w:val="2F5496" w:themeColor="accent1" w:themeShade="BF"/>
        </w:rPr>
        <w:t xml:space="preserve"> </w:t>
      </w:r>
      <w:r w:rsidRPr="00B132B2">
        <w:t xml:space="preserve">– </w:t>
      </w:r>
      <w:r w:rsidR="00C5213A">
        <w:rPr>
          <w:rStyle w:val="normaltextrun"/>
          <w:color w:val="2F5496" w:themeColor="accent1" w:themeShade="BF"/>
          <w:position w:val="-3"/>
          <w:bdr w:val="none" w:sz="0" w:space="0" w:color="auto" w:frame="1"/>
        </w:rPr>
        <w:t>w</w:t>
      </w:r>
      <w:r w:rsidRPr="00B132B2">
        <w:rPr>
          <w:rStyle w:val="normaltextrun"/>
          <w:color w:val="2F5496" w:themeColor="accent1" w:themeShade="BF"/>
          <w:position w:val="-3"/>
          <w:bdr w:val="none" w:sz="0" w:space="0" w:color="auto" w:frame="1"/>
        </w:rPr>
        <w:t>rite a</w:t>
      </w:r>
      <w:r>
        <w:rPr>
          <w:rStyle w:val="normaltextrun"/>
          <w:color w:val="2F5496" w:themeColor="accent1" w:themeShade="BF"/>
          <w:position w:val="-3"/>
          <w:bdr w:val="none" w:sz="0" w:space="0" w:color="auto" w:frame="1"/>
        </w:rPr>
        <w:t xml:space="preserve"> </w:t>
      </w:r>
      <w:r w:rsidRPr="00B132B2">
        <w:rPr>
          <w:rStyle w:val="normaltextrun"/>
          <w:color w:val="2F5496" w:themeColor="accent1" w:themeShade="BF"/>
          <w:position w:val="-3"/>
          <w:bdr w:val="none" w:sz="0" w:space="0" w:color="auto" w:frame="1"/>
        </w:rPr>
        <w:t>response</w:t>
      </w:r>
      <w:bookmarkEnd w:id="22"/>
      <w:r w:rsidRPr="00B132B2">
        <w:rPr>
          <w:rStyle w:val="normaltextrun"/>
          <w:color w:val="2F5496" w:themeColor="accent1" w:themeShade="BF"/>
          <w:position w:val="-3"/>
          <w:bdr w:val="none" w:sz="0" w:space="0" w:color="auto" w:frame="1"/>
        </w:rPr>
        <w:t xml:space="preserve"> </w:t>
      </w:r>
    </w:p>
    <w:p w14:paraId="67E920B9" w14:textId="77777777" w:rsidR="00194D34" w:rsidRPr="00CA5D57" w:rsidRDefault="00194D34" w:rsidP="00194D34">
      <w:pPr>
        <w:rPr>
          <w:rStyle w:val="Strong"/>
        </w:rPr>
      </w:pPr>
      <w:r w:rsidRPr="00CA5D57">
        <w:rPr>
          <w:rStyle w:val="Strong"/>
        </w:rPr>
        <w:t>Ext</w:t>
      </w:r>
      <w:r>
        <w:rPr>
          <w:rStyle w:val="Strong"/>
        </w:rPr>
        <w:t>ract from a prose fiction novel:</w:t>
      </w:r>
    </w:p>
    <w:p w14:paraId="7599361D" w14:textId="77777777" w:rsidR="00194D34" w:rsidRPr="00B132B2" w:rsidRDefault="00194D34" w:rsidP="00194D34">
      <w:pPr>
        <w:ind w:left="720"/>
        <w:rPr>
          <w:lang w:val="en-US"/>
        </w:rPr>
      </w:pPr>
      <w:r w:rsidRPr="00EB2A9C">
        <w:rPr>
          <w:rStyle w:val="normaltextrun"/>
          <w:rFonts w:eastAsia="SimSun" w:cs="Arial"/>
          <w:color w:val="041E42"/>
          <w:position w:val="-1"/>
        </w:rPr>
        <w:t>‘</w:t>
      </w:r>
      <w:r w:rsidRPr="00B132B2">
        <w:rPr>
          <w:rStyle w:val="normaltextrun"/>
          <w:rFonts w:eastAsia="SimSun" w:cs="Arial"/>
          <w:color w:val="000000" w:themeColor="text1"/>
          <w:position w:val="-1"/>
        </w:rPr>
        <w:t>Monday morning, seven thirty, and it’s so hot the house feels </w:t>
      </w:r>
      <w:r w:rsidRPr="00B132B2">
        <w:rPr>
          <w:rStyle w:val="contextualspellingandgrammarerror"/>
          <w:rFonts w:cs="Arial"/>
          <w:color w:val="000000" w:themeColor="text1"/>
          <w:position w:val="-1"/>
        </w:rPr>
        <w:t>like</w:t>
      </w:r>
      <w:r w:rsidRPr="00B132B2">
        <w:rPr>
          <w:rStyle w:val="normaltextrun"/>
          <w:rFonts w:eastAsia="SimSun" w:cs="Arial"/>
          <w:color w:val="000000" w:themeColor="text1"/>
          <w:position w:val="-1"/>
        </w:rPr>
        <w:t> it’s melting. Cicadas scream through the windows. The dog pants on the kitchen floor. I had a shower five minutes ago and already I’m sweating through my shirt. </w:t>
      </w:r>
      <w:r w:rsidRPr="00B132B2">
        <w:rPr>
          <w:rStyle w:val="eop"/>
          <w:rFonts w:cs="Arial"/>
          <w:color w:val="000000" w:themeColor="text1"/>
          <w:lang w:val="en-US"/>
        </w:rPr>
        <w:t>​</w:t>
      </w:r>
    </w:p>
    <w:p w14:paraId="11BDFFBB" w14:textId="77777777" w:rsidR="00194D34" w:rsidRPr="00B132B2" w:rsidRDefault="00194D34" w:rsidP="00194D34">
      <w:pPr>
        <w:ind w:firstLine="720"/>
        <w:rPr>
          <w:lang w:val="en-US"/>
        </w:rPr>
      </w:pPr>
      <w:r w:rsidRPr="00B132B2">
        <w:rPr>
          <w:rStyle w:val="normaltextrun"/>
          <w:rFonts w:eastAsia="SimSun" w:cs="Arial"/>
          <w:color w:val="000000" w:themeColor="text1"/>
          <w:position w:val="-1"/>
        </w:rPr>
        <w:t>‘Ugh,’ I say, flopping over the kitchen counter, crumpled uniform on, shoes untied. </w:t>
      </w:r>
      <w:r w:rsidRPr="00B132B2">
        <w:rPr>
          <w:rStyle w:val="eop"/>
          <w:rFonts w:cs="Arial"/>
          <w:color w:val="000000" w:themeColor="text1"/>
          <w:lang w:val="en-US"/>
        </w:rPr>
        <w:t>​</w:t>
      </w:r>
    </w:p>
    <w:p w14:paraId="410872E3" w14:textId="77777777" w:rsidR="00194D34" w:rsidRPr="00B132B2" w:rsidRDefault="00194D34" w:rsidP="00194D34">
      <w:pPr>
        <w:ind w:left="720"/>
        <w:rPr>
          <w:lang w:val="en-US"/>
        </w:rPr>
      </w:pPr>
      <w:r w:rsidRPr="00B132B2">
        <w:rPr>
          <w:rStyle w:val="normaltextrun"/>
          <w:rFonts w:eastAsia="SimSun" w:cs="Arial"/>
          <w:color w:val="000000" w:themeColor="text1"/>
          <w:position w:val="-1"/>
        </w:rPr>
        <w:t>Mum reads my face and sighs. She's making breakfast for the twins. ‘Be grateful you get to have an education, Biz.’ She waggles a spatula. ‘Not everyone’s as lucky.’ </w:t>
      </w:r>
      <w:r w:rsidRPr="00B132B2">
        <w:rPr>
          <w:rStyle w:val="eop"/>
          <w:rFonts w:cs="Arial"/>
          <w:color w:val="000000" w:themeColor="text1"/>
          <w:lang w:val="en-US"/>
        </w:rPr>
        <w:t>​</w:t>
      </w:r>
    </w:p>
    <w:p w14:paraId="7C2C5304" w14:textId="77777777" w:rsidR="00194D34" w:rsidRPr="00B132B2" w:rsidRDefault="00194D34" w:rsidP="00194D34">
      <w:pPr>
        <w:ind w:left="720"/>
        <w:rPr>
          <w:lang w:val="en-US"/>
        </w:rPr>
      </w:pPr>
      <w:r w:rsidRPr="00B132B2">
        <w:rPr>
          <w:rStyle w:val="normaltextrun"/>
          <w:rFonts w:eastAsia="SimSun" w:cs="Arial"/>
          <w:color w:val="000000" w:themeColor="text1"/>
          <w:position w:val="-1"/>
        </w:rPr>
        <w:t>I peer at her. ‘You might have read me wrong, Mum. Maybe I meant, “Ugh. How I wish school lasted all weekend, </w:t>
      </w:r>
      <w:r>
        <w:rPr>
          <w:rStyle w:val="normaltextrun"/>
          <w:rFonts w:eastAsia="SimSun" w:cs="Arial"/>
          <w:color w:val="000000" w:themeColor="text1"/>
          <w:position w:val="-1"/>
        </w:rPr>
        <w:t>I have missed it so very much.”</w:t>
      </w:r>
    </w:p>
    <w:p w14:paraId="4B79B784" w14:textId="77777777" w:rsidR="00194D34" w:rsidRPr="00B132B2" w:rsidRDefault="00194D34" w:rsidP="00194D34">
      <w:pPr>
        <w:ind w:firstLine="720"/>
        <w:rPr>
          <w:lang w:val="en-US"/>
        </w:rPr>
      </w:pPr>
      <w:r w:rsidRPr="00B132B2">
        <w:rPr>
          <w:rStyle w:val="normaltextrun"/>
          <w:rFonts w:eastAsia="SimSun" w:cs="Arial"/>
          <w:color w:val="000000" w:themeColor="text1"/>
          <w:position w:val="-1"/>
        </w:rPr>
        <w:t>I’m a month into Year 11, which is ridiculous because I am nano and unformed...”</w:t>
      </w:r>
      <w:r w:rsidRPr="00B132B2">
        <w:rPr>
          <w:rStyle w:val="eop"/>
          <w:rFonts w:cs="Arial"/>
          <w:color w:val="000000" w:themeColor="text1"/>
          <w:lang w:val="en-US"/>
        </w:rPr>
        <w:t>​</w:t>
      </w:r>
    </w:p>
    <w:p w14:paraId="17820E8F" w14:textId="77777777" w:rsidR="00194D34" w:rsidRPr="00B132B2" w:rsidRDefault="00194D34" w:rsidP="00194D34">
      <w:pPr>
        <w:pStyle w:val="paragraph"/>
        <w:spacing w:before="0" w:beforeAutospacing="0" w:after="0" w:afterAutospacing="0"/>
        <w:jc w:val="right"/>
        <w:textAlignment w:val="baseline"/>
        <w:rPr>
          <w:rStyle w:val="normaltextrun"/>
          <w:rFonts w:ascii="Arial" w:eastAsia="SimSun" w:hAnsi="Arial" w:cs="Arial"/>
          <w:color w:val="000000" w:themeColor="text1"/>
          <w:position w:val="-1"/>
        </w:rPr>
      </w:pPr>
    </w:p>
    <w:p w14:paraId="737541FD" w14:textId="77777777" w:rsidR="00194D34" w:rsidRPr="00B132B2" w:rsidRDefault="00194D34" w:rsidP="00194D34">
      <w:pPr>
        <w:pStyle w:val="paragraph"/>
        <w:spacing w:before="0" w:beforeAutospacing="0" w:after="0" w:afterAutospacing="0"/>
        <w:jc w:val="right"/>
        <w:textAlignment w:val="baseline"/>
        <w:rPr>
          <w:rFonts w:ascii="Arial" w:hAnsi="Arial" w:cs="Arial"/>
          <w:color w:val="000000" w:themeColor="text1"/>
          <w:lang w:val="en-US"/>
        </w:rPr>
      </w:pPr>
      <w:r w:rsidRPr="00B132B2">
        <w:rPr>
          <w:rStyle w:val="normaltextrun"/>
          <w:rFonts w:ascii="Arial" w:eastAsia="SimSun" w:hAnsi="Arial" w:cs="Arial"/>
          <w:color w:val="000000" w:themeColor="text1"/>
          <w:position w:val="-1"/>
        </w:rPr>
        <w:t>Helena Fox </w:t>
      </w:r>
      <w:r w:rsidRPr="00B132B2">
        <w:rPr>
          <w:rStyle w:val="eop"/>
          <w:rFonts w:ascii="Arial" w:hAnsi="Arial" w:cs="Arial"/>
          <w:color w:val="000000" w:themeColor="text1"/>
          <w:lang w:val="en-US"/>
        </w:rPr>
        <w:t>​</w:t>
      </w:r>
    </w:p>
    <w:p w14:paraId="74717008" w14:textId="77777777" w:rsidR="00194D34" w:rsidRDefault="00194D34" w:rsidP="00194D34">
      <w:pPr>
        <w:pStyle w:val="paragraph"/>
        <w:spacing w:before="0" w:beforeAutospacing="0" w:after="0" w:afterAutospacing="0"/>
        <w:jc w:val="right"/>
        <w:textAlignment w:val="baseline"/>
        <w:rPr>
          <w:rStyle w:val="normaltextrun"/>
          <w:rFonts w:ascii="Arial" w:eastAsia="SimSun" w:hAnsi="Arial" w:cs="Arial"/>
          <w:iCs/>
          <w:color w:val="000000" w:themeColor="text1"/>
          <w:position w:val="-1"/>
        </w:rPr>
      </w:pPr>
      <w:r w:rsidRPr="003C76A1">
        <w:rPr>
          <w:rStyle w:val="normaltextrun"/>
          <w:rFonts w:ascii="Arial" w:eastAsia="SimSun" w:hAnsi="Arial" w:cs="Arial"/>
          <w:iCs/>
          <w:color w:val="000000" w:themeColor="text1"/>
          <w:position w:val="-1"/>
        </w:rPr>
        <w:t>‘How it feels to float’</w:t>
      </w:r>
    </w:p>
    <w:p w14:paraId="3EE3DD1D" w14:textId="77777777" w:rsidR="00194D34" w:rsidRPr="003C76A1" w:rsidRDefault="00194D34" w:rsidP="00194D34">
      <w:pPr>
        <w:pStyle w:val="paragraph"/>
        <w:spacing w:before="0" w:beforeAutospacing="0" w:after="0" w:afterAutospacing="0"/>
        <w:jc w:val="right"/>
        <w:textAlignment w:val="baseline"/>
        <w:rPr>
          <w:rStyle w:val="eop"/>
          <w:rFonts w:ascii="Arial" w:hAnsi="Arial" w:cs="Arial"/>
          <w:color w:val="000000" w:themeColor="text1"/>
          <w:lang w:val="en-US"/>
        </w:rPr>
      </w:pPr>
    </w:p>
    <w:p w14:paraId="46A68544" w14:textId="77777777" w:rsidR="00194D34" w:rsidRDefault="00194D34" w:rsidP="009517AF">
      <w:pPr>
        <w:pStyle w:val="ListNumber2"/>
        <w:numPr>
          <w:ilvl w:val="1"/>
          <w:numId w:val="10"/>
        </w:numPr>
        <w:rPr>
          <w:rFonts w:cs="Arial"/>
          <w:shd w:val="clear" w:color="auto" w:fill="FFFFFF"/>
        </w:rPr>
      </w:pPr>
      <w:r w:rsidRPr="007E23C4">
        <w:rPr>
          <w:rFonts w:cs="Arial"/>
          <w:shd w:val="clear" w:color="auto" w:fill="FFFFFF"/>
        </w:rPr>
        <w:t xml:space="preserve">Use </w:t>
      </w:r>
      <w:r w:rsidRPr="003C76A1">
        <w:rPr>
          <w:rFonts w:cs="Arial"/>
          <w:shd w:val="clear" w:color="auto" w:fill="FFFFFF"/>
        </w:rPr>
        <w:t xml:space="preserve">a </w:t>
      </w:r>
      <w:r w:rsidRPr="003C76A1">
        <w:rPr>
          <w:rStyle w:val="Strong"/>
        </w:rPr>
        <w:t>line</w:t>
      </w:r>
      <w:r>
        <w:rPr>
          <w:rStyle w:val="Strong"/>
        </w:rPr>
        <w:t xml:space="preserve"> or </w:t>
      </w:r>
      <w:r w:rsidRPr="003C76A1">
        <w:rPr>
          <w:rStyle w:val="Strong"/>
        </w:rPr>
        <w:t>sentence from the stimulus</w:t>
      </w:r>
      <w:r w:rsidRPr="007E23C4">
        <w:rPr>
          <w:rFonts w:cs="Arial"/>
          <w:shd w:val="clear" w:color="auto" w:fill="FFFFFF"/>
        </w:rPr>
        <w:t xml:space="preserve"> provided as the opening for an imaginative, discursive or persuasive piece of writing that centres on a strong connection between characters and place. </w:t>
      </w:r>
    </w:p>
    <w:p w14:paraId="0C1540AE" w14:textId="77777777" w:rsidR="00E60BBD" w:rsidRDefault="00E60BBD" w:rsidP="00E60BBD">
      <w:pPr>
        <w:pStyle w:val="paragraph"/>
        <w:numPr>
          <w:ilvl w:val="0"/>
          <w:numId w:val="10"/>
        </w:numPr>
        <w:spacing w:before="0" w:beforeAutospacing="0" w:after="0" w:afterAutospacing="0" w:line="276" w:lineRule="auto"/>
        <w:textAlignment w:val="baseline"/>
        <w:rPr>
          <w:rFonts w:ascii="Arial" w:hAnsi="Arial" w:cs="Arial"/>
          <w:lang w:val="en-US"/>
        </w:rPr>
      </w:pPr>
      <w:r>
        <w:rPr>
          <w:rFonts w:ascii="Arial" w:hAnsi="Arial" w:cs="Arial"/>
          <w:lang w:val="en-US"/>
        </w:rPr>
        <w:t>Use the table below to plan your response:</w:t>
      </w:r>
    </w:p>
    <w:p w14:paraId="265F0EA2" w14:textId="16BD41BF" w:rsidR="00E60BBD" w:rsidRPr="00F17772" w:rsidRDefault="00E60BBD" w:rsidP="00E60BBD">
      <w:pPr>
        <w:pStyle w:val="TOC1"/>
        <w:rPr>
          <w:lang w:val="en-US"/>
        </w:rPr>
      </w:pPr>
      <w:r>
        <w:rPr>
          <w:lang w:val="en-US"/>
        </w:rPr>
        <w:t xml:space="preserve">Table 1 – Module C response planning activity </w:t>
      </w:r>
    </w:p>
    <w:tbl>
      <w:tblPr>
        <w:tblStyle w:val="Tableheader"/>
        <w:tblW w:w="5000" w:type="pct"/>
        <w:tblLook w:val="04A0" w:firstRow="1" w:lastRow="0" w:firstColumn="1" w:lastColumn="0" w:noHBand="0" w:noVBand="1"/>
        <w:tblCaption w:val="Reflect on learning activity"/>
        <w:tblDescription w:val="Students fill in the table with I used to think... and Now I think..."/>
      </w:tblPr>
      <w:tblGrid>
        <w:gridCol w:w="2493"/>
        <w:gridCol w:w="7139"/>
      </w:tblGrid>
      <w:tr w:rsidR="00B80C69" w14:paraId="73EB1287" w14:textId="77777777" w:rsidTr="001001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94" w:type="pct"/>
          </w:tcPr>
          <w:p w14:paraId="27C111E7" w14:textId="77777777" w:rsidR="00E60BBD" w:rsidRDefault="00E60BBD" w:rsidP="00F25097">
            <w:pPr>
              <w:spacing w:before="192" w:after="192"/>
              <w:rPr>
                <w:lang w:eastAsia="zh-CN"/>
              </w:rPr>
            </w:pPr>
            <w:r>
              <w:t>Suggestions</w:t>
            </w:r>
          </w:p>
        </w:tc>
        <w:tc>
          <w:tcPr>
            <w:tcW w:w="3706" w:type="pct"/>
          </w:tcPr>
          <w:p w14:paraId="34D89579" w14:textId="77777777" w:rsidR="00E60BBD" w:rsidRDefault="00E60BBD" w:rsidP="00F25097">
            <w:pPr>
              <w:cnfStyle w:val="100000000000" w:firstRow="1" w:lastRow="0" w:firstColumn="0" w:lastColumn="0" w:oddVBand="0" w:evenVBand="0" w:oddHBand="0" w:evenHBand="0" w:firstRowFirstColumn="0" w:firstRowLastColumn="0" w:lastRowFirstColumn="0" w:lastRowLastColumn="0"/>
              <w:rPr>
                <w:lang w:eastAsia="zh-CN"/>
              </w:rPr>
            </w:pPr>
            <w:r>
              <w:t>My planning</w:t>
            </w:r>
          </w:p>
        </w:tc>
      </w:tr>
      <w:tr w:rsidR="00E60BBD" w14:paraId="50941FAD" w14:textId="77777777" w:rsidTr="00100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tcPr>
          <w:p w14:paraId="1C32C180" w14:textId="77777777" w:rsidR="00E60BBD" w:rsidRDefault="00E60BBD" w:rsidP="00F25097">
            <w:pPr>
              <w:spacing w:before="192" w:after="192"/>
            </w:pPr>
            <w:r>
              <w:t>Type of text</w:t>
            </w:r>
          </w:p>
        </w:tc>
        <w:tc>
          <w:tcPr>
            <w:tcW w:w="3706" w:type="pct"/>
          </w:tcPr>
          <w:p w14:paraId="62361A19" w14:textId="77777777" w:rsidR="00E60BBD" w:rsidRDefault="00E60BBD" w:rsidP="00F25097">
            <w:pPr>
              <w:cnfStyle w:val="000000100000" w:firstRow="0" w:lastRow="0" w:firstColumn="0" w:lastColumn="0" w:oddVBand="0" w:evenVBand="0" w:oddHBand="1" w:evenHBand="0" w:firstRowFirstColumn="0" w:firstRowLastColumn="0" w:lastRowFirstColumn="0" w:lastRowLastColumn="0"/>
            </w:pPr>
          </w:p>
        </w:tc>
      </w:tr>
      <w:tr w:rsidR="000E4796" w14:paraId="33B09A60" w14:textId="77777777" w:rsidTr="0010016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5D900D95" w14:textId="77777777" w:rsidR="00E60BBD" w:rsidRPr="00340E9D" w:rsidRDefault="00E60BBD" w:rsidP="00F25097">
            <w:pPr>
              <w:rPr>
                <w:lang w:eastAsia="zh-CN"/>
              </w:rPr>
            </w:pPr>
            <w:r>
              <w:t>Form</w:t>
            </w:r>
          </w:p>
        </w:tc>
        <w:tc>
          <w:tcPr>
            <w:tcW w:w="3706" w:type="pct"/>
            <w:vAlign w:val="top"/>
          </w:tcPr>
          <w:p w14:paraId="7A65EFE2" w14:textId="77777777" w:rsidR="00E60BBD" w:rsidRDefault="00E60BBD"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E60BBD" w14:paraId="2B7E2DF8" w14:textId="77777777" w:rsidTr="001001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191F36A9" w14:textId="77777777" w:rsidR="00E60BBD" w:rsidRDefault="00E60BBD" w:rsidP="00F25097">
            <w:pPr>
              <w:rPr>
                <w:lang w:eastAsia="zh-CN"/>
              </w:rPr>
            </w:pPr>
            <w:r>
              <w:t>Purpose</w:t>
            </w:r>
          </w:p>
        </w:tc>
        <w:tc>
          <w:tcPr>
            <w:tcW w:w="3706" w:type="pct"/>
            <w:vAlign w:val="top"/>
          </w:tcPr>
          <w:p w14:paraId="5D80A671" w14:textId="77777777" w:rsidR="00E60BBD" w:rsidRDefault="00E60BBD"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0E4796" w14:paraId="37424C82" w14:textId="77777777" w:rsidTr="0010016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22B652AB" w14:textId="77777777" w:rsidR="00E60BBD" w:rsidRDefault="00E60BBD" w:rsidP="00F25097">
            <w:pPr>
              <w:rPr>
                <w:lang w:eastAsia="zh-CN"/>
              </w:rPr>
            </w:pPr>
            <w:r>
              <w:t>Target Audience</w:t>
            </w:r>
          </w:p>
        </w:tc>
        <w:tc>
          <w:tcPr>
            <w:tcW w:w="3706" w:type="pct"/>
            <w:vAlign w:val="top"/>
          </w:tcPr>
          <w:p w14:paraId="478E4037" w14:textId="77777777" w:rsidR="00E60BBD" w:rsidRDefault="00E60BBD"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E60BBD" w14:paraId="0727B416" w14:textId="77777777" w:rsidTr="001001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057DD87E" w14:textId="77777777" w:rsidR="00E60BBD" w:rsidRDefault="00E60BBD" w:rsidP="00F25097">
            <w:pPr>
              <w:pStyle w:val="IOSbodytext2017"/>
            </w:pPr>
            <w:r>
              <w:t>Setting/Place/Context</w:t>
            </w:r>
          </w:p>
        </w:tc>
        <w:tc>
          <w:tcPr>
            <w:tcW w:w="3706" w:type="pct"/>
            <w:vAlign w:val="top"/>
          </w:tcPr>
          <w:p w14:paraId="47E71544" w14:textId="77777777" w:rsidR="00E60BBD" w:rsidRDefault="00E60BBD"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0E4796" w14:paraId="5784E46E" w14:textId="77777777" w:rsidTr="0010016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1934766D" w14:textId="77777777" w:rsidR="00E60BBD" w:rsidRDefault="00E60BBD" w:rsidP="00F25097">
            <w:pPr>
              <w:rPr>
                <w:lang w:eastAsia="zh-CN"/>
              </w:rPr>
            </w:pPr>
            <w:r>
              <w:t>Characters</w:t>
            </w:r>
          </w:p>
        </w:tc>
        <w:tc>
          <w:tcPr>
            <w:tcW w:w="3706" w:type="pct"/>
            <w:vAlign w:val="top"/>
          </w:tcPr>
          <w:p w14:paraId="0CB0038D" w14:textId="77777777" w:rsidR="00E60BBD" w:rsidRDefault="00E60BBD"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E60BBD" w14:paraId="4C884A6D" w14:textId="77777777" w:rsidTr="001001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203C303F" w14:textId="77777777" w:rsidR="00E60BBD" w:rsidRDefault="00E60BBD" w:rsidP="00F25097">
            <w:pPr>
              <w:rPr>
                <w:lang w:eastAsia="zh-CN"/>
              </w:rPr>
            </w:pPr>
            <w:r>
              <w:t>Elements and language devices that I liked from prescribed text</w:t>
            </w:r>
          </w:p>
        </w:tc>
        <w:tc>
          <w:tcPr>
            <w:tcW w:w="3706" w:type="pct"/>
            <w:vAlign w:val="top"/>
          </w:tcPr>
          <w:p w14:paraId="4013A406" w14:textId="77777777" w:rsidR="00E60BBD" w:rsidRDefault="00E60BBD"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0E4796" w14:paraId="20233A8D" w14:textId="77777777" w:rsidTr="0010016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239C260B" w14:textId="77777777" w:rsidR="00E60BBD" w:rsidRDefault="00E60BBD" w:rsidP="00F25097">
            <w:pPr>
              <w:rPr>
                <w:lang w:eastAsia="zh-CN"/>
              </w:rPr>
            </w:pPr>
            <w:r>
              <w:t>Key ideas</w:t>
            </w:r>
          </w:p>
        </w:tc>
        <w:tc>
          <w:tcPr>
            <w:tcW w:w="3706" w:type="pct"/>
            <w:vAlign w:val="top"/>
          </w:tcPr>
          <w:p w14:paraId="386C43CC" w14:textId="77777777" w:rsidR="00E60BBD" w:rsidRDefault="00E60BBD" w:rsidP="00F25097">
            <w:pPr>
              <w:cnfStyle w:val="000000010000" w:firstRow="0" w:lastRow="0" w:firstColumn="0" w:lastColumn="0" w:oddVBand="0" w:evenVBand="0" w:oddHBand="0" w:evenHBand="1" w:firstRowFirstColumn="0" w:firstRowLastColumn="0" w:lastRowFirstColumn="0" w:lastRowLastColumn="0"/>
              <w:rPr>
                <w:lang w:eastAsia="zh-CN"/>
              </w:rPr>
            </w:pPr>
          </w:p>
          <w:p w14:paraId="2C71ADBF" w14:textId="77777777" w:rsidR="00E60BBD" w:rsidRDefault="00E60BBD"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E60BBD" w14:paraId="7AB626A8" w14:textId="77777777" w:rsidTr="001001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0289F59D" w14:textId="77777777" w:rsidR="00E60BBD" w:rsidRDefault="00E60BBD" w:rsidP="00F25097">
            <w:pPr>
              <w:rPr>
                <w:lang w:eastAsia="zh-CN"/>
              </w:rPr>
            </w:pPr>
            <w:r>
              <w:t xml:space="preserve">Language devices  that I want to try to include </w:t>
            </w:r>
          </w:p>
        </w:tc>
        <w:tc>
          <w:tcPr>
            <w:tcW w:w="3706" w:type="pct"/>
            <w:vAlign w:val="top"/>
          </w:tcPr>
          <w:p w14:paraId="01A038F8" w14:textId="77777777" w:rsidR="00E60BBD" w:rsidRDefault="00E60BBD"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0E4796" w14:paraId="3A711E99" w14:textId="77777777" w:rsidTr="0010016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94" w:type="pct"/>
            <w:vAlign w:val="top"/>
          </w:tcPr>
          <w:p w14:paraId="38F60472" w14:textId="77777777" w:rsidR="00E60BBD" w:rsidRDefault="00E60BBD" w:rsidP="00F25097">
            <w:pPr>
              <w:rPr>
                <w:lang w:eastAsia="zh-CN"/>
              </w:rPr>
            </w:pPr>
            <w:r>
              <w:t>What do I want to achieve?</w:t>
            </w:r>
          </w:p>
        </w:tc>
        <w:tc>
          <w:tcPr>
            <w:tcW w:w="3706" w:type="pct"/>
            <w:vAlign w:val="top"/>
          </w:tcPr>
          <w:p w14:paraId="5115552A" w14:textId="77777777" w:rsidR="00E60BBD" w:rsidRDefault="00E60BBD" w:rsidP="00F25097">
            <w:pPr>
              <w:cnfStyle w:val="000000010000" w:firstRow="0" w:lastRow="0" w:firstColumn="0" w:lastColumn="0" w:oddVBand="0" w:evenVBand="0" w:oddHBand="0" w:evenHBand="1" w:firstRowFirstColumn="0" w:firstRowLastColumn="0" w:lastRowFirstColumn="0" w:lastRowLastColumn="0"/>
              <w:rPr>
                <w:lang w:eastAsia="zh-CN"/>
              </w:rPr>
            </w:pPr>
          </w:p>
        </w:tc>
      </w:tr>
    </w:tbl>
    <w:p w14:paraId="31BC098C" w14:textId="77777777" w:rsidR="00194D34" w:rsidRDefault="00194D34">
      <w:pPr>
        <w:rPr>
          <w:rFonts w:eastAsiaTheme="majorEastAsia" w:cstheme="majorBidi"/>
          <w:b/>
          <w:color w:val="1C438B"/>
          <w:sz w:val="52"/>
          <w:szCs w:val="32"/>
        </w:rPr>
      </w:pPr>
      <w:r>
        <w:br w:type="page"/>
      </w:r>
    </w:p>
    <w:p w14:paraId="1D5B7ADD" w14:textId="5145296F" w:rsidR="00FF0C83" w:rsidRDefault="00FF0C83" w:rsidP="00FF0C83">
      <w:pPr>
        <w:pStyle w:val="Heading1"/>
      </w:pPr>
      <w:bookmarkStart w:id="23" w:name="_Toc49465185"/>
      <w:r>
        <w:t xml:space="preserve">Part 2 – </w:t>
      </w:r>
      <w:r w:rsidR="00C5213A">
        <w:t>s</w:t>
      </w:r>
      <w:r w:rsidR="00AF3692">
        <w:t>tudent samples</w:t>
      </w:r>
      <w:r w:rsidR="00C5213A">
        <w:t xml:space="preserve"> – t</w:t>
      </w:r>
      <w:r>
        <w:t xml:space="preserve">he </w:t>
      </w:r>
      <w:r w:rsidR="7B98A969">
        <w:t>sample explanation (</w:t>
      </w:r>
      <w:r w:rsidR="00AF3692">
        <w:t>reflection</w:t>
      </w:r>
      <w:r w:rsidR="69954903">
        <w:t>)</w:t>
      </w:r>
      <w:bookmarkEnd w:id="23"/>
    </w:p>
    <w:p w14:paraId="452A49C0" w14:textId="4DD136C1" w:rsidR="004039A4" w:rsidRDefault="004039A4" w:rsidP="004039A4">
      <w:pPr>
        <w:pStyle w:val="Heading2"/>
      </w:pPr>
      <w:bookmarkStart w:id="24" w:name="_Toc49465186"/>
      <w:r>
        <w:t xml:space="preserve">Resource 5 – </w:t>
      </w:r>
      <w:r w:rsidR="00C5213A">
        <w:t>s</w:t>
      </w:r>
      <w:r w:rsidR="7FDC91E7">
        <w:t xml:space="preserve">ample </w:t>
      </w:r>
      <w:r>
        <w:t>explanation statement</w:t>
      </w:r>
      <w:bookmarkEnd w:id="24"/>
      <w:r>
        <w:t xml:space="preserve"> </w:t>
      </w:r>
    </w:p>
    <w:p w14:paraId="13A59018" w14:textId="4BE918C8" w:rsidR="002B219A" w:rsidRPr="009741DA" w:rsidRDefault="002B219A" w:rsidP="00882820">
      <w:pPr>
        <w:rPr>
          <w:rStyle w:val="normaltextrun"/>
          <w:rFonts w:cs="Arial"/>
          <w:b/>
          <w:bCs/>
          <w:color w:val="000000"/>
          <w:bdr w:val="none" w:sz="0" w:space="0" w:color="auto" w:frame="1"/>
          <w:lang w:val="en-US"/>
        </w:rPr>
      </w:pPr>
      <w:bookmarkStart w:id="25" w:name="_Toc48495082"/>
      <w:bookmarkStart w:id="26" w:name="_Toc48560106"/>
      <w:r w:rsidRPr="009741DA">
        <w:rPr>
          <w:rStyle w:val="normaltextrun"/>
          <w:rFonts w:cs="Arial"/>
          <w:b/>
          <w:bCs/>
          <w:color w:val="000000"/>
          <w:bdr w:val="none" w:sz="0" w:space="0" w:color="auto" w:frame="1"/>
          <w:lang w:val="en-US"/>
        </w:rPr>
        <w:t xml:space="preserve">This is the sample </w:t>
      </w:r>
      <w:r w:rsidR="3D9C9ABB" w:rsidRPr="009741DA">
        <w:rPr>
          <w:rStyle w:val="normaltextrun"/>
          <w:rFonts w:cs="Arial"/>
          <w:b/>
          <w:bCs/>
          <w:color w:val="000000"/>
          <w:bdr w:val="none" w:sz="0" w:space="0" w:color="auto" w:frame="1"/>
          <w:lang w:val="en-US"/>
        </w:rPr>
        <w:t>explanation</w:t>
      </w:r>
      <w:r w:rsidRPr="009741DA">
        <w:rPr>
          <w:rStyle w:val="normaltextrun"/>
          <w:rFonts w:cs="Arial"/>
          <w:b/>
          <w:bCs/>
          <w:color w:val="000000"/>
          <w:bdr w:val="none" w:sz="0" w:space="0" w:color="auto" w:frame="1"/>
          <w:lang w:val="en-US"/>
        </w:rPr>
        <w:t xml:space="preserve"> that accompanies the imaginative response.</w:t>
      </w:r>
    </w:p>
    <w:p w14:paraId="7578E61B" w14:textId="77777777" w:rsidR="002B219A" w:rsidRPr="004F0FBB" w:rsidRDefault="002B219A" w:rsidP="00882820">
      <w:pPr>
        <w:rPr>
          <w:rFonts w:ascii="Segoe UI" w:hAnsi="Segoe UI" w:cs="Segoe UI"/>
          <w:sz w:val="22"/>
          <w:szCs w:val="22"/>
          <w:lang w:val="en" w:eastAsia="en-AU"/>
        </w:rPr>
      </w:pPr>
      <w:r w:rsidRPr="009D3CA4">
        <w:rPr>
          <w:b/>
          <w:lang w:val="en" w:eastAsia="en-AU"/>
        </w:rPr>
        <w:t>Paragraph 1</w:t>
      </w:r>
      <w:r w:rsidRPr="009D3CA4">
        <w:rPr>
          <w:lang w:val="en" w:eastAsia="en-AU"/>
        </w:rPr>
        <w:t xml:space="preserve"> </w:t>
      </w:r>
      <w:r w:rsidRPr="005A4CD1">
        <w:rPr>
          <w:color w:val="4472C4" w:themeColor="accent1"/>
          <w:lang w:val="en" w:eastAsia="en-AU"/>
        </w:rPr>
        <w:t>- </w:t>
      </w:r>
      <w:r w:rsidRPr="004F0FBB">
        <w:rPr>
          <w:lang w:val="en" w:eastAsia="en-AU"/>
        </w:rPr>
        <w:t>My imaginative story follows a young man in a coma remembering a place his father took him to. The motif of crying in the story is inspired by the poem ‘An Absolutely Ordinary Rainbow’ by Les Murray. The poem is about a man crying in the streets and is a commentary on the expectation of men in society not to cry.  I use that commentary in a speech my character's father gives.  In my story however the speech is a positive and he realises the message but a man's fears are special and should be</w:t>
      </w:r>
      <w:r w:rsidRPr="00F74AC2">
        <w:rPr>
          <w:lang w:val="en" w:eastAsia="en-AU"/>
        </w:rPr>
        <w:t xml:space="preserve"> </w:t>
      </w:r>
      <w:r w:rsidRPr="004F0FBB">
        <w:rPr>
          <w:lang w:val="en" w:eastAsia="en-AU"/>
        </w:rPr>
        <w:t>cherished.​</w:t>
      </w:r>
    </w:p>
    <w:p w14:paraId="3A2097C4" w14:textId="77777777" w:rsidR="002B219A" w:rsidRPr="004F0FBB" w:rsidRDefault="002B219A" w:rsidP="00882820">
      <w:pPr>
        <w:rPr>
          <w:rFonts w:ascii="Segoe UI" w:hAnsi="Segoe UI" w:cs="Segoe UI"/>
          <w:sz w:val="22"/>
          <w:szCs w:val="22"/>
          <w:lang w:val="en" w:eastAsia="en-AU"/>
        </w:rPr>
      </w:pPr>
      <w:r w:rsidRPr="009D3CA4">
        <w:rPr>
          <w:b/>
          <w:lang w:val="en" w:eastAsia="en-AU"/>
        </w:rPr>
        <w:t>Paragraph 2</w:t>
      </w:r>
      <w:r w:rsidRPr="009D3CA4">
        <w:rPr>
          <w:lang w:val="en" w:eastAsia="en-AU"/>
        </w:rPr>
        <w:t xml:space="preserve"> </w:t>
      </w:r>
      <w:r w:rsidRPr="005A4CD1">
        <w:rPr>
          <w:color w:val="4472C4" w:themeColor="accent1"/>
          <w:lang w:val="en" w:eastAsia="en-AU"/>
        </w:rPr>
        <w:t>- </w:t>
      </w:r>
      <w:r w:rsidRPr="004F0FBB">
        <w:rPr>
          <w:lang w:val="en" w:eastAsia="en-AU"/>
        </w:rPr>
        <w:t>The motif of crying in my story is inspired by the poem as well as the idea of contagious crying where as my characters younger self cries so does he. </w:t>
      </w:r>
    </w:p>
    <w:p w14:paraId="0F6AFAB8" w14:textId="77777777" w:rsidR="002B219A" w:rsidRPr="004F0FBB" w:rsidRDefault="002B219A" w:rsidP="00882820">
      <w:pPr>
        <w:rPr>
          <w:rFonts w:ascii="Segoe UI" w:hAnsi="Segoe UI" w:cs="Segoe UI"/>
          <w:sz w:val="22"/>
          <w:szCs w:val="22"/>
          <w:lang w:val="en" w:eastAsia="en-AU"/>
        </w:rPr>
      </w:pPr>
      <w:r w:rsidRPr="009D3CA4">
        <w:rPr>
          <w:b/>
          <w:lang w:val="en" w:eastAsia="en-AU"/>
        </w:rPr>
        <w:t>Paragraph 3</w:t>
      </w:r>
      <w:r w:rsidRPr="009D3CA4">
        <w:rPr>
          <w:lang w:val="en" w:eastAsia="en-AU"/>
        </w:rPr>
        <w:t xml:space="preserve"> </w:t>
      </w:r>
      <w:r w:rsidRPr="005A4CD1">
        <w:rPr>
          <w:color w:val="4472C4" w:themeColor="accent1"/>
          <w:lang w:val="en" w:eastAsia="en-AU"/>
        </w:rPr>
        <w:t>-</w:t>
      </w:r>
      <w:r w:rsidRPr="004F0FBB">
        <w:rPr>
          <w:lang w:val="en" w:eastAsia="en-AU"/>
        </w:rPr>
        <w:t> My story uses many metaphors such as, “I sink into the mattress of beeps.” and these build up into a sound motif. I also use lots of truncated sentences to allude to my character being a teenager as it is a common theme in younger people's language to talk in short of sentences. The idea of the ice cream shop is inspired by a real memory of mine from childhood. I chose to focus less on the direct conversation in the memory because I wanted to focus more on the last thing effects of memories. I use my language throughout to build up certain suspense so the audience can build on an idea of what will happen but still get a satisfying pay off. This is best shown at the end of the second paragraph where I say, “Then we pass an accident and I remember which memory this is. Which time. I beg my brain to make it stop. I brace myself.”  The truncated sentences help build suspense and make the reader feel that things are coming to an end. ​</w:t>
      </w:r>
    </w:p>
    <w:p w14:paraId="16212762" w14:textId="77777777" w:rsidR="002B219A" w:rsidRPr="004F0FBB" w:rsidRDefault="002B219A" w:rsidP="00882820">
      <w:pPr>
        <w:rPr>
          <w:rFonts w:ascii="Segoe UI" w:hAnsi="Segoe UI" w:cs="Segoe UI"/>
          <w:sz w:val="22"/>
          <w:szCs w:val="22"/>
          <w:lang w:val="en" w:eastAsia="en-AU"/>
        </w:rPr>
      </w:pPr>
      <w:r w:rsidRPr="009D3CA4">
        <w:rPr>
          <w:b/>
          <w:lang w:val="en" w:eastAsia="en-AU"/>
        </w:rPr>
        <w:t>Paragraph 4</w:t>
      </w:r>
      <w:r w:rsidRPr="009D3CA4">
        <w:rPr>
          <w:lang w:val="en" w:eastAsia="en-AU"/>
        </w:rPr>
        <w:t xml:space="preserve"> </w:t>
      </w:r>
      <w:r w:rsidRPr="005A4CD1">
        <w:rPr>
          <w:color w:val="4472C4" w:themeColor="accent1"/>
          <w:lang w:val="en" w:eastAsia="en-AU"/>
        </w:rPr>
        <w:t>- </w:t>
      </w:r>
      <w:r w:rsidRPr="004F0FBB">
        <w:rPr>
          <w:lang w:val="en" w:eastAsia="en-AU"/>
        </w:rPr>
        <w:t>At times in the story I talked about the world around the character. This builds a sense of wonder and beauty. This is something Murray did well in his poem. This is best shown when he talks about the people surrounding the man and touching him.​</w:t>
      </w:r>
    </w:p>
    <w:p w14:paraId="10F09978" w14:textId="6082C5B3" w:rsidR="002B219A" w:rsidRDefault="2BC9C846" w:rsidP="00882820">
      <w:pPr>
        <w:rPr>
          <w:lang w:val="en" w:eastAsia="en-AU"/>
        </w:rPr>
      </w:pPr>
      <w:r w:rsidRPr="783D11E7">
        <w:rPr>
          <w:b/>
          <w:bCs/>
          <w:lang w:val="en" w:eastAsia="en-AU"/>
        </w:rPr>
        <w:t>Paragraph 5</w:t>
      </w:r>
      <w:r w:rsidRPr="783D11E7">
        <w:rPr>
          <w:lang w:val="en" w:eastAsia="en-AU"/>
        </w:rPr>
        <w:t xml:space="preserve"> </w:t>
      </w:r>
      <w:r w:rsidRPr="783D11E7">
        <w:rPr>
          <w:color w:val="4472C4" w:themeColor="accent1"/>
          <w:lang w:val="en" w:eastAsia="en-AU"/>
        </w:rPr>
        <w:t>-</w:t>
      </w:r>
      <w:r w:rsidRPr="783D11E7">
        <w:rPr>
          <w:lang w:val="en" w:eastAsia="en-AU"/>
        </w:rPr>
        <w:t> The language I use helps build tension and a desire to know what happens. It also builds a sense of wonder in the world as thee are memories experienced by a man in a coma. The story ends with a boy passing away and we discover that the alley is his passage to heaven. Heaven for him is the memories with his dad.</w:t>
      </w:r>
    </w:p>
    <w:p w14:paraId="4C026BC8" w14:textId="6A8B737E" w:rsidR="554F3D42" w:rsidRDefault="554F3D42" w:rsidP="0C4649C8">
      <w:r>
        <w:t xml:space="preserve">English Standard Modules (Paper 2) 2019 Higher School Certificate Exam workbook </w:t>
      </w:r>
      <w:r w:rsidRPr="0C4649C8">
        <w:rPr>
          <w:lang w:val="en-US"/>
        </w:rPr>
        <w:t>© NSW Education Standards Authority (NESA) for and on behalf of the Crown in right of the State of New South Wales 2020.</w:t>
      </w:r>
    </w:p>
    <w:p w14:paraId="164AA72A" w14:textId="1F78B375" w:rsidR="00122142" w:rsidRDefault="56FCA4AA" w:rsidP="00122142">
      <w:pPr>
        <w:pStyle w:val="Heading2"/>
        <w:numPr>
          <w:ilvl w:val="1"/>
          <w:numId w:val="2"/>
        </w:numPr>
        <w:ind w:left="0"/>
      </w:pPr>
      <w:bookmarkStart w:id="27" w:name="_Toc49465187"/>
      <w:bookmarkStart w:id="28" w:name="_Toc48495078"/>
      <w:bookmarkStart w:id="29" w:name="_Toc48560102"/>
      <w:r>
        <w:t xml:space="preserve">Resource 6 – </w:t>
      </w:r>
      <w:r w:rsidR="009C0B82">
        <w:t>d</w:t>
      </w:r>
      <w:r>
        <w:t>efinitions</w:t>
      </w:r>
      <w:bookmarkEnd w:id="27"/>
      <w:r>
        <w:t xml:space="preserve"> </w:t>
      </w:r>
    </w:p>
    <w:p w14:paraId="48FBBB0B" w14:textId="77777777" w:rsidR="00122142" w:rsidRDefault="00E92432" w:rsidP="00122142">
      <w:pPr>
        <w:rPr>
          <w:lang w:val="en-US" w:eastAsia="zh-CN"/>
        </w:rPr>
      </w:pPr>
      <w:hyperlink r:id="rId13" w:history="1">
        <w:r w:rsidR="00122142" w:rsidRPr="00CC7D27">
          <w:rPr>
            <w:rStyle w:val="Hyperlink"/>
            <w:lang w:val="en-US" w:eastAsia="zh-CN"/>
          </w:rPr>
          <w:t xml:space="preserve">Module C: The Craft of Writing, Frequently Asked Questions </w:t>
        </w:r>
      </w:hyperlink>
      <w:r w:rsidR="00122142" w:rsidRPr="00CC7D27">
        <w:rPr>
          <w:lang w:val="en-US" w:eastAsia="zh-CN"/>
        </w:rPr>
        <w:t>© 2020 NSW Education Standards Authority (NESA) for and on behalf of the Crown in right of the State of New South Wales.</w:t>
      </w:r>
    </w:p>
    <w:p w14:paraId="7C436517" w14:textId="0B8CE93A" w:rsidR="00122142" w:rsidRPr="00CC7D27" w:rsidRDefault="00122142" w:rsidP="00122142">
      <w:pPr>
        <w:rPr>
          <w:lang w:eastAsia="zh-CN"/>
        </w:rPr>
      </w:pPr>
      <w:bookmarkStart w:id="30" w:name="_Toc49465188"/>
      <w:r w:rsidRPr="009372B3">
        <w:rPr>
          <w:rStyle w:val="Heading3Char"/>
        </w:rPr>
        <w:t>Explain:</w:t>
      </w:r>
      <w:bookmarkEnd w:id="30"/>
      <w:r w:rsidRPr="009647EC">
        <w:rPr>
          <w:rStyle w:val="Heading4Char"/>
        </w:rPr>
        <w:t xml:space="preserve"> </w:t>
      </w:r>
      <w:r w:rsidRPr="004C1998">
        <w:rPr>
          <w:rFonts w:cs="Arial"/>
          <w:color w:val="222222"/>
          <w:shd w:val="clear" w:color="auto" w:fill="FFFFFF"/>
        </w:rPr>
        <w:t>Relate cause and effect; make the relationships between things evident; provide why and/or how</w:t>
      </w:r>
      <w:r>
        <w:rPr>
          <w:rFonts w:cs="Arial"/>
          <w:color w:val="222222"/>
          <w:shd w:val="clear" w:color="auto" w:fill="FFFFFF"/>
        </w:rPr>
        <w:t>.</w:t>
      </w:r>
    </w:p>
    <w:p w14:paraId="408A2A3A" w14:textId="77777777" w:rsidR="00122142" w:rsidRPr="004C1998" w:rsidRDefault="00122142" w:rsidP="00122142">
      <w:pPr>
        <w:rPr>
          <w:rFonts w:cs="Arial"/>
          <w:color w:val="222222"/>
          <w:shd w:val="clear" w:color="auto" w:fill="FFFFFF"/>
        </w:rPr>
      </w:pPr>
      <w:r>
        <w:rPr>
          <w:rFonts w:cs="Arial"/>
          <w:noProof/>
          <w:color w:val="222222"/>
          <w:shd w:val="clear" w:color="auto" w:fill="FFFFFF"/>
          <w:lang w:eastAsia="en-AU"/>
        </w:rPr>
        <w:drawing>
          <wp:inline distT="0" distB="0" distL="0" distR="0" wp14:anchorId="1CB2A3B1" wp14:editId="0C3E7294">
            <wp:extent cx="6073140" cy="3630304"/>
            <wp:effectExtent l="0" t="0" r="22860" b="0"/>
            <wp:docPr id="9" name="Diagram 9" descr="Cause, explain and effect diagram &#10;Cause - Is the purpose and the choices in language form, features or devices.&#10; flows into Explain - Relate cause and effect; make the relationships between things evident; provide why and or how.&#10;which flows into effect - Is the desired impact on the responder, the mood you create, the emotions you evo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82CB1D" w14:textId="77777777" w:rsidR="00122142" w:rsidRDefault="00122142" w:rsidP="009372B3">
      <w:pPr>
        <w:pStyle w:val="Heading3"/>
      </w:pPr>
      <w:bookmarkStart w:id="31" w:name="_Toc49465189"/>
      <w:r w:rsidRPr="00F74AC2">
        <w:t>What is a reflective text?</w:t>
      </w:r>
      <w:bookmarkEnd w:id="31"/>
    </w:p>
    <w:p w14:paraId="27B6DB6C" w14:textId="4F118240" w:rsidR="00122142" w:rsidRPr="00EB79F9" w:rsidRDefault="00122142" w:rsidP="00122142">
      <w:pPr>
        <w:rPr>
          <w:rFonts w:cs="Arial"/>
        </w:rPr>
      </w:pPr>
      <w:r w:rsidRPr="00EB79F9">
        <w:rPr>
          <w:rFonts w:cs="Arial"/>
        </w:rPr>
        <w:t>NSW K–12 English glossary doesn’t define reflective texts</w:t>
      </w:r>
      <w:r w:rsidR="4E8EC89A" w:rsidRPr="40B00FBD">
        <w:rPr>
          <w:rFonts w:cs="Arial"/>
        </w:rPr>
        <w:t>,</w:t>
      </w:r>
      <w:r w:rsidRPr="00EB79F9">
        <w:rPr>
          <w:rFonts w:cs="Arial"/>
        </w:rPr>
        <w:t xml:space="preserve"> but it does define reflection as follows:</w:t>
      </w:r>
    </w:p>
    <w:p w14:paraId="2D0C8771" w14:textId="77777777" w:rsidR="00122142" w:rsidRPr="009D3CA4" w:rsidRDefault="00122142" w:rsidP="009D3CA4">
      <w:pPr>
        <w:pStyle w:val="Quote"/>
        <w:rPr>
          <w:i/>
        </w:rPr>
      </w:pPr>
      <w:r w:rsidRPr="009D3CA4">
        <w:rPr>
          <w:rStyle w:val="Emphasis"/>
          <w:rFonts w:eastAsia="SimSun" w:cs="Arial"/>
          <w:i w:val="0"/>
          <w:color w:val="000000"/>
        </w:rPr>
        <w:t>The thought process by which students develop an understanding and appreciation of their own learning. This process draws on both cognitive and affective experience.</w:t>
      </w:r>
    </w:p>
    <w:p w14:paraId="54B4BF49" w14:textId="77777777" w:rsidR="00122142" w:rsidRPr="00EB79F9" w:rsidRDefault="00122142" w:rsidP="00122142">
      <w:pPr>
        <w:rPr>
          <w:rFonts w:cs="Arial"/>
        </w:rPr>
      </w:pPr>
      <w:r w:rsidRPr="00EB79F9">
        <w:rPr>
          <w:rFonts w:cs="Arial"/>
        </w:rPr>
        <w:t>Some examples of questions and marking guidelines that require reflective writing are Example B (b) </w:t>
      </w:r>
      <w:hyperlink r:id="rId19" w:history="1">
        <w:r w:rsidRPr="00EB79F9">
          <w:rPr>
            <w:rStyle w:val="Hyperlink"/>
            <w:rFonts w:cs="Arial"/>
            <w:color w:val="F00078"/>
          </w:rPr>
          <w:t>English Advanced</w:t>
        </w:r>
      </w:hyperlink>
      <w:r w:rsidRPr="00EB79F9">
        <w:rPr>
          <w:rFonts w:cs="Arial"/>
        </w:rPr>
        <w:t> and Example C (b) </w:t>
      </w:r>
      <w:hyperlink r:id="rId20" w:history="1">
        <w:r w:rsidRPr="00EB79F9">
          <w:rPr>
            <w:rStyle w:val="Hyperlink"/>
            <w:rFonts w:cs="Arial"/>
            <w:color w:val="F00078"/>
          </w:rPr>
          <w:t>English Standard</w:t>
        </w:r>
      </w:hyperlink>
      <w:r w:rsidRPr="00EB79F9">
        <w:rPr>
          <w:rFonts w:cs="Arial"/>
        </w:rPr>
        <w:t>.</w:t>
      </w:r>
    </w:p>
    <w:p w14:paraId="351B2711" w14:textId="55A6D1A2" w:rsidR="00122142" w:rsidRPr="00494087" w:rsidRDefault="00122142" w:rsidP="00122142">
      <w:pPr>
        <w:pStyle w:val="Heading3"/>
      </w:pPr>
      <w:bookmarkStart w:id="32" w:name="_Toc49465190"/>
      <w:r>
        <w:t>Activity 6</w:t>
      </w:r>
      <w:r w:rsidR="04814A1F">
        <w:t xml:space="preserve"> – </w:t>
      </w:r>
      <w:r w:rsidR="009C0B82">
        <w:t>f</w:t>
      </w:r>
      <w:r>
        <w:t>eatures of reflective writing</w:t>
      </w:r>
      <w:bookmarkEnd w:id="32"/>
    </w:p>
    <w:p w14:paraId="6DB67EF4" w14:textId="0582C2DC" w:rsidR="00122142" w:rsidRDefault="00122142" w:rsidP="00122142">
      <w:pPr>
        <w:pStyle w:val="NoSpacing"/>
        <w:rPr>
          <w:lang w:eastAsia="en-AU"/>
        </w:rPr>
      </w:pPr>
      <w:r>
        <w:rPr>
          <w:lang w:eastAsia="en-AU"/>
        </w:rPr>
        <w:t>Use th</w:t>
      </w:r>
      <w:r w:rsidR="002D546A">
        <w:rPr>
          <w:lang w:eastAsia="en-AU"/>
        </w:rPr>
        <w:t>e following table to identify if the</w:t>
      </w:r>
      <w:r>
        <w:rPr>
          <w:lang w:eastAsia="en-AU"/>
        </w:rPr>
        <w:t xml:space="preserve"> r</w:t>
      </w:r>
      <w:r w:rsidRPr="00494087">
        <w:rPr>
          <w:lang w:eastAsia="en-AU"/>
        </w:rPr>
        <w:t xml:space="preserve">eflective </w:t>
      </w:r>
      <w:r>
        <w:rPr>
          <w:lang w:eastAsia="en-AU"/>
        </w:rPr>
        <w:t xml:space="preserve">response </w:t>
      </w:r>
      <w:r w:rsidRPr="00494087">
        <w:rPr>
          <w:lang w:eastAsia="en-AU"/>
        </w:rPr>
        <w:t>includes some of the following features:</w:t>
      </w:r>
    </w:p>
    <w:p w14:paraId="7FB530B2" w14:textId="77777777" w:rsidR="00BE1471" w:rsidRDefault="00BE1471" w:rsidP="00122142">
      <w:pPr>
        <w:pStyle w:val="TOC1"/>
        <w:rPr>
          <w:lang w:eastAsia="en-AU"/>
        </w:rPr>
      </w:pPr>
    </w:p>
    <w:p w14:paraId="38EEAD71" w14:textId="6EE7E9F9" w:rsidR="00122142" w:rsidRPr="00100161" w:rsidRDefault="00122142" w:rsidP="00100161">
      <w:pPr>
        <w:pStyle w:val="TOC1"/>
        <w:rPr>
          <w:lang w:eastAsia="en-AU"/>
        </w:rPr>
      </w:pPr>
      <w:r>
        <w:rPr>
          <w:lang w:eastAsia="en-AU"/>
        </w:rPr>
        <w:t xml:space="preserve">Table </w:t>
      </w:r>
      <w:r w:rsidR="00F25097">
        <w:rPr>
          <w:lang w:eastAsia="en-AU"/>
        </w:rPr>
        <w:t>2</w:t>
      </w:r>
      <w:r>
        <w:rPr>
          <w:lang w:eastAsia="en-AU"/>
        </w:rPr>
        <w:t xml:space="preserve"> – features of refl</w:t>
      </w:r>
      <w:r w:rsidR="00100161">
        <w:rPr>
          <w:lang w:eastAsia="en-AU"/>
        </w:rPr>
        <w:t>ective writing check list</w:t>
      </w:r>
    </w:p>
    <w:tbl>
      <w:tblPr>
        <w:tblStyle w:val="Tableheader"/>
        <w:tblW w:w="9572" w:type="dxa"/>
        <w:tblLook w:val="04A0" w:firstRow="1" w:lastRow="0" w:firstColumn="1" w:lastColumn="0" w:noHBand="0" w:noVBand="1"/>
        <w:tblDescription w:val="features of reflective writing check list"/>
      </w:tblPr>
      <w:tblGrid>
        <w:gridCol w:w="4575"/>
        <w:gridCol w:w="2385"/>
        <w:gridCol w:w="2612"/>
      </w:tblGrid>
      <w:tr w:rsidR="0094649D" w14:paraId="754EC73F" w14:textId="77777777" w:rsidTr="0F17830F">
        <w:trPr>
          <w:cnfStyle w:val="100000000000" w:firstRow="1" w:lastRow="0" w:firstColumn="0" w:lastColumn="0" w:oddVBand="0" w:evenVBand="0" w:oddHBand="0" w:evenHBand="0" w:firstRowFirstColumn="0" w:firstRowLastColumn="0" w:lastRowFirstColumn="0" w:lastRowLastColumn="0"/>
          <w:trHeight w:val="185"/>
        </w:trPr>
        <w:tc>
          <w:tcPr>
            <w:cnfStyle w:val="001000000100" w:firstRow="0" w:lastRow="0" w:firstColumn="1" w:lastColumn="0" w:oddVBand="0" w:evenVBand="0" w:oddHBand="0" w:evenHBand="0" w:firstRowFirstColumn="1" w:firstRowLastColumn="0" w:lastRowFirstColumn="0" w:lastRowLastColumn="0"/>
            <w:tcW w:w="4575" w:type="dxa"/>
            <w:vAlign w:val="top"/>
          </w:tcPr>
          <w:p w14:paraId="37808FAF" w14:textId="77777777" w:rsidR="00122142" w:rsidRPr="00C605AB" w:rsidRDefault="00122142" w:rsidP="00F25097">
            <w:pPr>
              <w:spacing w:before="192" w:after="192"/>
              <w:rPr>
                <w:bCs/>
                <w:sz w:val="24"/>
              </w:rPr>
            </w:pPr>
            <w:r w:rsidRPr="00C605AB">
              <w:rPr>
                <w:bCs/>
                <w:sz w:val="24"/>
              </w:rPr>
              <w:t xml:space="preserve">Reflective features </w:t>
            </w:r>
          </w:p>
        </w:tc>
        <w:tc>
          <w:tcPr>
            <w:tcW w:w="2385" w:type="dxa"/>
          </w:tcPr>
          <w:p w14:paraId="5A14F8ED" w14:textId="4076EA77" w:rsidR="00122142" w:rsidRPr="00C605AB" w:rsidRDefault="00122142" w:rsidP="00F25097">
            <w:pPr>
              <w:pStyle w:val="NoSpacing"/>
              <w:cnfStyle w:val="100000000000" w:firstRow="1" w:lastRow="0" w:firstColumn="0" w:lastColumn="0" w:oddVBand="0" w:evenVBand="0" w:oddHBand="0" w:evenHBand="0" w:firstRowFirstColumn="0" w:firstRowLastColumn="0" w:lastRowFirstColumn="0" w:lastRowLastColumn="0"/>
              <w:rPr>
                <w:sz w:val="24"/>
              </w:rPr>
            </w:pPr>
            <w:r w:rsidRPr="0D59EA1D">
              <w:rPr>
                <w:sz w:val="24"/>
              </w:rPr>
              <w:t xml:space="preserve">Sample </w:t>
            </w:r>
            <w:r w:rsidR="03C589F6" w:rsidRPr="0D59EA1D">
              <w:rPr>
                <w:sz w:val="24"/>
              </w:rPr>
              <w:t>response</w:t>
            </w:r>
            <w:r w:rsidRPr="0D59EA1D">
              <w:rPr>
                <w:sz w:val="24"/>
              </w:rPr>
              <w:t xml:space="preserve"> - evident (Y or N) and evidence</w:t>
            </w:r>
          </w:p>
        </w:tc>
        <w:tc>
          <w:tcPr>
            <w:tcW w:w="2612" w:type="dxa"/>
          </w:tcPr>
          <w:p w14:paraId="719E7975" w14:textId="7BC51255" w:rsidR="00122142" w:rsidRPr="00C605AB" w:rsidRDefault="00122142" w:rsidP="00F25097">
            <w:pPr>
              <w:pStyle w:val="NoSpacing"/>
              <w:cnfStyle w:val="100000000000" w:firstRow="1" w:lastRow="0" w:firstColumn="0" w:lastColumn="0" w:oddVBand="0" w:evenVBand="0" w:oddHBand="0" w:evenHBand="0" w:firstRowFirstColumn="0" w:firstRowLastColumn="0" w:lastRowFirstColumn="0" w:lastRowLastColumn="0"/>
              <w:rPr>
                <w:sz w:val="24"/>
              </w:rPr>
            </w:pPr>
            <w:r w:rsidRPr="0D59EA1D">
              <w:rPr>
                <w:sz w:val="24"/>
              </w:rPr>
              <w:t xml:space="preserve">Own </w:t>
            </w:r>
            <w:r w:rsidR="298EB543" w:rsidRPr="0D59EA1D">
              <w:rPr>
                <w:sz w:val="24"/>
              </w:rPr>
              <w:t>t</w:t>
            </w:r>
            <w:r w:rsidRPr="0D59EA1D">
              <w:rPr>
                <w:sz w:val="24"/>
              </w:rPr>
              <w:t xml:space="preserve">ext - evident </w:t>
            </w:r>
          </w:p>
          <w:p w14:paraId="67A663C7" w14:textId="77777777" w:rsidR="00122142" w:rsidRPr="00C605AB" w:rsidRDefault="00122142" w:rsidP="00F25097">
            <w:pPr>
              <w:pStyle w:val="NoSpacing"/>
              <w:cnfStyle w:val="100000000000" w:firstRow="1" w:lastRow="0" w:firstColumn="0" w:lastColumn="0" w:oddVBand="0" w:evenVBand="0" w:oddHBand="0" w:evenHBand="0" w:firstRowFirstColumn="0" w:firstRowLastColumn="0" w:lastRowFirstColumn="0" w:lastRowLastColumn="0"/>
              <w:rPr>
                <w:sz w:val="24"/>
                <w:szCs w:val="28"/>
              </w:rPr>
            </w:pPr>
            <w:r w:rsidRPr="00C605AB">
              <w:rPr>
                <w:sz w:val="24"/>
                <w:szCs w:val="28"/>
              </w:rPr>
              <w:t>(Y or N) and evidence</w:t>
            </w:r>
          </w:p>
        </w:tc>
      </w:tr>
      <w:tr w:rsidR="0094649D" w14:paraId="293FAB77" w14:textId="77777777" w:rsidTr="0F17830F">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6A3EA2B0" w14:textId="77777777" w:rsidR="00122142" w:rsidRPr="00D17466" w:rsidRDefault="00122142"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color w:val="000000" w:themeColor="text1"/>
                <w:sz w:val="24"/>
                <w:lang w:eastAsia="en-AU"/>
              </w:rPr>
              <w:t>Use of first person to express self-assessment</w:t>
            </w:r>
          </w:p>
        </w:tc>
        <w:tc>
          <w:tcPr>
            <w:tcW w:w="2385" w:type="dxa"/>
            <w:shd w:val="clear" w:color="auto" w:fill="FFFFFF" w:themeFill="background1"/>
          </w:tcPr>
          <w:p w14:paraId="7FF41BDD"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c>
          <w:tcPr>
            <w:tcW w:w="2612" w:type="dxa"/>
            <w:shd w:val="clear" w:color="auto" w:fill="FFFFFF" w:themeFill="background1"/>
          </w:tcPr>
          <w:p w14:paraId="52DDFCFF"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94649D" w14:paraId="28F9AF3D" w14:textId="77777777" w:rsidTr="0F17830F">
        <w:trPr>
          <w:cnfStyle w:val="000000010000" w:firstRow="0" w:lastRow="0" w:firstColumn="0" w:lastColumn="0" w:oddVBand="0" w:evenVBand="0" w:oddHBand="0" w:evenHBand="1"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0AA1AC21" w14:textId="77777777" w:rsidR="00122142" w:rsidRPr="00494087" w:rsidRDefault="00122142"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sz w:val="24"/>
                <w:lang w:eastAsia="en-AU"/>
              </w:rPr>
              <w:t>Use of evaluative language</w:t>
            </w:r>
          </w:p>
          <w:p w14:paraId="775534CB" w14:textId="77777777" w:rsidR="00122142" w:rsidRPr="00C605AB" w:rsidRDefault="00122142" w:rsidP="00F25097">
            <w:pPr>
              <w:rPr>
                <w:rFonts w:cs="Arial"/>
                <w:b w:val="0"/>
                <w:bCs/>
                <w:sz w:val="24"/>
                <w:lang w:eastAsia="zh-CN"/>
              </w:rPr>
            </w:pPr>
          </w:p>
        </w:tc>
        <w:tc>
          <w:tcPr>
            <w:tcW w:w="2385" w:type="dxa"/>
            <w:shd w:val="clear" w:color="auto" w:fill="FFFFFF" w:themeFill="background1"/>
          </w:tcPr>
          <w:p w14:paraId="1AD7428A"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c>
          <w:tcPr>
            <w:tcW w:w="2612" w:type="dxa"/>
            <w:shd w:val="clear" w:color="auto" w:fill="FFFFFF" w:themeFill="background1"/>
          </w:tcPr>
          <w:p w14:paraId="4F206619"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94649D" w14:paraId="598BEB54" w14:textId="77777777" w:rsidTr="0F17830F">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0DC48F0E" w14:textId="05449EF6" w:rsidR="00122142" w:rsidRPr="00D17466" w:rsidRDefault="28FC76FC"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color w:val="000000" w:themeColor="text1"/>
                <w:sz w:val="24"/>
                <w:lang w:eastAsia="en-AU"/>
              </w:rPr>
              <w:t>U</w:t>
            </w:r>
            <w:r w:rsidR="00122142" w:rsidRPr="0F17830F">
              <w:rPr>
                <w:rFonts w:eastAsia="Times New Roman" w:cs="Arial"/>
                <w:b w:val="0"/>
                <w:color w:val="000000" w:themeColor="text1"/>
                <w:sz w:val="24"/>
                <w:lang w:eastAsia="en-AU"/>
              </w:rPr>
              <w:t xml:space="preserve">se of examples quoting from own written piece  </w:t>
            </w:r>
          </w:p>
        </w:tc>
        <w:tc>
          <w:tcPr>
            <w:tcW w:w="2385" w:type="dxa"/>
            <w:shd w:val="clear" w:color="auto" w:fill="FFFFFF" w:themeFill="background1"/>
          </w:tcPr>
          <w:p w14:paraId="48B0C209"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c>
          <w:tcPr>
            <w:tcW w:w="2612" w:type="dxa"/>
            <w:shd w:val="clear" w:color="auto" w:fill="FFFFFF" w:themeFill="background1"/>
          </w:tcPr>
          <w:p w14:paraId="4010A4B8"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94649D" w14:paraId="04378269" w14:textId="77777777" w:rsidTr="0F178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67CFD01A" w14:textId="77777777" w:rsidR="00122142" w:rsidRPr="00C605AB" w:rsidRDefault="00122142"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sz w:val="24"/>
                <w:lang w:eastAsia="en-AU"/>
              </w:rPr>
              <w:t>Use of anecdotal references, imagery or metaphor</w:t>
            </w:r>
          </w:p>
        </w:tc>
        <w:tc>
          <w:tcPr>
            <w:tcW w:w="2385" w:type="dxa"/>
            <w:shd w:val="clear" w:color="auto" w:fill="FFFFFF" w:themeFill="background1"/>
          </w:tcPr>
          <w:p w14:paraId="2A6F6670"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c>
          <w:tcPr>
            <w:tcW w:w="2612" w:type="dxa"/>
            <w:shd w:val="clear" w:color="auto" w:fill="FFFFFF" w:themeFill="background1"/>
          </w:tcPr>
          <w:p w14:paraId="0EB9AD3C"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94649D" w14:paraId="2E16062E" w14:textId="77777777" w:rsidTr="0F178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60929EAE" w14:textId="77777777" w:rsidR="00122142" w:rsidRPr="00C605AB" w:rsidRDefault="00122142"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color w:val="000000" w:themeColor="text1"/>
                <w:sz w:val="24"/>
                <w:lang w:eastAsia="en-AU"/>
              </w:rPr>
              <w:t>Explanation, description or justification of the use of specific language or stylistic devices</w:t>
            </w:r>
          </w:p>
        </w:tc>
        <w:tc>
          <w:tcPr>
            <w:tcW w:w="2385" w:type="dxa"/>
            <w:shd w:val="clear" w:color="auto" w:fill="FFFFFF" w:themeFill="background1"/>
          </w:tcPr>
          <w:p w14:paraId="73DE5D50"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c>
          <w:tcPr>
            <w:tcW w:w="2612" w:type="dxa"/>
            <w:shd w:val="clear" w:color="auto" w:fill="FFFFFF" w:themeFill="background1"/>
          </w:tcPr>
          <w:p w14:paraId="34AEB9AE"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94649D" w14:paraId="0680610C" w14:textId="77777777" w:rsidTr="0F178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1DF7CE82" w14:textId="77777777" w:rsidR="00122142" w:rsidRPr="00C605AB" w:rsidRDefault="00122142"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sz w:val="24"/>
                <w:lang w:eastAsia="en-AU"/>
              </w:rPr>
              <w:t>Makes a connection between what they  learned about writing and the writing that they craft</w:t>
            </w:r>
          </w:p>
        </w:tc>
        <w:tc>
          <w:tcPr>
            <w:tcW w:w="2385" w:type="dxa"/>
            <w:shd w:val="clear" w:color="auto" w:fill="FFFFFF" w:themeFill="background1"/>
          </w:tcPr>
          <w:p w14:paraId="46BA02C1"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c>
          <w:tcPr>
            <w:tcW w:w="2612" w:type="dxa"/>
            <w:shd w:val="clear" w:color="auto" w:fill="FFFFFF" w:themeFill="background1"/>
          </w:tcPr>
          <w:p w14:paraId="6908826C"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94649D" w14:paraId="193839CF" w14:textId="77777777" w:rsidTr="0F17830F">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0617CDD9" w14:textId="77777777" w:rsidR="00122142" w:rsidRPr="00C605AB" w:rsidRDefault="00122142"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color w:val="000000" w:themeColor="text1"/>
                <w:sz w:val="24"/>
                <w:lang w:eastAsia="en-AU"/>
              </w:rPr>
              <w:t>Discusses self-awareness of the learning process</w:t>
            </w:r>
          </w:p>
        </w:tc>
        <w:tc>
          <w:tcPr>
            <w:tcW w:w="2385" w:type="dxa"/>
            <w:shd w:val="clear" w:color="auto" w:fill="FFFFFF" w:themeFill="background1"/>
          </w:tcPr>
          <w:p w14:paraId="5A40B20E"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c>
          <w:tcPr>
            <w:tcW w:w="2612" w:type="dxa"/>
            <w:shd w:val="clear" w:color="auto" w:fill="FFFFFF" w:themeFill="background1"/>
          </w:tcPr>
          <w:p w14:paraId="7EFBB413"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r>
      <w:tr w:rsidR="0094649D" w14:paraId="705B5AB5" w14:textId="77777777" w:rsidTr="0F17830F">
        <w:trPr>
          <w:cnfStyle w:val="000000010000" w:firstRow="0" w:lastRow="0" w:firstColumn="0" w:lastColumn="0" w:oddVBand="0" w:evenVBand="0" w:oddHBand="0" w:evenHBand="1"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1D0E8C40" w14:textId="77777777" w:rsidR="00122142" w:rsidRPr="00C605AB" w:rsidRDefault="00122142" w:rsidP="0F17830F">
            <w:pPr>
              <w:shd w:val="clear" w:color="auto" w:fill="FFFFFF" w:themeFill="background1"/>
              <w:spacing w:before="120" w:after="0" w:line="360" w:lineRule="atLeast"/>
              <w:ind w:left="-360"/>
              <w:rPr>
                <w:rFonts w:eastAsia="Times New Roman" w:cs="Arial"/>
                <w:b w:val="0"/>
                <w:color w:val="000000"/>
                <w:sz w:val="24"/>
                <w:lang w:eastAsia="en-AU"/>
              </w:rPr>
            </w:pPr>
            <w:r w:rsidRPr="0F17830F">
              <w:rPr>
                <w:rFonts w:eastAsia="Times New Roman" w:cs="Arial"/>
                <w:b w:val="0"/>
                <w:sz w:val="24"/>
                <w:lang w:eastAsia="en-AU"/>
              </w:rPr>
              <w:t>May be objective and/or subjective</w:t>
            </w:r>
          </w:p>
        </w:tc>
        <w:tc>
          <w:tcPr>
            <w:tcW w:w="2385" w:type="dxa"/>
            <w:shd w:val="clear" w:color="auto" w:fill="FFFFFF" w:themeFill="background1"/>
          </w:tcPr>
          <w:p w14:paraId="522722C1"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c>
          <w:tcPr>
            <w:tcW w:w="2612" w:type="dxa"/>
            <w:shd w:val="clear" w:color="auto" w:fill="FFFFFF" w:themeFill="background1"/>
          </w:tcPr>
          <w:p w14:paraId="426D2619" w14:textId="77777777" w:rsidR="00122142" w:rsidRDefault="00122142"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94649D" w14:paraId="4ABC71FC" w14:textId="77777777" w:rsidTr="0F17830F">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4575" w:type="dxa"/>
            <w:shd w:val="clear" w:color="auto" w:fill="FFFFFF" w:themeFill="background1"/>
          </w:tcPr>
          <w:p w14:paraId="7BB3B27C" w14:textId="77777777" w:rsidR="00122142" w:rsidRPr="00C605AB" w:rsidRDefault="00122142" w:rsidP="00F25097">
            <w:pPr>
              <w:rPr>
                <w:rFonts w:cs="Arial"/>
                <w:b w:val="0"/>
                <w:bCs/>
                <w:sz w:val="24"/>
                <w:lang w:eastAsia="zh-CN"/>
              </w:rPr>
            </w:pPr>
            <w:r w:rsidRPr="00C605AB">
              <w:rPr>
                <w:rFonts w:eastAsia="Times New Roman" w:cs="Arial"/>
                <w:b w:val="0"/>
                <w:bCs/>
                <w:color w:val="000000"/>
                <w:sz w:val="24"/>
                <w:lang w:eastAsia="en-AU"/>
              </w:rPr>
              <w:t xml:space="preserve">Refers to prescribed texts being </w:t>
            </w:r>
            <w:r>
              <w:rPr>
                <w:rFonts w:eastAsia="Times New Roman" w:cs="Arial"/>
                <w:b w:val="0"/>
                <w:bCs/>
                <w:color w:val="000000"/>
                <w:sz w:val="24"/>
                <w:lang w:eastAsia="en-AU"/>
              </w:rPr>
              <w:t xml:space="preserve">an </w:t>
            </w:r>
            <w:r w:rsidRPr="00C605AB">
              <w:rPr>
                <w:rFonts w:eastAsia="Times New Roman" w:cs="Arial"/>
                <w:b w:val="0"/>
                <w:bCs/>
                <w:color w:val="000000"/>
                <w:sz w:val="24"/>
                <w:lang w:eastAsia="en-AU"/>
              </w:rPr>
              <w:t>inspiration</w:t>
            </w:r>
          </w:p>
        </w:tc>
        <w:tc>
          <w:tcPr>
            <w:tcW w:w="2385" w:type="dxa"/>
            <w:shd w:val="clear" w:color="auto" w:fill="FFFFFF" w:themeFill="background1"/>
          </w:tcPr>
          <w:p w14:paraId="37D32C12"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c>
          <w:tcPr>
            <w:tcW w:w="2612" w:type="dxa"/>
            <w:shd w:val="clear" w:color="auto" w:fill="FFFFFF" w:themeFill="background1"/>
          </w:tcPr>
          <w:p w14:paraId="3B4E6D1B" w14:textId="77777777" w:rsidR="00122142" w:rsidRDefault="00122142" w:rsidP="00F25097">
            <w:pPr>
              <w:cnfStyle w:val="000000100000" w:firstRow="0" w:lastRow="0" w:firstColumn="0" w:lastColumn="0" w:oddVBand="0" w:evenVBand="0" w:oddHBand="1" w:evenHBand="0" w:firstRowFirstColumn="0" w:firstRowLastColumn="0" w:lastRowFirstColumn="0" w:lastRowLastColumn="0"/>
              <w:rPr>
                <w:lang w:eastAsia="zh-CN"/>
              </w:rPr>
            </w:pPr>
          </w:p>
        </w:tc>
      </w:tr>
    </w:tbl>
    <w:p w14:paraId="3A6DADD5" w14:textId="77777777" w:rsidR="00122142" w:rsidRPr="00C605AB" w:rsidRDefault="00E92432" w:rsidP="00122142">
      <w:pPr>
        <w:rPr>
          <w:sz w:val="22"/>
          <w:szCs w:val="22"/>
        </w:rPr>
      </w:pPr>
      <w:hyperlink r:id="rId21" w:history="1">
        <w:r w:rsidR="00122142" w:rsidRPr="005A4CD1">
          <w:rPr>
            <w:rStyle w:val="Hyperlink"/>
          </w:rPr>
          <w:t xml:space="preserve">Module C – The Craft of Writing, frequently asked questions </w:t>
        </w:r>
      </w:hyperlink>
      <w:r w:rsidR="00122142">
        <w:t xml:space="preserve">support resource document. </w:t>
      </w:r>
    </w:p>
    <w:p w14:paraId="6549D1C6" w14:textId="5F6211DB" w:rsidR="00AF3692" w:rsidRDefault="00BE1471" w:rsidP="0D59EA1D">
      <w:pPr>
        <w:rPr>
          <w:rFonts w:eastAsia="SimSun" w:cs="Arial"/>
          <w:color w:val="1C438B"/>
          <w:sz w:val="48"/>
          <w:szCs w:val="48"/>
          <w:lang w:eastAsia="zh-CN"/>
        </w:rPr>
      </w:pPr>
      <w:r>
        <w:br w:type="page"/>
      </w:r>
      <w:bookmarkStart w:id="33" w:name="_Toc49465191"/>
      <w:r w:rsidR="00AF3692" w:rsidRPr="0BADA416">
        <w:rPr>
          <w:rStyle w:val="Heading2Char"/>
        </w:rPr>
        <w:t xml:space="preserve">Resource </w:t>
      </w:r>
      <w:r w:rsidR="00122142" w:rsidRPr="0BADA416">
        <w:rPr>
          <w:rStyle w:val="Heading2Char"/>
        </w:rPr>
        <w:t>7</w:t>
      </w:r>
      <w:r w:rsidR="00AF3692" w:rsidRPr="0BADA416">
        <w:rPr>
          <w:rStyle w:val="Heading2Char"/>
        </w:rPr>
        <w:t xml:space="preserve"> – </w:t>
      </w:r>
      <w:r w:rsidR="002D73F2">
        <w:rPr>
          <w:rStyle w:val="Heading2Char"/>
        </w:rPr>
        <w:t>t</w:t>
      </w:r>
      <w:r w:rsidR="00AF3692" w:rsidRPr="0BADA416">
        <w:rPr>
          <w:rStyle w:val="Heading2Char"/>
        </w:rPr>
        <w:t>he explanation statement</w:t>
      </w:r>
      <w:bookmarkEnd w:id="33"/>
      <w:r w:rsidR="00AF3692" w:rsidRPr="0BADA416">
        <w:rPr>
          <w:rStyle w:val="Heading2Char"/>
        </w:rPr>
        <w:t xml:space="preserve"> </w:t>
      </w:r>
    </w:p>
    <w:p w14:paraId="5A09B23A" w14:textId="47B3470B" w:rsidR="00CD2709" w:rsidRDefault="00CD2709" w:rsidP="00CD2709">
      <w:pPr>
        <w:rPr>
          <w:rStyle w:val="Strong"/>
        </w:rPr>
      </w:pPr>
      <w:r>
        <w:rPr>
          <w:lang w:val="en-US"/>
        </w:rPr>
        <w:t>You will re-</w:t>
      </w:r>
      <w:r w:rsidRPr="00CD2709">
        <w:rPr>
          <w:lang w:val="en-US"/>
        </w:rPr>
        <w:t>connect with the key verb in the examination and that is 'explain'</w:t>
      </w:r>
      <w:r>
        <w:rPr>
          <w:lang w:val="en-US"/>
        </w:rPr>
        <w:t>. Y</w:t>
      </w:r>
      <w:r w:rsidRPr="00CD2709">
        <w:rPr>
          <w:lang w:val="en-US"/>
        </w:rPr>
        <w:t xml:space="preserve">ou </w:t>
      </w:r>
      <w:r>
        <w:rPr>
          <w:lang w:val="en-US"/>
        </w:rPr>
        <w:t>will</w:t>
      </w:r>
      <w:r w:rsidRPr="00CD2709">
        <w:rPr>
          <w:lang w:val="en-US"/>
        </w:rPr>
        <w:t xml:space="preserve"> explain your process within the examination and you </w:t>
      </w:r>
      <w:r>
        <w:rPr>
          <w:lang w:val="en-US"/>
        </w:rPr>
        <w:t>will</w:t>
      </w:r>
      <w:r w:rsidRPr="00CD2709">
        <w:rPr>
          <w:lang w:val="en-US"/>
        </w:rPr>
        <w:t xml:space="preserve"> reflect on what you have achieved in relation to your desired purpose</w:t>
      </w:r>
      <w:r>
        <w:rPr>
          <w:lang w:val="en-US"/>
        </w:rPr>
        <w:t xml:space="preserve">. However, </w:t>
      </w:r>
      <w:r w:rsidRPr="00CD2709">
        <w:rPr>
          <w:lang w:val="en-US"/>
        </w:rPr>
        <w:t xml:space="preserve">you are not expected to reflect in the same way that you would in class when you have had plenty of time and space to think </w:t>
      </w:r>
      <w:r>
        <w:rPr>
          <w:lang w:val="en-US"/>
        </w:rPr>
        <w:t>deeply about your process and product</w:t>
      </w:r>
      <w:r w:rsidRPr="00CD2709">
        <w:rPr>
          <w:lang w:val="en-US"/>
        </w:rPr>
        <w:t>. That is why verbs like 'explain' are more likely to be part of the examination question structure for this section. Remember the word explain require</w:t>
      </w:r>
      <w:r w:rsidR="006578AB">
        <w:rPr>
          <w:lang w:val="en-US"/>
        </w:rPr>
        <w:t>s you to</w:t>
      </w:r>
      <w:r w:rsidRPr="00CD2709">
        <w:rPr>
          <w:lang w:val="en-US"/>
        </w:rPr>
        <w:t xml:space="preserve"> 'relate cause and effect'</w:t>
      </w:r>
      <w:r w:rsidR="006578AB">
        <w:rPr>
          <w:lang w:val="en-US"/>
        </w:rPr>
        <w:t>.</w:t>
      </w:r>
      <w:r w:rsidRPr="00CD2709">
        <w:rPr>
          <w:lang w:val="en-US"/>
        </w:rPr>
        <w:t xml:space="preserve"> </w:t>
      </w:r>
      <w:r w:rsidR="006578AB">
        <w:rPr>
          <w:lang w:val="en-US"/>
        </w:rPr>
        <w:t>T</w:t>
      </w:r>
      <w:r w:rsidRPr="00CD2709">
        <w:rPr>
          <w:lang w:val="en-US"/>
        </w:rPr>
        <w:t>he cause is the purpose and the choices in language form, features or devices and the effect is the desired impact on the responder</w:t>
      </w:r>
      <w:r w:rsidR="006578AB">
        <w:rPr>
          <w:lang w:val="en-US"/>
        </w:rPr>
        <w:t>. You might connect to</w:t>
      </w:r>
      <w:r w:rsidRPr="00CD2709">
        <w:rPr>
          <w:lang w:val="en-US"/>
        </w:rPr>
        <w:t xml:space="preserve"> the mood you create</w:t>
      </w:r>
      <w:r w:rsidR="006578AB">
        <w:rPr>
          <w:lang w:val="en-US"/>
        </w:rPr>
        <w:t>d</w:t>
      </w:r>
      <w:r w:rsidRPr="00CD2709">
        <w:rPr>
          <w:lang w:val="en-US"/>
        </w:rPr>
        <w:t>, the emotions you evoke</w:t>
      </w:r>
      <w:r w:rsidR="006578AB">
        <w:rPr>
          <w:lang w:val="en-US"/>
        </w:rPr>
        <w:t>d</w:t>
      </w:r>
      <w:r w:rsidRPr="00CD2709">
        <w:rPr>
          <w:lang w:val="en-US"/>
        </w:rPr>
        <w:t xml:space="preserve"> </w:t>
      </w:r>
      <w:r w:rsidR="006578AB">
        <w:rPr>
          <w:lang w:val="en-US"/>
        </w:rPr>
        <w:t>and whatever the question requires. You are making</w:t>
      </w:r>
      <w:r w:rsidRPr="00CD2709">
        <w:rPr>
          <w:lang w:val="en-US"/>
        </w:rPr>
        <w:t xml:space="preserve"> the relationships between the choices you made and the impact of these evident. You are showing why you made certain decisions, connecting to prescribed texts </w:t>
      </w:r>
      <w:r w:rsidR="006578AB">
        <w:rPr>
          <w:lang w:val="en-US"/>
        </w:rPr>
        <w:t xml:space="preserve">if the question requires this, </w:t>
      </w:r>
      <w:r w:rsidRPr="00CD2709">
        <w:rPr>
          <w:lang w:val="en-US"/>
        </w:rPr>
        <w:t xml:space="preserve">and </w:t>
      </w:r>
      <w:r w:rsidR="006578AB">
        <w:rPr>
          <w:lang w:val="en-US"/>
        </w:rPr>
        <w:t xml:space="preserve">exploring </w:t>
      </w:r>
      <w:r w:rsidRPr="00CD2709">
        <w:rPr>
          <w:lang w:val="en-US"/>
        </w:rPr>
        <w:t xml:space="preserve">how </w:t>
      </w:r>
      <w:r w:rsidR="006578AB">
        <w:rPr>
          <w:lang w:val="en-US"/>
        </w:rPr>
        <w:t xml:space="preserve">and why </w:t>
      </w:r>
      <w:r w:rsidRPr="00CD2709">
        <w:rPr>
          <w:lang w:val="en-US"/>
        </w:rPr>
        <w:t>you created meaning. </w:t>
      </w:r>
    </w:p>
    <w:p w14:paraId="554E2E38" w14:textId="44B1BD10" w:rsidR="00AF3692" w:rsidRDefault="00AF3692" w:rsidP="00AF3692">
      <w:pPr>
        <w:pStyle w:val="Heading3"/>
        <w:numPr>
          <w:ilvl w:val="2"/>
          <w:numId w:val="2"/>
        </w:numPr>
        <w:ind w:left="0"/>
      </w:pPr>
      <w:bookmarkStart w:id="34" w:name="_Toc49465192"/>
      <w:r>
        <w:t xml:space="preserve">Activity </w:t>
      </w:r>
      <w:r w:rsidR="00122142">
        <w:t>7</w:t>
      </w:r>
      <w:r>
        <w:t xml:space="preserve"> – </w:t>
      </w:r>
      <w:r w:rsidR="002D73F2">
        <w:t>u</w:t>
      </w:r>
      <w:r>
        <w:t xml:space="preserve">npacking the </w:t>
      </w:r>
      <w:r w:rsidR="3DF4881C">
        <w:t>sample explanation</w:t>
      </w:r>
      <w:bookmarkEnd w:id="34"/>
      <w:r>
        <w:t xml:space="preserve"> </w:t>
      </w:r>
    </w:p>
    <w:p w14:paraId="2A2CFE2D" w14:textId="21BF6D3E" w:rsidR="00CD2709" w:rsidRPr="009741DA" w:rsidRDefault="00CD2709" w:rsidP="00CD2709">
      <w:pPr>
        <w:rPr>
          <w:rStyle w:val="normaltextrun"/>
          <w:rFonts w:cs="Arial"/>
          <w:b/>
          <w:bCs/>
          <w:color w:val="000000"/>
          <w:bdr w:val="none" w:sz="0" w:space="0" w:color="auto" w:frame="1"/>
          <w:lang w:val="en-US"/>
        </w:rPr>
      </w:pPr>
      <w:r w:rsidRPr="009741DA">
        <w:rPr>
          <w:rStyle w:val="normaltextrun"/>
          <w:rFonts w:cs="Arial"/>
          <w:b/>
          <w:bCs/>
          <w:color w:val="000000"/>
          <w:bdr w:val="none" w:sz="0" w:space="0" w:color="auto" w:frame="1"/>
          <w:lang w:val="en-US"/>
        </w:rPr>
        <w:t xml:space="preserve">This is the sample </w:t>
      </w:r>
      <w:r w:rsidR="736969A4" w:rsidRPr="009741DA">
        <w:rPr>
          <w:rStyle w:val="normaltextrun"/>
          <w:rFonts w:cs="Arial"/>
          <w:b/>
          <w:bCs/>
          <w:color w:val="000000"/>
          <w:bdr w:val="none" w:sz="0" w:space="0" w:color="auto" w:frame="1"/>
          <w:lang w:val="en-US"/>
        </w:rPr>
        <w:t>explanation</w:t>
      </w:r>
      <w:r w:rsidRPr="009741DA">
        <w:rPr>
          <w:rStyle w:val="normaltextrun"/>
          <w:rFonts w:cs="Arial"/>
          <w:b/>
          <w:bCs/>
          <w:color w:val="000000"/>
          <w:bdr w:val="none" w:sz="0" w:space="0" w:color="auto" w:frame="1"/>
          <w:lang w:val="en-US"/>
        </w:rPr>
        <w:t xml:space="preserve"> that accompanies the imaginative response.</w:t>
      </w:r>
    </w:p>
    <w:p w14:paraId="0DD7139C" w14:textId="0F21695C" w:rsidR="005B5AD1" w:rsidRPr="005B5AD1" w:rsidRDefault="7888356F" w:rsidP="005B5AD1">
      <w:pPr>
        <w:pStyle w:val="Heading4"/>
        <w:rPr>
          <w:lang w:eastAsia="zh-CN"/>
        </w:rPr>
      </w:pPr>
      <w:r w:rsidRPr="0F17830F">
        <w:rPr>
          <w:lang w:eastAsia="zh-CN"/>
        </w:rPr>
        <w:t>Activity 7</w:t>
      </w:r>
      <w:r w:rsidR="458DDC09" w:rsidRPr="0F17830F">
        <w:rPr>
          <w:lang w:eastAsia="zh-CN"/>
        </w:rPr>
        <w:t xml:space="preserve"> – </w:t>
      </w:r>
      <w:r w:rsidRPr="0F17830F">
        <w:rPr>
          <w:lang w:eastAsia="zh-CN"/>
        </w:rPr>
        <w:t>p</w:t>
      </w:r>
      <w:r w:rsidR="005B5AD1" w:rsidRPr="0F17830F">
        <w:rPr>
          <w:lang w:eastAsia="zh-CN"/>
        </w:rPr>
        <w:t>aragraph 1</w:t>
      </w:r>
    </w:p>
    <w:p w14:paraId="3F9F7599" w14:textId="2FD89700" w:rsidR="00AF3692" w:rsidRDefault="00AF3692" w:rsidP="00AF3692">
      <w:pPr>
        <w:rPr>
          <w:lang w:val="en" w:eastAsia="en-AU"/>
        </w:rPr>
      </w:pPr>
      <w:r w:rsidRPr="0F17830F">
        <w:rPr>
          <w:b/>
          <w:bCs/>
          <w:lang w:val="en" w:eastAsia="en-AU"/>
        </w:rPr>
        <w:t>Paragraph 1</w:t>
      </w:r>
      <w:r w:rsidR="646319F9" w:rsidRPr="0F17830F">
        <w:rPr>
          <w:b/>
          <w:bCs/>
          <w:lang w:val="en" w:eastAsia="en-AU"/>
        </w:rPr>
        <w:t xml:space="preserve"> -</w:t>
      </w:r>
      <w:r w:rsidR="646319F9" w:rsidRPr="0F17830F">
        <w:rPr>
          <w:color w:val="4472C4" w:themeColor="accent1"/>
          <w:lang w:val="en" w:eastAsia="en-AU"/>
        </w:rPr>
        <w:t xml:space="preserve"> </w:t>
      </w:r>
      <w:r w:rsidRPr="0F17830F">
        <w:rPr>
          <w:lang w:val="en" w:eastAsia="en-AU"/>
        </w:rPr>
        <w:t>My</w:t>
      </w:r>
      <w:r w:rsidR="75840C74" w:rsidRPr="0F17830F">
        <w:rPr>
          <w:lang w:val="en" w:eastAsia="en-AU"/>
        </w:rPr>
        <w:t xml:space="preserve"> </w:t>
      </w:r>
      <w:r w:rsidRPr="0F17830F">
        <w:rPr>
          <w:lang w:val="en" w:eastAsia="en-AU"/>
        </w:rPr>
        <w:t>imaginative</w:t>
      </w:r>
      <w:r w:rsidR="428F8371" w:rsidRPr="0F17830F">
        <w:rPr>
          <w:lang w:val="en" w:eastAsia="en-AU"/>
        </w:rPr>
        <w:t xml:space="preserve"> </w:t>
      </w:r>
      <w:r w:rsidRPr="0F17830F">
        <w:rPr>
          <w:lang w:val="en" w:eastAsia="en-AU"/>
        </w:rPr>
        <w:t>story follows a young man in a coma remembering a place his father took him to. The motif of crying in the story is inspired by the poem ‘An Absolutely Ordinary Rainbow’ by Les Murray. The poem is about a man crying in the streets and is a commentary on the expectation of men in society not to cry.  I use that commentary in a speech my character's father gives.  In my story however the speech is a positive and he realises the message but a man's fears are special and should be cherished.​</w:t>
      </w:r>
    </w:p>
    <w:p w14:paraId="3D008A81" w14:textId="4DD5B67B" w:rsidR="00384AF4" w:rsidRPr="00A1793E" w:rsidRDefault="00A1793E" w:rsidP="00A1793E">
      <w:pPr>
        <w:pStyle w:val="ListNumber"/>
        <w:numPr>
          <w:ilvl w:val="0"/>
          <w:numId w:val="16"/>
        </w:numPr>
        <w:rPr>
          <w:lang w:val="en" w:eastAsia="en-AU"/>
        </w:rPr>
      </w:pPr>
      <w:r w:rsidRPr="00A1793E">
        <w:rPr>
          <w:lang w:val="en" w:eastAsia="en-AU"/>
        </w:rPr>
        <w:t>The short introductory statement at the start of this reflection should explain three things: Can you identify those in the opening paragraph above? Use the table below to write your ideas.</w:t>
      </w:r>
      <w:r w:rsidR="00384AF4" w:rsidRPr="00A1793E">
        <w:rPr>
          <w:lang w:val="en" w:eastAsia="en-AU"/>
        </w:rPr>
        <w:t xml:space="preserve"> </w:t>
      </w:r>
    </w:p>
    <w:p w14:paraId="2EF49CFF" w14:textId="3B7135C1" w:rsidR="00384AF4" w:rsidRPr="00121BD4" w:rsidRDefault="00384AF4" w:rsidP="00384AF4">
      <w:pPr>
        <w:pStyle w:val="TOC1"/>
      </w:pPr>
      <w:r>
        <w:t xml:space="preserve">Table </w:t>
      </w:r>
      <w:r w:rsidR="00F25097">
        <w:t>3</w:t>
      </w:r>
      <w:r>
        <w:t xml:space="preserve"> – what, how and why table </w:t>
      </w:r>
    </w:p>
    <w:tbl>
      <w:tblPr>
        <w:tblStyle w:val="Tableheader"/>
        <w:tblW w:w="5000" w:type="pct"/>
        <w:tblLook w:val="04A0" w:firstRow="1" w:lastRow="0" w:firstColumn="1" w:lastColumn="0" w:noHBand="0" w:noVBand="1"/>
        <w:tblCaption w:val="Reflect on learning activity"/>
        <w:tblDescription w:val="what, how and why table"/>
      </w:tblPr>
      <w:tblGrid>
        <w:gridCol w:w="1969"/>
        <w:gridCol w:w="7663"/>
      </w:tblGrid>
      <w:tr w:rsidR="00DF3599" w:rsidRPr="005A4CD1" w14:paraId="6B33811F" w14:textId="77777777" w:rsidTr="001F0F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2" w:type="pct"/>
          </w:tcPr>
          <w:p w14:paraId="7937AA57" w14:textId="77777777" w:rsidR="00384AF4" w:rsidRPr="005A4CD1" w:rsidRDefault="00384AF4" w:rsidP="00F25097">
            <w:pPr>
              <w:spacing w:before="192" w:after="192"/>
              <w:rPr>
                <w:sz w:val="24"/>
                <w:lang w:eastAsia="zh-CN"/>
              </w:rPr>
            </w:pPr>
            <w:r w:rsidRPr="005A4CD1">
              <w:rPr>
                <w:sz w:val="24"/>
                <w:lang w:eastAsia="zh-CN"/>
              </w:rPr>
              <w:t>What, how and why</w:t>
            </w:r>
          </w:p>
        </w:tc>
        <w:tc>
          <w:tcPr>
            <w:tcW w:w="3978" w:type="pct"/>
          </w:tcPr>
          <w:p w14:paraId="678EC549" w14:textId="77777777" w:rsidR="00384AF4" w:rsidRPr="005A4CD1" w:rsidRDefault="00384AF4" w:rsidP="00F25097">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005A4CD1">
              <w:rPr>
                <w:sz w:val="24"/>
              </w:rPr>
              <w:t>Complete ‘How, What, Why’ using evidence from the introduction (Paragraph 1)</w:t>
            </w:r>
          </w:p>
        </w:tc>
      </w:tr>
      <w:tr w:rsidR="00384AF4" w:rsidRPr="005A4CD1" w14:paraId="28A58A56" w14:textId="77777777" w:rsidTr="001F0FE9">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022" w:type="pct"/>
          </w:tcPr>
          <w:p w14:paraId="31ED68EA" w14:textId="77777777" w:rsidR="00384AF4" w:rsidRPr="005A4CD1" w:rsidRDefault="00384AF4" w:rsidP="00F25097">
            <w:pPr>
              <w:rPr>
                <w:b w:val="0"/>
                <w:bCs/>
                <w:sz w:val="24"/>
                <w:lang w:eastAsia="zh-CN"/>
              </w:rPr>
            </w:pPr>
            <w:r w:rsidRPr="005A4CD1">
              <w:rPr>
                <w:sz w:val="24"/>
              </w:rPr>
              <w:t xml:space="preserve">What </w:t>
            </w:r>
            <w:r>
              <w:rPr>
                <w:sz w:val="24"/>
              </w:rPr>
              <w:t xml:space="preserve">– </w:t>
            </w:r>
            <w:r w:rsidRPr="005A4CD1">
              <w:rPr>
                <w:b w:val="0"/>
                <w:bCs/>
                <w:sz w:val="24"/>
              </w:rPr>
              <w:t>they</w:t>
            </w:r>
            <w:r>
              <w:rPr>
                <w:b w:val="0"/>
                <w:bCs/>
                <w:sz w:val="24"/>
              </w:rPr>
              <w:t xml:space="preserve"> or </w:t>
            </w:r>
            <w:r w:rsidRPr="005A4CD1">
              <w:rPr>
                <w:b w:val="0"/>
                <w:bCs/>
                <w:sz w:val="24"/>
              </w:rPr>
              <w:t>you did?</w:t>
            </w:r>
          </w:p>
        </w:tc>
        <w:tc>
          <w:tcPr>
            <w:tcW w:w="3978" w:type="pct"/>
            <w:vAlign w:val="top"/>
          </w:tcPr>
          <w:p w14:paraId="7BDEAD26" w14:textId="77777777" w:rsidR="00384AF4" w:rsidRPr="005A4CD1" w:rsidRDefault="00384AF4" w:rsidP="00F25097">
            <w:pPr>
              <w:cnfStyle w:val="000000100000" w:firstRow="0" w:lastRow="0" w:firstColumn="0" w:lastColumn="0" w:oddVBand="0" w:evenVBand="0" w:oddHBand="1" w:evenHBand="0" w:firstRowFirstColumn="0" w:firstRowLastColumn="0" w:lastRowFirstColumn="0" w:lastRowLastColumn="0"/>
              <w:rPr>
                <w:sz w:val="24"/>
                <w:lang w:eastAsia="zh-CN"/>
              </w:rPr>
            </w:pPr>
          </w:p>
        </w:tc>
      </w:tr>
      <w:tr w:rsidR="000E4796" w:rsidRPr="005A4CD1" w14:paraId="5F8684BE" w14:textId="77777777" w:rsidTr="001F0FE9">
        <w:trPr>
          <w:cnfStyle w:val="000000010000" w:firstRow="0" w:lastRow="0" w:firstColumn="0" w:lastColumn="0" w:oddVBand="0" w:evenVBand="0" w:oddHBand="0" w:evenHBand="1"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022" w:type="pct"/>
          </w:tcPr>
          <w:p w14:paraId="71B8BEB6" w14:textId="77777777" w:rsidR="00384AF4" w:rsidRPr="005A4CD1" w:rsidRDefault="00384AF4" w:rsidP="00F25097">
            <w:pPr>
              <w:rPr>
                <w:b w:val="0"/>
                <w:bCs/>
                <w:sz w:val="24"/>
                <w:lang w:eastAsia="zh-CN"/>
              </w:rPr>
            </w:pPr>
            <w:r w:rsidRPr="005A4CD1">
              <w:rPr>
                <w:sz w:val="24"/>
              </w:rPr>
              <w:t xml:space="preserve">How </w:t>
            </w:r>
            <w:r>
              <w:rPr>
                <w:sz w:val="24"/>
              </w:rPr>
              <w:t xml:space="preserve">– </w:t>
            </w:r>
            <w:r w:rsidRPr="005A4CD1">
              <w:rPr>
                <w:b w:val="0"/>
                <w:bCs/>
                <w:sz w:val="24"/>
              </w:rPr>
              <w:t>they</w:t>
            </w:r>
            <w:r>
              <w:rPr>
                <w:b w:val="0"/>
                <w:bCs/>
                <w:sz w:val="24"/>
              </w:rPr>
              <w:t xml:space="preserve"> or </w:t>
            </w:r>
            <w:r w:rsidRPr="005A4CD1">
              <w:rPr>
                <w:b w:val="0"/>
                <w:bCs/>
                <w:sz w:val="24"/>
              </w:rPr>
              <w:t>you did it?</w:t>
            </w:r>
          </w:p>
        </w:tc>
        <w:tc>
          <w:tcPr>
            <w:tcW w:w="3978" w:type="pct"/>
            <w:vAlign w:val="top"/>
          </w:tcPr>
          <w:p w14:paraId="5779322B" w14:textId="77777777" w:rsidR="00384AF4" w:rsidRPr="005A4CD1" w:rsidRDefault="00384AF4" w:rsidP="00F25097">
            <w:pPr>
              <w:cnfStyle w:val="000000010000" w:firstRow="0" w:lastRow="0" w:firstColumn="0" w:lastColumn="0" w:oddVBand="0" w:evenVBand="0" w:oddHBand="0" w:evenHBand="1" w:firstRowFirstColumn="0" w:firstRowLastColumn="0" w:lastRowFirstColumn="0" w:lastRowLastColumn="0"/>
              <w:rPr>
                <w:sz w:val="24"/>
                <w:lang w:eastAsia="zh-CN"/>
              </w:rPr>
            </w:pPr>
          </w:p>
        </w:tc>
      </w:tr>
      <w:tr w:rsidR="00384AF4" w:rsidRPr="005A4CD1" w14:paraId="38A3A045" w14:textId="77777777" w:rsidTr="001F0FE9">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022" w:type="pct"/>
          </w:tcPr>
          <w:p w14:paraId="469F6728" w14:textId="77777777" w:rsidR="00384AF4" w:rsidRPr="005A4CD1" w:rsidRDefault="00384AF4" w:rsidP="00F25097">
            <w:pPr>
              <w:rPr>
                <w:b w:val="0"/>
                <w:bCs/>
                <w:sz w:val="24"/>
                <w:lang w:eastAsia="zh-CN"/>
              </w:rPr>
            </w:pPr>
            <w:r w:rsidRPr="005A4CD1">
              <w:rPr>
                <w:sz w:val="24"/>
              </w:rPr>
              <w:t xml:space="preserve">Why </w:t>
            </w:r>
            <w:r>
              <w:rPr>
                <w:sz w:val="24"/>
              </w:rPr>
              <w:t xml:space="preserve">– </w:t>
            </w:r>
            <w:r w:rsidRPr="005A4CD1">
              <w:rPr>
                <w:b w:val="0"/>
                <w:bCs/>
                <w:sz w:val="24"/>
              </w:rPr>
              <w:t>they</w:t>
            </w:r>
            <w:r>
              <w:rPr>
                <w:b w:val="0"/>
                <w:bCs/>
                <w:sz w:val="24"/>
              </w:rPr>
              <w:t xml:space="preserve"> or </w:t>
            </w:r>
            <w:r w:rsidRPr="005A4CD1">
              <w:rPr>
                <w:b w:val="0"/>
                <w:bCs/>
                <w:sz w:val="24"/>
              </w:rPr>
              <w:t>you did it?</w:t>
            </w:r>
          </w:p>
        </w:tc>
        <w:tc>
          <w:tcPr>
            <w:tcW w:w="3978" w:type="pct"/>
            <w:vAlign w:val="top"/>
          </w:tcPr>
          <w:p w14:paraId="6C454637" w14:textId="77777777" w:rsidR="00384AF4" w:rsidRPr="005A4CD1" w:rsidRDefault="00384AF4" w:rsidP="00F25097">
            <w:pPr>
              <w:cnfStyle w:val="000000100000" w:firstRow="0" w:lastRow="0" w:firstColumn="0" w:lastColumn="0" w:oddVBand="0" w:evenVBand="0" w:oddHBand="1" w:evenHBand="0" w:firstRowFirstColumn="0" w:firstRowLastColumn="0" w:lastRowFirstColumn="0" w:lastRowLastColumn="0"/>
              <w:rPr>
                <w:sz w:val="24"/>
                <w:lang w:eastAsia="zh-CN"/>
              </w:rPr>
            </w:pPr>
          </w:p>
        </w:tc>
      </w:tr>
    </w:tbl>
    <w:p w14:paraId="78484D4E" w14:textId="77777777" w:rsidR="00384AF4" w:rsidRPr="00964153" w:rsidRDefault="00384AF4" w:rsidP="00384AF4">
      <w:pPr>
        <w:pStyle w:val="NoSpacing"/>
        <w:rPr>
          <w:sz w:val="12"/>
          <w:szCs w:val="12"/>
        </w:rPr>
      </w:pPr>
    </w:p>
    <w:p w14:paraId="1F7E5676" w14:textId="49F20739" w:rsidR="009517AF" w:rsidRPr="009517AF" w:rsidRDefault="009517AF" w:rsidP="009517AF">
      <w:pPr>
        <w:pStyle w:val="ListNumber"/>
        <w:rPr>
          <w:lang w:val="en" w:eastAsia="en-AU"/>
        </w:rPr>
      </w:pPr>
      <w:r w:rsidRPr="009517AF">
        <w:rPr>
          <w:lang w:val="en-US" w:eastAsia="en-AU"/>
        </w:rPr>
        <w:t xml:space="preserve">How could this introduction be improved?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9517AF" w14:paraId="0CE0483C" w14:textId="77777777" w:rsidTr="00100161">
        <w:trPr>
          <w:trHeight w:val="983"/>
          <w:tblHeader/>
        </w:trPr>
        <w:tc>
          <w:tcPr>
            <w:tcW w:w="5000" w:type="pct"/>
          </w:tcPr>
          <w:p w14:paraId="4CC79D6C" w14:textId="77777777" w:rsidR="009517AF" w:rsidRDefault="009517AF" w:rsidP="00F25097"/>
          <w:p w14:paraId="20EF06B0" w14:textId="77777777" w:rsidR="009517AF" w:rsidRDefault="009517AF" w:rsidP="00F25097"/>
        </w:tc>
      </w:tr>
    </w:tbl>
    <w:p w14:paraId="7E32A138" w14:textId="7D2545D2" w:rsidR="009517AF" w:rsidRPr="009517AF" w:rsidRDefault="009517AF" w:rsidP="009517AF">
      <w:pPr>
        <w:pStyle w:val="ListNumber"/>
        <w:rPr>
          <w:lang w:eastAsia="en-AU"/>
        </w:rPr>
      </w:pPr>
      <w:r w:rsidRPr="009517AF">
        <w:rPr>
          <w:lang w:val="en-US" w:eastAsia="en-AU"/>
        </w:rPr>
        <w:t>What improvements could you suggest?</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9517AF" w14:paraId="02B02A3E" w14:textId="77777777" w:rsidTr="00100161">
        <w:trPr>
          <w:trHeight w:val="983"/>
          <w:tblHeader/>
        </w:trPr>
        <w:tc>
          <w:tcPr>
            <w:tcW w:w="5000" w:type="pct"/>
          </w:tcPr>
          <w:p w14:paraId="775FDA5A" w14:textId="77777777" w:rsidR="009517AF" w:rsidRDefault="009517AF" w:rsidP="00F25097"/>
          <w:p w14:paraId="33489606" w14:textId="77777777" w:rsidR="009517AF" w:rsidRDefault="009517AF" w:rsidP="00F25097"/>
        </w:tc>
      </w:tr>
    </w:tbl>
    <w:p w14:paraId="257C0E29" w14:textId="0DBC8ED7" w:rsidR="005B5AD1" w:rsidRDefault="19E169DD" w:rsidP="0F17830F">
      <w:pPr>
        <w:pStyle w:val="Heading4"/>
        <w:rPr>
          <w:rFonts w:asciiTheme="minorHAnsi" w:eastAsiaTheme="minorEastAsia" w:hAnsiTheme="minorHAnsi" w:cstheme="minorBidi"/>
          <w:lang w:val="en" w:eastAsia="en-AU"/>
        </w:rPr>
      </w:pPr>
      <w:r w:rsidRPr="0F17830F">
        <w:rPr>
          <w:lang w:eastAsia="zh-CN"/>
        </w:rPr>
        <w:t xml:space="preserve">Activity </w:t>
      </w:r>
      <w:r w:rsidR="4DD7096F" w:rsidRPr="0F17830F">
        <w:rPr>
          <w:lang w:eastAsia="zh-CN"/>
        </w:rPr>
        <w:t>7 – p</w:t>
      </w:r>
      <w:r w:rsidR="1BDE0982" w:rsidRPr="0F17830F">
        <w:rPr>
          <w:lang w:val="en" w:eastAsia="en-AU"/>
        </w:rPr>
        <w:t>aragraph</w:t>
      </w:r>
      <w:r w:rsidR="005B5AD1" w:rsidRPr="0F17830F">
        <w:rPr>
          <w:lang w:val="en" w:eastAsia="en-AU"/>
        </w:rPr>
        <w:t xml:space="preserve"> 2</w:t>
      </w:r>
    </w:p>
    <w:p w14:paraId="09D1EA8B" w14:textId="2F067325" w:rsidR="009517AF" w:rsidRPr="004F0FBB" w:rsidRDefault="009517AF" w:rsidP="009517AF">
      <w:pPr>
        <w:rPr>
          <w:rFonts w:ascii="Segoe UI" w:hAnsi="Segoe UI" w:cs="Segoe UI"/>
          <w:sz w:val="22"/>
          <w:szCs w:val="22"/>
          <w:lang w:val="en" w:eastAsia="en-AU"/>
        </w:rPr>
      </w:pPr>
      <w:r w:rsidRPr="009D3CA4">
        <w:rPr>
          <w:b/>
          <w:lang w:val="en" w:eastAsia="en-AU"/>
        </w:rPr>
        <w:t>Paragraph 2 -</w:t>
      </w:r>
      <w:r w:rsidRPr="009D3CA4">
        <w:rPr>
          <w:lang w:val="en" w:eastAsia="en-AU"/>
        </w:rPr>
        <w:t> </w:t>
      </w:r>
      <w:r w:rsidRPr="004F0FBB">
        <w:rPr>
          <w:lang w:val="en" w:eastAsia="en-AU"/>
        </w:rPr>
        <w:t>The motif of crying in my story is inspired by the poem as well as the idea of contagious crying where as my characters younger self cries so does he. </w:t>
      </w:r>
    </w:p>
    <w:p w14:paraId="73ED8B61" w14:textId="5246DAFE" w:rsidR="009517AF" w:rsidRDefault="004F7B39" w:rsidP="004F7B39">
      <w:pPr>
        <w:pStyle w:val="ListNumber"/>
        <w:rPr>
          <w:lang w:eastAsia="en-AU"/>
        </w:rPr>
      </w:pPr>
      <w:r>
        <w:rPr>
          <w:lang w:eastAsia="en-AU"/>
        </w:rPr>
        <w:t xml:space="preserve">What issues can you identify within paragraph 2?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4F7B39" w14:paraId="2B452C69" w14:textId="77777777" w:rsidTr="00100161">
        <w:trPr>
          <w:trHeight w:val="983"/>
          <w:tblHeader/>
        </w:trPr>
        <w:tc>
          <w:tcPr>
            <w:tcW w:w="5000" w:type="pct"/>
          </w:tcPr>
          <w:p w14:paraId="5D1ADA91" w14:textId="77777777" w:rsidR="004F7B39" w:rsidRDefault="004F7B39" w:rsidP="00F25097"/>
          <w:p w14:paraId="6A3FC3BD" w14:textId="77777777" w:rsidR="004F7B39" w:rsidRDefault="004F7B39" w:rsidP="00F25097"/>
        </w:tc>
      </w:tr>
    </w:tbl>
    <w:p w14:paraId="5425D122" w14:textId="09171153" w:rsidR="004F7B39" w:rsidRPr="009517AF" w:rsidRDefault="00475E00" w:rsidP="004F7B39">
      <w:pPr>
        <w:pStyle w:val="ListNumber"/>
        <w:rPr>
          <w:lang w:eastAsia="en-AU"/>
        </w:rPr>
      </w:pPr>
      <w:r w:rsidRPr="2DF51F5B">
        <w:rPr>
          <w:lang w:eastAsia="en-AU"/>
        </w:rPr>
        <w:t xml:space="preserve">What </w:t>
      </w:r>
      <w:r w:rsidR="15A0010A" w:rsidRPr="2DF51F5B">
        <w:rPr>
          <w:lang w:eastAsia="en-AU"/>
        </w:rPr>
        <w:t>w</w:t>
      </w:r>
      <w:r w:rsidR="004F7B39" w:rsidRPr="2DF51F5B">
        <w:rPr>
          <w:lang w:eastAsia="en-AU"/>
        </w:rPr>
        <w:t>ould y</w:t>
      </w:r>
      <w:r w:rsidR="0F94A2D4" w:rsidRPr="2DF51F5B">
        <w:rPr>
          <w:lang w:eastAsia="en-AU"/>
        </w:rPr>
        <w:t>ou</w:t>
      </w:r>
      <w:r w:rsidR="004F7B39" w:rsidRPr="2DF51F5B">
        <w:rPr>
          <w:lang w:eastAsia="en-AU"/>
        </w:rPr>
        <w:t xml:space="preserve"> add to this paragraph</w:t>
      </w:r>
      <w:r w:rsidR="0437D516" w:rsidRPr="2DF51F5B">
        <w:rPr>
          <w:lang w:eastAsia="en-AU"/>
        </w:rPr>
        <w:t xml:space="preserve"> if it was your writing</w:t>
      </w:r>
      <w:r w:rsidR="004F7B39" w:rsidRPr="2DF51F5B">
        <w:rPr>
          <w:lang w:eastAsia="en-AU"/>
        </w:rPr>
        <w:t xml:space="preserve">?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4F7B39" w14:paraId="573E2257" w14:textId="77777777" w:rsidTr="00100161">
        <w:trPr>
          <w:trHeight w:val="983"/>
          <w:tblHeader/>
        </w:trPr>
        <w:tc>
          <w:tcPr>
            <w:tcW w:w="5000" w:type="pct"/>
          </w:tcPr>
          <w:p w14:paraId="49D4F1B3" w14:textId="77777777" w:rsidR="004F7B39" w:rsidRDefault="004F7B39" w:rsidP="00F25097"/>
          <w:p w14:paraId="09492C88" w14:textId="77777777" w:rsidR="004F7B39" w:rsidRDefault="004F7B39" w:rsidP="00F25097"/>
        </w:tc>
      </w:tr>
    </w:tbl>
    <w:p w14:paraId="47AC7921" w14:textId="54F03CCA" w:rsidR="005B5AD1" w:rsidRDefault="705C318B" w:rsidP="005B5AD1">
      <w:pPr>
        <w:pStyle w:val="Heading4"/>
        <w:rPr>
          <w:rFonts w:asciiTheme="minorHAnsi" w:eastAsiaTheme="minorEastAsia" w:hAnsiTheme="minorHAnsi" w:cstheme="minorBidi"/>
          <w:szCs w:val="36"/>
          <w:lang w:val="en" w:eastAsia="en-AU"/>
        </w:rPr>
      </w:pPr>
      <w:r w:rsidRPr="4120BD97">
        <w:rPr>
          <w:lang w:eastAsia="zh-CN"/>
        </w:rPr>
        <w:t>Activity 7</w:t>
      </w:r>
      <w:r w:rsidR="009C0B82">
        <w:rPr>
          <w:lang w:eastAsia="zh-CN"/>
        </w:rPr>
        <w:t xml:space="preserve"> – p</w:t>
      </w:r>
      <w:r w:rsidR="5E4A2194" w:rsidRPr="4120BD97">
        <w:rPr>
          <w:lang w:val="en" w:eastAsia="en-AU"/>
        </w:rPr>
        <w:t>aragraph</w:t>
      </w:r>
      <w:r w:rsidR="005B5AD1" w:rsidRPr="4120BD97">
        <w:rPr>
          <w:lang w:val="en" w:eastAsia="en-AU"/>
        </w:rPr>
        <w:t xml:space="preserve"> 3</w:t>
      </w:r>
    </w:p>
    <w:p w14:paraId="71CD0A88" w14:textId="021DAE18" w:rsidR="004F7B39" w:rsidRPr="004F0FBB" w:rsidRDefault="004F7B39" w:rsidP="004F7B39">
      <w:pPr>
        <w:rPr>
          <w:rFonts w:ascii="Segoe UI" w:hAnsi="Segoe UI" w:cs="Segoe UI"/>
          <w:sz w:val="22"/>
          <w:szCs w:val="22"/>
          <w:lang w:val="en" w:eastAsia="en-AU"/>
        </w:rPr>
      </w:pPr>
      <w:r w:rsidRPr="009D3CA4">
        <w:rPr>
          <w:b/>
          <w:lang w:val="en" w:eastAsia="en-AU"/>
        </w:rPr>
        <w:t>Paragraph 3</w:t>
      </w:r>
      <w:r w:rsidRPr="009D3CA4">
        <w:rPr>
          <w:lang w:val="en" w:eastAsia="en-AU"/>
        </w:rPr>
        <w:t xml:space="preserve"> </w:t>
      </w:r>
      <w:r w:rsidRPr="005A4CD1">
        <w:rPr>
          <w:color w:val="4472C4" w:themeColor="accent1"/>
          <w:lang w:val="en" w:eastAsia="en-AU"/>
        </w:rPr>
        <w:t>-</w:t>
      </w:r>
      <w:r w:rsidRPr="004F0FBB">
        <w:rPr>
          <w:lang w:val="en" w:eastAsia="en-AU"/>
        </w:rPr>
        <w:t> My story uses many metaphors such as, “I sink into the mattress of beeps.” and these build up into a sound motif. I also use lots of truncated sentences to allude to my character being a teenager as it is a common theme in younger people's language to talk in short of sentences. The idea of the ice cream shop is inspired by a real memory of mine from childhood. I chose to focus less on the direct conversation in the memory because I wanted to focus more on the last thing effects of memories. I use my language throughout to build up certain suspense so the audience can build on an idea of what will happen but still get a satisfying pay off. This is best shown at the end of the second paragraph where I say, “Then we pass an accident and I remember which memory this is. Which time. I beg my brain to make it stop. I brace myself.”  The truncated sentences help build suspense and make the reader feel that things are coming to an end. ​</w:t>
      </w:r>
    </w:p>
    <w:p w14:paraId="76264C7F" w14:textId="1EB881F5" w:rsidR="004F7B39" w:rsidRPr="009517AF" w:rsidRDefault="00122142" w:rsidP="004F7B39">
      <w:pPr>
        <w:pStyle w:val="ListNumber"/>
        <w:rPr>
          <w:lang w:eastAsia="en-AU"/>
        </w:rPr>
      </w:pPr>
      <w:r>
        <w:rPr>
          <w:lang w:eastAsia="en-AU"/>
        </w:rPr>
        <w:t xml:space="preserve">Identify </w:t>
      </w:r>
      <w:r w:rsidR="00384AF4">
        <w:rPr>
          <w:lang w:eastAsia="en-AU"/>
        </w:rPr>
        <w:t xml:space="preserve">the </w:t>
      </w:r>
      <w:r>
        <w:rPr>
          <w:lang w:eastAsia="en-AU"/>
        </w:rPr>
        <w:t xml:space="preserve">effective </w:t>
      </w:r>
      <w:r w:rsidR="00384AF4">
        <w:rPr>
          <w:lang w:eastAsia="en-AU"/>
        </w:rPr>
        <w:t xml:space="preserve">aspects of this paragraph.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9517AF" w14:paraId="43F7AF1B" w14:textId="77777777" w:rsidTr="00100161">
        <w:trPr>
          <w:trHeight w:val="983"/>
          <w:tblHeader/>
        </w:trPr>
        <w:tc>
          <w:tcPr>
            <w:tcW w:w="5000" w:type="pct"/>
          </w:tcPr>
          <w:p w14:paraId="35FD3B9F" w14:textId="77777777" w:rsidR="009517AF" w:rsidRDefault="009517AF" w:rsidP="00F25097"/>
          <w:p w14:paraId="4EE50B84" w14:textId="77777777" w:rsidR="009517AF" w:rsidRDefault="009517AF" w:rsidP="00F25097"/>
        </w:tc>
      </w:tr>
    </w:tbl>
    <w:p w14:paraId="030AB300" w14:textId="7E7A034A" w:rsidR="005B5AD1" w:rsidRDefault="005B5AD1" w:rsidP="005B5AD1">
      <w:pPr>
        <w:pStyle w:val="ListNumber"/>
        <w:rPr>
          <w:lang w:eastAsia="en-AU"/>
        </w:rPr>
      </w:pPr>
      <w:r w:rsidRPr="00964153">
        <w:rPr>
          <w:lang w:val="en" w:eastAsia="en-AU"/>
        </w:rPr>
        <w:t>Review the “</w:t>
      </w:r>
      <w:r w:rsidRPr="00964153">
        <w:rPr>
          <w:lang w:eastAsia="en-AU"/>
        </w:rPr>
        <w:t xml:space="preserve">features of reflective writing” </w:t>
      </w:r>
      <w:r>
        <w:rPr>
          <w:lang w:eastAsia="en-AU"/>
        </w:rPr>
        <w:t xml:space="preserve">in Activity 6. </w:t>
      </w:r>
      <w:r w:rsidRPr="00964153">
        <w:rPr>
          <w:lang w:eastAsia="en-AU"/>
        </w:rPr>
        <w:t>Choose</w:t>
      </w:r>
      <w:r>
        <w:rPr>
          <w:lang w:eastAsia="en-AU"/>
        </w:rPr>
        <w:t xml:space="preserve"> three</w:t>
      </w:r>
      <w:r w:rsidRPr="00964153">
        <w:rPr>
          <w:lang w:eastAsia="en-AU"/>
        </w:rPr>
        <w:t xml:space="preserve"> features to provide feedback </w:t>
      </w:r>
      <w:r>
        <w:rPr>
          <w:lang w:eastAsia="en-AU"/>
        </w:rPr>
        <w:t xml:space="preserve">explaining </w:t>
      </w:r>
      <w:r w:rsidRPr="00964153">
        <w:rPr>
          <w:shd w:val="clear" w:color="auto" w:fill="FFFFFF"/>
        </w:rPr>
        <w:t>how this section of the reflection could be enhanced</w:t>
      </w:r>
      <w:r>
        <w:rPr>
          <w:shd w:val="clear" w:color="auto" w:fill="FFFFFF"/>
        </w:rPr>
        <w:t>. Record your information in</w:t>
      </w:r>
      <w:r w:rsidRPr="00964153">
        <w:rPr>
          <w:shd w:val="clear" w:color="auto" w:fill="FFFFFF"/>
        </w:rPr>
        <w:t xml:space="preserve"> </w:t>
      </w:r>
      <w:r w:rsidRPr="00964153">
        <w:rPr>
          <w:lang w:eastAsia="en-AU"/>
        </w:rPr>
        <w:t>the table below:</w:t>
      </w:r>
    </w:p>
    <w:p w14:paraId="55114DC2" w14:textId="4FE5D6A5" w:rsidR="009C4821" w:rsidRPr="00964153" w:rsidRDefault="009C4821" w:rsidP="009C4821">
      <w:pPr>
        <w:pStyle w:val="TOC1"/>
        <w:rPr>
          <w:lang w:eastAsia="en-AU"/>
        </w:rPr>
      </w:pPr>
      <w:r>
        <w:rPr>
          <w:lang w:eastAsia="en-AU"/>
        </w:rPr>
        <w:t xml:space="preserve">Table </w:t>
      </w:r>
      <w:r w:rsidR="00F25097">
        <w:rPr>
          <w:lang w:eastAsia="en-AU"/>
        </w:rPr>
        <w:t>4</w:t>
      </w:r>
      <w:r>
        <w:rPr>
          <w:lang w:eastAsia="en-AU"/>
        </w:rPr>
        <w:t xml:space="preserve"> – feedback on reflection activity</w:t>
      </w:r>
    </w:p>
    <w:tbl>
      <w:tblPr>
        <w:tblStyle w:val="Tableheader"/>
        <w:tblW w:w="5000" w:type="pct"/>
        <w:tblLook w:val="04A0" w:firstRow="1" w:lastRow="0" w:firstColumn="1" w:lastColumn="0" w:noHBand="0" w:noVBand="1"/>
        <w:tblCaption w:val="Reflect on learning activity"/>
        <w:tblDescription w:val="Students fill in the table with I used to think... and Now I think..."/>
      </w:tblPr>
      <w:tblGrid>
        <w:gridCol w:w="3067"/>
        <w:gridCol w:w="6565"/>
      </w:tblGrid>
      <w:tr w:rsidR="00DF3599" w14:paraId="64656795" w14:textId="77777777" w:rsidTr="001F0FE9">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1592" w:type="pct"/>
          </w:tcPr>
          <w:p w14:paraId="39DAB748" w14:textId="77777777" w:rsidR="009C4821" w:rsidRDefault="009C4821" w:rsidP="00F25097">
            <w:pPr>
              <w:spacing w:before="192" w:after="192"/>
              <w:rPr>
                <w:b w:val="0"/>
                <w:lang w:eastAsia="zh-CN"/>
              </w:rPr>
            </w:pPr>
            <w:r>
              <w:rPr>
                <w:sz w:val="24"/>
                <w:szCs w:val="28"/>
              </w:rPr>
              <w:t xml:space="preserve">Reflection  </w:t>
            </w:r>
          </w:p>
        </w:tc>
        <w:tc>
          <w:tcPr>
            <w:tcW w:w="3408" w:type="pct"/>
          </w:tcPr>
          <w:p w14:paraId="16B622E5" w14:textId="77777777" w:rsidR="009C4821" w:rsidRDefault="009C4821" w:rsidP="00F25097">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sz w:val="24"/>
                <w:szCs w:val="28"/>
              </w:rPr>
              <w:t>Feedback on how to enhance the reflective writing</w:t>
            </w:r>
          </w:p>
        </w:tc>
      </w:tr>
      <w:tr w:rsidR="009C4821" w14:paraId="1187F513" w14:textId="77777777" w:rsidTr="001F0FE9">
        <w:trPr>
          <w:cnfStyle w:val="000000100000" w:firstRow="0" w:lastRow="0" w:firstColumn="0" w:lastColumn="0" w:oddVBand="0" w:evenVBand="0" w:oddHBand="1"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1592" w:type="pct"/>
            <w:vAlign w:val="top"/>
          </w:tcPr>
          <w:p w14:paraId="2143A868" w14:textId="77777777" w:rsidR="009C4821" w:rsidRPr="00121BD4" w:rsidRDefault="009C4821" w:rsidP="00F25097">
            <w:pPr>
              <w:rPr>
                <w:b w:val="0"/>
                <w:bCs/>
                <w:lang w:eastAsia="zh-CN"/>
              </w:rPr>
            </w:pPr>
            <w:r>
              <w:rPr>
                <w:b w:val="0"/>
                <w:bCs/>
                <w:lang w:eastAsia="zh-CN"/>
              </w:rPr>
              <w:t>(identify an example from the reflection)</w:t>
            </w:r>
          </w:p>
        </w:tc>
        <w:tc>
          <w:tcPr>
            <w:tcW w:w="3408" w:type="pct"/>
            <w:vAlign w:val="top"/>
          </w:tcPr>
          <w:p w14:paraId="3BA05920" w14:textId="77777777" w:rsidR="009C4821" w:rsidRDefault="009C4821" w:rsidP="00F2509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(explain how it could be improved)</w:t>
            </w:r>
          </w:p>
        </w:tc>
      </w:tr>
      <w:tr w:rsidR="00B80C69" w14:paraId="00208954" w14:textId="77777777" w:rsidTr="001F0FE9">
        <w:trPr>
          <w:cnfStyle w:val="000000010000" w:firstRow="0" w:lastRow="0" w:firstColumn="0" w:lastColumn="0" w:oddVBand="0" w:evenVBand="0" w:oddHBand="0" w:evenHBand="1"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1592" w:type="pct"/>
            <w:vAlign w:val="top"/>
          </w:tcPr>
          <w:p w14:paraId="27D18237" w14:textId="77777777" w:rsidR="009C4821" w:rsidRPr="00121BD4" w:rsidRDefault="009C4821" w:rsidP="00F25097">
            <w:pPr>
              <w:rPr>
                <w:b w:val="0"/>
                <w:bCs/>
                <w:lang w:eastAsia="zh-CN"/>
              </w:rPr>
            </w:pPr>
            <w:r>
              <w:rPr>
                <w:b w:val="0"/>
                <w:bCs/>
                <w:lang w:eastAsia="zh-CN"/>
              </w:rPr>
              <w:t>(identify an example from the reflection)</w:t>
            </w:r>
          </w:p>
        </w:tc>
        <w:tc>
          <w:tcPr>
            <w:tcW w:w="3408" w:type="pct"/>
            <w:vAlign w:val="top"/>
          </w:tcPr>
          <w:p w14:paraId="2B7D472E" w14:textId="77777777" w:rsidR="009C4821" w:rsidRDefault="009C4821"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9C4821" w14:paraId="33983122" w14:textId="77777777" w:rsidTr="001F0FE9">
        <w:trPr>
          <w:cnfStyle w:val="000000100000" w:firstRow="0" w:lastRow="0" w:firstColumn="0" w:lastColumn="0" w:oddVBand="0" w:evenVBand="0" w:oddHBand="1"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1592" w:type="pct"/>
            <w:vAlign w:val="top"/>
          </w:tcPr>
          <w:p w14:paraId="7B411847" w14:textId="77777777" w:rsidR="009C4821" w:rsidRPr="00121BD4" w:rsidRDefault="009C4821" w:rsidP="00F25097">
            <w:pPr>
              <w:rPr>
                <w:b w:val="0"/>
                <w:bCs/>
                <w:lang w:eastAsia="zh-CN"/>
              </w:rPr>
            </w:pPr>
            <w:r>
              <w:rPr>
                <w:b w:val="0"/>
                <w:bCs/>
                <w:lang w:eastAsia="zh-CN"/>
              </w:rPr>
              <w:t>(identify an example from the reflection)</w:t>
            </w:r>
          </w:p>
        </w:tc>
        <w:tc>
          <w:tcPr>
            <w:tcW w:w="3408" w:type="pct"/>
            <w:vAlign w:val="top"/>
          </w:tcPr>
          <w:p w14:paraId="0B4D67EA" w14:textId="77777777" w:rsidR="009C4821" w:rsidRDefault="009C4821" w:rsidP="00F25097">
            <w:pPr>
              <w:cnfStyle w:val="000000100000" w:firstRow="0" w:lastRow="0" w:firstColumn="0" w:lastColumn="0" w:oddVBand="0" w:evenVBand="0" w:oddHBand="1" w:evenHBand="0" w:firstRowFirstColumn="0" w:firstRowLastColumn="0" w:lastRowFirstColumn="0" w:lastRowLastColumn="0"/>
              <w:rPr>
                <w:lang w:eastAsia="zh-CN"/>
              </w:rPr>
            </w:pPr>
          </w:p>
        </w:tc>
      </w:tr>
    </w:tbl>
    <w:p w14:paraId="70A1B6DF" w14:textId="3455190E" w:rsidR="009C4821" w:rsidRDefault="72A2BF5C" w:rsidP="009C4821">
      <w:pPr>
        <w:pStyle w:val="Heading4"/>
        <w:rPr>
          <w:rFonts w:asciiTheme="minorHAnsi" w:eastAsiaTheme="minorEastAsia" w:hAnsiTheme="minorHAnsi" w:cstheme="minorBidi"/>
          <w:szCs w:val="36"/>
          <w:lang w:val="en" w:eastAsia="en-AU"/>
        </w:rPr>
      </w:pPr>
      <w:r w:rsidRPr="4120BD97">
        <w:rPr>
          <w:lang w:eastAsia="zh-CN"/>
        </w:rPr>
        <w:t>Activity 7</w:t>
      </w:r>
      <w:r w:rsidR="009C0B82">
        <w:rPr>
          <w:lang w:eastAsia="zh-CN"/>
        </w:rPr>
        <w:t xml:space="preserve"> – p</w:t>
      </w:r>
      <w:r w:rsidR="1262BED3" w:rsidRPr="4120BD97">
        <w:rPr>
          <w:lang w:val="en" w:eastAsia="en-AU"/>
        </w:rPr>
        <w:t>aragraph</w:t>
      </w:r>
      <w:r w:rsidR="009C0B82">
        <w:rPr>
          <w:lang w:val="en" w:eastAsia="en-AU"/>
        </w:rPr>
        <w:t>s</w:t>
      </w:r>
      <w:r w:rsidR="009C4821" w:rsidRPr="4120BD97">
        <w:rPr>
          <w:lang w:val="en" w:eastAsia="en-AU"/>
        </w:rPr>
        <w:t xml:space="preserve"> 4 and 5 </w:t>
      </w:r>
    </w:p>
    <w:p w14:paraId="06F17AD5" w14:textId="77777777" w:rsidR="009C4821" w:rsidRPr="004F0FBB" w:rsidRDefault="009C4821" w:rsidP="009C4821">
      <w:pPr>
        <w:rPr>
          <w:rFonts w:ascii="Segoe UI" w:hAnsi="Segoe UI" w:cs="Segoe UI"/>
          <w:sz w:val="22"/>
          <w:szCs w:val="22"/>
          <w:lang w:val="en" w:eastAsia="en-AU"/>
        </w:rPr>
      </w:pPr>
      <w:r w:rsidRPr="009D3CA4">
        <w:rPr>
          <w:b/>
          <w:lang w:val="en" w:eastAsia="en-AU"/>
        </w:rPr>
        <w:t xml:space="preserve">Paragraph 4 </w:t>
      </w:r>
      <w:r w:rsidRPr="005A4CD1">
        <w:rPr>
          <w:color w:val="4472C4" w:themeColor="accent1"/>
          <w:lang w:val="en" w:eastAsia="en-AU"/>
        </w:rPr>
        <w:t>- </w:t>
      </w:r>
      <w:r w:rsidRPr="004F0FBB">
        <w:rPr>
          <w:lang w:val="en" w:eastAsia="en-AU"/>
        </w:rPr>
        <w:t>At times in the story I talked about the world around the character. This builds a sense of wonder and beauty. This is something Murray did well in his poem. This is best shown when he talks about the people surrounding the man and touching him.​</w:t>
      </w:r>
    </w:p>
    <w:p w14:paraId="7901ED8E" w14:textId="77777777" w:rsidR="009C4821" w:rsidRDefault="009C4821" w:rsidP="009C4821">
      <w:pPr>
        <w:rPr>
          <w:lang w:val="en" w:eastAsia="en-AU"/>
        </w:rPr>
      </w:pPr>
      <w:r w:rsidRPr="009D3CA4">
        <w:rPr>
          <w:b/>
          <w:lang w:val="en" w:eastAsia="en-AU"/>
        </w:rPr>
        <w:t>Paragraph</w:t>
      </w:r>
      <w:r w:rsidRPr="009D3CA4">
        <w:rPr>
          <w:color w:val="4472C4" w:themeColor="accent1"/>
          <w:lang w:val="en" w:eastAsia="en-AU"/>
        </w:rPr>
        <w:t xml:space="preserve"> </w:t>
      </w:r>
      <w:r w:rsidRPr="009D3CA4">
        <w:rPr>
          <w:b/>
          <w:lang w:val="en" w:eastAsia="en-AU"/>
        </w:rPr>
        <w:t>5</w:t>
      </w:r>
      <w:r w:rsidRPr="005A4CD1">
        <w:rPr>
          <w:color w:val="4472C4" w:themeColor="accent1"/>
          <w:lang w:val="en" w:eastAsia="en-AU"/>
        </w:rPr>
        <w:t xml:space="preserve"> -</w:t>
      </w:r>
      <w:r w:rsidRPr="004F0FBB">
        <w:rPr>
          <w:lang w:val="en" w:eastAsia="en-AU"/>
        </w:rPr>
        <w:t> The language I use helps build tension and a desire to know what happens. It also builds a sense of wonder in the world as thee are memories experienced by a man in a coma. The story ends with a boy passing away and we discover that the alley is his passage to heaven. Heaven for him is the memories with his dad.</w:t>
      </w:r>
    </w:p>
    <w:p w14:paraId="088A82EC" w14:textId="1314620F" w:rsidR="009C4821" w:rsidRPr="009C4821" w:rsidRDefault="009C4821" w:rsidP="009C4821">
      <w:pPr>
        <w:pStyle w:val="ListNumber"/>
        <w:rPr>
          <w:rStyle w:val="normaltextrun"/>
          <w:rFonts w:cs="Arial"/>
          <w:bCs/>
          <w:color w:val="000000" w:themeColor="text1"/>
          <w:bdr w:val="none" w:sz="0" w:space="0" w:color="auto" w:frame="1"/>
          <w:lang w:val="en-US"/>
        </w:rPr>
      </w:pPr>
      <w:r w:rsidRPr="009C4821">
        <w:t xml:space="preserve">Re-read </w:t>
      </w:r>
      <w:r w:rsidRPr="009C4821">
        <w:rPr>
          <w:rStyle w:val="normaltextrun"/>
          <w:rFonts w:cs="Arial"/>
          <w:bCs/>
          <w:color w:val="000000" w:themeColor="text1"/>
          <w:bdr w:val="none" w:sz="0" w:space="0" w:color="auto" w:frame="1"/>
          <w:lang w:val="en-US"/>
        </w:rPr>
        <w:t>the sample reflection’s ending and then re-read the 2019 HSC marker feedback below:</w:t>
      </w:r>
    </w:p>
    <w:bookmarkEnd w:id="28"/>
    <w:bookmarkEnd w:id="29"/>
    <w:p w14:paraId="5AED47EB" w14:textId="359DB974" w:rsidR="002B219A" w:rsidRPr="00CA5D57" w:rsidRDefault="00CA5D57" w:rsidP="003A5972">
      <w:pPr>
        <w:pStyle w:val="Heading4"/>
        <w:rPr>
          <w:rStyle w:val="normaltextrun"/>
          <w:rFonts w:cs="Arial"/>
          <w:b/>
          <w:bCs/>
          <w:color w:val="2F5496" w:themeColor="accent1" w:themeShade="BF"/>
          <w:sz w:val="24"/>
          <w:szCs w:val="24"/>
          <w:bdr w:val="none" w:sz="0" w:space="0" w:color="auto" w:frame="1"/>
          <w:lang w:val="en-US"/>
        </w:rPr>
      </w:pPr>
      <w:r>
        <w:rPr>
          <w:rStyle w:val="normaltextrun"/>
          <w:rFonts w:cs="Arial"/>
          <w:b/>
          <w:bCs/>
          <w:color w:val="2F5496" w:themeColor="accent1" w:themeShade="BF"/>
          <w:bdr w:val="none" w:sz="0" w:space="0" w:color="auto" w:frame="1"/>
          <w:lang w:val="en-US"/>
        </w:rPr>
        <w:t>2019 HSC marker feedback</w:t>
      </w:r>
    </w:p>
    <w:p w14:paraId="2C0D4FA8" w14:textId="6CDD9DF4" w:rsidR="002B219A" w:rsidRPr="00EB79F9" w:rsidRDefault="00EB79F9" w:rsidP="00CA5D57">
      <w:pPr>
        <w:rPr>
          <w:sz w:val="22"/>
          <w:szCs w:val="22"/>
        </w:rPr>
      </w:pPr>
      <w:r>
        <w:rPr>
          <w:rStyle w:val="normaltextrun"/>
          <w:rFonts w:cs="Arial"/>
          <w:b/>
          <w:bCs/>
          <w:sz w:val="22"/>
          <w:szCs w:val="22"/>
          <w:lang w:val="en"/>
        </w:rPr>
        <w:t>Question 8 Part (b)</w:t>
      </w:r>
    </w:p>
    <w:p w14:paraId="15B5AF75" w14:textId="77777777" w:rsidR="002B219A" w:rsidRDefault="002B219A" w:rsidP="00CA5D57">
      <w:pPr>
        <w:rPr>
          <w:sz w:val="22"/>
          <w:szCs w:val="22"/>
        </w:rPr>
      </w:pPr>
      <w:r>
        <w:rPr>
          <w:rStyle w:val="normaltextrun"/>
          <w:rFonts w:cs="Arial"/>
          <w:sz w:val="22"/>
          <w:szCs w:val="22"/>
          <w:lang w:val="en"/>
        </w:rPr>
        <w:t> In better responses students were able to:</w:t>
      </w:r>
      <w:r>
        <w:rPr>
          <w:rStyle w:val="eop"/>
          <w:rFonts w:cs="Arial"/>
          <w:sz w:val="22"/>
          <w:szCs w:val="22"/>
        </w:rPr>
        <w:t> </w:t>
      </w:r>
    </w:p>
    <w:p w14:paraId="7618E3A8" w14:textId="77777777" w:rsidR="002B219A" w:rsidRPr="00CA5D57" w:rsidRDefault="002B219A" w:rsidP="00CA5D57">
      <w:pPr>
        <w:pStyle w:val="ListBullet"/>
      </w:pPr>
      <w:r w:rsidRPr="00CA5D57">
        <w:rPr>
          <w:rStyle w:val="normaltextrun"/>
        </w:rPr>
        <w:t>clearly articulate the purpose of their writing in part (a) </w:t>
      </w:r>
      <w:r w:rsidRPr="00CA5D57">
        <w:rPr>
          <w:rStyle w:val="eop"/>
        </w:rPr>
        <w:t> </w:t>
      </w:r>
    </w:p>
    <w:p w14:paraId="33E2A12A" w14:textId="77777777" w:rsidR="002B219A" w:rsidRPr="00CA5D57" w:rsidRDefault="002B219A" w:rsidP="00CA5D57">
      <w:pPr>
        <w:pStyle w:val="ListBullet"/>
      </w:pPr>
      <w:r w:rsidRPr="00CA5D57">
        <w:rPr>
          <w:rStyle w:val="normaltextrun"/>
        </w:rPr>
        <w:t>clearly explain the language and stylistic choices used in part (a) with relevant detail</w:t>
      </w:r>
      <w:r w:rsidRPr="00CA5D57">
        <w:rPr>
          <w:rStyle w:val="eop"/>
        </w:rPr>
        <w:t> </w:t>
      </w:r>
    </w:p>
    <w:p w14:paraId="184D88EC" w14:textId="77777777" w:rsidR="002B219A" w:rsidRPr="00CA5D57" w:rsidRDefault="002B219A" w:rsidP="00CA5D57">
      <w:pPr>
        <w:pStyle w:val="ListBullet"/>
      </w:pPr>
      <w:r w:rsidRPr="00CA5D57">
        <w:rPr>
          <w:rStyle w:val="normaltextrun"/>
        </w:rPr>
        <w:t>effectively analyse their purposeful use of language and style in part (a) </w:t>
      </w:r>
      <w:r w:rsidRPr="00CA5D57">
        <w:rPr>
          <w:rStyle w:val="eop"/>
        </w:rPr>
        <w:t> </w:t>
      </w:r>
    </w:p>
    <w:p w14:paraId="718A9634" w14:textId="77777777" w:rsidR="002B219A" w:rsidRPr="00CA5D57" w:rsidRDefault="002B219A" w:rsidP="00CA5D57">
      <w:pPr>
        <w:pStyle w:val="ListBullet"/>
      </w:pPr>
      <w:r w:rsidRPr="00CA5D57">
        <w:rPr>
          <w:rStyle w:val="normaltextrun"/>
        </w:rPr>
        <w:t>make strong links between the study of The Craft of Writing and their own writing</w:t>
      </w:r>
      <w:r w:rsidRPr="00CA5D57">
        <w:rPr>
          <w:rStyle w:val="eop"/>
        </w:rPr>
        <w:t> </w:t>
      </w:r>
    </w:p>
    <w:p w14:paraId="68C6AA08" w14:textId="54A6D42F" w:rsidR="002B219A" w:rsidRPr="00CA5D57" w:rsidRDefault="002B219A" w:rsidP="00CA5D57">
      <w:pPr>
        <w:pStyle w:val="ListBullet"/>
      </w:pPr>
      <w:r w:rsidRPr="00CA5D57">
        <w:rPr>
          <w:rStyle w:val="normaltextrun"/>
        </w:rPr>
        <w:t>demonstrate confident and sustain controlled language</w:t>
      </w:r>
      <w:r w:rsidRPr="00CA5D57">
        <w:rPr>
          <w:rStyle w:val="eop"/>
        </w:rPr>
        <w:t> </w:t>
      </w:r>
    </w:p>
    <w:p w14:paraId="2875E813" w14:textId="77777777" w:rsidR="002B219A" w:rsidRDefault="002B219A" w:rsidP="00CA5D57">
      <w:r>
        <w:rPr>
          <w:rStyle w:val="normaltextrun"/>
          <w:rFonts w:cs="Arial"/>
          <w:sz w:val="22"/>
          <w:szCs w:val="22"/>
          <w:lang w:val="en"/>
        </w:rPr>
        <w:t>Areas for students to improve include:</w:t>
      </w:r>
      <w:r>
        <w:rPr>
          <w:rStyle w:val="eop"/>
          <w:rFonts w:cs="Arial"/>
          <w:sz w:val="22"/>
          <w:szCs w:val="22"/>
        </w:rPr>
        <w:t> </w:t>
      </w:r>
    </w:p>
    <w:p w14:paraId="4E54DB59" w14:textId="58024F76" w:rsidR="002B219A" w:rsidRPr="00CA5D57" w:rsidRDefault="002B219A" w:rsidP="00CA5D57">
      <w:pPr>
        <w:pStyle w:val="ListBullet"/>
      </w:pPr>
      <w:r w:rsidRPr="00CA5D57">
        <w:rPr>
          <w:rStyle w:val="normaltextrun"/>
        </w:rPr>
        <w:t>emphasi</w:t>
      </w:r>
      <w:r w:rsidR="00EB79F9" w:rsidRPr="00CA5D57">
        <w:rPr>
          <w:rStyle w:val="normaltextrun"/>
        </w:rPr>
        <w:t>s</w:t>
      </w:r>
      <w:r w:rsidRPr="00CA5D57">
        <w:rPr>
          <w:rStyle w:val="normaltextrun"/>
        </w:rPr>
        <w:t>ing the analysis of their own writing rather than focusing on the prescribed text from The Craft of Writing</w:t>
      </w:r>
      <w:r w:rsidRPr="00CA5D57">
        <w:rPr>
          <w:rStyle w:val="eop"/>
        </w:rPr>
        <w:t> </w:t>
      </w:r>
    </w:p>
    <w:p w14:paraId="286FB2E2" w14:textId="77777777" w:rsidR="002B219A" w:rsidRPr="00CA5D57" w:rsidRDefault="002B219A" w:rsidP="00CA5D57">
      <w:pPr>
        <w:pStyle w:val="ListBullet"/>
      </w:pPr>
      <w:r w:rsidRPr="00CA5D57">
        <w:rPr>
          <w:rStyle w:val="normaltextrun"/>
        </w:rPr>
        <w:t>making a clear opening statement to introduce their reflection, rather than writing a long paragraph</w:t>
      </w:r>
      <w:r w:rsidRPr="00CA5D57">
        <w:rPr>
          <w:rStyle w:val="eop"/>
        </w:rPr>
        <w:t> </w:t>
      </w:r>
    </w:p>
    <w:p w14:paraId="602E61DD" w14:textId="77777777" w:rsidR="002B219A" w:rsidRPr="00CA5D57" w:rsidRDefault="002B219A" w:rsidP="00CA5D57">
      <w:pPr>
        <w:pStyle w:val="ListBullet"/>
      </w:pPr>
      <w:r w:rsidRPr="00CA5D57">
        <w:rPr>
          <w:rStyle w:val="normaltextrun"/>
        </w:rPr>
        <w:t>using a strong personal voice</w:t>
      </w:r>
      <w:r w:rsidRPr="00CA5D57">
        <w:rPr>
          <w:rStyle w:val="eop"/>
        </w:rPr>
        <w:t> </w:t>
      </w:r>
    </w:p>
    <w:p w14:paraId="6E6D4C59" w14:textId="77777777" w:rsidR="002B219A" w:rsidRPr="00CA5D57" w:rsidRDefault="002B219A" w:rsidP="00CA5D57">
      <w:pPr>
        <w:pStyle w:val="ListBullet"/>
      </w:pPr>
      <w:r w:rsidRPr="00CA5D57">
        <w:rPr>
          <w:rStyle w:val="normaltextrun"/>
        </w:rPr>
        <w:t>reflecting thoughtfully on the way they have used language and style techniques</w:t>
      </w:r>
      <w:r w:rsidRPr="00CA5D57">
        <w:rPr>
          <w:rStyle w:val="eop"/>
        </w:rPr>
        <w:t> </w:t>
      </w:r>
    </w:p>
    <w:p w14:paraId="7216F634" w14:textId="77777777" w:rsidR="002B219A" w:rsidRPr="00CA5D57" w:rsidRDefault="002B219A" w:rsidP="00CA5D57">
      <w:pPr>
        <w:pStyle w:val="ListBullet"/>
      </w:pPr>
      <w:r w:rsidRPr="00CA5D57">
        <w:rPr>
          <w:rStyle w:val="normaltextrun"/>
        </w:rPr>
        <w:t>using quotations from their own work to exemplify their explanation</w:t>
      </w:r>
      <w:r w:rsidRPr="00CA5D57">
        <w:rPr>
          <w:rStyle w:val="eop"/>
        </w:rPr>
        <w:t> </w:t>
      </w:r>
    </w:p>
    <w:p w14:paraId="75F01D1A" w14:textId="40B2B778" w:rsidR="002B219A" w:rsidRDefault="002B219A" w:rsidP="00CA5D57">
      <w:pPr>
        <w:pStyle w:val="ListBullet"/>
        <w:rPr>
          <w:rStyle w:val="eop"/>
        </w:rPr>
      </w:pPr>
      <w:r w:rsidRPr="00CA5D57">
        <w:rPr>
          <w:rStyle w:val="normaltextrun"/>
        </w:rPr>
        <w:t>being specific rather than general</w:t>
      </w:r>
      <w:r w:rsidRPr="00CA5D57">
        <w:rPr>
          <w:rStyle w:val="eop"/>
        </w:rPr>
        <w:t> </w:t>
      </w:r>
    </w:p>
    <w:p w14:paraId="6598A628" w14:textId="77777777" w:rsidR="003E4E18" w:rsidRPr="00CA5D57" w:rsidRDefault="003E4E18" w:rsidP="003E4E18">
      <w:pPr>
        <w:pStyle w:val="ListBullet"/>
        <w:numPr>
          <w:ilvl w:val="0"/>
          <w:numId w:val="0"/>
        </w:numPr>
      </w:pPr>
    </w:p>
    <w:p w14:paraId="2E8F43D7" w14:textId="647D5E28" w:rsidR="000B130C" w:rsidRPr="00E71A96" w:rsidRDefault="002B219A" w:rsidP="009C4821">
      <w:pPr>
        <w:pStyle w:val="ListNumber"/>
      </w:pPr>
      <w:r w:rsidRPr="00161CF1">
        <w:t>What connections can you make between the HSC marker feedback and these two paragraphs? What has the student done well and what could they improve upon?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0B130C" w14:paraId="63866893" w14:textId="77777777" w:rsidTr="001F0FE9">
        <w:trPr>
          <w:trHeight w:val="983"/>
          <w:tblHeader/>
        </w:trPr>
        <w:tc>
          <w:tcPr>
            <w:tcW w:w="5000" w:type="pct"/>
          </w:tcPr>
          <w:p w14:paraId="492A5756" w14:textId="77777777" w:rsidR="000B130C" w:rsidRDefault="000B130C" w:rsidP="00307573"/>
          <w:p w14:paraId="78655BF9" w14:textId="77777777" w:rsidR="000B130C" w:rsidRDefault="000B130C" w:rsidP="00307573"/>
        </w:tc>
      </w:tr>
    </w:tbl>
    <w:p w14:paraId="49D08D87" w14:textId="2E944F3E" w:rsidR="00E71A96" w:rsidRPr="00E71A96" w:rsidRDefault="005A4CD1" w:rsidP="009C4821">
      <w:pPr>
        <w:pStyle w:val="ListNumber"/>
      </w:pPr>
      <w:r w:rsidRPr="00A05E02">
        <w:t xml:space="preserve">What other </w:t>
      </w:r>
      <w:r w:rsidR="00E71A96">
        <w:t>improvements could you suggest?</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E71A96" w14:paraId="2B8E0078" w14:textId="77777777" w:rsidTr="001F0FE9">
        <w:trPr>
          <w:trHeight w:val="983"/>
          <w:tblHeader/>
        </w:trPr>
        <w:tc>
          <w:tcPr>
            <w:tcW w:w="5000" w:type="pct"/>
          </w:tcPr>
          <w:p w14:paraId="60D25D8A" w14:textId="77777777" w:rsidR="00E71A96" w:rsidRDefault="00E71A96" w:rsidP="00307573"/>
          <w:p w14:paraId="015B6DC0" w14:textId="77777777" w:rsidR="00E71A96" w:rsidRDefault="00E71A96" w:rsidP="00307573"/>
        </w:tc>
      </w:tr>
    </w:tbl>
    <w:p w14:paraId="5377A774" w14:textId="42E57614" w:rsidR="003E4E18" w:rsidRDefault="003E4E18" w:rsidP="002B219A">
      <w:pPr>
        <w:pStyle w:val="Heading3"/>
        <w:numPr>
          <w:ilvl w:val="2"/>
          <w:numId w:val="2"/>
        </w:numPr>
        <w:ind w:left="0"/>
      </w:pPr>
      <w:bookmarkStart w:id="35" w:name="_Toc49465193"/>
      <w:r w:rsidRPr="00B132B2">
        <w:t xml:space="preserve">Activity </w:t>
      </w:r>
      <w:r>
        <w:t>8</w:t>
      </w:r>
      <w:r w:rsidRPr="00B132B2">
        <w:rPr>
          <w:color w:val="2F5496" w:themeColor="accent1" w:themeShade="BF"/>
        </w:rPr>
        <w:t xml:space="preserve"> </w:t>
      </w:r>
      <w:r w:rsidRPr="00B132B2">
        <w:t>–</w:t>
      </w:r>
      <w:r>
        <w:t xml:space="preserve"> </w:t>
      </w:r>
      <w:r w:rsidR="002D73F2">
        <w:t>r</w:t>
      </w:r>
      <w:r>
        <w:t>e-visit your reflective writing</w:t>
      </w:r>
      <w:bookmarkEnd w:id="35"/>
      <w:r>
        <w:t xml:space="preserve"> </w:t>
      </w:r>
    </w:p>
    <w:p w14:paraId="6F92C4FE" w14:textId="50B5B25C" w:rsidR="00F25097" w:rsidRPr="00E71A96" w:rsidRDefault="00481363" w:rsidP="00F25097">
      <w:pPr>
        <w:pStyle w:val="ListNumber"/>
        <w:numPr>
          <w:ilvl w:val="0"/>
          <w:numId w:val="23"/>
        </w:numPr>
        <w:rPr>
          <w:lang w:eastAsia="en-AU"/>
        </w:rPr>
      </w:pPr>
      <w:r w:rsidRPr="00481363">
        <w:t xml:space="preserve">Examine </w:t>
      </w:r>
      <w:r w:rsidR="003E4E18" w:rsidRPr="00481363">
        <w:t>o</w:t>
      </w:r>
      <w:r w:rsidR="003E4E18" w:rsidRPr="003E4E18">
        <w:t xml:space="preserve">ne of your own reflections, you might like to use your assessment for Module C or class tasks. </w:t>
      </w:r>
      <w:r w:rsidR="00F25097" w:rsidRPr="003E4E18">
        <w:t>Can you identify the What, How and Why? What could be improved? Rewrite.</w:t>
      </w:r>
      <w:r w:rsidR="00F25097">
        <w:t xml:space="preserve"> Identify w</w:t>
      </w:r>
      <w:r w:rsidR="00F25097" w:rsidRPr="003E4E18">
        <w:t>hat are you happy about</w:t>
      </w:r>
      <w:r w:rsidR="00F25097">
        <w:t xml:space="preserve"> and w</w:t>
      </w:r>
      <w:r w:rsidR="00F25097" w:rsidRPr="003E4E18">
        <w:t>ha</w:t>
      </w:r>
      <w:r w:rsidR="00F25097">
        <w:t xml:space="preserve">t would you now do differently.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F25097" w14:paraId="1C3AE294" w14:textId="77777777" w:rsidTr="001F0FE9">
        <w:trPr>
          <w:trHeight w:val="983"/>
          <w:tblHeader/>
        </w:trPr>
        <w:tc>
          <w:tcPr>
            <w:tcW w:w="5000" w:type="pct"/>
          </w:tcPr>
          <w:p w14:paraId="6C9C27A0" w14:textId="77777777" w:rsidR="00F25097" w:rsidRDefault="00F25097" w:rsidP="00F25097"/>
          <w:p w14:paraId="3DA91FEF" w14:textId="77777777" w:rsidR="00F25097" w:rsidRDefault="00F25097" w:rsidP="00F25097"/>
        </w:tc>
      </w:tr>
    </w:tbl>
    <w:p w14:paraId="67C7DE48" w14:textId="68A8537D" w:rsidR="00F25097" w:rsidRDefault="00F25097" w:rsidP="00F25097">
      <w:pPr>
        <w:pStyle w:val="ListNumber"/>
        <w:numPr>
          <w:ilvl w:val="0"/>
          <w:numId w:val="23"/>
        </w:numPr>
        <w:rPr>
          <w:lang w:eastAsia="en-AU"/>
        </w:rPr>
      </w:pPr>
      <w:r w:rsidRPr="00F25097">
        <w:rPr>
          <w:lang w:val="en" w:eastAsia="en-AU"/>
        </w:rPr>
        <w:t>Review the “</w:t>
      </w:r>
      <w:r w:rsidRPr="00964153">
        <w:rPr>
          <w:lang w:eastAsia="en-AU"/>
        </w:rPr>
        <w:t xml:space="preserve">features of reflective writing” </w:t>
      </w:r>
      <w:r>
        <w:rPr>
          <w:lang w:eastAsia="en-AU"/>
        </w:rPr>
        <w:t xml:space="preserve">in Activity 6. </w:t>
      </w:r>
      <w:r w:rsidRPr="00964153">
        <w:rPr>
          <w:lang w:eastAsia="en-AU"/>
        </w:rPr>
        <w:t>Choose</w:t>
      </w:r>
      <w:r>
        <w:rPr>
          <w:lang w:eastAsia="en-AU"/>
        </w:rPr>
        <w:t xml:space="preserve"> three</w:t>
      </w:r>
      <w:r w:rsidRPr="00964153">
        <w:rPr>
          <w:lang w:eastAsia="en-AU"/>
        </w:rPr>
        <w:t xml:space="preserve"> features to provide feedback </w:t>
      </w:r>
      <w:r>
        <w:rPr>
          <w:lang w:eastAsia="en-AU"/>
        </w:rPr>
        <w:t xml:space="preserve">explaining </w:t>
      </w:r>
      <w:r w:rsidRPr="00F25097">
        <w:rPr>
          <w:shd w:val="clear" w:color="auto" w:fill="FFFFFF"/>
        </w:rPr>
        <w:t xml:space="preserve">how this section of the reflection could be enhanced. Record your information in </w:t>
      </w:r>
      <w:r w:rsidRPr="00964153">
        <w:rPr>
          <w:lang w:eastAsia="en-AU"/>
        </w:rPr>
        <w:t>the table below:</w:t>
      </w:r>
    </w:p>
    <w:p w14:paraId="23D6D5E7" w14:textId="0AE1F130" w:rsidR="00F25097" w:rsidRPr="00A05E02" w:rsidRDefault="00F25097" w:rsidP="79B23B00">
      <w:pPr>
        <w:pStyle w:val="TOC1"/>
        <w:spacing w:before="0"/>
        <w:textAlignment w:val="baseline"/>
        <w:rPr>
          <w:lang w:eastAsia="en-AU"/>
        </w:rPr>
      </w:pPr>
      <w:r>
        <w:rPr>
          <w:lang w:eastAsia="en-AU"/>
        </w:rPr>
        <w:t>Table 5 – feedback on reflection activity</w:t>
      </w:r>
    </w:p>
    <w:tbl>
      <w:tblPr>
        <w:tblStyle w:val="Tableheader"/>
        <w:tblW w:w="5000" w:type="pct"/>
        <w:tblLook w:val="04A0" w:firstRow="1" w:lastRow="0" w:firstColumn="1" w:lastColumn="0" w:noHBand="0" w:noVBand="1"/>
        <w:tblCaption w:val="Reflect on learning activity"/>
        <w:tblDescription w:val="Students fill in the table with I used to think... and Now I think..."/>
      </w:tblPr>
      <w:tblGrid>
        <w:gridCol w:w="3067"/>
        <w:gridCol w:w="6565"/>
      </w:tblGrid>
      <w:tr w:rsidR="00DF3599" w14:paraId="060C0090" w14:textId="77777777" w:rsidTr="001F0FE9">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1592" w:type="pct"/>
          </w:tcPr>
          <w:p w14:paraId="03D8C761" w14:textId="77777777" w:rsidR="00F25097" w:rsidRDefault="00F25097" w:rsidP="00F25097">
            <w:pPr>
              <w:spacing w:before="192" w:after="192"/>
              <w:rPr>
                <w:b w:val="0"/>
                <w:lang w:eastAsia="zh-CN"/>
              </w:rPr>
            </w:pPr>
            <w:r>
              <w:rPr>
                <w:sz w:val="24"/>
                <w:szCs w:val="28"/>
              </w:rPr>
              <w:t xml:space="preserve">Reflection  </w:t>
            </w:r>
          </w:p>
        </w:tc>
        <w:tc>
          <w:tcPr>
            <w:tcW w:w="3408" w:type="pct"/>
          </w:tcPr>
          <w:p w14:paraId="2E657A27" w14:textId="598438CE" w:rsidR="00F25097" w:rsidRDefault="00F25097" w:rsidP="00F25097">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sz w:val="24"/>
                <w:szCs w:val="28"/>
              </w:rPr>
              <w:t>Feedback on how to enhance your reflective writing</w:t>
            </w:r>
          </w:p>
        </w:tc>
      </w:tr>
      <w:tr w:rsidR="00F25097" w14:paraId="257A7650" w14:textId="77777777" w:rsidTr="001F0FE9">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592" w:type="pct"/>
            <w:vAlign w:val="top"/>
          </w:tcPr>
          <w:p w14:paraId="157E585A" w14:textId="77777777" w:rsidR="00F25097" w:rsidRPr="00121BD4" w:rsidRDefault="00F25097" w:rsidP="00F25097">
            <w:pPr>
              <w:rPr>
                <w:b w:val="0"/>
                <w:bCs/>
                <w:lang w:eastAsia="zh-CN"/>
              </w:rPr>
            </w:pPr>
            <w:r>
              <w:rPr>
                <w:b w:val="0"/>
                <w:bCs/>
                <w:lang w:eastAsia="zh-CN"/>
              </w:rPr>
              <w:t>(identify an example from the reflection)</w:t>
            </w:r>
          </w:p>
        </w:tc>
        <w:tc>
          <w:tcPr>
            <w:tcW w:w="3408" w:type="pct"/>
            <w:vAlign w:val="top"/>
          </w:tcPr>
          <w:p w14:paraId="2B10257A" w14:textId="77777777" w:rsidR="00F25097" w:rsidRDefault="00F25097" w:rsidP="00F2509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(explain how it could be improved)</w:t>
            </w:r>
          </w:p>
        </w:tc>
      </w:tr>
      <w:tr w:rsidR="00B80C69" w14:paraId="15908557" w14:textId="77777777" w:rsidTr="001F0FE9">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592" w:type="pct"/>
            <w:vAlign w:val="top"/>
          </w:tcPr>
          <w:p w14:paraId="6619AF5B" w14:textId="77777777" w:rsidR="00F25097" w:rsidRPr="00121BD4" w:rsidRDefault="00F25097" w:rsidP="00F25097">
            <w:pPr>
              <w:rPr>
                <w:b w:val="0"/>
                <w:bCs/>
                <w:lang w:eastAsia="zh-CN"/>
              </w:rPr>
            </w:pPr>
            <w:r>
              <w:rPr>
                <w:b w:val="0"/>
                <w:bCs/>
                <w:lang w:eastAsia="zh-CN"/>
              </w:rPr>
              <w:t>(identify an example from the reflection)</w:t>
            </w:r>
          </w:p>
        </w:tc>
        <w:tc>
          <w:tcPr>
            <w:tcW w:w="3408" w:type="pct"/>
            <w:vAlign w:val="top"/>
          </w:tcPr>
          <w:p w14:paraId="02691D2A" w14:textId="77777777" w:rsidR="00F25097" w:rsidRDefault="00F25097"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F25097" w14:paraId="75E73414" w14:textId="77777777" w:rsidTr="001F0FE9">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592" w:type="pct"/>
            <w:vAlign w:val="top"/>
          </w:tcPr>
          <w:p w14:paraId="64580D1C" w14:textId="77777777" w:rsidR="00F25097" w:rsidRPr="00121BD4" w:rsidRDefault="00F25097" w:rsidP="00F25097">
            <w:pPr>
              <w:rPr>
                <w:b w:val="0"/>
                <w:bCs/>
                <w:lang w:eastAsia="zh-CN"/>
              </w:rPr>
            </w:pPr>
            <w:r>
              <w:rPr>
                <w:b w:val="0"/>
                <w:bCs/>
                <w:lang w:eastAsia="zh-CN"/>
              </w:rPr>
              <w:t>(identify an example from the reflection)</w:t>
            </w:r>
          </w:p>
        </w:tc>
        <w:tc>
          <w:tcPr>
            <w:tcW w:w="3408" w:type="pct"/>
            <w:vAlign w:val="top"/>
          </w:tcPr>
          <w:p w14:paraId="20FBC5FD" w14:textId="0EB5EC87" w:rsidR="00F25097" w:rsidRDefault="00F25097" w:rsidP="00F25097">
            <w:pPr>
              <w:cnfStyle w:val="000000100000" w:firstRow="0" w:lastRow="0" w:firstColumn="0" w:lastColumn="0" w:oddVBand="0" w:evenVBand="0" w:oddHBand="1" w:evenHBand="0" w:firstRowFirstColumn="0" w:firstRowLastColumn="0" w:lastRowFirstColumn="0" w:lastRowLastColumn="0"/>
              <w:rPr>
                <w:lang w:eastAsia="zh-CN"/>
              </w:rPr>
            </w:pPr>
          </w:p>
        </w:tc>
      </w:tr>
    </w:tbl>
    <w:p w14:paraId="275C4D67" w14:textId="36B2016F" w:rsidR="00F25097" w:rsidRPr="00E71A96" w:rsidRDefault="00F25097" w:rsidP="00F25097">
      <w:pPr>
        <w:pStyle w:val="ListNumber"/>
      </w:pPr>
      <w:r w:rsidRPr="003E4E18">
        <w:t xml:space="preserve">Re-write one of your paragraphs and explain how this learning has adjusted your approach to reflective writing. </w:t>
      </w:r>
    </w:p>
    <w:tbl>
      <w:tblPr>
        <w:tblStyle w:val="TableGrid"/>
        <w:tblpPr w:leftFromText="180" w:rightFromText="180" w:vertAnchor="text" w:horzAnchor="margin" w:tblpY="225"/>
        <w:tblW w:w="5000" w:type="pct"/>
        <w:tblLook w:val="04A0" w:firstRow="1" w:lastRow="0" w:firstColumn="1" w:lastColumn="0" w:noHBand="0" w:noVBand="1"/>
        <w:tblDescription w:val="answer box"/>
      </w:tblPr>
      <w:tblGrid>
        <w:gridCol w:w="9622"/>
      </w:tblGrid>
      <w:tr w:rsidR="00F25097" w14:paraId="222B7449" w14:textId="77777777" w:rsidTr="001F0FE9">
        <w:trPr>
          <w:trHeight w:val="1488"/>
          <w:tblHeader/>
        </w:trPr>
        <w:tc>
          <w:tcPr>
            <w:tcW w:w="5000" w:type="pct"/>
          </w:tcPr>
          <w:p w14:paraId="1B123A51" w14:textId="77777777" w:rsidR="00F25097" w:rsidRDefault="00F25097" w:rsidP="00F25097"/>
          <w:p w14:paraId="2553FD5C" w14:textId="77777777" w:rsidR="00F25097" w:rsidRDefault="00F25097" w:rsidP="00F25097"/>
        </w:tc>
      </w:tr>
    </w:tbl>
    <w:p w14:paraId="72A43A28" w14:textId="35F9F615" w:rsidR="002B219A" w:rsidRPr="00B132B2" w:rsidRDefault="002B219A" w:rsidP="002B219A">
      <w:pPr>
        <w:pStyle w:val="Heading3"/>
        <w:numPr>
          <w:ilvl w:val="2"/>
          <w:numId w:val="2"/>
        </w:numPr>
        <w:ind w:left="0"/>
        <w:rPr>
          <w:rStyle w:val="normaltextrun"/>
        </w:rPr>
      </w:pPr>
      <w:bookmarkStart w:id="36" w:name="_Toc49465194"/>
      <w:r w:rsidRPr="00B132B2">
        <w:t xml:space="preserve">Activity </w:t>
      </w:r>
      <w:r w:rsidR="003E4E18">
        <w:t>9</w:t>
      </w:r>
      <w:r w:rsidR="00F25097">
        <w:t>a</w:t>
      </w:r>
      <w:r w:rsidRPr="00B132B2">
        <w:rPr>
          <w:color w:val="2F5496" w:themeColor="accent1" w:themeShade="BF"/>
        </w:rPr>
        <w:t xml:space="preserve"> </w:t>
      </w:r>
      <w:r w:rsidRPr="00B132B2">
        <w:t xml:space="preserve">– </w:t>
      </w:r>
      <w:r w:rsidR="002D73F2">
        <w:t>w</w:t>
      </w:r>
      <w:r w:rsidR="00CD2709">
        <w:t>rite a response</w:t>
      </w:r>
      <w:bookmarkEnd w:id="36"/>
      <w:r w:rsidRPr="00B132B2">
        <w:rPr>
          <w:rStyle w:val="normaltextrun"/>
          <w:color w:val="2F5496" w:themeColor="accent1" w:themeShade="BF"/>
          <w:position w:val="-3"/>
          <w:bdr w:val="none" w:sz="0" w:space="0" w:color="auto" w:frame="1"/>
        </w:rPr>
        <w:t xml:space="preserve"> </w:t>
      </w:r>
    </w:p>
    <w:bookmarkEnd w:id="25"/>
    <w:bookmarkEnd w:id="26"/>
    <w:p w14:paraId="0051DE42" w14:textId="5ECCCA3D" w:rsidR="003C76A1" w:rsidRPr="00CA5D57" w:rsidRDefault="003C76A1" w:rsidP="00CA5D57">
      <w:pPr>
        <w:rPr>
          <w:rStyle w:val="Strong"/>
        </w:rPr>
      </w:pPr>
      <w:r w:rsidRPr="00CA5D57">
        <w:rPr>
          <w:rStyle w:val="Strong"/>
        </w:rPr>
        <w:t>Ext</w:t>
      </w:r>
      <w:r w:rsidR="00CA5D57">
        <w:rPr>
          <w:rStyle w:val="Strong"/>
        </w:rPr>
        <w:t>ract from a prose fiction novel:</w:t>
      </w:r>
    </w:p>
    <w:p w14:paraId="2157F264" w14:textId="52757D39" w:rsidR="002B219A" w:rsidRPr="00B132B2" w:rsidRDefault="002B219A" w:rsidP="007E23C4">
      <w:pPr>
        <w:ind w:left="720"/>
        <w:rPr>
          <w:lang w:val="en-US"/>
        </w:rPr>
      </w:pPr>
      <w:r w:rsidRPr="00EB2A9C">
        <w:rPr>
          <w:rStyle w:val="normaltextrun"/>
          <w:rFonts w:eastAsia="SimSun" w:cs="Arial"/>
          <w:color w:val="041E42"/>
          <w:position w:val="-1"/>
        </w:rPr>
        <w:t>‘</w:t>
      </w:r>
      <w:r w:rsidRPr="00B132B2">
        <w:rPr>
          <w:rStyle w:val="normaltextrun"/>
          <w:rFonts w:eastAsia="SimSun" w:cs="Arial"/>
          <w:color w:val="000000" w:themeColor="text1"/>
          <w:position w:val="-1"/>
        </w:rPr>
        <w:t>Monday morning, seven thirty, and it’s so hot the house feels </w:t>
      </w:r>
      <w:r w:rsidRPr="00B132B2">
        <w:rPr>
          <w:rStyle w:val="contextualspellingandgrammarerror"/>
          <w:rFonts w:cs="Arial"/>
          <w:color w:val="000000" w:themeColor="text1"/>
          <w:position w:val="-1"/>
        </w:rPr>
        <w:t>like</w:t>
      </w:r>
      <w:r w:rsidRPr="00B132B2">
        <w:rPr>
          <w:rStyle w:val="normaltextrun"/>
          <w:rFonts w:eastAsia="SimSun" w:cs="Arial"/>
          <w:color w:val="000000" w:themeColor="text1"/>
          <w:position w:val="-1"/>
        </w:rPr>
        <w:t> it’s melting. Cicadas scream through the windows. The dog pants on the kitchen floor. I had a shower five minutes ago and already I’m sweating through my shirt. </w:t>
      </w:r>
      <w:r w:rsidRPr="00B132B2">
        <w:rPr>
          <w:rStyle w:val="eop"/>
          <w:rFonts w:cs="Arial"/>
          <w:color w:val="000000" w:themeColor="text1"/>
          <w:lang w:val="en-US"/>
        </w:rPr>
        <w:t>​</w:t>
      </w:r>
    </w:p>
    <w:p w14:paraId="45FAA27F" w14:textId="77777777" w:rsidR="002B219A" w:rsidRPr="00B132B2" w:rsidRDefault="002B219A" w:rsidP="007E23C4">
      <w:pPr>
        <w:ind w:firstLine="720"/>
        <w:rPr>
          <w:lang w:val="en-US"/>
        </w:rPr>
      </w:pPr>
      <w:r w:rsidRPr="00B132B2">
        <w:rPr>
          <w:rStyle w:val="normaltextrun"/>
          <w:rFonts w:eastAsia="SimSun" w:cs="Arial"/>
          <w:color w:val="000000" w:themeColor="text1"/>
          <w:position w:val="-1"/>
        </w:rPr>
        <w:t>‘Ugh,’ I say, flopping over the kitchen counter, crumpled uniform on, shoes untied. </w:t>
      </w:r>
      <w:r w:rsidRPr="00B132B2">
        <w:rPr>
          <w:rStyle w:val="eop"/>
          <w:rFonts w:cs="Arial"/>
          <w:color w:val="000000" w:themeColor="text1"/>
          <w:lang w:val="en-US"/>
        </w:rPr>
        <w:t>​</w:t>
      </w:r>
    </w:p>
    <w:p w14:paraId="3B38B682" w14:textId="77777777" w:rsidR="002B219A" w:rsidRPr="00B132B2" w:rsidRDefault="002B219A" w:rsidP="007E23C4">
      <w:pPr>
        <w:ind w:left="720"/>
        <w:rPr>
          <w:lang w:val="en-US"/>
        </w:rPr>
      </w:pPr>
      <w:r w:rsidRPr="00B132B2">
        <w:rPr>
          <w:rStyle w:val="normaltextrun"/>
          <w:rFonts w:eastAsia="SimSun" w:cs="Arial"/>
          <w:color w:val="000000" w:themeColor="text1"/>
          <w:position w:val="-1"/>
        </w:rPr>
        <w:t>Mum reads my face and sighs. She's making breakfast for the twins. ‘Be grateful you get to have an education, Biz.’ She waggles a spatula. ‘Not everyone’s as lucky.’ </w:t>
      </w:r>
      <w:r w:rsidRPr="00B132B2">
        <w:rPr>
          <w:rStyle w:val="eop"/>
          <w:rFonts w:cs="Arial"/>
          <w:color w:val="000000" w:themeColor="text1"/>
          <w:lang w:val="en-US"/>
        </w:rPr>
        <w:t>​</w:t>
      </w:r>
    </w:p>
    <w:p w14:paraId="09BE60F0" w14:textId="504B26CF" w:rsidR="002B219A" w:rsidRPr="00B132B2" w:rsidRDefault="002B219A" w:rsidP="007E23C4">
      <w:pPr>
        <w:ind w:left="720"/>
        <w:rPr>
          <w:lang w:val="en-US"/>
        </w:rPr>
      </w:pPr>
      <w:r w:rsidRPr="00B132B2">
        <w:rPr>
          <w:rStyle w:val="normaltextrun"/>
          <w:rFonts w:eastAsia="SimSun" w:cs="Arial"/>
          <w:color w:val="000000" w:themeColor="text1"/>
          <w:position w:val="-1"/>
        </w:rPr>
        <w:t>I peer at her. ‘You might have read me wrong, Mum. Maybe I meant, “Ugh. How I wish school lasted all weekend, </w:t>
      </w:r>
      <w:r w:rsidR="005A4CD1">
        <w:rPr>
          <w:rStyle w:val="normaltextrun"/>
          <w:rFonts w:eastAsia="SimSun" w:cs="Arial"/>
          <w:color w:val="000000" w:themeColor="text1"/>
          <w:position w:val="-1"/>
        </w:rPr>
        <w:t>I have missed it so very much.”</w:t>
      </w:r>
    </w:p>
    <w:p w14:paraId="67998424" w14:textId="61DBA132" w:rsidR="002B219A" w:rsidRPr="00B132B2" w:rsidRDefault="002B219A" w:rsidP="007E23C4">
      <w:pPr>
        <w:ind w:firstLine="720"/>
        <w:rPr>
          <w:lang w:val="en-US"/>
        </w:rPr>
      </w:pPr>
      <w:r w:rsidRPr="00B132B2">
        <w:rPr>
          <w:rStyle w:val="normaltextrun"/>
          <w:rFonts w:eastAsia="SimSun" w:cs="Arial"/>
          <w:color w:val="000000" w:themeColor="text1"/>
          <w:position w:val="-1"/>
        </w:rPr>
        <w:t>I’m a month into Year 11, which is ridiculous because I am nano and unformed...”</w:t>
      </w:r>
      <w:r w:rsidRPr="00B132B2">
        <w:rPr>
          <w:rStyle w:val="eop"/>
          <w:rFonts w:cs="Arial"/>
          <w:color w:val="000000" w:themeColor="text1"/>
          <w:lang w:val="en-US"/>
        </w:rPr>
        <w:t>​</w:t>
      </w:r>
    </w:p>
    <w:p w14:paraId="076F58AF" w14:textId="77777777" w:rsidR="002B219A" w:rsidRPr="00B132B2" w:rsidRDefault="002B219A" w:rsidP="002B219A">
      <w:pPr>
        <w:pStyle w:val="paragraph"/>
        <w:spacing w:before="0" w:beforeAutospacing="0" w:after="0" w:afterAutospacing="0"/>
        <w:jc w:val="right"/>
        <w:textAlignment w:val="baseline"/>
        <w:rPr>
          <w:rStyle w:val="normaltextrun"/>
          <w:rFonts w:ascii="Arial" w:eastAsia="SimSun" w:hAnsi="Arial" w:cs="Arial"/>
          <w:color w:val="000000" w:themeColor="text1"/>
          <w:position w:val="-1"/>
        </w:rPr>
      </w:pPr>
    </w:p>
    <w:p w14:paraId="55A9F1DD" w14:textId="77777777" w:rsidR="002B219A" w:rsidRPr="00B132B2" w:rsidRDefault="002B219A" w:rsidP="002B219A">
      <w:pPr>
        <w:pStyle w:val="paragraph"/>
        <w:spacing w:before="0" w:beforeAutospacing="0" w:after="0" w:afterAutospacing="0"/>
        <w:jc w:val="right"/>
        <w:textAlignment w:val="baseline"/>
        <w:rPr>
          <w:rFonts w:ascii="Arial" w:hAnsi="Arial" w:cs="Arial"/>
          <w:color w:val="000000" w:themeColor="text1"/>
          <w:lang w:val="en-US"/>
        </w:rPr>
      </w:pPr>
      <w:r w:rsidRPr="00B132B2">
        <w:rPr>
          <w:rStyle w:val="normaltextrun"/>
          <w:rFonts w:ascii="Arial" w:eastAsia="SimSun" w:hAnsi="Arial" w:cs="Arial"/>
          <w:color w:val="000000" w:themeColor="text1"/>
          <w:position w:val="-1"/>
        </w:rPr>
        <w:t>Helena Fox </w:t>
      </w:r>
      <w:r w:rsidRPr="00B132B2">
        <w:rPr>
          <w:rStyle w:val="eop"/>
          <w:rFonts w:ascii="Arial" w:hAnsi="Arial" w:cs="Arial"/>
          <w:color w:val="000000" w:themeColor="text1"/>
          <w:lang w:val="en-US"/>
        </w:rPr>
        <w:t>​</w:t>
      </w:r>
    </w:p>
    <w:p w14:paraId="73B07F47" w14:textId="55DF562C" w:rsidR="002B219A" w:rsidRDefault="003C76A1" w:rsidP="002B219A">
      <w:pPr>
        <w:pStyle w:val="paragraph"/>
        <w:spacing w:before="0" w:beforeAutospacing="0" w:after="0" w:afterAutospacing="0"/>
        <w:jc w:val="right"/>
        <w:textAlignment w:val="baseline"/>
        <w:rPr>
          <w:rStyle w:val="normaltextrun"/>
          <w:rFonts w:ascii="Arial" w:eastAsia="SimSun" w:hAnsi="Arial" w:cs="Arial"/>
          <w:iCs/>
          <w:color w:val="000000" w:themeColor="text1"/>
          <w:position w:val="-1"/>
        </w:rPr>
      </w:pPr>
      <w:r w:rsidRPr="003C76A1">
        <w:rPr>
          <w:rStyle w:val="normaltextrun"/>
          <w:rFonts w:ascii="Arial" w:eastAsia="SimSun" w:hAnsi="Arial" w:cs="Arial"/>
          <w:iCs/>
          <w:color w:val="000000" w:themeColor="text1"/>
          <w:position w:val="-1"/>
        </w:rPr>
        <w:t>‘How it feels to float’</w:t>
      </w:r>
    </w:p>
    <w:p w14:paraId="73F9BBA9" w14:textId="77777777" w:rsidR="003C76A1" w:rsidRPr="003C76A1" w:rsidRDefault="003C76A1" w:rsidP="002B219A">
      <w:pPr>
        <w:pStyle w:val="paragraph"/>
        <w:spacing w:before="0" w:beforeAutospacing="0" w:after="0" w:afterAutospacing="0"/>
        <w:jc w:val="right"/>
        <w:textAlignment w:val="baseline"/>
        <w:rPr>
          <w:rStyle w:val="eop"/>
          <w:rFonts w:ascii="Arial" w:hAnsi="Arial" w:cs="Arial"/>
          <w:color w:val="000000" w:themeColor="text1"/>
          <w:lang w:val="en-US"/>
        </w:rPr>
      </w:pPr>
    </w:p>
    <w:p w14:paraId="3472254A" w14:textId="3E9ACBE8" w:rsidR="007E23C4" w:rsidRPr="00F25097" w:rsidRDefault="002B219A" w:rsidP="00E60BBD">
      <w:pPr>
        <w:pStyle w:val="ListNumber2"/>
        <w:numPr>
          <w:ilvl w:val="1"/>
          <w:numId w:val="17"/>
        </w:numPr>
        <w:rPr>
          <w:rStyle w:val="Strong"/>
        </w:rPr>
      </w:pPr>
      <w:r w:rsidRPr="00E60BBD">
        <w:rPr>
          <w:rFonts w:cs="Arial"/>
          <w:shd w:val="clear" w:color="auto" w:fill="FFFFFF"/>
        </w:rPr>
        <w:t xml:space="preserve">Use a </w:t>
      </w:r>
      <w:r w:rsidRPr="003C76A1">
        <w:rPr>
          <w:rStyle w:val="Strong"/>
        </w:rPr>
        <w:t>line</w:t>
      </w:r>
      <w:r w:rsidR="00F118C4">
        <w:rPr>
          <w:rStyle w:val="Strong"/>
        </w:rPr>
        <w:t xml:space="preserve"> or </w:t>
      </w:r>
      <w:r w:rsidRPr="003C76A1">
        <w:rPr>
          <w:rStyle w:val="Strong"/>
        </w:rPr>
        <w:t>sentence from the stimulus</w:t>
      </w:r>
      <w:r w:rsidRPr="00E60BBD">
        <w:rPr>
          <w:rFonts w:cs="Arial"/>
          <w:shd w:val="clear" w:color="auto" w:fill="FFFFFF"/>
        </w:rPr>
        <w:t xml:space="preserve"> provided as the opening for an imaginative, discursive or persuasive piece of writing that centres on a strong connection between characters and place. </w:t>
      </w:r>
      <w:r w:rsidR="00E60BBD" w:rsidRPr="00F25097">
        <w:rPr>
          <w:rStyle w:val="Strong"/>
        </w:rPr>
        <w:t>(Note: you should have completed this at the end of Part 1</w:t>
      </w:r>
      <w:r w:rsidR="00F25097">
        <w:rPr>
          <w:rStyle w:val="Strong"/>
        </w:rPr>
        <w:t>, re-read your response.</w:t>
      </w:r>
      <w:r w:rsidR="00E60BBD" w:rsidRPr="00F25097">
        <w:rPr>
          <w:rStyle w:val="Strong"/>
        </w:rPr>
        <w:t>)</w:t>
      </w:r>
    </w:p>
    <w:p w14:paraId="38C06569" w14:textId="77777777" w:rsidR="002B219A" w:rsidRPr="00B132B2" w:rsidRDefault="002B219A" w:rsidP="007E23C4">
      <w:pPr>
        <w:pStyle w:val="ListNumber2"/>
        <w:numPr>
          <w:ilvl w:val="0"/>
          <w:numId w:val="0"/>
        </w:numPr>
        <w:ind w:left="652"/>
        <w:rPr>
          <w:rFonts w:cs="Arial"/>
          <w:shd w:val="clear" w:color="auto" w:fill="FFFFFF"/>
        </w:rPr>
      </w:pPr>
    </w:p>
    <w:p w14:paraId="2BCBF2CB" w14:textId="77777777" w:rsidR="007E23C4" w:rsidRPr="007E23C4" w:rsidRDefault="002B219A" w:rsidP="007E23C4">
      <w:pPr>
        <w:pStyle w:val="ListNumber2"/>
        <w:rPr>
          <w:rFonts w:cs="Arial"/>
          <w:lang w:val="en-US"/>
        </w:rPr>
      </w:pPr>
      <w:r w:rsidRPr="00B132B2">
        <w:rPr>
          <w:rFonts w:cs="Arial"/>
          <w:lang w:eastAsia="zh-CN"/>
        </w:rPr>
        <w:t xml:space="preserve">Explain how your study of the craft of writing has enabled you to create an engaging piece of writing. In your response, make detailed reference to your use of language in part (a).​ </w:t>
      </w:r>
    </w:p>
    <w:p w14:paraId="2B110331" w14:textId="22ABBF08" w:rsidR="00856270" w:rsidRPr="00856270" w:rsidRDefault="00F25097" w:rsidP="00856270">
      <w:pPr>
        <w:pStyle w:val="Heading3"/>
      </w:pPr>
      <w:bookmarkStart w:id="37" w:name="_Toc49465195"/>
      <w:r>
        <w:rPr>
          <w:lang w:val="en-US"/>
        </w:rPr>
        <w:t>Activity 9b</w:t>
      </w:r>
      <w:r w:rsidR="002D73F2">
        <w:rPr>
          <w:lang w:val="en-US"/>
        </w:rPr>
        <w:t xml:space="preserve"> – r</w:t>
      </w:r>
      <w:r w:rsidR="002B10EF">
        <w:rPr>
          <w:lang w:val="en-US"/>
        </w:rPr>
        <w:t xml:space="preserve">evisiting </w:t>
      </w:r>
      <w:r w:rsidR="002D73F2">
        <w:t>a</w:t>
      </w:r>
      <w:r w:rsidR="002B10EF" w:rsidRPr="00121BD4">
        <w:t xml:space="preserve">ctivity </w:t>
      </w:r>
      <w:r w:rsidR="002B10EF">
        <w:t>6</w:t>
      </w:r>
      <w:r w:rsidR="002D73F2">
        <w:t xml:space="preserve"> – f</w:t>
      </w:r>
      <w:r w:rsidR="002B10EF" w:rsidRPr="00494087">
        <w:t>eatures of reflective writing</w:t>
      </w:r>
      <w:bookmarkEnd w:id="37"/>
    </w:p>
    <w:p w14:paraId="683F4207" w14:textId="55E39B24" w:rsidR="00856270" w:rsidRPr="00856270" w:rsidRDefault="00856270" w:rsidP="00856270">
      <w:pPr>
        <w:pStyle w:val="ListNumber"/>
        <w:numPr>
          <w:ilvl w:val="0"/>
          <w:numId w:val="19"/>
        </w:numPr>
        <w:spacing w:before="0"/>
        <w:textAlignment w:val="baseline"/>
        <w:rPr>
          <w:rFonts w:cs="Arial"/>
          <w:lang w:val="en-US"/>
        </w:rPr>
      </w:pPr>
      <w:r w:rsidRPr="00856270">
        <w:rPr>
          <w:rFonts w:cs="Arial"/>
          <w:lang w:val="en-US"/>
        </w:rPr>
        <w:t>Revisit the table you complete in Activity 6, add to that table information about your own reflective writing</w:t>
      </w:r>
      <w:r>
        <w:rPr>
          <w:rFonts w:cs="Arial"/>
          <w:lang w:val="en-US"/>
        </w:rPr>
        <w:t xml:space="preserve"> sample</w:t>
      </w:r>
      <w:r w:rsidRPr="00856270">
        <w:rPr>
          <w:rFonts w:cs="Arial"/>
          <w:lang w:val="en-US"/>
        </w:rPr>
        <w:t xml:space="preserve">. </w:t>
      </w:r>
    </w:p>
    <w:p w14:paraId="48FC9F46" w14:textId="2CCF62E0" w:rsidR="00856270" w:rsidRDefault="00856270" w:rsidP="00856270">
      <w:pPr>
        <w:pStyle w:val="ListNumber"/>
        <w:numPr>
          <w:ilvl w:val="0"/>
          <w:numId w:val="19"/>
        </w:numPr>
        <w:rPr>
          <w:lang w:eastAsia="en-AU"/>
        </w:rPr>
      </w:pPr>
      <w:r w:rsidRPr="00856270">
        <w:rPr>
          <w:lang w:val="en" w:eastAsia="en-AU"/>
        </w:rPr>
        <w:t>Review the “</w:t>
      </w:r>
      <w:r w:rsidRPr="00964153">
        <w:rPr>
          <w:lang w:eastAsia="en-AU"/>
        </w:rPr>
        <w:t xml:space="preserve">features of reflective writing” </w:t>
      </w:r>
      <w:r>
        <w:rPr>
          <w:lang w:eastAsia="en-AU"/>
        </w:rPr>
        <w:t xml:space="preserve">in Activity 6. </w:t>
      </w:r>
      <w:r w:rsidRPr="00964153">
        <w:rPr>
          <w:lang w:eastAsia="en-AU"/>
        </w:rPr>
        <w:t>Choose</w:t>
      </w:r>
      <w:r>
        <w:rPr>
          <w:lang w:eastAsia="en-AU"/>
        </w:rPr>
        <w:t xml:space="preserve"> three</w:t>
      </w:r>
      <w:r w:rsidRPr="00964153">
        <w:rPr>
          <w:lang w:eastAsia="en-AU"/>
        </w:rPr>
        <w:t xml:space="preserve"> features to provide feedback </w:t>
      </w:r>
      <w:r>
        <w:rPr>
          <w:lang w:eastAsia="en-AU"/>
        </w:rPr>
        <w:t xml:space="preserve">explaining </w:t>
      </w:r>
      <w:r w:rsidRPr="00856270">
        <w:rPr>
          <w:shd w:val="clear" w:color="auto" w:fill="FFFFFF"/>
        </w:rPr>
        <w:t xml:space="preserve">how this section of the reflection could be enhanced. Record your information in </w:t>
      </w:r>
      <w:r w:rsidRPr="00964153">
        <w:rPr>
          <w:lang w:eastAsia="en-AU"/>
        </w:rPr>
        <w:t>the table below:</w:t>
      </w:r>
    </w:p>
    <w:p w14:paraId="594345BB" w14:textId="705F2DEE" w:rsidR="00856270" w:rsidRPr="00A05E02" w:rsidRDefault="00856270" w:rsidP="79B23B00">
      <w:pPr>
        <w:pStyle w:val="TOC1"/>
        <w:spacing w:before="0"/>
        <w:textAlignment w:val="baseline"/>
        <w:rPr>
          <w:lang w:eastAsia="en-AU"/>
        </w:rPr>
      </w:pPr>
      <w:r>
        <w:rPr>
          <w:lang w:eastAsia="en-AU"/>
        </w:rPr>
        <w:t xml:space="preserve">Table </w:t>
      </w:r>
      <w:r w:rsidR="00F25097">
        <w:rPr>
          <w:lang w:eastAsia="en-AU"/>
        </w:rPr>
        <w:t>6</w:t>
      </w:r>
      <w:r>
        <w:rPr>
          <w:lang w:eastAsia="en-AU"/>
        </w:rPr>
        <w:t xml:space="preserve"> – </w:t>
      </w:r>
      <w:r w:rsidR="00FC2584">
        <w:rPr>
          <w:lang w:eastAsia="en-AU"/>
        </w:rPr>
        <w:t xml:space="preserve">self-evaluation, personal </w:t>
      </w:r>
      <w:r>
        <w:rPr>
          <w:lang w:eastAsia="en-AU"/>
        </w:rPr>
        <w:t>feedback on reflection activity</w:t>
      </w:r>
    </w:p>
    <w:tbl>
      <w:tblPr>
        <w:tblStyle w:val="Tableheader"/>
        <w:tblW w:w="5000" w:type="pct"/>
        <w:tblLook w:val="04A0" w:firstRow="1" w:lastRow="0" w:firstColumn="1" w:lastColumn="0" w:noHBand="0" w:noVBand="1"/>
        <w:tblCaption w:val="Reflect on learning activity"/>
        <w:tblDescription w:val="Students fill in the table with I used to think... and Now I think..."/>
      </w:tblPr>
      <w:tblGrid>
        <w:gridCol w:w="3067"/>
        <w:gridCol w:w="6565"/>
      </w:tblGrid>
      <w:tr w:rsidR="00DF3599" w14:paraId="1ADB01AB" w14:textId="77777777" w:rsidTr="001F0FE9">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592" w:type="pct"/>
          </w:tcPr>
          <w:p w14:paraId="04D6F559" w14:textId="77777777" w:rsidR="00856270" w:rsidRDefault="00856270" w:rsidP="00F25097">
            <w:pPr>
              <w:spacing w:before="192" w:after="192"/>
              <w:rPr>
                <w:b w:val="0"/>
                <w:lang w:eastAsia="zh-CN"/>
              </w:rPr>
            </w:pPr>
            <w:r>
              <w:rPr>
                <w:sz w:val="24"/>
                <w:szCs w:val="28"/>
              </w:rPr>
              <w:t xml:space="preserve">Reflection  </w:t>
            </w:r>
          </w:p>
        </w:tc>
        <w:tc>
          <w:tcPr>
            <w:tcW w:w="3408" w:type="pct"/>
          </w:tcPr>
          <w:p w14:paraId="458F05B6" w14:textId="13D36C63" w:rsidR="00856270" w:rsidRDefault="00856270" w:rsidP="00856270">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sz w:val="24"/>
                <w:szCs w:val="28"/>
              </w:rPr>
              <w:t>Feedback on how to enhance your reflective writing</w:t>
            </w:r>
          </w:p>
        </w:tc>
      </w:tr>
      <w:tr w:rsidR="00856270" w14:paraId="5E1C359A" w14:textId="77777777" w:rsidTr="001F0FE9">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92" w:type="pct"/>
            <w:vAlign w:val="top"/>
          </w:tcPr>
          <w:p w14:paraId="5EDBBBD6" w14:textId="77777777" w:rsidR="00856270" w:rsidRPr="00121BD4" w:rsidRDefault="00856270" w:rsidP="00F25097">
            <w:pPr>
              <w:rPr>
                <w:b w:val="0"/>
                <w:bCs/>
                <w:lang w:eastAsia="zh-CN"/>
              </w:rPr>
            </w:pPr>
            <w:r>
              <w:rPr>
                <w:b w:val="0"/>
                <w:bCs/>
                <w:lang w:eastAsia="zh-CN"/>
              </w:rPr>
              <w:t>(identify an example from the reflection)</w:t>
            </w:r>
          </w:p>
        </w:tc>
        <w:tc>
          <w:tcPr>
            <w:tcW w:w="3408" w:type="pct"/>
            <w:vAlign w:val="top"/>
          </w:tcPr>
          <w:p w14:paraId="2EC1DBDB" w14:textId="77777777" w:rsidR="00856270" w:rsidRDefault="00856270" w:rsidP="00F2509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(explain how it could be improved)</w:t>
            </w:r>
          </w:p>
        </w:tc>
      </w:tr>
      <w:tr w:rsidR="00B80C69" w14:paraId="515802B1" w14:textId="77777777" w:rsidTr="001F0FE9">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92" w:type="pct"/>
            <w:vAlign w:val="top"/>
          </w:tcPr>
          <w:p w14:paraId="7B413500" w14:textId="77777777" w:rsidR="00856270" w:rsidRPr="00121BD4" w:rsidRDefault="00856270" w:rsidP="00F25097">
            <w:pPr>
              <w:rPr>
                <w:b w:val="0"/>
                <w:bCs/>
                <w:lang w:eastAsia="zh-CN"/>
              </w:rPr>
            </w:pPr>
            <w:r>
              <w:rPr>
                <w:b w:val="0"/>
                <w:bCs/>
                <w:lang w:eastAsia="zh-CN"/>
              </w:rPr>
              <w:t>(identify an example from the reflection)</w:t>
            </w:r>
          </w:p>
        </w:tc>
        <w:tc>
          <w:tcPr>
            <w:tcW w:w="3408" w:type="pct"/>
            <w:vAlign w:val="top"/>
          </w:tcPr>
          <w:p w14:paraId="0F9B3BF6" w14:textId="77777777" w:rsidR="00856270" w:rsidRDefault="00856270" w:rsidP="00F25097">
            <w:pPr>
              <w:cnfStyle w:val="000000010000" w:firstRow="0" w:lastRow="0" w:firstColumn="0" w:lastColumn="0" w:oddVBand="0" w:evenVBand="0" w:oddHBand="0" w:evenHBand="1" w:firstRowFirstColumn="0" w:firstRowLastColumn="0" w:lastRowFirstColumn="0" w:lastRowLastColumn="0"/>
              <w:rPr>
                <w:lang w:eastAsia="zh-CN"/>
              </w:rPr>
            </w:pPr>
          </w:p>
        </w:tc>
      </w:tr>
      <w:tr w:rsidR="00856270" w14:paraId="2921E287" w14:textId="77777777" w:rsidTr="001F0FE9">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92" w:type="pct"/>
            <w:vAlign w:val="top"/>
          </w:tcPr>
          <w:p w14:paraId="386C0E3A" w14:textId="77777777" w:rsidR="00856270" w:rsidRPr="00121BD4" w:rsidRDefault="00856270" w:rsidP="00F25097">
            <w:pPr>
              <w:rPr>
                <w:b w:val="0"/>
                <w:bCs/>
                <w:lang w:eastAsia="zh-CN"/>
              </w:rPr>
            </w:pPr>
            <w:r>
              <w:rPr>
                <w:b w:val="0"/>
                <w:bCs/>
                <w:lang w:eastAsia="zh-CN"/>
              </w:rPr>
              <w:t>(identify an example from the reflection)</w:t>
            </w:r>
          </w:p>
        </w:tc>
        <w:tc>
          <w:tcPr>
            <w:tcW w:w="3408" w:type="pct"/>
            <w:vAlign w:val="top"/>
          </w:tcPr>
          <w:p w14:paraId="246A9D51" w14:textId="77777777" w:rsidR="00856270" w:rsidRDefault="00856270" w:rsidP="00F25097">
            <w:pPr>
              <w:cnfStyle w:val="000000100000" w:firstRow="0" w:lastRow="0" w:firstColumn="0" w:lastColumn="0" w:oddVBand="0" w:evenVBand="0" w:oddHBand="1" w:evenHBand="0" w:firstRowFirstColumn="0" w:firstRowLastColumn="0" w:lastRowFirstColumn="0" w:lastRowLastColumn="0"/>
              <w:rPr>
                <w:lang w:eastAsia="zh-CN"/>
              </w:rPr>
            </w:pPr>
          </w:p>
        </w:tc>
      </w:tr>
    </w:tbl>
    <w:p w14:paraId="6CF30622" w14:textId="0A0D4DE4" w:rsidR="001558B5" w:rsidRPr="001558B5" w:rsidRDefault="001558B5" w:rsidP="001558B5">
      <w:pPr>
        <w:pStyle w:val="Heading3"/>
      </w:pPr>
      <w:bookmarkStart w:id="38" w:name="_Toc49465196"/>
      <w:r w:rsidRPr="001558B5">
        <w:rPr>
          <w:lang w:val="en-US"/>
        </w:rPr>
        <w:t xml:space="preserve">Activity </w:t>
      </w:r>
      <w:r>
        <w:rPr>
          <w:lang w:val="en-US"/>
        </w:rPr>
        <w:t>10</w:t>
      </w:r>
      <w:r w:rsidRPr="001558B5">
        <w:rPr>
          <w:lang w:val="en-US"/>
        </w:rPr>
        <w:t xml:space="preserve"> – </w:t>
      </w:r>
      <w:r w:rsidR="002D73F2">
        <w:rPr>
          <w:lang w:val="en-US"/>
        </w:rPr>
        <w:t>p</w:t>
      </w:r>
      <w:r w:rsidRPr="001558B5">
        <w:rPr>
          <w:lang w:val="en-US"/>
        </w:rPr>
        <w:t>lanning for feedback</w:t>
      </w:r>
      <w:bookmarkEnd w:id="38"/>
      <w:r w:rsidRPr="001558B5">
        <w:rPr>
          <w:lang w:val="en-US"/>
        </w:rPr>
        <w:t> </w:t>
      </w:r>
      <w:r w:rsidRPr="001558B5">
        <w:t> </w:t>
      </w:r>
    </w:p>
    <w:p w14:paraId="423F4881" w14:textId="77777777" w:rsidR="001558B5" w:rsidRPr="001558B5" w:rsidRDefault="001558B5" w:rsidP="001558B5">
      <w:pPr>
        <w:rPr>
          <w:sz w:val="22"/>
          <w:szCs w:val="22"/>
          <w:lang w:eastAsia="en-AU"/>
        </w:rPr>
      </w:pPr>
      <w:r w:rsidRPr="001558B5">
        <w:rPr>
          <w:lang w:eastAsia="en-AU"/>
        </w:rPr>
        <w:t>It’s important you give yourself a break between writing your response and engaging in self-reflection. This helps you see your response with objective eyes, you’re more likely to be able to identify its strengths and areas for improvement.  </w:t>
      </w:r>
    </w:p>
    <w:p w14:paraId="10CD43F9" w14:textId="77777777" w:rsidR="001558B5" w:rsidRPr="001558B5" w:rsidRDefault="001558B5" w:rsidP="001558B5">
      <w:pPr>
        <w:rPr>
          <w:sz w:val="22"/>
          <w:szCs w:val="22"/>
          <w:lang w:eastAsia="en-AU"/>
        </w:rPr>
      </w:pPr>
      <w:r w:rsidRPr="001558B5">
        <w:rPr>
          <w:lang w:eastAsia="en-AU"/>
        </w:rPr>
        <w:t>If you have not engaged in any reading about editing your own work it is worth completing some research. The article title ‘How to Self-Edit: 10 Tips for Editing Your Own Writing’ by MasterClass (search this title in a search engine and the article will come up), or copy and paste this link into the search engine: </w:t>
      </w:r>
      <w:hyperlink r:id="rId22" w:anchor="10-tips-for-editing-your-own-writing" w:tgtFrame="_blank" w:history="1">
        <w:r w:rsidRPr="001558B5">
          <w:rPr>
            <w:color w:val="2F5496"/>
            <w:u w:val="single"/>
            <w:lang w:eastAsia="en-AU"/>
          </w:rPr>
          <w:t>https://www.masterclass.com/articles/tips-for-editing-your-own-writing#10-tips-for-editing-your-own-writing</w:t>
        </w:r>
      </w:hyperlink>
      <w:r w:rsidRPr="001558B5">
        <w:rPr>
          <w:lang w:eastAsia="en-AU"/>
        </w:rPr>
        <w:t>.  </w:t>
      </w:r>
    </w:p>
    <w:p w14:paraId="2DB56965" w14:textId="77777777" w:rsidR="001558B5" w:rsidRPr="001558B5" w:rsidRDefault="001558B5" w:rsidP="001558B5">
      <w:pPr>
        <w:rPr>
          <w:sz w:val="22"/>
          <w:szCs w:val="22"/>
          <w:lang w:eastAsia="en-AU"/>
        </w:rPr>
      </w:pPr>
      <w:r w:rsidRPr="001558B5">
        <w:rPr>
          <w:lang w:eastAsia="en-AU"/>
        </w:rPr>
        <w:t>You may find it useful to also complete the following:  </w:t>
      </w:r>
    </w:p>
    <w:p w14:paraId="23991B8A" w14:textId="77777777" w:rsidR="001558B5" w:rsidRPr="001558B5" w:rsidRDefault="001558B5" w:rsidP="001558B5">
      <w:pPr>
        <w:pStyle w:val="ListNumber"/>
        <w:numPr>
          <w:ilvl w:val="0"/>
          <w:numId w:val="33"/>
        </w:numPr>
        <w:rPr>
          <w:sz w:val="22"/>
          <w:szCs w:val="22"/>
          <w:lang w:eastAsia="en-AU"/>
        </w:rPr>
      </w:pPr>
      <w:r w:rsidRPr="001558B5">
        <w:rPr>
          <w:lang w:eastAsia="en-AU"/>
        </w:rPr>
        <w:t>Re-read the HSC marker feedback and annotate your own work with this information in mind.  </w:t>
      </w:r>
    </w:p>
    <w:p w14:paraId="43C23A6D" w14:textId="77777777" w:rsidR="001558B5" w:rsidRPr="001558B5" w:rsidRDefault="001558B5" w:rsidP="001558B5">
      <w:pPr>
        <w:pStyle w:val="ListNumber"/>
        <w:numPr>
          <w:ilvl w:val="0"/>
          <w:numId w:val="33"/>
        </w:numPr>
        <w:rPr>
          <w:sz w:val="22"/>
          <w:szCs w:val="22"/>
          <w:lang w:eastAsia="en-AU"/>
        </w:rPr>
      </w:pPr>
      <w:r w:rsidRPr="001558B5">
        <w:rPr>
          <w:lang w:eastAsia="en-AU"/>
        </w:rPr>
        <w:t>Mark your own work using the </w:t>
      </w:r>
      <w:hyperlink r:id="rId23" w:tgtFrame="_blank" w:history="1">
        <w:r w:rsidRPr="001558B5">
          <w:rPr>
            <w:color w:val="2F5496"/>
            <w:u w:val="single"/>
            <w:lang w:eastAsia="en-AU"/>
          </w:rPr>
          <w:t>NESA marking criteria.</w:t>
        </w:r>
      </w:hyperlink>
      <w:r w:rsidRPr="001558B5">
        <w:rPr>
          <w:lang w:eastAsia="en-AU"/>
        </w:rPr>
        <w:t> Make sure you use the criteria on pages 3 and 4.  </w:t>
      </w:r>
    </w:p>
    <w:p w14:paraId="0D483168" w14:textId="77777777" w:rsidR="001558B5" w:rsidRPr="001558B5" w:rsidRDefault="001558B5" w:rsidP="001558B5">
      <w:pPr>
        <w:pStyle w:val="ListNumber"/>
        <w:numPr>
          <w:ilvl w:val="0"/>
          <w:numId w:val="33"/>
        </w:numPr>
        <w:rPr>
          <w:sz w:val="22"/>
          <w:szCs w:val="22"/>
          <w:lang w:eastAsia="en-AU"/>
        </w:rPr>
      </w:pPr>
      <w:r w:rsidRPr="001558B5">
        <w:rPr>
          <w:lang w:eastAsia="en-AU"/>
        </w:rPr>
        <w:t>Discuss your response with a peer and talk through your plans and desired outcome, this may help you reflect on where you achieved these plans and where you could improve the next time round.  </w:t>
      </w:r>
    </w:p>
    <w:p w14:paraId="259C1309" w14:textId="77777777" w:rsidR="001558B5" w:rsidRPr="001558B5" w:rsidRDefault="001558B5" w:rsidP="001558B5">
      <w:pPr>
        <w:pStyle w:val="ListNumber"/>
        <w:numPr>
          <w:ilvl w:val="0"/>
          <w:numId w:val="33"/>
        </w:numPr>
        <w:rPr>
          <w:sz w:val="22"/>
          <w:szCs w:val="22"/>
          <w:lang w:eastAsia="en-AU"/>
        </w:rPr>
      </w:pPr>
      <w:r w:rsidRPr="001558B5">
        <w:rPr>
          <w:lang w:eastAsia="en-AU"/>
        </w:rPr>
        <w:t>Ask a peer to mark or grade your work and provide you feedback using the criteria. Reflect on their grade and comment and implement the feedback next time you write. </w:t>
      </w:r>
    </w:p>
    <w:p w14:paraId="6F931935" w14:textId="77777777" w:rsidR="001558B5" w:rsidRPr="001558B5" w:rsidRDefault="001558B5" w:rsidP="001558B5">
      <w:pPr>
        <w:pStyle w:val="ListNumber"/>
        <w:numPr>
          <w:ilvl w:val="0"/>
          <w:numId w:val="33"/>
        </w:numPr>
        <w:rPr>
          <w:sz w:val="22"/>
          <w:szCs w:val="22"/>
          <w:lang w:eastAsia="en-AU"/>
        </w:rPr>
      </w:pPr>
      <w:r w:rsidRPr="001558B5">
        <w:rPr>
          <w:lang w:eastAsia="en-AU"/>
        </w:rPr>
        <w:t>Submit your response to your teacher for feedback, ensure you discuss with them the feedback you receive particularly if there is anything you do not understand. Implement the feedback they provide. </w:t>
      </w:r>
    </w:p>
    <w:p w14:paraId="793AF764" w14:textId="3596A196" w:rsidR="001558B5" w:rsidRPr="001558B5" w:rsidRDefault="001558B5" w:rsidP="001558B5">
      <w:pPr>
        <w:pStyle w:val="ListNumber"/>
        <w:numPr>
          <w:ilvl w:val="0"/>
          <w:numId w:val="33"/>
        </w:numPr>
        <w:rPr>
          <w:sz w:val="22"/>
          <w:szCs w:val="22"/>
          <w:lang w:eastAsia="en-AU"/>
        </w:rPr>
      </w:pPr>
      <w:r w:rsidRPr="001558B5">
        <w:rPr>
          <w:lang w:eastAsia="en-AU"/>
        </w:rPr>
        <w:t>Remember that this is a first draft, markers do not expect this piece to be flawless, come in prepared and do the best you can do but remember this is marked as a first draft.  </w:t>
      </w:r>
    </w:p>
    <w:p w14:paraId="6841EEB1" w14:textId="51502297" w:rsidR="009372B3" w:rsidRDefault="001558B5" w:rsidP="009372B3">
      <w:pPr>
        <w:pStyle w:val="ListNumber"/>
        <w:numPr>
          <w:ilvl w:val="0"/>
          <w:numId w:val="33"/>
        </w:numPr>
        <w:rPr>
          <w:lang w:eastAsia="en-AU"/>
        </w:rPr>
      </w:pPr>
      <w:r w:rsidRPr="001558B5">
        <w:rPr>
          <w:lang w:val="en" w:eastAsia="en-AU"/>
        </w:rPr>
        <w:t>Swap your response with a peer. Ask your peer to review the “</w:t>
      </w:r>
      <w:r w:rsidRPr="00964153">
        <w:rPr>
          <w:lang w:eastAsia="en-AU"/>
        </w:rPr>
        <w:t xml:space="preserve">features of reflective writing” </w:t>
      </w:r>
      <w:r>
        <w:rPr>
          <w:lang w:eastAsia="en-AU"/>
        </w:rPr>
        <w:t xml:space="preserve">in Activity 6. </w:t>
      </w:r>
      <w:r w:rsidRPr="00964153">
        <w:rPr>
          <w:lang w:eastAsia="en-AU"/>
        </w:rPr>
        <w:t>Choose</w:t>
      </w:r>
      <w:r>
        <w:rPr>
          <w:lang w:eastAsia="en-AU"/>
        </w:rPr>
        <w:t xml:space="preserve"> three</w:t>
      </w:r>
      <w:r w:rsidRPr="00964153">
        <w:rPr>
          <w:lang w:eastAsia="en-AU"/>
        </w:rPr>
        <w:t xml:space="preserve"> features to provide feedback </w:t>
      </w:r>
      <w:r>
        <w:rPr>
          <w:lang w:eastAsia="en-AU"/>
        </w:rPr>
        <w:t xml:space="preserve">explaining </w:t>
      </w:r>
      <w:r w:rsidRPr="001558B5">
        <w:rPr>
          <w:shd w:val="clear" w:color="auto" w:fill="FFFFFF"/>
        </w:rPr>
        <w:t xml:space="preserve">how this section of your reflection could be enhanced. They should record their ideas and feedback in </w:t>
      </w:r>
      <w:r w:rsidRPr="00964153">
        <w:rPr>
          <w:lang w:eastAsia="en-AU"/>
        </w:rPr>
        <w:t>the table below:</w:t>
      </w:r>
    </w:p>
    <w:p w14:paraId="08253CBE" w14:textId="1030B185" w:rsidR="001558B5" w:rsidRPr="009372B3" w:rsidRDefault="001558B5" w:rsidP="009372B3">
      <w:pPr>
        <w:pStyle w:val="TOC1"/>
        <w:rPr>
          <w:lang w:eastAsia="en-AU"/>
        </w:rPr>
      </w:pPr>
      <w:r>
        <w:rPr>
          <w:lang w:eastAsia="en-AU"/>
        </w:rPr>
        <w:t>Table 7 – peer feedback on reflection activity</w:t>
      </w:r>
    </w:p>
    <w:tbl>
      <w:tblPr>
        <w:tblStyle w:val="Tableheader"/>
        <w:tblW w:w="5000" w:type="pct"/>
        <w:tblLook w:val="04A0" w:firstRow="1" w:lastRow="0" w:firstColumn="1" w:lastColumn="0" w:noHBand="0" w:noVBand="1"/>
        <w:tblCaption w:val="Reflect on learning activity"/>
        <w:tblDescription w:val="Students fill in the table with I used to think... and Now I think..."/>
      </w:tblPr>
      <w:tblGrid>
        <w:gridCol w:w="2090"/>
        <w:gridCol w:w="7542"/>
      </w:tblGrid>
      <w:tr w:rsidR="00DF3599" w14:paraId="21893D2C" w14:textId="77777777" w:rsidTr="001F0FE9">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085" w:type="pct"/>
          </w:tcPr>
          <w:p w14:paraId="1797F488" w14:textId="77777777" w:rsidR="001558B5" w:rsidRDefault="001558B5" w:rsidP="00005284">
            <w:pPr>
              <w:spacing w:before="192" w:after="192"/>
              <w:rPr>
                <w:b w:val="0"/>
                <w:lang w:eastAsia="zh-CN"/>
              </w:rPr>
            </w:pPr>
            <w:r>
              <w:rPr>
                <w:sz w:val="24"/>
                <w:szCs w:val="28"/>
              </w:rPr>
              <w:t xml:space="preserve">Reflection  </w:t>
            </w:r>
          </w:p>
        </w:tc>
        <w:tc>
          <w:tcPr>
            <w:tcW w:w="3915" w:type="pct"/>
          </w:tcPr>
          <w:p w14:paraId="3B8CBF07" w14:textId="77777777" w:rsidR="001558B5" w:rsidRDefault="001558B5" w:rsidP="00005284">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sz w:val="24"/>
                <w:szCs w:val="28"/>
              </w:rPr>
              <w:t>Feedback on how to enhance your peer’s reflective writing</w:t>
            </w:r>
          </w:p>
        </w:tc>
      </w:tr>
      <w:tr w:rsidR="001558B5" w14:paraId="395F2977" w14:textId="77777777" w:rsidTr="001F0FE9">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5" w:type="pct"/>
            <w:vAlign w:val="top"/>
          </w:tcPr>
          <w:p w14:paraId="28FC7B5B" w14:textId="77777777" w:rsidR="001558B5" w:rsidRPr="00121BD4" w:rsidRDefault="001558B5" w:rsidP="00005284">
            <w:pPr>
              <w:rPr>
                <w:b w:val="0"/>
                <w:bCs/>
                <w:lang w:eastAsia="zh-CN"/>
              </w:rPr>
            </w:pPr>
            <w:r>
              <w:rPr>
                <w:b w:val="0"/>
                <w:bCs/>
                <w:lang w:eastAsia="zh-CN"/>
              </w:rPr>
              <w:t>(identify an example from the reflection)</w:t>
            </w:r>
          </w:p>
        </w:tc>
        <w:tc>
          <w:tcPr>
            <w:tcW w:w="3915" w:type="pct"/>
            <w:vAlign w:val="top"/>
          </w:tcPr>
          <w:p w14:paraId="791518A3" w14:textId="77777777" w:rsidR="001558B5" w:rsidRDefault="001558B5" w:rsidP="0000528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(explain how it could be improved)</w:t>
            </w:r>
          </w:p>
        </w:tc>
      </w:tr>
      <w:tr w:rsidR="00B80C69" w14:paraId="45D4E388" w14:textId="77777777" w:rsidTr="001F0FE9">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5" w:type="pct"/>
            <w:vAlign w:val="top"/>
          </w:tcPr>
          <w:p w14:paraId="12C684A3" w14:textId="77777777" w:rsidR="001558B5" w:rsidRPr="00121BD4" w:rsidRDefault="001558B5" w:rsidP="00005284">
            <w:pPr>
              <w:rPr>
                <w:b w:val="0"/>
                <w:bCs/>
                <w:lang w:eastAsia="zh-CN"/>
              </w:rPr>
            </w:pPr>
            <w:r>
              <w:rPr>
                <w:b w:val="0"/>
                <w:bCs/>
                <w:lang w:eastAsia="zh-CN"/>
              </w:rPr>
              <w:t>(identify an example from the reflection)</w:t>
            </w:r>
          </w:p>
        </w:tc>
        <w:tc>
          <w:tcPr>
            <w:tcW w:w="3915" w:type="pct"/>
            <w:vAlign w:val="top"/>
          </w:tcPr>
          <w:p w14:paraId="64DB22DA" w14:textId="77777777" w:rsidR="001558B5" w:rsidRDefault="001558B5" w:rsidP="00005284">
            <w:pPr>
              <w:cnfStyle w:val="000000010000" w:firstRow="0" w:lastRow="0" w:firstColumn="0" w:lastColumn="0" w:oddVBand="0" w:evenVBand="0" w:oddHBand="0" w:evenHBand="1" w:firstRowFirstColumn="0" w:firstRowLastColumn="0" w:lastRowFirstColumn="0" w:lastRowLastColumn="0"/>
              <w:rPr>
                <w:lang w:eastAsia="zh-CN"/>
              </w:rPr>
            </w:pPr>
          </w:p>
        </w:tc>
      </w:tr>
      <w:tr w:rsidR="001558B5" w14:paraId="07E26AF2" w14:textId="77777777" w:rsidTr="001F0FE9">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5" w:type="pct"/>
            <w:vAlign w:val="top"/>
          </w:tcPr>
          <w:p w14:paraId="1329A62F" w14:textId="77777777" w:rsidR="001558B5" w:rsidRPr="00121BD4" w:rsidRDefault="001558B5" w:rsidP="00005284">
            <w:pPr>
              <w:rPr>
                <w:b w:val="0"/>
                <w:bCs/>
                <w:lang w:eastAsia="zh-CN"/>
              </w:rPr>
            </w:pPr>
            <w:r>
              <w:rPr>
                <w:b w:val="0"/>
                <w:bCs/>
                <w:lang w:eastAsia="zh-CN"/>
              </w:rPr>
              <w:t>(identify an example from the reflection)</w:t>
            </w:r>
          </w:p>
        </w:tc>
        <w:tc>
          <w:tcPr>
            <w:tcW w:w="3915" w:type="pct"/>
            <w:vAlign w:val="top"/>
          </w:tcPr>
          <w:p w14:paraId="3FD92161" w14:textId="77777777" w:rsidR="001558B5" w:rsidRDefault="001558B5" w:rsidP="00005284">
            <w:pPr>
              <w:cnfStyle w:val="000000100000" w:firstRow="0" w:lastRow="0" w:firstColumn="0" w:lastColumn="0" w:oddVBand="0" w:evenVBand="0" w:oddHBand="1" w:evenHBand="0" w:firstRowFirstColumn="0" w:firstRowLastColumn="0" w:lastRowFirstColumn="0" w:lastRowLastColumn="0"/>
              <w:rPr>
                <w:lang w:eastAsia="zh-CN"/>
              </w:rPr>
            </w:pPr>
          </w:p>
        </w:tc>
      </w:tr>
    </w:tbl>
    <w:p w14:paraId="6631C251" w14:textId="77777777" w:rsidR="001558B5" w:rsidRPr="001558B5" w:rsidRDefault="001558B5" w:rsidP="001558B5">
      <w:pPr>
        <w:pStyle w:val="Heading4"/>
        <w:rPr>
          <w:sz w:val="40"/>
          <w:szCs w:val="40"/>
          <w:lang w:eastAsia="en-AU"/>
        </w:rPr>
      </w:pPr>
      <w:r w:rsidRPr="001558B5">
        <w:rPr>
          <w:lang w:eastAsia="en-AU"/>
        </w:rPr>
        <w:t>Feedback plans  </w:t>
      </w:r>
    </w:p>
    <w:p w14:paraId="1DF89B88" w14:textId="1E37CF38" w:rsidR="001558B5" w:rsidRPr="001558B5" w:rsidRDefault="001558B5" w:rsidP="001558B5">
      <w:pPr>
        <w:pStyle w:val="ListNumber"/>
        <w:numPr>
          <w:ilvl w:val="0"/>
          <w:numId w:val="33"/>
        </w:numPr>
        <w:spacing w:before="0" w:line="240" w:lineRule="auto"/>
        <w:textAlignment w:val="baseline"/>
        <w:rPr>
          <w:rFonts w:eastAsia="Times New Roman" w:cs="Arial"/>
          <w:sz w:val="22"/>
          <w:szCs w:val="22"/>
          <w:lang w:eastAsia="en-AU"/>
        </w:rPr>
      </w:pPr>
      <w:r w:rsidRPr="001558B5">
        <w:rPr>
          <w:rFonts w:eastAsia="Times New Roman" w:cs="Arial"/>
          <w:lang w:eastAsia="en-AU"/>
        </w:rPr>
        <w:t>Outline the key points within the feedback you received and your implementation plans. </w:t>
      </w:r>
    </w:p>
    <w:p w14:paraId="65737EC7" w14:textId="3370112E" w:rsidR="001558B5" w:rsidRPr="001558B5" w:rsidRDefault="009372B3" w:rsidP="001558B5">
      <w:pPr>
        <w:pStyle w:val="ListBullet2"/>
        <w:rPr>
          <w:sz w:val="22"/>
          <w:szCs w:val="22"/>
          <w:lang w:eastAsia="en-AU"/>
        </w:rPr>
      </w:pPr>
      <w:r>
        <w:rPr>
          <w:lang w:eastAsia="en-AU"/>
        </w:rPr>
        <w:t>Feedback –</w:t>
      </w:r>
    </w:p>
    <w:p w14:paraId="1AD39859" w14:textId="2E9852DF" w:rsidR="001558B5" w:rsidRPr="001558B5" w:rsidRDefault="001558B5" w:rsidP="001558B5">
      <w:pPr>
        <w:pStyle w:val="ListBullet2"/>
        <w:numPr>
          <w:ilvl w:val="0"/>
          <w:numId w:val="0"/>
        </w:numPr>
        <w:ind w:left="652"/>
        <w:rPr>
          <w:sz w:val="22"/>
          <w:szCs w:val="22"/>
          <w:lang w:eastAsia="en-AU"/>
        </w:rPr>
      </w:pPr>
    </w:p>
    <w:p w14:paraId="42885211" w14:textId="77777777" w:rsidR="001558B5" w:rsidRPr="001558B5" w:rsidRDefault="001558B5" w:rsidP="001558B5">
      <w:pPr>
        <w:pStyle w:val="ListBullet2"/>
        <w:rPr>
          <w:sz w:val="22"/>
          <w:szCs w:val="22"/>
          <w:lang w:eastAsia="en-AU"/>
        </w:rPr>
      </w:pPr>
      <w:r w:rsidRPr="001558B5">
        <w:rPr>
          <w:lang w:eastAsia="en-AU"/>
        </w:rPr>
        <w:t>Implementation plans –  </w:t>
      </w:r>
    </w:p>
    <w:p w14:paraId="4986CDAD" w14:textId="1A3DD2EC" w:rsidR="001558B5" w:rsidRPr="001558B5" w:rsidRDefault="001558B5" w:rsidP="001558B5">
      <w:pPr>
        <w:pStyle w:val="Heading3"/>
      </w:pPr>
      <w:bookmarkStart w:id="39" w:name="_Toc49465197"/>
      <w:r>
        <w:rPr>
          <w:lang w:val="en-US"/>
        </w:rPr>
        <w:t>Activity 11</w:t>
      </w:r>
      <w:r w:rsidR="001F0FE9">
        <w:rPr>
          <w:lang w:val="en-US"/>
        </w:rPr>
        <w:t xml:space="preserve"> – </w:t>
      </w:r>
      <w:r w:rsidR="002D73F2">
        <w:rPr>
          <w:lang w:val="en-US"/>
        </w:rPr>
        <w:t>w</w:t>
      </w:r>
      <w:r w:rsidRPr="001558B5">
        <w:rPr>
          <w:lang w:val="en-US"/>
        </w:rPr>
        <w:t>hat makes you say that?</w:t>
      </w:r>
      <w:bookmarkEnd w:id="39"/>
      <w:r w:rsidRPr="001558B5">
        <w:rPr>
          <w:lang w:val="en-US"/>
        </w:rPr>
        <w:t> </w:t>
      </w:r>
      <w:r w:rsidRPr="001558B5">
        <w:t> </w:t>
      </w:r>
    </w:p>
    <w:p w14:paraId="538D38A5" w14:textId="77777777" w:rsidR="001558B5" w:rsidRPr="001558B5" w:rsidRDefault="001558B5" w:rsidP="001558B5">
      <w:pPr>
        <w:rPr>
          <w:sz w:val="22"/>
          <w:szCs w:val="22"/>
          <w:lang w:eastAsia="en-AU"/>
        </w:rPr>
      </w:pPr>
      <w:r w:rsidRPr="001558B5">
        <w:rPr>
          <w:lang w:eastAsia="en-AU"/>
        </w:rPr>
        <w:t>Now that you have engaged in self, peer and or teacher feedback and reflection, it is a good idea to revisit your Module C assessment response and feedback. This is an opportunity to acknowledge your own improvement and continue refining your writing. </w:t>
      </w:r>
    </w:p>
    <w:p w14:paraId="6BC2F7C4" w14:textId="77777777" w:rsidR="001558B5" w:rsidRPr="001558B5" w:rsidRDefault="001558B5" w:rsidP="001558B5">
      <w:pPr>
        <w:pStyle w:val="ListNumber"/>
        <w:numPr>
          <w:ilvl w:val="0"/>
          <w:numId w:val="32"/>
        </w:numPr>
        <w:rPr>
          <w:sz w:val="22"/>
          <w:szCs w:val="22"/>
          <w:lang w:eastAsia="en-AU"/>
        </w:rPr>
      </w:pPr>
      <w:r w:rsidRPr="001558B5">
        <w:rPr>
          <w:lang w:eastAsia="en-AU"/>
        </w:rPr>
        <w:t>What’s the key difference between your assessment and your latest response? </w:t>
      </w:r>
    </w:p>
    <w:p w14:paraId="182C8390" w14:textId="7E3A17BC" w:rsidR="001558B5" w:rsidRPr="001558B5" w:rsidRDefault="001558B5" w:rsidP="00005284">
      <w:pPr>
        <w:pStyle w:val="ListNumber"/>
        <w:rPr>
          <w:sz w:val="22"/>
          <w:szCs w:val="22"/>
          <w:lang w:eastAsia="en-AU"/>
        </w:rPr>
      </w:pPr>
      <w:r w:rsidRPr="001558B5">
        <w:rPr>
          <w:lang w:eastAsia="en-AU"/>
        </w:rPr>
        <w:t> What do you see that makes you say that? </w:t>
      </w:r>
    </w:p>
    <w:p w14:paraId="2567B3CD" w14:textId="15C30C0D" w:rsidR="001558B5" w:rsidRPr="001558B5" w:rsidRDefault="001558B5" w:rsidP="00005284">
      <w:pPr>
        <w:pStyle w:val="ListNumber"/>
        <w:rPr>
          <w:sz w:val="22"/>
          <w:szCs w:val="22"/>
          <w:lang w:eastAsia="en-AU"/>
        </w:rPr>
      </w:pPr>
      <w:r w:rsidRPr="001558B5">
        <w:rPr>
          <w:lang w:eastAsia="en-AU"/>
        </w:rPr>
        <w:t> What would you like to improve upon or experiment with next and why?  </w:t>
      </w:r>
    </w:p>
    <w:p w14:paraId="31098DE0" w14:textId="77777777" w:rsidR="002B219A" w:rsidRDefault="002B219A" w:rsidP="002B219A">
      <w:pPr>
        <w:rPr>
          <w:lang w:eastAsia="zh-CN"/>
        </w:rPr>
      </w:pPr>
      <w:r>
        <w:rPr>
          <w:rStyle w:val="Strong"/>
        </w:rPr>
        <w:t>T</w:t>
      </w:r>
      <w:r w:rsidRPr="60BB91C4">
        <w:rPr>
          <w:rStyle w:val="Strong"/>
        </w:rPr>
        <w:t xml:space="preserve">hinking routine </w:t>
      </w:r>
    </w:p>
    <w:p w14:paraId="5694AA5B" w14:textId="7169D07D" w:rsidR="002B219A" w:rsidRDefault="002B219A" w:rsidP="00AE1FF9">
      <w:pPr>
        <w:pStyle w:val="ListNumber"/>
        <w:rPr>
          <w:lang w:eastAsia="zh-CN"/>
        </w:rPr>
      </w:pPr>
      <w:r>
        <w:rPr>
          <w:lang w:eastAsia="zh-CN"/>
        </w:rPr>
        <w:t>Complete this table to reflect on your learning from this section of the resource.</w:t>
      </w:r>
    </w:p>
    <w:p w14:paraId="2058590D" w14:textId="73E9163E" w:rsidR="002B219A" w:rsidRDefault="002B219A" w:rsidP="002B219A">
      <w:pPr>
        <w:pStyle w:val="Caption"/>
        <w:rPr>
          <w:lang w:eastAsia="zh-CN"/>
        </w:rPr>
      </w:pPr>
      <w:r>
        <w:rPr>
          <w:lang w:eastAsia="zh-CN"/>
        </w:rPr>
        <w:t xml:space="preserve">Table </w:t>
      </w:r>
      <w:r w:rsidR="00782506">
        <w:rPr>
          <w:lang w:eastAsia="zh-CN"/>
        </w:rPr>
        <w:t>8</w:t>
      </w:r>
      <w:r>
        <w:rPr>
          <w:lang w:eastAsia="zh-CN"/>
        </w:rPr>
        <w:t xml:space="preserve"> – I used to think…Now I think…</w:t>
      </w:r>
    </w:p>
    <w:tbl>
      <w:tblPr>
        <w:tblStyle w:val="Tableheader"/>
        <w:tblW w:w="5000" w:type="pct"/>
        <w:tblLook w:val="04A0" w:firstRow="1" w:lastRow="0" w:firstColumn="1" w:lastColumn="0" w:noHBand="0" w:noVBand="1"/>
        <w:tblCaption w:val="Reflect on learning activity"/>
        <w:tblDescription w:val="Students fill in the table with I used to think... and Now I think..."/>
      </w:tblPr>
      <w:tblGrid>
        <w:gridCol w:w="4816"/>
        <w:gridCol w:w="4816"/>
      </w:tblGrid>
      <w:tr w:rsidR="00005284" w14:paraId="07A57D03" w14:textId="77777777" w:rsidTr="001F0F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14:paraId="785D0217" w14:textId="77777777" w:rsidR="002B219A" w:rsidRDefault="002B219A" w:rsidP="00E730C9">
            <w:pPr>
              <w:spacing w:before="192" w:after="192"/>
              <w:rPr>
                <w:lang w:eastAsia="zh-CN"/>
              </w:rPr>
            </w:pPr>
            <w:r>
              <w:rPr>
                <w:lang w:eastAsia="zh-CN"/>
              </w:rPr>
              <w:t>I used to think…</w:t>
            </w:r>
          </w:p>
        </w:tc>
        <w:tc>
          <w:tcPr>
            <w:tcW w:w="2500" w:type="pct"/>
          </w:tcPr>
          <w:p w14:paraId="2326194E" w14:textId="77777777" w:rsidR="002B219A" w:rsidRDefault="002B219A" w:rsidP="00E730C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Now I think…</w:t>
            </w:r>
          </w:p>
        </w:tc>
      </w:tr>
      <w:tr w:rsidR="002B219A" w14:paraId="4EECA318" w14:textId="77777777" w:rsidTr="001F0FE9">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2500" w:type="pct"/>
            <w:vAlign w:val="top"/>
          </w:tcPr>
          <w:p w14:paraId="72B98DFD" w14:textId="77777777" w:rsidR="002B219A" w:rsidRPr="00340E9D" w:rsidRDefault="002B219A" w:rsidP="00E730C9">
            <w:pPr>
              <w:rPr>
                <w:lang w:eastAsia="zh-CN"/>
              </w:rPr>
            </w:pPr>
            <w:r>
              <w:rPr>
                <w:lang w:eastAsia="zh-CN"/>
              </w:rPr>
              <w:t xml:space="preserve">I used to think </w:t>
            </w:r>
          </w:p>
        </w:tc>
        <w:tc>
          <w:tcPr>
            <w:tcW w:w="2500" w:type="pct"/>
            <w:vAlign w:val="top"/>
          </w:tcPr>
          <w:p w14:paraId="53892210" w14:textId="77777777" w:rsidR="002B219A" w:rsidRDefault="002B219A" w:rsidP="00E730C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Now, I think </w:t>
            </w:r>
          </w:p>
        </w:tc>
      </w:tr>
    </w:tbl>
    <w:p w14:paraId="67399D0B" w14:textId="77777777" w:rsidR="002B219A" w:rsidRPr="00EE64C9" w:rsidRDefault="002B219A" w:rsidP="002B219A">
      <w:pPr>
        <w:rPr>
          <w:lang w:eastAsia="zh-CN"/>
        </w:rPr>
      </w:pPr>
    </w:p>
    <w:sectPr w:rsidR="002B219A" w:rsidRPr="00EE64C9" w:rsidSect="00074330">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F970" w14:textId="77777777" w:rsidR="00E92432" w:rsidRDefault="00E92432">
      <w:r>
        <w:separator/>
      </w:r>
    </w:p>
    <w:p w14:paraId="6898F595" w14:textId="77777777" w:rsidR="00E92432" w:rsidRDefault="00E92432"/>
  </w:endnote>
  <w:endnote w:type="continuationSeparator" w:id="0">
    <w:p w14:paraId="0A865067" w14:textId="77777777" w:rsidR="00E92432" w:rsidRDefault="00E92432">
      <w:r>
        <w:continuationSeparator/>
      </w:r>
    </w:p>
    <w:p w14:paraId="5DC73D62" w14:textId="77777777" w:rsidR="00E92432" w:rsidRDefault="00E92432"/>
  </w:endnote>
  <w:endnote w:type="continuationNotice" w:id="1">
    <w:p w14:paraId="482B7C5E" w14:textId="77777777" w:rsidR="00E92432" w:rsidRDefault="00E924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297E" w14:textId="04787AA2" w:rsidR="00005284" w:rsidRPr="004D333E" w:rsidRDefault="00005284" w:rsidP="004D333E">
    <w:pPr>
      <w:pStyle w:val="Footer"/>
    </w:pPr>
    <w:r w:rsidRPr="002810D3">
      <w:fldChar w:fldCharType="begin"/>
    </w:r>
    <w:r w:rsidRPr="002810D3">
      <w:instrText xml:space="preserve"> PAGE </w:instrText>
    </w:r>
    <w:r w:rsidRPr="002810D3">
      <w:fldChar w:fldCharType="separate"/>
    </w:r>
    <w:r w:rsidR="00593596">
      <w:rPr>
        <w:noProof/>
      </w:rPr>
      <w:t>2</w:t>
    </w:r>
    <w:r w:rsidRPr="002810D3">
      <w:fldChar w:fldCharType="end"/>
    </w:r>
    <w:r w:rsidRPr="002810D3">
      <w:tab/>
    </w:r>
    <w:r>
      <w:t>English Standard – Module C Exploring an HSC sample response – imaginative and reflection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BA00" w14:textId="7FC31428" w:rsidR="00005284" w:rsidRPr="004D333E" w:rsidRDefault="0000528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338B5">
      <w:rPr>
        <w:noProof/>
      </w:rPr>
      <w:t>Sep-20</w:t>
    </w:r>
    <w:r w:rsidRPr="002810D3">
      <w:fldChar w:fldCharType="end"/>
    </w:r>
    <w:r w:rsidR="009D3CA4">
      <w:t>20</w:t>
    </w:r>
    <w:r w:rsidRPr="002810D3">
      <w:tab/>
    </w:r>
    <w:r w:rsidRPr="002810D3">
      <w:fldChar w:fldCharType="begin"/>
    </w:r>
    <w:r w:rsidRPr="002810D3">
      <w:instrText xml:space="preserve"> PAGE </w:instrText>
    </w:r>
    <w:r w:rsidRPr="002810D3">
      <w:fldChar w:fldCharType="separate"/>
    </w:r>
    <w:r w:rsidR="00593596">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554A" w14:textId="77777777" w:rsidR="00005284" w:rsidRDefault="783D11E7" w:rsidP="00493120">
    <w:pPr>
      <w:pStyle w:val="Logo"/>
    </w:pPr>
    <w:r w:rsidRPr="4120BD97">
      <w:rPr>
        <w:sz w:val="24"/>
        <w:szCs w:val="24"/>
      </w:rPr>
      <w:t>education.nsw.gov.au</w:t>
    </w:r>
    <w:r w:rsidR="00005284" w:rsidRPr="00791B72">
      <w:tab/>
    </w:r>
    <w:r w:rsidR="00005284" w:rsidRPr="009C69B7">
      <w:rPr>
        <w:noProof/>
        <w:lang w:eastAsia="en-AU"/>
      </w:rPr>
      <w:drawing>
        <wp:inline distT="0" distB="0" distL="0" distR="0" wp14:anchorId="7BFB1795" wp14:editId="6AC4972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73172" w14:textId="77777777" w:rsidR="00E92432" w:rsidRDefault="00E92432">
      <w:r>
        <w:separator/>
      </w:r>
    </w:p>
    <w:p w14:paraId="1A50C745" w14:textId="77777777" w:rsidR="00E92432" w:rsidRDefault="00E92432"/>
  </w:footnote>
  <w:footnote w:type="continuationSeparator" w:id="0">
    <w:p w14:paraId="262226D7" w14:textId="77777777" w:rsidR="00E92432" w:rsidRDefault="00E92432">
      <w:r>
        <w:continuationSeparator/>
      </w:r>
    </w:p>
    <w:p w14:paraId="0738BEAE" w14:textId="77777777" w:rsidR="00E92432" w:rsidRDefault="00E92432"/>
  </w:footnote>
  <w:footnote w:type="continuationNotice" w:id="1">
    <w:p w14:paraId="0C40646E" w14:textId="77777777" w:rsidR="00E92432" w:rsidRDefault="00E9243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E162" w14:textId="77777777" w:rsidR="00593596" w:rsidRDefault="00593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2672" w14:textId="77777777" w:rsidR="00593596" w:rsidRDefault="00593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E4A4" w14:textId="77777777" w:rsidR="00005284" w:rsidRDefault="0000528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ABAB4"/>
    <w:lvl w:ilvl="0">
      <w:start w:val="1"/>
      <w:numFmt w:val="decimal"/>
      <w:lvlText w:val="%1."/>
      <w:lvlJc w:val="left"/>
      <w:pPr>
        <w:tabs>
          <w:tab w:val="num" w:pos="360"/>
        </w:tabs>
        <w:ind w:left="360" w:hanging="360"/>
      </w:pPr>
    </w:lvl>
  </w:abstractNum>
  <w:abstractNum w:abstractNumId="1" w15:restartNumberingAfterBreak="0">
    <w:nsid w:val="FFFFFF89"/>
    <w:multiLevelType w:val="multilevel"/>
    <w:tmpl w:val="6050398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74372"/>
    <w:multiLevelType w:val="hybridMultilevel"/>
    <w:tmpl w:val="6BF29478"/>
    <w:lvl w:ilvl="0" w:tplc="64F0E3F0">
      <w:start w:val="1"/>
      <w:numFmt w:val="lowerLetter"/>
      <w:lvlText w:val="%1."/>
      <w:lvlJc w:val="left"/>
      <w:pPr>
        <w:ind w:left="720" w:hanging="360"/>
      </w:pPr>
    </w:lvl>
    <w:lvl w:ilvl="1" w:tplc="1CD69AD4">
      <w:start w:val="1"/>
      <w:numFmt w:val="lowerLetter"/>
      <w:lvlText w:val="%2."/>
      <w:lvlJc w:val="left"/>
      <w:pPr>
        <w:ind w:left="1440" w:hanging="360"/>
      </w:pPr>
    </w:lvl>
    <w:lvl w:ilvl="2" w:tplc="3A122DAA">
      <w:start w:val="1"/>
      <w:numFmt w:val="lowerRoman"/>
      <w:lvlText w:val="%3."/>
      <w:lvlJc w:val="right"/>
      <w:pPr>
        <w:ind w:left="2160" w:hanging="180"/>
      </w:pPr>
    </w:lvl>
    <w:lvl w:ilvl="3" w:tplc="31FE36D4">
      <w:start w:val="1"/>
      <w:numFmt w:val="decimal"/>
      <w:lvlText w:val="%4."/>
      <w:lvlJc w:val="left"/>
      <w:pPr>
        <w:ind w:left="2880" w:hanging="360"/>
      </w:pPr>
    </w:lvl>
    <w:lvl w:ilvl="4" w:tplc="B20AD1AE">
      <w:start w:val="1"/>
      <w:numFmt w:val="lowerLetter"/>
      <w:lvlText w:val="%5."/>
      <w:lvlJc w:val="left"/>
      <w:pPr>
        <w:ind w:left="3600" w:hanging="360"/>
      </w:pPr>
    </w:lvl>
    <w:lvl w:ilvl="5" w:tplc="BC84CCA2">
      <w:start w:val="1"/>
      <w:numFmt w:val="lowerRoman"/>
      <w:lvlText w:val="%6."/>
      <w:lvlJc w:val="right"/>
      <w:pPr>
        <w:ind w:left="4320" w:hanging="180"/>
      </w:pPr>
    </w:lvl>
    <w:lvl w:ilvl="6" w:tplc="DE365514">
      <w:start w:val="1"/>
      <w:numFmt w:val="decimal"/>
      <w:lvlText w:val="%7."/>
      <w:lvlJc w:val="left"/>
      <w:pPr>
        <w:ind w:left="5040" w:hanging="360"/>
      </w:pPr>
    </w:lvl>
    <w:lvl w:ilvl="7" w:tplc="4456F1CE">
      <w:start w:val="1"/>
      <w:numFmt w:val="lowerLetter"/>
      <w:lvlText w:val="%8."/>
      <w:lvlJc w:val="left"/>
      <w:pPr>
        <w:ind w:left="5760" w:hanging="360"/>
      </w:pPr>
    </w:lvl>
    <w:lvl w:ilvl="8" w:tplc="2AF68A0A">
      <w:start w:val="1"/>
      <w:numFmt w:val="lowerRoman"/>
      <w:lvlText w:val="%9."/>
      <w:lvlJc w:val="right"/>
      <w:pPr>
        <w:ind w:left="6480" w:hanging="180"/>
      </w:pPr>
    </w:lvl>
  </w:abstractNum>
  <w:abstractNum w:abstractNumId="3" w15:restartNumberingAfterBreak="0">
    <w:nsid w:val="0B881C27"/>
    <w:multiLevelType w:val="multilevel"/>
    <w:tmpl w:val="8260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A6161"/>
    <w:multiLevelType w:val="hybridMultilevel"/>
    <w:tmpl w:val="3E8CF8F6"/>
    <w:lvl w:ilvl="0" w:tplc="846A3EBE">
      <w:start w:val="1"/>
      <w:numFmt w:val="lowerLetter"/>
      <w:lvlText w:val="%1."/>
      <w:lvlJc w:val="left"/>
      <w:pPr>
        <w:ind w:left="720" w:hanging="360"/>
      </w:pPr>
    </w:lvl>
    <w:lvl w:ilvl="1" w:tplc="7A6C1E4A">
      <w:start w:val="1"/>
      <w:numFmt w:val="lowerLetter"/>
      <w:lvlText w:val="%2."/>
      <w:lvlJc w:val="left"/>
      <w:pPr>
        <w:ind w:left="1440" w:hanging="360"/>
      </w:pPr>
    </w:lvl>
    <w:lvl w:ilvl="2" w:tplc="4D54F3F0">
      <w:start w:val="1"/>
      <w:numFmt w:val="lowerRoman"/>
      <w:lvlText w:val="%3."/>
      <w:lvlJc w:val="right"/>
      <w:pPr>
        <w:ind w:left="2160" w:hanging="180"/>
      </w:pPr>
    </w:lvl>
    <w:lvl w:ilvl="3" w:tplc="0540BF00">
      <w:start w:val="1"/>
      <w:numFmt w:val="decimal"/>
      <w:lvlText w:val="%4."/>
      <w:lvlJc w:val="left"/>
      <w:pPr>
        <w:ind w:left="2880" w:hanging="360"/>
      </w:pPr>
    </w:lvl>
    <w:lvl w:ilvl="4" w:tplc="F226526C">
      <w:start w:val="1"/>
      <w:numFmt w:val="lowerLetter"/>
      <w:lvlText w:val="%5."/>
      <w:lvlJc w:val="left"/>
      <w:pPr>
        <w:ind w:left="3600" w:hanging="360"/>
      </w:pPr>
    </w:lvl>
    <w:lvl w:ilvl="5" w:tplc="58ECACC6">
      <w:start w:val="1"/>
      <w:numFmt w:val="lowerRoman"/>
      <w:lvlText w:val="%6."/>
      <w:lvlJc w:val="right"/>
      <w:pPr>
        <w:ind w:left="4320" w:hanging="180"/>
      </w:pPr>
    </w:lvl>
    <w:lvl w:ilvl="6" w:tplc="A2FAF198">
      <w:start w:val="1"/>
      <w:numFmt w:val="decimal"/>
      <w:lvlText w:val="%7."/>
      <w:lvlJc w:val="left"/>
      <w:pPr>
        <w:ind w:left="5040" w:hanging="360"/>
      </w:pPr>
    </w:lvl>
    <w:lvl w:ilvl="7" w:tplc="0194C5DA">
      <w:start w:val="1"/>
      <w:numFmt w:val="lowerLetter"/>
      <w:lvlText w:val="%8."/>
      <w:lvlJc w:val="left"/>
      <w:pPr>
        <w:ind w:left="5760" w:hanging="360"/>
      </w:pPr>
    </w:lvl>
    <w:lvl w:ilvl="8" w:tplc="CD023FE4">
      <w:start w:val="1"/>
      <w:numFmt w:val="lowerRoman"/>
      <w:lvlText w:val="%9."/>
      <w:lvlJc w:val="right"/>
      <w:pPr>
        <w:ind w:left="6480" w:hanging="180"/>
      </w:pPr>
    </w:lvl>
  </w:abstractNum>
  <w:abstractNum w:abstractNumId="5" w15:restartNumberingAfterBreak="0">
    <w:nsid w:val="0F4037AA"/>
    <w:multiLevelType w:val="multilevel"/>
    <w:tmpl w:val="08D8B25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1BBE6D86"/>
    <w:multiLevelType w:val="multilevel"/>
    <w:tmpl w:val="E702B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D36D3"/>
    <w:multiLevelType w:val="hybridMultilevel"/>
    <w:tmpl w:val="E620FA16"/>
    <w:lvl w:ilvl="0" w:tplc="EB860A2A">
      <w:start w:val="1"/>
      <w:numFmt w:val="lowerLetter"/>
      <w:lvlText w:val="%1."/>
      <w:lvlJc w:val="left"/>
      <w:pPr>
        <w:ind w:left="720" w:hanging="360"/>
      </w:pPr>
    </w:lvl>
    <w:lvl w:ilvl="1" w:tplc="5B309D20">
      <w:start w:val="1"/>
      <w:numFmt w:val="lowerLetter"/>
      <w:lvlText w:val="%2."/>
      <w:lvlJc w:val="left"/>
      <w:pPr>
        <w:ind w:left="1440" w:hanging="360"/>
      </w:pPr>
    </w:lvl>
    <w:lvl w:ilvl="2" w:tplc="59EAEA04">
      <w:start w:val="1"/>
      <w:numFmt w:val="lowerRoman"/>
      <w:lvlText w:val="%3."/>
      <w:lvlJc w:val="right"/>
      <w:pPr>
        <w:ind w:left="2160" w:hanging="180"/>
      </w:pPr>
    </w:lvl>
    <w:lvl w:ilvl="3" w:tplc="2B7217CE">
      <w:start w:val="1"/>
      <w:numFmt w:val="decimal"/>
      <w:lvlText w:val="%4."/>
      <w:lvlJc w:val="left"/>
      <w:pPr>
        <w:ind w:left="2880" w:hanging="360"/>
      </w:pPr>
    </w:lvl>
    <w:lvl w:ilvl="4" w:tplc="BFE2E7EE">
      <w:start w:val="1"/>
      <w:numFmt w:val="lowerLetter"/>
      <w:lvlText w:val="%5."/>
      <w:lvlJc w:val="left"/>
      <w:pPr>
        <w:ind w:left="3600" w:hanging="360"/>
      </w:pPr>
    </w:lvl>
    <w:lvl w:ilvl="5" w:tplc="58DC7668">
      <w:start w:val="1"/>
      <w:numFmt w:val="lowerRoman"/>
      <w:lvlText w:val="%6."/>
      <w:lvlJc w:val="right"/>
      <w:pPr>
        <w:ind w:left="4320" w:hanging="180"/>
      </w:pPr>
    </w:lvl>
    <w:lvl w:ilvl="6" w:tplc="FCA4C79E">
      <w:start w:val="1"/>
      <w:numFmt w:val="decimal"/>
      <w:lvlText w:val="%7."/>
      <w:lvlJc w:val="left"/>
      <w:pPr>
        <w:ind w:left="5040" w:hanging="360"/>
      </w:pPr>
    </w:lvl>
    <w:lvl w:ilvl="7" w:tplc="B1661916">
      <w:start w:val="1"/>
      <w:numFmt w:val="lowerLetter"/>
      <w:lvlText w:val="%8."/>
      <w:lvlJc w:val="left"/>
      <w:pPr>
        <w:ind w:left="5760" w:hanging="360"/>
      </w:pPr>
    </w:lvl>
    <w:lvl w:ilvl="8" w:tplc="C3A4F5D0">
      <w:start w:val="1"/>
      <w:numFmt w:val="lowerRoman"/>
      <w:lvlText w:val="%9."/>
      <w:lvlJc w:val="right"/>
      <w:pPr>
        <w:ind w:left="6480" w:hanging="180"/>
      </w:p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63220A"/>
    <w:multiLevelType w:val="multilevel"/>
    <w:tmpl w:val="1802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E1F2C"/>
    <w:multiLevelType w:val="multilevel"/>
    <w:tmpl w:val="2AC6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A590F"/>
    <w:multiLevelType w:val="hybridMultilevel"/>
    <w:tmpl w:val="A088F89A"/>
    <w:lvl w:ilvl="0" w:tplc="AEBE3356">
      <w:start w:val="1"/>
      <w:numFmt w:val="lowerLetter"/>
      <w:lvlText w:val="%1."/>
      <w:lvlJc w:val="left"/>
      <w:pPr>
        <w:ind w:left="720" w:hanging="360"/>
      </w:pPr>
    </w:lvl>
    <w:lvl w:ilvl="1" w:tplc="EDA463EE">
      <w:start w:val="1"/>
      <w:numFmt w:val="lowerLetter"/>
      <w:lvlText w:val="%2."/>
      <w:lvlJc w:val="left"/>
      <w:pPr>
        <w:ind w:left="1440" w:hanging="360"/>
      </w:pPr>
    </w:lvl>
    <w:lvl w:ilvl="2" w:tplc="2A9E4284">
      <w:start w:val="1"/>
      <w:numFmt w:val="lowerRoman"/>
      <w:lvlText w:val="%3."/>
      <w:lvlJc w:val="right"/>
      <w:pPr>
        <w:ind w:left="2160" w:hanging="180"/>
      </w:pPr>
    </w:lvl>
    <w:lvl w:ilvl="3" w:tplc="3D66C192">
      <w:start w:val="1"/>
      <w:numFmt w:val="decimal"/>
      <w:lvlText w:val="%4."/>
      <w:lvlJc w:val="left"/>
      <w:pPr>
        <w:ind w:left="2880" w:hanging="360"/>
      </w:pPr>
    </w:lvl>
    <w:lvl w:ilvl="4" w:tplc="75DCEFF8">
      <w:start w:val="1"/>
      <w:numFmt w:val="lowerLetter"/>
      <w:lvlText w:val="%5."/>
      <w:lvlJc w:val="left"/>
      <w:pPr>
        <w:ind w:left="3600" w:hanging="360"/>
      </w:pPr>
    </w:lvl>
    <w:lvl w:ilvl="5" w:tplc="AC58207A">
      <w:start w:val="1"/>
      <w:numFmt w:val="lowerRoman"/>
      <w:lvlText w:val="%6."/>
      <w:lvlJc w:val="right"/>
      <w:pPr>
        <w:ind w:left="4320" w:hanging="180"/>
      </w:pPr>
    </w:lvl>
    <w:lvl w:ilvl="6" w:tplc="40F0870C">
      <w:start w:val="1"/>
      <w:numFmt w:val="decimal"/>
      <w:lvlText w:val="%7."/>
      <w:lvlJc w:val="left"/>
      <w:pPr>
        <w:ind w:left="5040" w:hanging="360"/>
      </w:pPr>
    </w:lvl>
    <w:lvl w:ilvl="7" w:tplc="57304392">
      <w:start w:val="1"/>
      <w:numFmt w:val="lowerLetter"/>
      <w:lvlText w:val="%8."/>
      <w:lvlJc w:val="left"/>
      <w:pPr>
        <w:ind w:left="5760" w:hanging="360"/>
      </w:pPr>
    </w:lvl>
    <w:lvl w:ilvl="8" w:tplc="BF3CD860">
      <w:start w:val="1"/>
      <w:numFmt w:val="lowerRoman"/>
      <w:lvlText w:val="%9."/>
      <w:lvlJc w:val="right"/>
      <w:pPr>
        <w:ind w:left="6480" w:hanging="180"/>
      </w:pPr>
    </w:lvl>
  </w:abstractNum>
  <w:abstractNum w:abstractNumId="12" w15:restartNumberingAfterBreak="0">
    <w:nsid w:val="56CD3380"/>
    <w:multiLevelType w:val="hybridMultilevel"/>
    <w:tmpl w:val="007858D6"/>
    <w:lvl w:ilvl="0" w:tplc="838AE30E">
      <w:start w:val="1"/>
      <w:numFmt w:val="lowerLetter"/>
      <w:lvlText w:val="%1."/>
      <w:lvlJc w:val="left"/>
      <w:pPr>
        <w:ind w:left="720" w:hanging="360"/>
      </w:pPr>
    </w:lvl>
    <w:lvl w:ilvl="1" w:tplc="494C77D4">
      <w:start w:val="1"/>
      <w:numFmt w:val="lowerLetter"/>
      <w:lvlText w:val="%2."/>
      <w:lvlJc w:val="left"/>
      <w:pPr>
        <w:ind w:left="1440" w:hanging="360"/>
      </w:pPr>
    </w:lvl>
    <w:lvl w:ilvl="2" w:tplc="75C45006">
      <w:start w:val="1"/>
      <w:numFmt w:val="lowerRoman"/>
      <w:lvlText w:val="%3."/>
      <w:lvlJc w:val="right"/>
      <w:pPr>
        <w:ind w:left="2160" w:hanging="180"/>
      </w:pPr>
    </w:lvl>
    <w:lvl w:ilvl="3" w:tplc="8C984FAC">
      <w:start w:val="1"/>
      <w:numFmt w:val="decimal"/>
      <w:lvlText w:val="%4."/>
      <w:lvlJc w:val="left"/>
      <w:pPr>
        <w:ind w:left="2880" w:hanging="360"/>
      </w:pPr>
    </w:lvl>
    <w:lvl w:ilvl="4" w:tplc="0FE07B32">
      <w:start w:val="1"/>
      <w:numFmt w:val="lowerLetter"/>
      <w:lvlText w:val="%5."/>
      <w:lvlJc w:val="left"/>
      <w:pPr>
        <w:ind w:left="3600" w:hanging="360"/>
      </w:pPr>
    </w:lvl>
    <w:lvl w:ilvl="5" w:tplc="CDDE58FA">
      <w:start w:val="1"/>
      <w:numFmt w:val="lowerRoman"/>
      <w:lvlText w:val="%6."/>
      <w:lvlJc w:val="right"/>
      <w:pPr>
        <w:ind w:left="4320" w:hanging="180"/>
      </w:pPr>
    </w:lvl>
    <w:lvl w:ilvl="6" w:tplc="F1FCDF7A">
      <w:start w:val="1"/>
      <w:numFmt w:val="decimal"/>
      <w:lvlText w:val="%7."/>
      <w:lvlJc w:val="left"/>
      <w:pPr>
        <w:ind w:left="5040" w:hanging="360"/>
      </w:pPr>
    </w:lvl>
    <w:lvl w:ilvl="7" w:tplc="CFCE9730">
      <w:start w:val="1"/>
      <w:numFmt w:val="lowerLetter"/>
      <w:lvlText w:val="%8."/>
      <w:lvlJc w:val="left"/>
      <w:pPr>
        <w:ind w:left="5760" w:hanging="360"/>
      </w:pPr>
    </w:lvl>
    <w:lvl w:ilvl="8" w:tplc="9C3E6DB6">
      <w:start w:val="1"/>
      <w:numFmt w:val="lowerRoman"/>
      <w:lvlText w:val="%9."/>
      <w:lvlJc w:val="right"/>
      <w:pPr>
        <w:ind w:left="6480" w:hanging="180"/>
      </w:pPr>
    </w:lvl>
  </w:abstractNum>
  <w:abstractNum w:abstractNumId="1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DF24A4D"/>
    <w:multiLevelType w:val="multilevel"/>
    <w:tmpl w:val="5D88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70466D11"/>
    <w:multiLevelType w:val="multilevel"/>
    <w:tmpl w:val="FDC03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C755B"/>
    <w:multiLevelType w:val="hybridMultilevel"/>
    <w:tmpl w:val="0A14153C"/>
    <w:lvl w:ilvl="0" w:tplc="1E06407E">
      <w:start w:val="1"/>
      <w:numFmt w:val="lowerLetter"/>
      <w:lvlText w:val="%1."/>
      <w:lvlJc w:val="left"/>
      <w:pPr>
        <w:ind w:left="720" w:hanging="360"/>
      </w:pPr>
    </w:lvl>
    <w:lvl w:ilvl="1" w:tplc="7FEE6BFA">
      <w:start w:val="1"/>
      <w:numFmt w:val="lowerLetter"/>
      <w:lvlText w:val="%2."/>
      <w:lvlJc w:val="left"/>
      <w:pPr>
        <w:ind w:left="1440" w:hanging="360"/>
      </w:pPr>
    </w:lvl>
    <w:lvl w:ilvl="2" w:tplc="AF48FDE2">
      <w:start w:val="1"/>
      <w:numFmt w:val="lowerRoman"/>
      <w:lvlText w:val="%3."/>
      <w:lvlJc w:val="right"/>
      <w:pPr>
        <w:ind w:left="2160" w:hanging="180"/>
      </w:pPr>
    </w:lvl>
    <w:lvl w:ilvl="3" w:tplc="6F14CEB6">
      <w:start w:val="1"/>
      <w:numFmt w:val="decimal"/>
      <w:lvlText w:val="%4."/>
      <w:lvlJc w:val="left"/>
      <w:pPr>
        <w:ind w:left="2880" w:hanging="360"/>
      </w:pPr>
    </w:lvl>
    <w:lvl w:ilvl="4" w:tplc="DC1E1F7E">
      <w:start w:val="1"/>
      <w:numFmt w:val="lowerLetter"/>
      <w:lvlText w:val="%5."/>
      <w:lvlJc w:val="left"/>
      <w:pPr>
        <w:ind w:left="3600" w:hanging="360"/>
      </w:pPr>
    </w:lvl>
    <w:lvl w:ilvl="5" w:tplc="9C004670">
      <w:start w:val="1"/>
      <w:numFmt w:val="lowerRoman"/>
      <w:lvlText w:val="%6."/>
      <w:lvlJc w:val="right"/>
      <w:pPr>
        <w:ind w:left="4320" w:hanging="180"/>
      </w:pPr>
    </w:lvl>
    <w:lvl w:ilvl="6" w:tplc="A328CFE4">
      <w:start w:val="1"/>
      <w:numFmt w:val="decimal"/>
      <w:lvlText w:val="%7."/>
      <w:lvlJc w:val="left"/>
      <w:pPr>
        <w:ind w:left="5040" w:hanging="360"/>
      </w:pPr>
    </w:lvl>
    <w:lvl w:ilvl="7" w:tplc="EC9CC94C">
      <w:start w:val="1"/>
      <w:numFmt w:val="lowerLetter"/>
      <w:lvlText w:val="%8."/>
      <w:lvlJc w:val="left"/>
      <w:pPr>
        <w:ind w:left="5760" w:hanging="360"/>
      </w:pPr>
    </w:lvl>
    <w:lvl w:ilvl="8" w:tplc="E592AD50">
      <w:start w:val="1"/>
      <w:numFmt w:val="lowerRoman"/>
      <w:lvlText w:val="%9."/>
      <w:lvlJc w:val="right"/>
      <w:pPr>
        <w:ind w:left="6480" w:hanging="180"/>
      </w:pPr>
    </w:lvl>
  </w:abstractNum>
  <w:abstractNum w:abstractNumId="19" w15:restartNumberingAfterBreak="0">
    <w:nsid w:val="798F2714"/>
    <w:multiLevelType w:val="hybridMultilevel"/>
    <w:tmpl w:val="EE969D56"/>
    <w:lvl w:ilvl="0" w:tplc="604CAEBE">
      <w:start w:val="1"/>
      <w:numFmt w:val="lowerLetter"/>
      <w:lvlText w:val="%1."/>
      <w:lvlJc w:val="left"/>
      <w:pPr>
        <w:ind w:left="720" w:hanging="360"/>
      </w:pPr>
    </w:lvl>
    <w:lvl w:ilvl="1" w:tplc="4716981C">
      <w:start w:val="1"/>
      <w:numFmt w:val="lowerLetter"/>
      <w:lvlText w:val="%2."/>
      <w:lvlJc w:val="left"/>
      <w:pPr>
        <w:ind w:left="1440" w:hanging="360"/>
      </w:pPr>
    </w:lvl>
    <w:lvl w:ilvl="2" w:tplc="0D362F64">
      <w:start w:val="1"/>
      <w:numFmt w:val="lowerRoman"/>
      <w:lvlText w:val="%3."/>
      <w:lvlJc w:val="right"/>
      <w:pPr>
        <w:ind w:left="2160" w:hanging="180"/>
      </w:pPr>
    </w:lvl>
    <w:lvl w:ilvl="3" w:tplc="8BF22892">
      <w:start w:val="1"/>
      <w:numFmt w:val="decimal"/>
      <w:lvlText w:val="%4."/>
      <w:lvlJc w:val="left"/>
      <w:pPr>
        <w:ind w:left="2880" w:hanging="360"/>
      </w:pPr>
    </w:lvl>
    <w:lvl w:ilvl="4" w:tplc="E8BAE000">
      <w:start w:val="1"/>
      <w:numFmt w:val="lowerLetter"/>
      <w:lvlText w:val="%5."/>
      <w:lvlJc w:val="left"/>
      <w:pPr>
        <w:ind w:left="3600" w:hanging="360"/>
      </w:pPr>
    </w:lvl>
    <w:lvl w:ilvl="5" w:tplc="0B90F300">
      <w:start w:val="1"/>
      <w:numFmt w:val="lowerRoman"/>
      <w:lvlText w:val="%6."/>
      <w:lvlJc w:val="right"/>
      <w:pPr>
        <w:ind w:left="4320" w:hanging="180"/>
      </w:pPr>
    </w:lvl>
    <w:lvl w:ilvl="6" w:tplc="0A1A07CC">
      <w:start w:val="1"/>
      <w:numFmt w:val="decimal"/>
      <w:lvlText w:val="%7."/>
      <w:lvlJc w:val="left"/>
      <w:pPr>
        <w:ind w:left="5040" w:hanging="360"/>
      </w:pPr>
    </w:lvl>
    <w:lvl w:ilvl="7" w:tplc="90F0BFA0">
      <w:start w:val="1"/>
      <w:numFmt w:val="lowerLetter"/>
      <w:lvlText w:val="%8."/>
      <w:lvlJc w:val="left"/>
      <w:pPr>
        <w:ind w:left="5760" w:hanging="360"/>
      </w:pPr>
    </w:lvl>
    <w:lvl w:ilvl="8" w:tplc="EBF2478C">
      <w:start w:val="1"/>
      <w:numFmt w:val="lowerRoman"/>
      <w:lvlText w:val="%9."/>
      <w:lvlJc w:val="right"/>
      <w:pPr>
        <w:ind w:left="6480" w:hanging="180"/>
      </w:pPr>
    </w:lvl>
  </w:abstractNum>
  <w:abstractNum w:abstractNumId="20" w15:restartNumberingAfterBreak="0">
    <w:nsid w:val="7AE73AE6"/>
    <w:multiLevelType w:val="multilevel"/>
    <w:tmpl w:val="08D8B25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B3B5A00"/>
    <w:multiLevelType w:val="multilevel"/>
    <w:tmpl w:val="F9605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8E43BD"/>
    <w:multiLevelType w:val="multilevel"/>
    <w:tmpl w:val="B8E01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8766FD"/>
    <w:multiLevelType w:val="multilevel"/>
    <w:tmpl w:val="7D489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20"/>
  </w:num>
  <w:num w:numId="4">
    <w:abstractNumId w:val="8"/>
  </w:num>
  <w:num w:numId="5">
    <w:abstractNumId w:val="13"/>
  </w:num>
  <w:num w:numId="6">
    <w:abstractNumId w:val="20"/>
  </w:num>
  <w:num w:numId="7">
    <w:abstractNumId w:val="15"/>
  </w:num>
  <w:num w:numId="8">
    <w:abstractNumId w:val="16"/>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3"/>
  </w:num>
  <w:num w:numId="27">
    <w:abstractNumId w:val="14"/>
  </w:num>
  <w:num w:numId="28">
    <w:abstractNumId w:val="17"/>
  </w:num>
  <w:num w:numId="29">
    <w:abstractNumId w:val="9"/>
  </w:num>
  <w:num w:numId="30">
    <w:abstractNumId w:val="23"/>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1"/>
  </w:num>
  <w:num w:numId="36">
    <w:abstractNumId w:val="2"/>
  </w:num>
  <w:num w:numId="37">
    <w:abstractNumId w:val="4"/>
  </w:num>
  <w:num w:numId="38">
    <w:abstractNumId w:val="12"/>
  </w:num>
  <w:num w:numId="39">
    <w:abstractNumId w:val="19"/>
  </w:num>
  <w:num w:numId="40">
    <w:abstractNumId w:val="18"/>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9A"/>
    <w:rsid w:val="0000031A"/>
    <w:rsid w:val="00001C08"/>
    <w:rsid w:val="00002BF1"/>
    <w:rsid w:val="00005284"/>
    <w:rsid w:val="00006220"/>
    <w:rsid w:val="00006CD7"/>
    <w:rsid w:val="00007750"/>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30C"/>
    <w:rsid w:val="000B1FC2"/>
    <w:rsid w:val="000B2886"/>
    <w:rsid w:val="000B30E1"/>
    <w:rsid w:val="000B4F65"/>
    <w:rsid w:val="000B75CB"/>
    <w:rsid w:val="000B7D49"/>
    <w:rsid w:val="000C0FB5"/>
    <w:rsid w:val="000C1078"/>
    <w:rsid w:val="000C16A7"/>
    <w:rsid w:val="000C1785"/>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796"/>
    <w:rsid w:val="000E6BA0"/>
    <w:rsid w:val="000F174A"/>
    <w:rsid w:val="000F7960"/>
    <w:rsid w:val="00100161"/>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142"/>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58B5"/>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D34"/>
    <w:rsid w:val="0019600C"/>
    <w:rsid w:val="00196C11"/>
    <w:rsid w:val="00196CF1"/>
    <w:rsid w:val="00197B41"/>
    <w:rsid w:val="001A03EA"/>
    <w:rsid w:val="001A3627"/>
    <w:rsid w:val="001A7CA8"/>
    <w:rsid w:val="001B3065"/>
    <w:rsid w:val="001B33C0"/>
    <w:rsid w:val="001B4A46"/>
    <w:rsid w:val="001B5E34"/>
    <w:rsid w:val="001B6333"/>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0FE9"/>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1D1"/>
    <w:rsid w:val="002810D3"/>
    <w:rsid w:val="002847AE"/>
    <w:rsid w:val="002870F2"/>
    <w:rsid w:val="00287650"/>
    <w:rsid w:val="0029008E"/>
    <w:rsid w:val="00290154"/>
    <w:rsid w:val="0029198E"/>
    <w:rsid w:val="00294F88"/>
    <w:rsid w:val="00294FCC"/>
    <w:rsid w:val="00295516"/>
    <w:rsid w:val="002A10A1"/>
    <w:rsid w:val="002A3161"/>
    <w:rsid w:val="002A3410"/>
    <w:rsid w:val="002A44D1"/>
    <w:rsid w:val="002A4631"/>
    <w:rsid w:val="002A5BA6"/>
    <w:rsid w:val="002A6EA6"/>
    <w:rsid w:val="002B108B"/>
    <w:rsid w:val="002B10EF"/>
    <w:rsid w:val="002B11FF"/>
    <w:rsid w:val="002B12DE"/>
    <w:rsid w:val="002B219A"/>
    <w:rsid w:val="002B270D"/>
    <w:rsid w:val="002B3375"/>
    <w:rsid w:val="002B4745"/>
    <w:rsid w:val="002B480D"/>
    <w:rsid w:val="002B4845"/>
    <w:rsid w:val="002B4AC3"/>
    <w:rsid w:val="002B7744"/>
    <w:rsid w:val="002C05AC"/>
    <w:rsid w:val="002C3953"/>
    <w:rsid w:val="002C56A0"/>
    <w:rsid w:val="002C7496"/>
    <w:rsid w:val="002D12FF"/>
    <w:rsid w:val="002D21A5"/>
    <w:rsid w:val="002D290C"/>
    <w:rsid w:val="002D4413"/>
    <w:rsid w:val="002D546A"/>
    <w:rsid w:val="002D7247"/>
    <w:rsid w:val="002D73F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573"/>
    <w:rsid w:val="00310348"/>
    <w:rsid w:val="00310EE6"/>
    <w:rsid w:val="00311628"/>
    <w:rsid w:val="00311E73"/>
    <w:rsid w:val="0031221D"/>
    <w:rsid w:val="003123F7"/>
    <w:rsid w:val="00314A01"/>
    <w:rsid w:val="00314B9D"/>
    <w:rsid w:val="00314DD8"/>
    <w:rsid w:val="003155A3"/>
    <w:rsid w:val="00315B35"/>
    <w:rsid w:val="00316416"/>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AF4"/>
    <w:rsid w:val="00384F53"/>
    <w:rsid w:val="00386D58"/>
    <w:rsid w:val="00387053"/>
    <w:rsid w:val="00395451"/>
    <w:rsid w:val="00395716"/>
    <w:rsid w:val="00396B0E"/>
    <w:rsid w:val="0039766F"/>
    <w:rsid w:val="003A01C8"/>
    <w:rsid w:val="003A1238"/>
    <w:rsid w:val="003A1937"/>
    <w:rsid w:val="003A43B0"/>
    <w:rsid w:val="003A4F65"/>
    <w:rsid w:val="003A5964"/>
    <w:rsid w:val="003A5972"/>
    <w:rsid w:val="003A5E30"/>
    <w:rsid w:val="003A6344"/>
    <w:rsid w:val="003A6624"/>
    <w:rsid w:val="003A695D"/>
    <w:rsid w:val="003A6A25"/>
    <w:rsid w:val="003A6F6B"/>
    <w:rsid w:val="003B225F"/>
    <w:rsid w:val="003B3CB0"/>
    <w:rsid w:val="003B7196"/>
    <w:rsid w:val="003B7BBB"/>
    <w:rsid w:val="003C0FB3"/>
    <w:rsid w:val="003C30A3"/>
    <w:rsid w:val="003C3990"/>
    <w:rsid w:val="003C434B"/>
    <w:rsid w:val="003C489D"/>
    <w:rsid w:val="003C54B8"/>
    <w:rsid w:val="003C687F"/>
    <w:rsid w:val="003C723C"/>
    <w:rsid w:val="003C76A1"/>
    <w:rsid w:val="003D0F7F"/>
    <w:rsid w:val="003D3CF0"/>
    <w:rsid w:val="003D53BF"/>
    <w:rsid w:val="003D6797"/>
    <w:rsid w:val="003D779D"/>
    <w:rsid w:val="003D7846"/>
    <w:rsid w:val="003D78A2"/>
    <w:rsid w:val="003E03FD"/>
    <w:rsid w:val="003E15EE"/>
    <w:rsid w:val="003E4E18"/>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9A4"/>
    <w:rsid w:val="00405801"/>
    <w:rsid w:val="00407474"/>
    <w:rsid w:val="00407ED4"/>
    <w:rsid w:val="004128F0"/>
    <w:rsid w:val="00413D16"/>
    <w:rsid w:val="00414D5B"/>
    <w:rsid w:val="004163AD"/>
    <w:rsid w:val="0041645A"/>
    <w:rsid w:val="00417BB8"/>
    <w:rsid w:val="00420300"/>
    <w:rsid w:val="00421CC4"/>
    <w:rsid w:val="0042354D"/>
    <w:rsid w:val="0042511F"/>
    <w:rsid w:val="004259A6"/>
    <w:rsid w:val="00425CCF"/>
    <w:rsid w:val="00427F88"/>
    <w:rsid w:val="00430D80"/>
    <w:rsid w:val="004317B5"/>
    <w:rsid w:val="00431E3D"/>
    <w:rsid w:val="00433031"/>
    <w:rsid w:val="004338B5"/>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10E8"/>
    <w:rsid w:val="00463BFC"/>
    <w:rsid w:val="004657D6"/>
    <w:rsid w:val="004728AA"/>
    <w:rsid w:val="00473346"/>
    <w:rsid w:val="00475E00"/>
    <w:rsid w:val="00476168"/>
    <w:rsid w:val="00476284"/>
    <w:rsid w:val="0048084F"/>
    <w:rsid w:val="004810BD"/>
    <w:rsid w:val="00481363"/>
    <w:rsid w:val="0048175E"/>
    <w:rsid w:val="0048330D"/>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B39"/>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596"/>
    <w:rsid w:val="00596689"/>
    <w:rsid w:val="005978F7"/>
    <w:rsid w:val="005A02EE"/>
    <w:rsid w:val="005A16FB"/>
    <w:rsid w:val="005A1A68"/>
    <w:rsid w:val="005A2A5A"/>
    <w:rsid w:val="005A3076"/>
    <w:rsid w:val="005A39FC"/>
    <w:rsid w:val="005A3B66"/>
    <w:rsid w:val="005A42E3"/>
    <w:rsid w:val="005A4CD1"/>
    <w:rsid w:val="005A5F04"/>
    <w:rsid w:val="005A6DC2"/>
    <w:rsid w:val="005B0870"/>
    <w:rsid w:val="005B1762"/>
    <w:rsid w:val="005B4B88"/>
    <w:rsid w:val="005B5605"/>
    <w:rsid w:val="005B5AD1"/>
    <w:rsid w:val="005B5D60"/>
    <w:rsid w:val="005B5E31"/>
    <w:rsid w:val="005B64AE"/>
    <w:rsid w:val="005B6E3D"/>
    <w:rsid w:val="005B7298"/>
    <w:rsid w:val="005C1BFC"/>
    <w:rsid w:val="005C7B55"/>
    <w:rsid w:val="005D0175"/>
    <w:rsid w:val="005D1CC4"/>
    <w:rsid w:val="005D2D62"/>
    <w:rsid w:val="005D5A78"/>
    <w:rsid w:val="005D5DB0"/>
    <w:rsid w:val="005E0B43"/>
    <w:rsid w:val="005E3341"/>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8AB"/>
    <w:rsid w:val="006618E3"/>
    <w:rsid w:val="00661D06"/>
    <w:rsid w:val="006638B4"/>
    <w:rsid w:val="0066400D"/>
    <w:rsid w:val="006644C4"/>
    <w:rsid w:val="0066665B"/>
    <w:rsid w:val="00670EE3"/>
    <w:rsid w:val="0067331F"/>
    <w:rsid w:val="006740A8"/>
    <w:rsid w:val="006742E8"/>
    <w:rsid w:val="0067482E"/>
    <w:rsid w:val="00675260"/>
    <w:rsid w:val="00677DDB"/>
    <w:rsid w:val="00677EF0"/>
    <w:rsid w:val="006814BF"/>
    <w:rsid w:val="00681F32"/>
    <w:rsid w:val="00683AEC"/>
    <w:rsid w:val="00684672"/>
    <w:rsid w:val="0068481E"/>
    <w:rsid w:val="0068666F"/>
    <w:rsid w:val="0068780A"/>
    <w:rsid w:val="00687CA1"/>
    <w:rsid w:val="00690192"/>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7FC"/>
    <w:rsid w:val="00701DAC"/>
    <w:rsid w:val="00704694"/>
    <w:rsid w:val="007058CD"/>
    <w:rsid w:val="00705D75"/>
    <w:rsid w:val="0070723B"/>
    <w:rsid w:val="0071048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AAF"/>
    <w:rsid w:val="00741479"/>
    <w:rsid w:val="007414DA"/>
    <w:rsid w:val="007448D2"/>
    <w:rsid w:val="00744A73"/>
    <w:rsid w:val="00744DB8"/>
    <w:rsid w:val="00745C28"/>
    <w:rsid w:val="007460FF"/>
    <w:rsid w:val="007474D4"/>
    <w:rsid w:val="0075322D"/>
    <w:rsid w:val="00753D56"/>
    <w:rsid w:val="00755E5F"/>
    <w:rsid w:val="007564AE"/>
    <w:rsid w:val="00757591"/>
    <w:rsid w:val="00757633"/>
    <w:rsid w:val="00757A59"/>
    <w:rsid w:val="00757DD5"/>
    <w:rsid w:val="007608B9"/>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506"/>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6C0"/>
    <w:rsid w:val="007B4BAC"/>
    <w:rsid w:val="007B50E4"/>
    <w:rsid w:val="007B5236"/>
    <w:rsid w:val="007B6B2F"/>
    <w:rsid w:val="007C057B"/>
    <w:rsid w:val="007C1661"/>
    <w:rsid w:val="007C1A9E"/>
    <w:rsid w:val="007C3F3D"/>
    <w:rsid w:val="007C6E38"/>
    <w:rsid w:val="007D212E"/>
    <w:rsid w:val="007D458F"/>
    <w:rsid w:val="007D5655"/>
    <w:rsid w:val="007D5A52"/>
    <w:rsid w:val="007D7CF5"/>
    <w:rsid w:val="007D7E58"/>
    <w:rsid w:val="007E23C4"/>
    <w:rsid w:val="007E41AD"/>
    <w:rsid w:val="007E5E9E"/>
    <w:rsid w:val="007F1493"/>
    <w:rsid w:val="007F15BC"/>
    <w:rsid w:val="007F3524"/>
    <w:rsid w:val="007F3F5F"/>
    <w:rsid w:val="007F576D"/>
    <w:rsid w:val="007F637A"/>
    <w:rsid w:val="007F66A6"/>
    <w:rsid w:val="007F76BF"/>
    <w:rsid w:val="008003CD"/>
    <w:rsid w:val="00800512"/>
    <w:rsid w:val="00801687"/>
    <w:rsid w:val="008019EE"/>
    <w:rsid w:val="00802022"/>
    <w:rsid w:val="0080207C"/>
    <w:rsid w:val="008028A3"/>
    <w:rsid w:val="008042CC"/>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270"/>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820"/>
    <w:rsid w:val="00882E98"/>
    <w:rsid w:val="00883242"/>
    <w:rsid w:val="00883A53"/>
    <w:rsid w:val="00885C59"/>
    <w:rsid w:val="00890C47"/>
    <w:rsid w:val="0089256F"/>
    <w:rsid w:val="00893CDB"/>
    <w:rsid w:val="00893D12"/>
    <w:rsid w:val="0089468F"/>
    <w:rsid w:val="00895105"/>
    <w:rsid w:val="00895316"/>
    <w:rsid w:val="00895861"/>
    <w:rsid w:val="00896521"/>
    <w:rsid w:val="00897B91"/>
    <w:rsid w:val="008A00A0"/>
    <w:rsid w:val="008A0836"/>
    <w:rsid w:val="008A21F0"/>
    <w:rsid w:val="008A3FD1"/>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3B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2B3"/>
    <w:rsid w:val="0094165A"/>
    <w:rsid w:val="00942056"/>
    <w:rsid w:val="009429D1"/>
    <w:rsid w:val="00942E67"/>
    <w:rsid w:val="00943299"/>
    <w:rsid w:val="009438A7"/>
    <w:rsid w:val="009458AF"/>
    <w:rsid w:val="0094649D"/>
    <w:rsid w:val="00946555"/>
    <w:rsid w:val="009517AF"/>
    <w:rsid w:val="009520A1"/>
    <w:rsid w:val="009522E2"/>
    <w:rsid w:val="0095259D"/>
    <w:rsid w:val="009528C1"/>
    <w:rsid w:val="009532C7"/>
    <w:rsid w:val="00953891"/>
    <w:rsid w:val="00953E82"/>
    <w:rsid w:val="00955D6C"/>
    <w:rsid w:val="00957C00"/>
    <w:rsid w:val="00960547"/>
    <w:rsid w:val="00960CCA"/>
    <w:rsid w:val="00960E03"/>
    <w:rsid w:val="009624AB"/>
    <w:rsid w:val="009634F6"/>
    <w:rsid w:val="00963579"/>
    <w:rsid w:val="00963FEC"/>
    <w:rsid w:val="0096422F"/>
    <w:rsid w:val="009647EC"/>
    <w:rsid w:val="00964AE3"/>
    <w:rsid w:val="00965F05"/>
    <w:rsid w:val="0096720F"/>
    <w:rsid w:val="0097036E"/>
    <w:rsid w:val="00970968"/>
    <w:rsid w:val="009718BF"/>
    <w:rsid w:val="00973DB2"/>
    <w:rsid w:val="00981475"/>
    <w:rsid w:val="00981668"/>
    <w:rsid w:val="00984331"/>
    <w:rsid w:val="00984C07"/>
    <w:rsid w:val="00985F69"/>
    <w:rsid w:val="00987810"/>
    <w:rsid w:val="00987813"/>
    <w:rsid w:val="00990C18"/>
    <w:rsid w:val="00990C46"/>
    <w:rsid w:val="00991DEF"/>
    <w:rsid w:val="00992659"/>
    <w:rsid w:val="0099359F"/>
    <w:rsid w:val="00993B98"/>
    <w:rsid w:val="00993F37"/>
    <w:rsid w:val="009944F9"/>
    <w:rsid w:val="00994AD3"/>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B82"/>
    <w:rsid w:val="009C0DA0"/>
    <w:rsid w:val="009C1693"/>
    <w:rsid w:val="009C1AD9"/>
    <w:rsid w:val="009C1FCA"/>
    <w:rsid w:val="009C3001"/>
    <w:rsid w:val="009C3A44"/>
    <w:rsid w:val="009C44C9"/>
    <w:rsid w:val="009C4821"/>
    <w:rsid w:val="009C575A"/>
    <w:rsid w:val="009C65D7"/>
    <w:rsid w:val="009C69B7"/>
    <w:rsid w:val="009C72FE"/>
    <w:rsid w:val="009C7379"/>
    <w:rsid w:val="009D0C17"/>
    <w:rsid w:val="009D1EBE"/>
    <w:rsid w:val="009D2409"/>
    <w:rsid w:val="009D2983"/>
    <w:rsid w:val="009D2C38"/>
    <w:rsid w:val="009D36ED"/>
    <w:rsid w:val="009D3CA4"/>
    <w:rsid w:val="009D4F4A"/>
    <w:rsid w:val="009D572A"/>
    <w:rsid w:val="009D67D9"/>
    <w:rsid w:val="009D7742"/>
    <w:rsid w:val="009D7D50"/>
    <w:rsid w:val="009E037B"/>
    <w:rsid w:val="009E05EC"/>
    <w:rsid w:val="009E0CF8"/>
    <w:rsid w:val="009E16BB"/>
    <w:rsid w:val="009E56EB"/>
    <w:rsid w:val="009E61DB"/>
    <w:rsid w:val="009E6AB6"/>
    <w:rsid w:val="009E6B21"/>
    <w:rsid w:val="009E7F27"/>
    <w:rsid w:val="009F1A7D"/>
    <w:rsid w:val="009F3431"/>
    <w:rsid w:val="009F3838"/>
    <w:rsid w:val="009F3ECD"/>
    <w:rsid w:val="009F4B19"/>
    <w:rsid w:val="009F5CF2"/>
    <w:rsid w:val="009F5F05"/>
    <w:rsid w:val="009F7315"/>
    <w:rsid w:val="009F73D1"/>
    <w:rsid w:val="00A00D40"/>
    <w:rsid w:val="00A04A93"/>
    <w:rsid w:val="00A07569"/>
    <w:rsid w:val="00A07749"/>
    <w:rsid w:val="00A078FB"/>
    <w:rsid w:val="00A10CE1"/>
    <w:rsid w:val="00A10CED"/>
    <w:rsid w:val="00A128C6"/>
    <w:rsid w:val="00A143CE"/>
    <w:rsid w:val="00A16D9B"/>
    <w:rsid w:val="00A1793E"/>
    <w:rsid w:val="00A21A49"/>
    <w:rsid w:val="00A231E9"/>
    <w:rsid w:val="00A25B65"/>
    <w:rsid w:val="00A307AE"/>
    <w:rsid w:val="00A32139"/>
    <w:rsid w:val="00A35E8B"/>
    <w:rsid w:val="00A3669F"/>
    <w:rsid w:val="00A41A01"/>
    <w:rsid w:val="00A429A9"/>
    <w:rsid w:val="00A42A1C"/>
    <w:rsid w:val="00A43CFF"/>
    <w:rsid w:val="00A47719"/>
    <w:rsid w:val="00A47EAB"/>
    <w:rsid w:val="00A5068D"/>
    <w:rsid w:val="00A509B4"/>
    <w:rsid w:val="00A5427A"/>
    <w:rsid w:val="00A54C7B"/>
    <w:rsid w:val="00A54CFD"/>
    <w:rsid w:val="00A5639F"/>
    <w:rsid w:val="00A56BF0"/>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1AC"/>
    <w:rsid w:val="00A9244B"/>
    <w:rsid w:val="00A932DF"/>
    <w:rsid w:val="00A947CF"/>
    <w:rsid w:val="00A95F5B"/>
    <w:rsid w:val="00A96D9C"/>
    <w:rsid w:val="00A97222"/>
    <w:rsid w:val="00A9772A"/>
    <w:rsid w:val="00AA18E2"/>
    <w:rsid w:val="00AA22B0"/>
    <w:rsid w:val="00AA2B19"/>
    <w:rsid w:val="00AA3B89"/>
    <w:rsid w:val="00AA495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1FF9"/>
    <w:rsid w:val="00AE23DD"/>
    <w:rsid w:val="00AE3899"/>
    <w:rsid w:val="00AE6CD2"/>
    <w:rsid w:val="00AE776A"/>
    <w:rsid w:val="00AF1F68"/>
    <w:rsid w:val="00AF27B7"/>
    <w:rsid w:val="00AF2BB2"/>
    <w:rsid w:val="00AF369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E54"/>
    <w:rsid w:val="00B22FA7"/>
    <w:rsid w:val="00B24845"/>
    <w:rsid w:val="00B26370"/>
    <w:rsid w:val="00B27039"/>
    <w:rsid w:val="00B27D18"/>
    <w:rsid w:val="00B300DB"/>
    <w:rsid w:val="00B32BEC"/>
    <w:rsid w:val="00B335BA"/>
    <w:rsid w:val="00B350AD"/>
    <w:rsid w:val="00B35B87"/>
    <w:rsid w:val="00B360CB"/>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C69"/>
    <w:rsid w:val="00B82E5F"/>
    <w:rsid w:val="00B8666B"/>
    <w:rsid w:val="00B904F4"/>
    <w:rsid w:val="00B90BD1"/>
    <w:rsid w:val="00B92536"/>
    <w:rsid w:val="00B9274D"/>
    <w:rsid w:val="00B92CB9"/>
    <w:rsid w:val="00B94207"/>
    <w:rsid w:val="00B945D4"/>
    <w:rsid w:val="00B9506C"/>
    <w:rsid w:val="00B961A8"/>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1"/>
    <w:rsid w:val="00BE147F"/>
    <w:rsid w:val="00BE1BBC"/>
    <w:rsid w:val="00BE207D"/>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8B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13A"/>
    <w:rsid w:val="00C52C02"/>
    <w:rsid w:val="00C52DCB"/>
    <w:rsid w:val="00C57EE8"/>
    <w:rsid w:val="00C61072"/>
    <w:rsid w:val="00C6243C"/>
    <w:rsid w:val="00C62F54"/>
    <w:rsid w:val="00C63436"/>
    <w:rsid w:val="00C63AEA"/>
    <w:rsid w:val="00C656CD"/>
    <w:rsid w:val="00C67BBF"/>
    <w:rsid w:val="00C70168"/>
    <w:rsid w:val="00C718DD"/>
    <w:rsid w:val="00C71AFB"/>
    <w:rsid w:val="00C74707"/>
    <w:rsid w:val="00C7586F"/>
    <w:rsid w:val="00C767C7"/>
    <w:rsid w:val="00C77469"/>
    <w:rsid w:val="00C779FD"/>
    <w:rsid w:val="00C77D84"/>
    <w:rsid w:val="00C80B9E"/>
    <w:rsid w:val="00C841B7"/>
    <w:rsid w:val="00C84A6C"/>
    <w:rsid w:val="00C8667D"/>
    <w:rsid w:val="00C86967"/>
    <w:rsid w:val="00C9252F"/>
    <w:rsid w:val="00C928A8"/>
    <w:rsid w:val="00C93044"/>
    <w:rsid w:val="00C93448"/>
    <w:rsid w:val="00C95246"/>
    <w:rsid w:val="00C9669E"/>
    <w:rsid w:val="00CA103E"/>
    <w:rsid w:val="00CA5D57"/>
    <w:rsid w:val="00CA6C45"/>
    <w:rsid w:val="00CA74F6"/>
    <w:rsid w:val="00CA7603"/>
    <w:rsid w:val="00CB364E"/>
    <w:rsid w:val="00CB37B8"/>
    <w:rsid w:val="00CB4F1A"/>
    <w:rsid w:val="00CB58B4"/>
    <w:rsid w:val="00CB6577"/>
    <w:rsid w:val="00CB6768"/>
    <w:rsid w:val="00CB74C7"/>
    <w:rsid w:val="00CC1A84"/>
    <w:rsid w:val="00CC1FE9"/>
    <w:rsid w:val="00CC3B49"/>
    <w:rsid w:val="00CC3D04"/>
    <w:rsid w:val="00CC4AF7"/>
    <w:rsid w:val="00CC54E5"/>
    <w:rsid w:val="00CC6B96"/>
    <w:rsid w:val="00CC6F04"/>
    <w:rsid w:val="00CC7B94"/>
    <w:rsid w:val="00CD2709"/>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300"/>
    <w:rsid w:val="00D14274"/>
    <w:rsid w:val="00D15E5B"/>
    <w:rsid w:val="00D16F91"/>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54C"/>
    <w:rsid w:val="00D646C9"/>
    <w:rsid w:val="00D6492E"/>
    <w:rsid w:val="00D65845"/>
    <w:rsid w:val="00D67A93"/>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3851"/>
    <w:rsid w:val="00DB4E12"/>
    <w:rsid w:val="00DB5771"/>
    <w:rsid w:val="00DC0AB6"/>
    <w:rsid w:val="00DC21CF"/>
    <w:rsid w:val="00DC3395"/>
    <w:rsid w:val="00DC3664"/>
    <w:rsid w:val="00DC4ACE"/>
    <w:rsid w:val="00DC4B9B"/>
    <w:rsid w:val="00DC6EFC"/>
    <w:rsid w:val="00DC7CDE"/>
    <w:rsid w:val="00DD195B"/>
    <w:rsid w:val="00DD243F"/>
    <w:rsid w:val="00DD46E9"/>
    <w:rsid w:val="00DD4711"/>
    <w:rsid w:val="00DD4812"/>
    <w:rsid w:val="00DD4CA7"/>
    <w:rsid w:val="00DE0097"/>
    <w:rsid w:val="00DE05AE"/>
    <w:rsid w:val="00DE0979"/>
    <w:rsid w:val="00DE12E9"/>
    <w:rsid w:val="00DE2431"/>
    <w:rsid w:val="00DE301D"/>
    <w:rsid w:val="00DE33EC"/>
    <w:rsid w:val="00DE43F4"/>
    <w:rsid w:val="00DE53F8"/>
    <w:rsid w:val="00DE60E6"/>
    <w:rsid w:val="00DE6C9B"/>
    <w:rsid w:val="00DE74DC"/>
    <w:rsid w:val="00DE7D5A"/>
    <w:rsid w:val="00DF1EC4"/>
    <w:rsid w:val="00DF247C"/>
    <w:rsid w:val="00DF3599"/>
    <w:rsid w:val="00DF3F4F"/>
    <w:rsid w:val="00DF707E"/>
    <w:rsid w:val="00DF70A1"/>
    <w:rsid w:val="00DF759D"/>
    <w:rsid w:val="00DF7C73"/>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458"/>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BBD"/>
    <w:rsid w:val="00E619E1"/>
    <w:rsid w:val="00E62FBE"/>
    <w:rsid w:val="00E63389"/>
    <w:rsid w:val="00E633F6"/>
    <w:rsid w:val="00E64597"/>
    <w:rsid w:val="00E65780"/>
    <w:rsid w:val="00E66AA1"/>
    <w:rsid w:val="00E66B6A"/>
    <w:rsid w:val="00E71243"/>
    <w:rsid w:val="00E71362"/>
    <w:rsid w:val="00E714D8"/>
    <w:rsid w:val="00E7168A"/>
    <w:rsid w:val="00E71A96"/>
    <w:rsid w:val="00E71D25"/>
    <w:rsid w:val="00E7295C"/>
    <w:rsid w:val="00E730C9"/>
    <w:rsid w:val="00E73306"/>
    <w:rsid w:val="00E74817"/>
    <w:rsid w:val="00E74FE4"/>
    <w:rsid w:val="00E7738D"/>
    <w:rsid w:val="00E81633"/>
    <w:rsid w:val="00E82AED"/>
    <w:rsid w:val="00E82FCC"/>
    <w:rsid w:val="00E831A3"/>
    <w:rsid w:val="00E862B5"/>
    <w:rsid w:val="00E86733"/>
    <w:rsid w:val="00E867B8"/>
    <w:rsid w:val="00E86927"/>
    <w:rsid w:val="00E8700D"/>
    <w:rsid w:val="00E87094"/>
    <w:rsid w:val="00E9108A"/>
    <w:rsid w:val="00E92432"/>
    <w:rsid w:val="00E94803"/>
    <w:rsid w:val="00E94B69"/>
    <w:rsid w:val="00E9588E"/>
    <w:rsid w:val="00E96813"/>
    <w:rsid w:val="00E97112"/>
    <w:rsid w:val="00EA17B9"/>
    <w:rsid w:val="00EA279E"/>
    <w:rsid w:val="00EA2BA6"/>
    <w:rsid w:val="00EA33B1"/>
    <w:rsid w:val="00EA74F2"/>
    <w:rsid w:val="00EA7552"/>
    <w:rsid w:val="00EA7F5C"/>
    <w:rsid w:val="00EB193D"/>
    <w:rsid w:val="00EB2A71"/>
    <w:rsid w:val="00EB32CF"/>
    <w:rsid w:val="00EB4DDA"/>
    <w:rsid w:val="00EB7598"/>
    <w:rsid w:val="00EB7885"/>
    <w:rsid w:val="00EB79F9"/>
    <w:rsid w:val="00EC0998"/>
    <w:rsid w:val="00EC2805"/>
    <w:rsid w:val="00EC3100"/>
    <w:rsid w:val="00EC3D02"/>
    <w:rsid w:val="00EC437B"/>
    <w:rsid w:val="00EC4CBD"/>
    <w:rsid w:val="00EC5335"/>
    <w:rsid w:val="00EC634F"/>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601"/>
    <w:rsid w:val="00EF6A0C"/>
    <w:rsid w:val="00EF6E7F"/>
    <w:rsid w:val="00F01D8F"/>
    <w:rsid w:val="00F01D93"/>
    <w:rsid w:val="00F0316E"/>
    <w:rsid w:val="00F05A4D"/>
    <w:rsid w:val="00F0658C"/>
    <w:rsid w:val="00F06BB9"/>
    <w:rsid w:val="00F118C4"/>
    <w:rsid w:val="00F121C4"/>
    <w:rsid w:val="00F17235"/>
    <w:rsid w:val="00F20B40"/>
    <w:rsid w:val="00F2269A"/>
    <w:rsid w:val="00F22775"/>
    <w:rsid w:val="00F228A5"/>
    <w:rsid w:val="00F237C8"/>
    <w:rsid w:val="00F246D4"/>
    <w:rsid w:val="00F25097"/>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FD7"/>
    <w:rsid w:val="00F5643A"/>
    <w:rsid w:val="00F56596"/>
    <w:rsid w:val="00F6015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CC0"/>
    <w:rsid w:val="00F80F5D"/>
    <w:rsid w:val="00F83143"/>
    <w:rsid w:val="00F84564"/>
    <w:rsid w:val="00F853F3"/>
    <w:rsid w:val="00F8591B"/>
    <w:rsid w:val="00F8655C"/>
    <w:rsid w:val="00F90BCA"/>
    <w:rsid w:val="00F90E1A"/>
    <w:rsid w:val="00F91B70"/>
    <w:rsid w:val="00F91B79"/>
    <w:rsid w:val="00F94B27"/>
    <w:rsid w:val="00F96626"/>
    <w:rsid w:val="00F96946"/>
    <w:rsid w:val="00F97131"/>
    <w:rsid w:val="00F9720F"/>
    <w:rsid w:val="00F97B4B"/>
    <w:rsid w:val="00F97C84"/>
    <w:rsid w:val="00FA0156"/>
    <w:rsid w:val="00FA166A"/>
    <w:rsid w:val="00FA2CF6"/>
    <w:rsid w:val="00FA3065"/>
    <w:rsid w:val="00FA328F"/>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584"/>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0B5"/>
    <w:rsid w:val="00FE660C"/>
    <w:rsid w:val="00FF0C83"/>
    <w:rsid w:val="00FF0F2A"/>
    <w:rsid w:val="00FF492B"/>
    <w:rsid w:val="00FF5EC7"/>
    <w:rsid w:val="00FF7815"/>
    <w:rsid w:val="00FF7892"/>
    <w:rsid w:val="03C589F6"/>
    <w:rsid w:val="0437D516"/>
    <w:rsid w:val="04814A1F"/>
    <w:rsid w:val="0BADA416"/>
    <w:rsid w:val="0C4649C8"/>
    <w:rsid w:val="0D59EA1D"/>
    <w:rsid w:val="0F17830F"/>
    <w:rsid w:val="0F94A2D4"/>
    <w:rsid w:val="1262BED3"/>
    <w:rsid w:val="15A0010A"/>
    <w:rsid w:val="19E169DD"/>
    <w:rsid w:val="1BDE0982"/>
    <w:rsid w:val="1C392B9E"/>
    <w:rsid w:val="1D4EA5F1"/>
    <w:rsid w:val="1E049532"/>
    <w:rsid w:val="229B91FF"/>
    <w:rsid w:val="237AE8DD"/>
    <w:rsid w:val="26D5FBF2"/>
    <w:rsid w:val="28FC76FC"/>
    <w:rsid w:val="2987D999"/>
    <w:rsid w:val="298EB543"/>
    <w:rsid w:val="2BC9C846"/>
    <w:rsid w:val="2DF51F5B"/>
    <w:rsid w:val="3D9C9ABB"/>
    <w:rsid w:val="3DF4881C"/>
    <w:rsid w:val="40B00FBD"/>
    <w:rsid w:val="4120BD97"/>
    <w:rsid w:val="428F8371"/>
    <w:rsid w:val="458DDC09"/>
    <w:rsid w:val="4890EA25"/>
    <w:rsid w:val="494E3485"/>
    <w:rsid w:val="4DD7096F"/>
    <w:rsid w:val="4E8EC89A"/>
    <w:rsid w:val="554F3D42"/>
    <w:rsid w:val="56FCA4AA"/>
    <w:rsid w:val="57F9993E"/>
    <w:rsid w:val="598D4274"/>
    <w:rsid w:val="5E4A2194"/>
    <w:rsid w:val="643D2A3C"/>
    <w:rsid w:val="646319F9"/>
    <w:rsid w:val="67D863D7"/>
    <w:rsid w:val="69954903"/>
    <w:rsid w:val="6A2043DB"/>
    <w:rsid w:val="6D7D9DB1"/>
    <w:rsid w:val="705C318B"/>
    <w:rsid w:val="72A2BF5C"/>
    <w:rsid w:val="733CF6A4"/>
    <w:rsid w:val="736969A4"/>
    <w:rsid w:val="75840C74"/>
    <w:rsid w:val="76BD71DB"/>
    <w:rsid w:val="783D11E7"/>
    <w:rsid w:val="7888356F"/>
    <w:rsid w:val="79B23B00"/>
    <w:rsid w:val="7B98A969"/>
    <w:rsid w:val="7DFB7997"/>
    <w:rsid w:val="7EA0E653"/>
    <w:rsid w:val="7FDC9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4E09E"/>
  <w14:defaultImageDpi w14:val="330"/>
  <w15:chartTrackingRefBased/>
  <w15:docId w15:val="{560437BD-6778-49CE-877B-9BC9A135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tabs>
        <w:tab w:val="clear" w:pos="652"/>
        <w:tab w:val="num" w:pos="360"/>
      </w:tabs>
      <w:ind w:left="0" w:firstLine="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2B219A"/>
  </w:style>
  <w:style w:type="character" w:customStyle="1" w:styleId="eop">
    <w:name w:val="eop"/>
    <w:basedOn w:val="DefaultParagraphFont"/>
    <w:rsid w:val="002B219A"/>
  </w:style>
  <w:style w:type="paragraph" w:customStyle="1" w:styleId="paragraph">
    <w:name w:val="paragraph"/>
    <w:basedOn w:val="Normal"/>
    <w:rsid w:val="002B219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ontextualspellingandgrammarerror">
    <w:name w:val="contextualspellingandgrammarerror"/>
    <w:basedOn w:val="DefaultParagraphFont"/>
    <w:rsid w:val="002B219A"/>
  </w:style>
  <w:style w:type="paragraph" w:styleId="NormalWeb">
    <w:name w:val="Normal (Web)"/>
    <w:basedOn w:val="Normal"/>
    <w:uiPriority w:val="99"/>
    <w:semiHidden/>
    <w:unhideWhenUsed/>
    <w:rsid w:val="002B219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IOSbodytext2017">
    <w:name w:val="IOS body text 2017"/>
    <w:basedOn w:val="Normal"/>
    <w:rsid w:val="002B21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5A4CD1"/>
    <w:rPr>
      <w:color w:val="954F72" w:themeColor="followedHyperlink"/>
      <w:u w:val="single"/>
    </w:rPr>
  </w:style>
  <w:style w:type="paragraph" w:styleId="ListParagraph">
    <w:name w:val="List Paragraph"/>
    <w:basedOn w:val="Normal"/>
    <w:uiPriority w:val="99"/>
    <w:unhideWhenUsed/>
    <w:qFormat/>
    <w:rsid w:val="00957C00"/>
    <w:pPr>
      <w:ind w:left="720"/>
      <w:contextualSpacing/>
    </w:pPr>
  </w:style>
  <w:style w:type="character" w:customStyle="1" w:styleId="pagebreaktextspan">
    <w:name w:val="pagebreaktextspan"/>
    <w:basedOn w:val="DefaultParagraphFont"/>
    <w:rsid w:val="001558B5"/>
  </w:style>
  <w:style w:type="character" w:styleId="CommentReference">
    <w:name w:val="annotation reference"/>
    <w:basedOn w:val="DefaultParagraphFont"/>
    <w:uiPriority w:val="99"/>
    <w:semiHidden/>
    <w:rsid w:val="00B92CB9"/>
    <w:rPr>
      <w:sz w:val="16"/>
      <w:szCs w:val="16"/>
    </w:rPr>
  </w:style>
  <w:style w:type="paragraph" w:styleId="CommentText">
    <w:name w:val="annotation text"/>
    <w:basedOn w:val="Normal"/>
    <w:link w:val="CommentTextChar"/>
    <w:uiPriority w:val="99"/>
    <w:semiHidden/>
    <w:rsid w:val="00B92CB9"/>
    <w:pPr>
      <w:spacing w:line="240" w:lineRule="auto"/>
    </w:pPr>
    <w:rPr>
      <w:sz w:val="20"/>
      <w:szCs w:val="20"/>
    </w:rPr>
  </w:style>
  <w:style w:type="character" w:customStyle="1" w:styleId="CommentTextChar">
    <w:name w:val="Comment Text Char"/>
    <w:basedOn w:val="DefaultParagraphFont"/>
    <w:link w:val="CommentText"/>
    <w:uiPriority w:val="99"/>
    <w:semiHidden/>
    <w:rsid w:val="00B92C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92CB9"/>
    <w:rPr>
      <w:b/>
      <w:bCs/>
    </w:rPr>
  </w:style>
  <w:style w:type="character" w:customStyle="1" w:styleId="CommentSubjectChar">
    <w:name w:val="Comment Subject Char"/>
    <w:basedOn w:val="CommentTextChar"/>
    <w:link w:val="CommentSubject"/>
    <w:uiPriority w:val="99"/>
    <w:semiHidden/>
    <w:rsid w:val="00B92CB9"/>
    <w:rPr>
      <w:rFonts w:ascii="Arial" w:hAnsi="Arial"/>
      <w:b/>
      <w:bCs/>
      <w:sz w:val="20"/>
      <w:szCs w:val="20"/>
      <w:lang w:val="en-AU"/>
    </w:rPr>
  </w:style>
  <w:style w:type="paragraph" w:styleId="BalloonText">
    <w:name w:val="Balloon Text"/>
    <w:basedOn w:val="Normal"/>
    <w:link w:val="BalloonTextChar"/>
    <w:uiPriority w:val="99"/>
    <w:semiHidden/>
    <w:unhideWhenUsed/>
    <w:rsid w:val="00B92C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B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913">
      <w:bodyDiv w:val="1"/>
      <w:marLeft w:val="0"/>
      <w:marRight w:val="0"/>
      <w:marTop w:val="0"/>
      <w:marBottom w:val="0"/>
      <w:divBdr>
        <w:top w:val="none" w:sz="0" w:space="0" w:color="auto"/>
        <w:left w:val="none" w:sz="0" w:space="0" w:color="auto"/>
        <w:bottom w:val="none" w:sz="0" w:space="0" w:color="auto"/>
        <w:right w:val="none" w:sz="0" w:space="0" w:color="auto"/>
      </w:divBdr>
    </w:div>
    <w:div w:id="179393148">
      <w:bodyDiv w:val="1"/>
      <w:marLeft w:val="0"/>
      <w:marRight w:val="0"/>
      <w:marTop w:val="0"/>
      <w:marBottom w:val="0"/>
      <w:divBdr>
        <w:top w:val="none" w:sz="0" w:space="0" w:color="auto"/>
        <w:left w:val="none" w:sz="0" w:space="0" w:color="auto"/>
        <w:bottom w:val="none" w:sz="0" w:space="0" w:color="auto"/>
        <w:right w:val="none" w:sz="0" w:space="0" w:color="auto"/>
      </w:divBdr>
    </w:div>
    <w:div w:id="433793783">
      <w:bodyDiv w:val="1"/>
      <w:marLeft w:val="0"/>
      <w:marRight w:val="0"/>
      <w:marTop w:val="0"/>
      <w:marBottom w:val="0"/>
      <w:divBdr>
        <w:top w:val="none" w:sz="0" w:space="0" w:color="auto"/>
        <w:left w:val="none" w:sz="0" w:space="0" w:color="auto"/>
        <w:bottom w:val="none" w:sz="0" w:space="0" w:color="auto"/>
        <w:right w:val="none" w:sz="0" w:space="0" w:color="auto"/>
      </w:divBdr>
    </w:div>
    <w:div w:id="559563095">
      <w:bodyDiv w:val="1"/>
      <w:marLeft w:val="0"/>
      <w:marRight w:val="0"/>
      <w:marTop w:val="0"/>
      <w:marBottom w:val="0"/>
      <w:divBdr>
        <w:top w:val="none" w:sz="0" w:space="0" w:color="auto"/>
        <w:left w:val="none" w:sz="0" w:space="0" w:color="auto"/>
        <w:bottom w:val="none" w:sz="0" w:space="0" w:color="auto"/>
        <w:right w:val="none" w:sz="0" w:space="0" w:color="auto"/>
      </w:divBdr>
    </w:div>
    <w:div w:id="892422903">
      <w:bodyDiv w:val="1"/>
      <w:marLeft w:val="0"/>
      <w:marRight w:val="0"/>
      <w:marTop w:val="0"/>
      <w:marBottom w:val="0"/>
      <w:divBdr>
        <w:top w:val="none" w:sz="0" w:space="0" w:color="auto"/>
        <w:left w:val="none" w:sz="0" w:space="0" w:color="auto"/>
        <w:bottom w:val="none" w:sz="0" w:space="0" w:color="auto"/>
        <w:right w:val="none" w:sz="0" w:space="0" w:color="auto"/>
      </w:divBdr>
    </w:div>
    <w:div w:id="1347949000">
      <w:bodyDiv w:val="1"/>
      <w:marLeft w:val="0"/>
      <w:marRight w:val="0"/>
      <w:marTop w:val="0"/>
      <w:marBottom w:val="0"/>
      <w:divBdr>
        <w:top w:val="none" w:sz="0" w:space="0" w:color="auto"/>
        <w:left w:val="none" w:sz="0" w:space="0" w:color="auto"/>
        <w:bottom w:val="none" w:sz="0" w:space="0" w:color="auto"/>
        <w:right w:val="none" w:sz="0" w:space="0" w:color="auto"/>
      </w:divBdr>
    </w:div>
    <w:div w:id="1668171364">
      <w:bodyDiv w:val="1"/>
      <w:marLeft w:val="0"/>
      <w:marRight w:val="0"/>
      <w:marTop w:val="0"/>
      <w:marBottom w:val="0"/>
      <w:divBdr>
        <w:top w:val="none" w:sz="0" w:space="0" w:color="auto"/>
        <w:left w:val="none" w:sz="0" w:space="0" w:color="auto"/>
        <w:bottom w:val="none" w:sz="0" w:space="0" w:color="auto"/>
        <w:right w:val="none" w:sz="0" w:space="0" w:color="auto"/>
      </w:divBdr>
    </w:div>
    <w:div w:id="1750695579">
      <w:bodyDiv w:val="1"/>
      <w:marLeft w:val="0"/>
      <w:marRight w:val="0"/>
      <w:marTop w:val="0"/>
      <w:marBottom w:val="0"/>
      <w:divBdr>
        <w:top w:val="none" w:sz="0" w:space="0" w:color="auto"/>
        <w:left w:val="none" w:sz="0" w:space="0" w:color="auto"/>
        <w:bottom w:val="none" w:sz="0" w:space="0" w:color="auto"/>
        <w:right w:val="none" w:sz="0" w:space="0" w:color="auto"/>
      </w:divBdr>
      <w:divsChild>
        <w:div w:id="1707871763">
          <w:marLeft w:val="0"/>
          <w:marRight w:val="0"/>
          <w:marTop w:val="0"/>
          <w:marBottom w:val="0"/>
          <w:divBdr>
            <w:top w:val="none" w:sz="0" w:space="0" w:color="auto"/>
            <w:left w:val="none" w:sz="0" w:space="0" w:color="auto"/>
            <w:bottom w:val="none" w:sz="0" w:space="0" w:color="auto"/>
            <w:right w:val="none" w:sz="0" w:space="0" w:color="auto"/>
          </w:divBdr>
        </w:div>
        <w:div w:id="109668144">
          <w:marLeft w:val="0"/>
          <w:marRight w:val="0"/>
          <w:marTop w:val="0"/>
          <w:marBottom w:val="0"/>
          <w:divBdr>
            <w:top w:val="none" w:sz="0" w:space="0" w:color="auto"/>
            <w:left w:val="none" w:sz="0" w:space="0" w:color="auto"/>
            <w:bottom w:val="none" w:sz="0" w:space="0" w:color="auto"/>
            <w:right w:val="none" w:sz="0" w:space="0" w:color="auto"/>
          </w:divBdr>
        </w:div>
        <w:div w:id="835993107">
          <w:marLeft w:val="0"/>
          <w:marRight w:val="0"/>
          <w:marTop w:val="0"/>
          <w:marBottom w:val="0"/>
          <w:divBdr>
            <w:top w:val="none" w:sz="0" w:space="0" w:color="auto"/>
            <w:left w:val="none" w:sz="0" w:space="0" w:color="auto"/>
            <w:bottom w:val="none" w:sz="0" w:space="0" w:color="auto"/>
            <w:right w:val="none" w:sz="0" w:space="0" w:color="auto"/>
          </w:divBdr>
        </w:div>
        <w:div w:id="1765959516">
          <w:marLeft w:val="0"/>
          <w:marRight w:val="0"/>
          <w:marTop w:val="0"/>
          <w:marBottom w:val="0"/>
          <w:divBdr>
            <w:top w:val="none" w:sz="0" w:space="0" w:color="auto"/>
            <w:left w:val="none" w:sz="0" w:space="0" w:color="auto"/>
            <w:bottom w:val="none" w:sz="0" w:space="0" w:color="auto"/>
            <w:right w:val="none" w:sz="0" w:space="0" w:color="auto"/>
          </w:divBdr>
        </w:div>
        <w:div w:id="707099553">
          <w:marLeft w:val="0"/>
          <w:marRight w:val="0"/>
          <w:marTop w:val="0"/>
          <w:marBottom w:val="0"/>
          <w:divBdr>
            <w:top w:val="none" w:sz="0" w:space="0" w:color="auto"/>
            <w:left w:val="none" w:sz="0" w:space="0" w:color="auto"/>
            <w:bottom w:val="none" w:sz="0" w:space="0" w:color="auto"/>
            <w:right w:val="none" w:sz="0" w:space="0" w:color="auto"/>
          </w:divBdr>
        </w:div>
        <w:div w:id="1384711591">
          <w:marLeft w:val="0"/>
          <w:marRight w:val="0"/>
          <w:marTop w:val="0"/>
          <w:marBottom w:val="0"/>
          <w:divBdr>
            <w:top w:val="none" w:sz="0" w:space="0" w:color="auto"/>
            <w:left w:val="none" w:sz="0" w:space="0" w:color="auto"/>
            <w:bottom w:val="none" w:sz="0" w:space="0" w:color="auto"/>
            <w:right w:val="none" w:sz="0" w:space="0" w:color="auto"/>
          </w:divBdr>
        </w:div>
        <w:div w:id="1740203501">
          <w:marLeft w:val="0"/>
          <w:marRight w:val="0"/>
          <w:marTop w:val="0"/>
          <w:marBottom w:val="0"/>
          <w:divBdr>
            <w:top w:val="none" w:sz="0" w:space="0" w:color="auto"/>
            <w:left w:val="none" w:sz="0" w:space="0" w:color="auto"/>
            <w:bottom w:val="none" w:sz="0" w:space="0" w:color="auto"/>
            <w:right w:val="none" w:sz="0" w:space="0" w:color="auto"/>
          </w:divBdr>
        </w:div>
        <w:div w:id="1665233216">
          <w:marLeft w:val="0"/>
          <w:marRight w:val="0"/>
          <w:marTop w:val="0"/>
          <w:marBottom w:val="0"/>
          <w:divBdr>
            <w:top w:val="none" w:sz="0" w:space="0" w:color="auto"/>
            <w:left w:val="none" w:sz="0" w:space="0" w:color="auto"/>
            <w:bottom w:val="none" w:sz="0" w:space="0" w:color="auto"/>
            <w:right w:val="none" w:sz="0" w:space="0" w:color="auto"/>
          </w:divBdr>
        </w:div>
        <w:div w:id="1469780820">
          <w:marLeft w:val="0"/>
          <w:marRight w:val="0"/>
          <w:marTop w:val="0"/>
          <w:marBottom w:val="0"/>
          <w:divBdr>
            <w:top w:val="none" w:sz="0" w:space="0" w:color="auto"/>
            <w:left w:val="none" w:sz="0" w:space="0" w:color="auto"/>
            <w:bottom w:val="none" w:sz="0" w:space="0" w:color="auto"/>
            <w:right w:val="none" w:sz="0" w:space="0" w:color="auto"/>
          </w:divBdr>
        </w:div>
        <w:div w:id="426537240">
          <w:marLeft w:val="0"/>
          <w:marRight w:val="0"/>
          <w:marTop w:val="0"/>
          <w:marBottom w:val="0"/>
          <w:divBdr>
            <w:top w:val="none" w:sz="0" w:space="0" w:color="auto"/>
            <w:left w:val="none" w:sz="0" w:space="0" w:color="auto"/>
            <w:bottom w:val="none" w:sz="0" w:space="0" w:color="auto"/>
            <w:right w:val="none" w:sz="0" w:space="0" w:color="auto"/>
          </w:divBdr>
        </w:div>
        <w:div w:id="1372144939">
          <w:marLeft w:val="0"/>
          <w:marRight w:val="0"/>
          <w:marTop w:val="0"/>
          <w:marBottom w:val="0"/>
          <w:divBdr>
            <w:top w:val="none" w:sz="0" w:space="0" w:color="auto"/>
            <w:left w:val="none" w:sz="0" w:space="0" w:color="auto"/>
            <w:bottom w:val="none" w:sz="0" w:space="0" w:color="auto"/>
            <w:right w:val="none" w:sz="0" w:space="0" w:color="auto"/>
          </w:divBdr>
        </w:div>
        <w:div w:id="625281177">
          <w:marLeft w:val="0"/>
          <w:marRight w:val="0"/>
          <w:marTop w:val="0"/>
          <w:marBottom w:val="0"/>
          <w:divBdr>
            <w:top w:val="none" w:sz="0" w:space="0" w:color="auto"/>
            <w:left w:val="none" w:sz="0" w:space="0" w:color="auto"/>
            <w:bottom w:val="none" w:sz="0" w:space="0" w:color="auto"/>
            <w:right w:val="none" w:sz="0" w:space="0" w:color="auto"/>
          </w:divBdr>
        </w:div>
        <w:div w:id="97601660">
          <w:marLeft w:val="0"/>
          <w:marRight w:val="0"/>
          <w:marTop w:val="0"/>
          <w:marBottom w:val="0"/>
          <w:divBdr>
            <w:top w:val="none" w:sz="0" w:space="0" w:color="auto"/>
            <w:left w:val="none" w:sz="0" w:space="0" w:color="auto"/>
            <w:bottom w:val="none" w:sz="0" w:space="0" w:color="auto"/>
            <w:right w:val="none" w:sz="0" w:space="0" w:color="auto"/>
          </w:divBdr>
        </w:div>
        <w:div w:id="1804032258">
          <w:marLeft w:val="0"/>
          <w:marRight w:val="0"/>
          <w:marTop w:val="0"/>
          <w:marBottom w:val="0"/>
          <w:divBdr>
            <w:top w:val="none" w:sz="0" w:space="0" w:color="auto"/>
            <w:left w:val="none" w:sz="0" w:space="0" w:color="auto"/>
            <w:bottom w:val="none" w:sz="0" w:space="0" w:color="auto"/>
            <w:right w:val="none" w:sz="0" w:space="0" w:color="auto"/>
          </w:divBdr>
        </w:div>
        <w:div w:id="800153515">
          <w:marLeft w:val="0"/>
          <w:marRight w:val="0"/>
          <w:marTop w:val="0"/>
          <w:marBottom w:val="0"/>
          <w:divBdr>
            <w:top w:val="none" w:sz="0" w:space="0" w:color="auto"/>
            <w:left w:val="none" w:sz="0" w:space="0" w:color="auto"/>
            <w:bottom w:val="none" w:sz="0" w:space="0" w:color="auto"/>
            <w:right w:val="none" w:sz="0" w:space="0" w:color="auto"/>
          </w:divBdr>
        </w:div>
        <w:div w:id="949632438">
          <w:marLeft w:val="0"/>
          <w:marRight w:val="0"/>
          <w:marTop w:val="0"/>
          <w:marBottom w:val="0"/>
          <w:divBdr>
            <w:top w:val="none" w:sz="0" w:space="0" w:color="auto"/>
            <w:left w:val="none" w:sz="0" w:space="0" w:color="auto"/>
            <w:bottom w:val="none" w:sz="0" w:space="0" w:color="auto"/>
            <w:right w:val="none" w:sz="0" w:space="0" w:color="auto"/>
          </w:divBdr>
        </w:div>
        <w:div w:id="1456945153">
          <w:marLeft w:val="0"/>
          <w:marRight w:val="0"/>
          <w:marTop w:val="0"/>
          <w:marBottom w:val="0"/>
          <w:divBdr>
            <w:top w:val="none" w:sz="0" w:space="0" w:color="auto"/>
            <w:left w:val="none" w:sz="0" w:space="0" w:color="auto"/>
            <w:bottom w:val="none" w:sz="0" w:space="0" w:color="auto"/>
            <w:right w:val="none" w:sz="0" w:space="0" w:color="auto"/>
          </w:divBdr>
        </w:div>
        <w:div w:id="435635365">
          <w:marLeft w:val="0"/>
          <w:marRight w:val="0"/>
          <w:marTop w:val="0"/>
          <w:marBottom w:val="0"/>
          <w:divBdr>
            <w:top w:val="none" w:sz="0" w:space="0" w:color="auto"/>
            <w:left w:val="none" w:sz="0" w:space="0" w:color="auto"/>
            <w:bottom w:val="none" w:sz="0" w:space="0" w:color="auto"/>
            <w:right w:val="none" w:sz="0" w:space="0" w:color="auto"/>
          </w:divBdr>
        </w:div>
        <w:div w:id="20757296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472847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andard-2017/modules" TargetMode="External"/><Relationship Id="rId13" Type="http://schemas.openxmlformats.org/officeDocument/2006/relationships/hyperlink" Target="https://educationstandards.nsw.edu.au/wps/portal/nesa/11-12/stage-6-learning-areas/stage-6-english/english-standard-2017/modules/module-c-the-craft-of-writing"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cationstandards.nsw.edu.au/wps/portal/nesa/11-12/stage-6-learning-areas/stage-6-english/english-advanced-2017/modules/module-c-the-craft-of-writing" TargetMode="External"/><Relationship Id="rId7" Type="http://schemas.openxmlformats.org/officeDocument/2006/relationships/endnotes" Target="endnotes.xml"/><Relationship Id="rId12" Type="http://schemas.openxmlformats.org/officeDocument/2006/relationships/hyperlink" Target="https://www.youtube.com/watch?v=DQ3gPeUh34M" TargetMode="External"/><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educationstandards.nsw.edu.au/wps/wcm/connect/5cd502d8-2cb5-40ed-bf7f-f36b824a957d/english-standard-stage-6-sample-hsc-questions-paper-2-2019.pdf?MOD=AJPERES&amp;CV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wcm/connect/40e9f772-e085-4024-b8f7-4af0cf4a5497/2019-hsc-english-standard-p2.pdf?MOD=AJPERES&amp;CACHEID=ROOTWORKSPACE-40e9f772-e085-4024-b8f7-4af0cf4a5497-mTMS6s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educationstandards.nsw.edu.au/wps/wcm/connect/23811094-fc67-42b8-9952-493c2edeb533/2019-hsc-english-std-p2-mg.pdf?MOD=AJPERES&amp;CACHEID=ROOTWORKSPACE-23811094-fc67-42b8-9952-493c2edeb533-mXp9Voj" TargetMode="External"/><Relationship Id="rId28"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educationstandards.nsw.edu.au/wps/wcm/connect/ca688818-bb25-407b-b757-0fd9ae0aa7c1/sample-questions-new-hsc-english-adv-paper-2-exam-2019.pdf?MOD=AJPERES&amp;CV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standards.nsw.edu.au/wps/portal/nesa/11-12/stage-6-learning-areas/stage-6-english/english-standard-2017" TargetMode="External"/><Relationship Id="rId14" Type="http://schemas.openxmlformats.org/officeDocument/2006/relationships/diagramData" Target="diagrams/data1.xml"/><Relationship Id="rId22" Type="http://schemas.openxmlformats.org/officeDocument/2006/relationships/hyperlink" Target="https://www.masterclass.com/articles/tips-for-editing-your-own-writi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212E3-BC47-431C-A76F-39D0F4929DA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AU"/>
        </a:p>
      </dgm:t>
    </dgm:pt>
    <dgm:pt modelId="{C83D6A3F-680A-41CE-BD92-53BDD1F2C0B2}">
      <dgm:prSet phldrT="[Text]" custT="1"/>
      <dgm:spPr/>
      <dgm:t>
        <a:bodyPr/>
        <a:lstStyle/>
        <a:p>
          <a:r>
            <a:rPr lang="en-AU" sz="2400"/>
            <a:t>Cause</a:t>
          </a:r>
          <a:r>
            <a:rPr lang="en-AU" sz="2900"/>
            <a:t> </a:t>
          </a:r>
        </a:p>
      </dgm:t>
    </dgm:pt>
    <dgm:pt modelId="{689846F4-90D2-4846-884D-E157E9B1D1EA}" type="parTrans" cxnId="{05BEB93D-1531-4C2D-A381-7C854504519B}">
      <dgm:prSet/>
      <dgm:spPr/>
      <dgm:t>
        <a:bodyPr/>
        <a:lstStyle/>
        <a:p>
          <a:endParaRPr lang="en-AU"/>
        </a:p>
      </dgm:t>
    </dgm:pt>
    <dgm:pt modelId="{322B61B4-28E2-45FF-BECB-24C7D58F9ECB}" type="sibTrans" cxnId="{05BEB93D-1531-4C2D-A381-7C854504519B}">
      <dgm:prSet/>
      <dgm:spPr/>
      <dgm:t>
        <a:bodyPr/>
        <a:lstStyle/>
        <a:p>
          <a:endParaRPr lang="en-AU"/>
        </a:p>
      </dgm:t>
    </dgm:pt>
    <dgm:pt modelId="{555B9A70-F7ED-40F4-AA39-26DAFCC8A82E}">
      <dgm:prSet phldrT="[Text]" custT="1"/>
      <dgm:spPr/>
      <dgm:t>
        <a:bodyPr/>
        <a:lstStyle/>
        <a:p>
          <a:r>
            <a:rPr lang="en-AU" sz="1200" b="1">
              <a:latin typeface="Arial" panose="020B0604020202020204" pitchFamily="34" charset="0"/>
              <a:cs typeface="Arial" panose="020B0604020202020204" pitchFamily="34" charset="0"/>
            </a:rPr>
            <a:t>Is the purpose </a:t>
          </a:r>
          <a:r>
            <a:rPr lang="en-US" sz="1200">
              <a:latin typeface="Arial" panose="020B0604020202020204" pitchFamily="34" charset="0"/>
              <a:cs typeface="Arial" panose="020B0604020202020204" pitchFamily="34" charset="0"/>
            </a:rPr>
            <a:t>and the choices in language form, features or devices.</a:t>
          </a:r>
          <a:endParaRPr lang="en-AU" sz="120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Cause, explain and effect diagram &#10;Cause - Is the purpose and the choices in language form, features or devices.&#10; flows into Explain - Relate cause and effect; make the relationships between things evident; provide why and or how.&#10;which flows into effect - Is the desired impact on the responder, the mood you create, the emotions you evoke.&#10;&#10;"/>
        </a:ext>
      </dgm:extLst>
    </dgm:pt>
    <dgm:pt modelId="{33DF4ABC-51EF-468D-9151-BEF49F22ADD0}" type="parTrans" cxnId="{3255601E-26E4-4FD5-AFEB-810922FE1100}">
      <dgm:prSet/>
      <dgm:spPr/>
      <dgm:t>
        <a:bodyPr/>
        <a:lstStyle/>
        <a:p>
          <a:endParaRPr lang="en-AU"/>
        </a:p>
      </dgm:t>
    </dgm:pt>
    <dgm:pt modelId="{B676D58D-2A52-40EE-94F6-E77B5208B79A}" type="sibTrans" cxnId="{3255601E-26E4-4FD5-AFEB-810922FE1100}">
      <dgm:prSet/>
      <dgm:spPr/>
      <dgm:t>
        <a:bodyPr/>
        <a:lstStyle/>
        <a:p>
          <a:endParaRPr lang="en-AU"/>
        </a:p>
      </dgm:t>
    </dgm:pt>
    <dgm:pt modelId="{7877915C-BB25-4383-A556-A3058F0A1E17}">
      <dgm:prSet phldrT="[Text]" custT="1"/>
      <dgm:spPr/>
      <dgm:t>
        <a:bodyPr/>
        <a:lstStyle/>
        <a:p>
          <a:r>
            <a:rPr lang="en-AU" sz="2800"/>
            <a:t>Explain</a:t>
          </a:r>
          <a:r>
            <a:rPr lang="en-AU" sz="3000"/>
            <a:t> </a:t>
          </a:r>
        </a:p>
      </dgm:t>
    </dgm:pt>
    <dgm:pt modelId="{4D1490B0-0684-4BF9-A1F9-A83024D3D191}" type="parTrans" cxnId="{A29E4A1A-5AB1-432C-8A5E-3BB4ACA1A748}">
      <dgm:prSet/>
      <dgm:spPr/>
      <dgm:t>
        <a:bodyPr/>
        <a:lstStyle/>
        <a:p>
          <a:endParaRPr lang="en-AU"/>
        </a:p>
      </dgm:t>
    </dgm:pt>
    <dgm:pt modelId="{1D705259-4B4A-4BE8-B4C2-AAD54E70140C}" type="sibTrans" cxnId="{A29E4A1A-5AB1-432C-8A5E-3BB4ACA1A748}">
      <dgm:prSet/>
      <dgm:spPr/>
      <dgm:t>
        <a:bodyPr/>
        <a:lstStyle/>
        <a:p>
          <a:endParaRPr lang="en-AU"/>
        </a:p>
      </dgm:t>
    </dgm:pt>
    <dgm:pt modelId="{84CA36C0-4633-4EF4-8B39-18020857BBA5}">
      <dgm:prSet phldrT="[Text]" custT="1"/>
      <dgm:spPr/>
      <dgm:t>
        <a:bodyPr/>
        <a:lstStyle/>
        <a:p>
          <a:r>
            <a:rPr lang="en-AU" sz="1200" b="1">
              <a:latin typeface="Arial" panose="020B0604020202020204" pitchFamily="34" charset="0"/>
              <a:cs typeface="Arial" panose="020B0604020202020204" pitchFamily="34" charset="0"/>
            </a:rPr>
            <a:t>Relate cause and effect; </a:t>
          </a:r>
          <a:r>
            <a:rPr lang="en-AU" sz="1200">
              <a:latin typeface="Arial" panose="020B0604020202020204" pitchFamily="34" charset="0"/>
              <a:cs typeface="Arial" panose="020B0604020202020204" pitchFamily="34" charset="0"/>
            </a:rPr>
            <a:t>make the relationships between things evident; provide why and or how.</a:t>
          </a:r>
          <a:endParaRPr lang="en-AU" sz="1200" b="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cause, explain and effect diagram. &#10;Cause states - is the purpose and the choices in language form, features or devices. &#10;Explain states - relate cause and effect: make the relationships between things evident; provide why and or how. &#10;Effect - is the desired impact on the responder, the mood you create, the emotions you evoke."/>
        </a:ext>
      </dgm:extLst>
    </dgm:pt>
    <dgm:pt modelId="{C7720C6E-C24C-436B-8352-9B2598482089}" type="parTrans" cxnId="{CC6F333F-61EE-4F20-872F-D97DE2CC222B}">
      <dgm:prSet/>
      <dgm:spPr/>
      <dgm:t>
        <a:bodyPr/>
        <a:lstStyle/>
        <a:p>
          <a:endParaRPr lang="en-AU"/>
        </a:p>
      </dgm:t>
    </dgm:pt>
    <dgm:pt modelId="{54F4AB75-099E-4052-82C2-BD5270073F16}" type="sibTrans" cxnId="{CC6F333F-61EE-4F20-872F-D97DE2CC222B}">
      <dgm:prSet/>
      <dgm:spPr/>
      <dgm:t>
        <a:bodyPr/>
        <a:lstStyle/>
        <a:p>
          <a:endParaRPr lang="en-AU"/>
        </a:p>
      </dgm:t>
    </dgm:pt>
    <dgm:pt modelId="{97899877-DE6D-452B-BC42-DEEB9F36BABC}">
      <dgm:prSet phldrT="[Text]" custT="1"/>
      <dgm:spPr/>
      <dgm:t>
        <a:bodyPr/>
        <a:lstStyle/>
        <a:p>
          <a:r>
            <a:rPr lang="en-AU" sz="2400"/>
            <a:t>Effect</a:t>
          </a:r>
        </a:p>
      </dgm:t>
    </dgm:pt>
    <dgm:pt modelId="{0B8C4EF3-FB6E-40F2-A1E9-DFE543537D8F}" type="parTrans" cxnId="{B5D8BEBD-7240-469D-A4D7-14780D1E6E5D}">
      <dgm:prSet/>
      <dgm:spPr/>
      <dgm:t>
        <a:bodyPr/>
        <a:lstStyle/>
        <a:p>
          <a:endParaRPr lang="en-AU"/>
        </a:p>
      </dgm:t>
    </dgm:pt>
    <dgm:pt modelId="{5B6B701B-2B90-434E-B8C6-947DD87660A0}" type="sibTrans" cxnId="{B5D8BEBD-7240-469D-A4D7-14780D1E6E5D}">
      <dgm:prSet/>
      <dgm:spPr/>
      <dgm:t>
        <a:bodyPr/>
        <a:lstStyle/>
        <a:p>
          <a:endParaRPr lang="en-AU"/>
        </a:p>
      </dgm:t>
    </dgm:pt>
    <dgm:pt modelId="{7E6FACF4-2F89-404F-9083-A407475AE44C}">
      <dgm:prSet phldrT="[Text]" custT="1"/>
      <dgm:spPr/>
      <dgm:t>
        <a:bodyPr/>
        <a:lstStyle/>
        <a:p>
          <a:r>
            <a:rPr lang="en-US" sz="1200" b="1">
              <a:latin typeface="Arial" panose="020B0604020202020204" pitchFamily="34" charset="0"/>
              <a:cs typeface="Arial" panose="020B0604020202020204" pitchFamily="34" charset="0"/>
            </a:rPr>
            <a:t>Is the desired impact </a:t>
          </a:r>
          <a:r>
            <a:rPr lang="en-US" sz="1200">
              <a:latin typeface="Arial" panose="020B0604020202020204" pitchFamily="34" charset="0"/>
              <a:cs typeface="Arial" panose="020B0604020202020204" pitchFamily="34" charset="0"/>
            </a:rPr>
            <a:t>on the responder, the mood you create, the emotions you evoke.</a:t>
          </a:r>
          <a:endParaRPr lang="en-AU" sz="120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descr="Cause, explain and effect diagram &#10;Cause - Is the purpose and the choices in language form, features or devices.&#10; flows into Explain - Relate cause and effect; make the relationships between things evident; provide why and or how.&#10;which flows into effect - Is the desired impact on the responder, the mood you create, the emotions you evoke."/>
        </a:ext>
      </dgm:extLst>
    </dgm:pt>
    <dgm:pt modelId="{37035283-4F71-43BF-AE28-80C2C1120380}" type="parTrans" cxnId="{59BA6FCE-EDE4-4A05-BCCD-A2714538D021}">
      <dgm:prSet/>
      <dgm:spPr/>
      <dgm:t>
        <a:bodyPr/>
        <a:lstStyle/>
        <a:p>
          <a:endParaRPr lang="en-AU"/>
        </a:p>
      </dgm:t>
    </dgm:pt>
    <dgm:pt modelId="{93B6F237-87E9-4883-AD6D-742BF2A79033}" type="sibTrans" cxnId="{59BA6FCE-EDE4-4A05-BCCD-A2714538D021}">
      <dgm:prSet/>
      <dgm:spPr/>
      <dgm:t>
        <a:bodyPr/>
        <a:lstStyle/>
        <a:p>
          <a:endParaRPr lang="en-AU"/>
        </a:p>
      </dgm:t>
    </dgm:pt>
    <dgm:pt modelId="{F9C63936-B2FE-4E79-B35A-B100DCC545E6}" type="pres">
      <dgm:prSet presAssocID="{DF9212E3-BC47-431C-A76F-39D0F4929DA2}" presName="Name0" presStyleCnt="0">
        <dgm:presLayoutVars>
          <dgm:dir/>
          <dgm:animLvl val="lvl"/>
          <dgm:resizeHandles val="exact"/>
        </dgm:presLayoutVars>
      </dgm:prSet>
      <dgm:spPr/>
      <dgm:t>
        <a:bodyPr/>
        <a:lstStyle/>
        <a:p>
          <a:endParaRPr lang="en-US"/>
        </a:p>
      </dgm:t>
    </dgm:pt>
    <dgm:pt modelId="{D5C89E46-33DD-4E17-8BE6-DFC1D276F47C}" type="pres">
      <dgm:prSet presAssocID="{DF9212E3-BC47-431C-A76F-39D0F4929DA2}" presName="tSp" presStyleCnt="0"/>
      <dgm:spPr/>
    </dgm:pt>
    <dgm:pt modelId="{A34001DF-E10B-4482-9F0C-9DEEE9A97598}" type="pres">
      <dgm:prSet presAssocID="{DF9212E3-BC47-431C-A76F-39D0F4929DA2}" presName="bSp" presStyleCnt="0"/>
      <dgm:spPr/>
    </dgm:pt>
    <dgm:pt modelId="{CCC98342-D499-4F63-B570-06EEBF83AEA0}" type="pres">
      <dgm:prSet presAssocID="{DF9212E3-BC47-431C-A76F-39D0F4929DA2}" presName="process" presStyleCnt="0"/>
      <dgm:spPr/>
    </dgm:pt>
    <dgm:pt modelId="{8BB4046F-9107-4063-B3AA-57FC429A029F}" type="pres">
      <dgm:prSet presAssocID="{C83D6A3F-680A-41CE-BD92-53BDD1F2C0B2}" presName="composite1" presStyleCnt="0"/>
      <dgm:spPr/>
    </dgm:pt>
    <dgm:pt modelId="{13F66645-2FDE-4CD9-9F34-7DA7168BF3C9}" type="pres">
      <dgm:prSet presAssocID="{C83D6A3F-680A-41CE-BD92-53BDD1F2C0B2}" presName="dummyNode1" presStyleLbl="node1" presStyleIdx="0" presStyleCnt="3"/>
      <dgm:spPr/>
    </dgm:pt>
    <dgm:pt modelId="{4127C5E3-E69B-419C-A6E9-DF541E52CB7C}" type="pres">
      <dgm:prSet presAssocID="{C83D6A3F-680A-41CE-BD92-53BDD1F2C0B2}" presName="childNode1" presStyleLbl="bgAcc1" presStyleIdx="0" presStyleCnt="3" custScaleX="119057" custLinFactNeighborX="-5311" custLinFactNeighborY="11481">
        <dgm:presLayoutVars>
          <dgm:bulletEnabled val="1"/>
        </dgm:presLayoutVars>
      </dgm:prSet>
      <dgm:spPr/>
      <dgm:t>
        <a:bodyPr/>
        <a:lstStyle/>
        <a:p>
          <a:endParaRPr lang="en-US"/>
        </a:p>
      </dgm:t>
    </dgm:pt>
    <dgm:pt modelId="{00492DDD-257C-4A12-8E34-59E96A8C5CDD}" type="pres">
      <dgm:prSet presAssocID="{C83D6A3F-680A-41CE-BD92-53BDD1F2C0B2}" presName="childNode1tx" presStyleLbl="bgAcc1" presStyleIdx="0" presStyleCnt="3">
        <dgm:presLayoutVars>
          <dgm:bulletEnabled val="1"/>
        </dgm:presLayoutVars>
      </dgm:prSet>
      <dgm:spPr/>
      <dgm:t>
        <a:bodyPr/>
        <a:lstStyle/>
        <a:p>
          <a:endParaRPr lang="en-US"/>
        </a:p>
      </dgm:t>
    </dgm:pt>
    <dgm:pt modelId="{9BDB7A66-C846-4CAD-82BE-A74E39326A64}" type="pres">
      <dgm:prSet presAssocID="{C83D6A3F-680A-41CE-BD92-53BDD1F2C0B2}" presName="parentNode1" presStyleLbl="node1" presStyleIdx="0" presStyleCnt="3">
        <dgm:presLayoutVars>
          <dgm:chMax val="1"/>
          <dgm:bulletEnabled val="1"/>
        </dgm:presLayoutVars>
      </dgm:prSet>
      <dgm:spPr/>
      <dgm:t>
        <a:bodyPr/>
        <a:lstStyle/>
        <a:p>
          <a:endParaRPr lang="en-US"/>
        </a:p>
      </dgm:t>
    </dgm:pt>
    <dgm:pt modelId="{C8717836-2705-4A9B-ACDE-E09A03612A88}" type="pres">
      <dgm:prSet presAssocID="{C83D6A3F-680A-41CE-BD92-53BDD1F2C0B2}" presName="connSite1" presStyleCnt="0"/>
      <dgm:spPr/>
    </dgm:pt>
    <dgm:pt modelId="{2D2723FC-A0C3-4F3B-AD51-3EE30BF8AE44}" type="pres">
      <dgm:prSet presAssocID="{322B61B4-28E2-45FF-BECB-24C7D58F9ECB}" presName="Name9" presStyleLbl="sibTrans2D1" presStyleIdx="0" presStyleCnt="2"/>
      <dgm:spPr/>
      <dgm:t>
        <a:bodyPr/>
        <a:lstStyle/>
        <a:p>
          <a:endParaRPr lang="en-US"/>
        </a:p>
      </dgm:t>
    </dgm:pt>
    <dgm:pt modelId="{B964B8B6-96B8-4B79-AFEC-87711041F1CF}" type="pres">
      <dgm:prSet presAssocID="{7877915C-BB25-4383-A556-A3058F0A1E17}" presName="composite2" presStyleCnt="0"/>
      <dgm:spPr/>
    </dgm:pt>
    <dgm:pt modelId="{C22D5790-6443-48BA-AD48-E86C9D5398E2}" type="pres">
      <dgm:prSet presAssocID="{7877915C-BB25-4383-A556-A3058F0A1E17}" presName="dummyNode2" presStyleLbl="node1" presStyleIdx="0" presStyleCnt="3"/>
      <dgm:spPr/>
    </dgm:pt>
    <dgm:pt modelId="{EA36DB91-AFE2-4790-8457-800BBD031B5D}" type="pres">
      <dgm:prSet presAssocID="{7877915C-BB25-4383-A556-A3058F0A1E17}" presName="childNode2" presStyleLbl="bgAcc1" presStyleIdx="1" presStyleCnt="3" custScaleX="127977" custScaleY="128971" custLinFactNeighborX="451" custLinFactNeighborY="-8201">
        <dgm:presLayoutVars>
          <dgm:bulletEnabled val="1"/>
        </dgm:presLayoutVars>
      </dgm:prSet>
      <dgm:spPr/>
      <dgm:t>
        <a:bodyPr/>
        <a:lstStyle/>
        <a:p>
          <a:endParaRPr lang="en-US"/>
        </a:p>
      </dgm:t>
    </dgm:pt>
    <dgm:pt modelId="{56844FAB-78A0-45AC-A6A1-AAE32421E7BB}" type="pres">
      <dgm:prSet presAssocID="{7877915C-BB25-4383-A556-A3058F0A1E17}" presName="childNode2tx" presStyleLbl="bgAcc1" presStyleIdx="1" presStyleCnt="3">
        <dgm:presLayoutVars>
          <dgm:bulletEnabled val="1"/>
        </dgm:presLayoutVars>
      </dgm:prSet>
      <dgm:spPr/>
      <dgm:t>
        <a:bodyPr/>
        <a:lstStyle/>
        <a:p>
          <a:endParaRPr lang="en-US"/>
        </a:p>
      </dgm:t>
    </dgm:pt>
    <dgm:pt modelId="{4DA0F887-499D-44AE-B3FF-027ABD96183C}" type="pres">
      <dgm:prSet presAssocID="{7877915C-BB25-4383-A556-A3058F0A1E17}" presName="parentNode2" presStyleLbl="node1" presStyleIdx="1" presStyleCnt="3" custScaleX="104846" custLinFactNeighborX="-8117" custLinFactNeighborY="-31893">
        <dgm:presLayoutVars>
          <dgm:chMax val="0"/>
          <dgm:bulletEnabled val="1"/>
        </dgm:presLayoutVars>
      </dgm:prSet>
      <dgm:spPr/>
      <dgm:t>
        <a:bodyPr/>
        <a:lstStyle/>
        <a:p>
          <a:endParaRPr lang="en-US"/>
        </a:p>
      </dgm:t>
    </dgm:pt>
    <dgm:pt modelId="{187D943F-206D-4F42-8B22-8791A7B8E98A}" type="pres">
      <dgm:prSet presAssocID="{7877915C-BB25-4383-A556-A3058F0A1E17}" presName="connSite2" presStyleCnt="0"/>
      <dgm:spPr/>
    </dgm:pt>
    <dgm:pt modelId="{B029E993-7DBA-4D85-9CEB-618F48D5F73C}" type="pres">
      <dgm:prSet presAssocID="{1D705259-4B4A-4BE8-B4C2-AAD54E70140C}" presName="Name18" presStyleLbl="sibTrans2D1" presStyleIdx="1" presStyleCnt="2"/>
      <dgm:spPr/>
      <dgm:t>
        <a:bodyPr/>
        <a:lstStyle/>
        <a:p>
          <a:endParaRPr lang="en-US"/>
        </a:p>
      </dgm:t>
    </dgm:pt>
    <dgm:pt modelId="{1159CE4B-1DCB-4732-8F5C-2EA581885F47}" type="pres">
      <dgm:prSet presAssocID="{97899877-DE6D-452B-BC42-DEEB9F36BABC}" presName="composite1" presStyleCnt="0"/>
      <dgm:spPr/>
    </dgm:pt>
    <dgm:pt modelId="{F1D3C8EA-5E2B-4BA4-8A14-FD362B904C22}" type="pres">
      <dgm:prSet presAssocID="{97899877-DE6D-452B-BC42-DEEB9F36BABC}" presName="dummyNode1" presStyleLbl="node1" presStyleIdx="1" presStyleCnt="3"/>
      <dgm:spPr/>
    </dgm:pt>
    <dgm:pt modelId="{776AD696-983F-4986-9A82-82CB7331DEB0}" type="pres">
      <dgm:prSet presAssocID="{97899877-DE6D-452B-BC42-DEEB9F36BABC}" presName="childNode1" presStyleLbl="bgAcc1" presStyleIdx="2" presStyleCnt="3" custScaleY="125202" custLinFactNeighborX="2255" custLinFactNeighborY="-11481">
        <dgm:presLayoutVars>
          <dgm:bulletEnabled val="1"/>
        </dgm:presLayoutVars>
      </dgm:prSet>
      <dgm:spPr/>
      <dgm:t>
        <a:bodyPr/>
        <a:lstStyle/>
        <a:p>
          <a:endParaRPr lang="en-US"/>
        </a:p>
      </dgm:t>
    </dgm:pt>
    <dgm:pt modelId="{77F406D6-7BD4-4D6D-A989-2123F38EBA9C}" type="pres">
      <dgm:prSet presAssocID="{97899877-DE6D-452B-BC42-DEEB9F36BABC}" presName="childNode1tx" presStyleLbl="bgAcc1" presStyleIdx="2" presStyleCnt="3">
        <dgm:presLayoutVars>
          <dgm:bulletEnabled val="1"/>
        </dgm:presLayoutVars>
      </dgm:prSet>
      <dgm:spPr/>
      <dgm:t>
        <a:bodyPr/>
        <a:lstStyle/>
        <a:p>
          <a:endParaRPr lang="en-US"/>
        </a:p>
      </dgm:t>
    </dgm:pt>
    <dgm:pt modelId="{2C9DB469-CE46-4DD4-BB28-B9678E90473F}" type="pres">
      <dgm:prSet presAssocID="{97899877-DE6D-452B-BC42-DEEB9F36BABC}" presName="parentNode1" presStyleLbl="node1" presStyleIdx="2" presStyleCnt="3">
        <dgm:presLayoutVars>
          <dgm:chMax val="1"/>
          <dgm:bulletEnabled val="1"/>
        </dgm:presLayoutVars>
      </dgm:prSet>
      <dgm:spPr/>
      <dgm:t>
        <a:bodyPr/>
        <a:lstStyle/>
        <a:p>
          <a:endParaRPr lang="en-US"/>
        </a:p>
      </dgm:t>
    </dgm:pt>
    <dgm:pt modelId="{24BFAB59-F139-44A9-8FEC-2D99BC15E037}" type="pres">
      <dgm:prSet presAssocID="{97899877-DE6D-452B-BC42-DEEB9F36BABC}" presName="connSite1" presStyleCnt="0"/>
      <dgm:spPr/>
    </dgm:pt>
  </dgm:ptLst>
  <dgm:cxnLst>
    <dgm:cxn modelId="{D4AFDCBE-3337-45D0-8A6C-A3E5E0FBC370}" type="presOf" srcId="{7E6FACF4-2F89-404F-9083-A407475AE44C}" destId="{776AD696-983F-4986-9A82-82CB7331DEB0}" srcOrd="0" destOrd="0" presId="urn:microsoft.com/office/officeart/2005/8/layout/hProcess4"/>
    <dgm:cxn modelId="{28E48DD1-FE5F-4EED-8748-58B0BEB60216}" type="presOf" srcId="{84CA36C0-4633-4EF4-8B39-18020857BBA5}" destId="{56844FAB-78A0-45AC-A6A1-AAE32421E7BB}" srcOrd="1" destOrd="0" presId="urn:microsoft.com/office/officeart/2005/8/layout/hProcess4"/>
    <dgm:cxn modelId="{B9B04843-15DE-465B-9568-EDB1A2A07B29}" type="presOf" srcId="{322B61B4-28E2-45FF-BECB-24C7D58F9ECB}" destId="{2D2723FC-A0C3-4F3B-AD51-3EE30BF8AE44}" srcOrd="0" destOrd="0" presId="urn:microsoft.com/office/officeart/2005/8/layout/hProcess4"/>
    <dgm:cxn modelId="{238B06DC-0D56-4334-8D3A-177A426E62EB}" type="presOf" srcId="{7877915C-BB25-4383-A556-A3058F0A1E17}" destId="{4DA0F887-499D-44AE-B3FF-027ABD96183C}" srcOrd="0" destOrd="0" presId="urn:microsoft.com/office/officeart/2005/8/layout/hProcess4"/>
    <dgm:cxn modelId="{59BA6FCE-EDE4-4A05-BCCD-A2714538D021}" srcId="{97899877-DE6D-452B-BC42-DEEB9F36BABC}" destId="{7E6FACF4-2F89-404F-9083-A407475AE44C}" srcOrd="0" destOrd="0" parTransId="{37035283-4F71-43BF-AE28-80C2C1120380}" sibTransId="{93B6F237-87E9-4883-AD6D-742BF2A79033}"/>
    <dgm:cxn modelId="{68431EFF-23B2-4FF1-8321-A20BF75BF7B2}" type="presOf" srcId="{7E6FACF4-2F89-404F-9083-A407475AE44C}" destId="{77F406D6-7BD4-4D6D-A989-2123F38EBA9C}" srcOrd="1" destOrd="0" presId="urn:microsoft.com/office/officeart/2005/8/layout/hProcess4"/>
    <dgm:cxn modelId="{CC6F333F-61EE-4F20-872F-D97DE2CC222B}" srcId="{7877915C-BB25-4383-A556-A3058F0A1E17}" destId="{84CA36C0-4633-4EF4-8B39-18020857BBA5}" srcOrd="0" destOrd="0" parTransId="{C7720C6E-C24C-436B-8352-9B2598482089}" sibTransId="{54F4AB75-099E-4052-82C2-BD5270073F16}"/>
    <dgm:cxn modelId="{05BEB93D-1531-4C2D-A381-7C854504519B}" srcId="{DF9212E3-BC47-431C-A76F-39D0F4929DA2}" destId="{C83D6A3F-680A-41CE-BD92-53BDD1F2C0B2}" srcOrd="0" destOrd="0" parTransId="{689846F4-90D2-4846-884D-E157E9B1D1EA}" sibTransId="{322B61B4-28E2-45FF-BECB-24C7D58F9ECB}"/>
    <dgm:cxn modelId="{DD00D5C5-0DDD-4296-9D2D-DAD986C75B71}" type="presOf" srcId="{555B9A70-F7ED-40F4-AA39-26DAFCC8A82E}" destId="{4127C5E3-E69B-419C-A6E9-DF541E52CB7C}" srcOrd="0" destOrd="0" presId="urn:microsoft.com/office/officeart/2005/8/layout/hProcess4"/>
    <dgm:cxn modelId="{B6BB621C-CFDF-4B0E-8020-9ABB58851FA2}" type="presOf" srcId="{DF9212E3-BC47-431C-A76F-39D0F4929DA2}" destId="{F9C63936-B2FE-4E79-B35A-B100DCC545E6}" srcOrd="0" destOrd="0" presId="urn:microsoft.com/office/officeart/2005/8/layout/hProcess4"/>
    <dgm:cxn modelId="{A8FC33D0-7C16-46D1-ADF9-14D23495C0C3}" type="presOf" srcId="{C83D6A3F-680A-41CE-BD92-53BDD1F2C0B2}" destId="{9BDB7A66-C846-4CAD-82BE-A74E39326A64}" srcOrd="0" destOrd="0" presId="urn:microsoft.com/office/officeart/2005/8/layout/hProcess4"/>
    <dgm:cxn modelId="{6CE98232-11A3-48E6-83D3-FF25FFCBF0FE}" type="presOf" srcId="{1D705259-4B4A-4BE8-B4C2-AAD54E70140C}" destId="{B029E993-7DBA-4D85-9CEB-618F48D5F73C}" srcOrd="0" destOrd="0" presId="urn:microsoft.com/office/officeart/2005/8/layout/hProcess4"/>
    <dgm:cxn modelId="{5D77480C-1BA6-498F-8CBF-DA0705657EC9}" type="presOf" srcId="{84CA36C0-4633-4EF4-8B39-18020857BBA5}" destId="{EA36DB91-AFE2-4790-8457-800BBD031B5D}" srcOrd="0" destOrd="0" presId="urn:microsoft.com/office/officeart/2005/8/layout/hProcess4"/>
    <dgm:cxn modelId="{A29E4A1A-5AB1-432C-8A5E-3BB4ACA1A748}" srcId="{DF9212E3-BC47-431C-A76F-39D0F4929DA2}" destId="{7877915C-BB25-4383-A556-A3058F0A1E17}" srcOrd="1" destOrd="0" parTransId="{4D1490B0-0684-4BF9-A1F9-A83024D3D191}" sibTransId="{1D705259-4B4A-4BE8-B4C2-AAD54E70140C}"/>
    <dgm:cxn modelId="{8D5BFFEA-504D-475B-94B5-1801373B0971}" type="presOf" srcId="{555B9A70-F7ED-40F4-AA39-26DAFCC8A82E}" destId="{00492DDD-257C-4A12-8E34-59E96A8C5CDD}" srcOrd="1" destOrd="0" presId="urn:microsoft.com/office/officeart/2005/8/layout/hProcess4"/>
    <dgm:cxn modelId="{3255601E-26E4-4FD5-AFEB-810922FE1100}" srcId="{C83D6A3F-680A-41CE-BD92-53BDD1F2C0B2}" destId="{555B9A70-F7ED-40F4-AA39-26DAFCC8A82E}" srcOrd="0" destOrd="0" parTransId="{33DF4ABC-51EF-468D-9151-BEF49F22ADD0}" sibTransId="{B676D58D-2A52-40EE-94F6-E77B5208B79A}"/>
    <dgm:cxn modelId="{13D1FF50-E9D5-44FE-A6C2-99C4B4E9FAE0}" type="presOf" srcId="{97899877-DE6D-452B-BC42-DEEB9F36BABC}" destId="{2C9DB469-CE46-4DD4-BB28-B9678E90473F}" srcOrd="0" destOrd="0" presId="urn:microsoft.com/office/officeart/2005/8/layout/hProcess4"/>
    <dgm:cxn modelId="{B5D8BEBD-7240-469D-A4D7-14780D1E6E5D}" srcId="{DF9212E3-BC47-431C-A76F-39D0F4929DA2}" destId="{97899877-DE6D-452B-BC42-DEEB9F36BABC}" srcOrd="2" destOrd="0" parTransId="{0B8C4EF3-FB6E-40F2-A1E9-DFE543537D8F}" sibTransId="{5B6B701B-2B90-434E-B8C6-947DD87660A0}"/>
    <dgm:cxn modelId="{64DA0FBF-40A2-496E-A188-59DFF422321B}" type="presParOf" srcId="{F9C63936-B2FE-4E79-B35A-B100DCC545E6}" destId="{D5C89E46-33DD-4E17-8BE6-DFC1D276F47C}" srcOrd="0" destOrd="0" presId="urn:microsoft.com/office/officeart/2005/8/layout/hProcess4"/>
    <dgm:cxn modelId="{A80F9C10-A81B-4C2A-84F2-0E2AF8262A2A}" type="presParOf" srcId="{F9C63936-B2FE-4E79-B35A-B100DCC545E6}" destId="{A34001DF-E10B-4482-9F0C-9DEEE9A97598}" srcOrd="1" destOrd="0" presId="urn:microsoft.com/office/officeart/2005/8/layout/hProcess4"/>
    <dgm:cxn modelId="{99EE7D48-1115-4EB1-81AD-2B4938E56E03}" type="presParOf" srcId="{F9C63936-B2FE-4E79-B35A-B100DCC545E6}" destId="{CCC98342-D499-4F63-B570-06EEBF83AEA0}" srcOrd="2" destOrd="0" presId="urn:microsoft.com/office/officeart/2005/8/layout/hProcess4"/>
    <dgm:cxn modelId="{BB6BF8EC-9765-4FC8-8F5F-68DD979CD71D}" type="presParOf" srcId="{CCC98342-D499-4F63-B570-06EEBF83AEA0}" destId="{8BB4046F-9107-4063-B3AA-57FC429A029F}" srcOrd="0" destOrd="0" presId="urn:microsoft.com/office/officeart/2005/8/layout/hProcess4"/>
    <dgm:cxn modelId="{CF446134-1416-4B6D-A97C-6266A93BD79A}" type="presParOf" srcId="{8BB4046F-9107-4063-B3AA-57FC429A029F}" destId="{13F66645-2FDE-4CD9-9F34-7DA7168BF3C9}" srcOrd="0" destOrd="0" presId="urn:microsoft.com/office/officeart/2005/8/layout/hProcess4"/>
    <dgm:cxn modelId="{479895B3-64EF-4972-80B4-0FCF69D86661}" type="presParOf" srcId="{8BB4046F-9107-4063-B3AA-57FC429A029F}" destId="{4127C5E3-E69B-419C-A6E9-DF541E52CB7C}" srcOrd="1" destOrd="0" presId="urn:microsoft.com/office/officeart/2005/8/layout/hProcess4"/>
    <dgm:cxn modelId="{C7EDFE6D-11AB-40D0-BD18-8B70D18D8BEA}" type="presParOf" srcId="{8BB4046F-9107-4063-B3AA-57FC429A029F}" destId="{00492DDD-257C-4A12-8E34-59E96A8C5CDD}" srcOrd="2" destOrd="0" presId="urn:microsoft.com/office/officeart/2005/8/layout/hProcess4"/>
    <dgm:cxn modelId="{5D296F9A-71E0-48EF-9D27-55F24C140239}" type="presParOf" srcId="{8BB4046F-9107-4063-B3AA-57FC429A029F}" destId="{9BDB7A66-C846-4CAD-82BE-A74E39326A64}" srcOrd="3" destOrd="0" presId="urn:microsoft.com/office/officeart/2005/8/layout/hProcess4"/>
    <dgm:cxn modelId="{1434081C-0622-4438-96E5-3825D6EDFA02}" type="presParOf" srcId="{8BB4046F-9107-4063-B3AA-57FC429A029F}" destId="{C8717836-2705-4A9B-ACDE-E09A03612A88}" srcOrd="4" destOrd="0" presId="urn:microsoft.com/office/officeart/2005/8/layout/hProcess4"/>
    <dgm:cxn modelId="{9A44A17C-27DE-4824-A7CD-89773471A1F5}" type="presParOf" srcId="{CCC98342-D499-4F63-B570-06EEBF83AEA0}" destId="{2D2723FC-A0C3-4F3B-AD51-3EE30BF8AE44}" srcOrd="1" destOrd="0" presId="urn:microsoft.com/office/officeart/2005/8/layout/hProcess4"/>
    <dgm:cxn modelId="{DBC029FC-2CAB-465C-9111-4862515F330D}" type="presParOf" srcId="{CCC98342-D499-4F63-B570-06EEBF83AEA0}" destId="{B964B8B6-96B8-4B79-AFEC-87711041F1CF}" srcOrd="2" destOrd="0" presId="urn:microsoft.com/office/officeart/2005/8/layout/hProcess4"/>
    <dgm:cxn modelId="{19F87541-B467-49CC-ABB1-2B86A267C7B0}" type="presParOf" srcId="{B964B8B6-96B8-4B79-AFEC-87711041F1CF}" destId="{C22D5790-6443-48BA-AD48-E86C9D5398E2}" srcOrd="0" destOrd="0" presId="urn:microsoft.com/office/officeart/2005/8/layout/hProcess4"/>
    <dgm:cxn modelId="{A6FE583F-3DB3-4537-B901-3D4D2C0C7CA1}" type="presParOf" srcId="{B964B8B6-96B8-4B79-AFEC-87711041F1CF}" destId="{EA36DB91-AFE2-4790-8457-800BBD031B5D}" srcOrd="1" destOrd="0" presId="urn:microsoft.com/office/officeart/2005/8/layout/hProcess4"/>
    <dgm:cxn modelId="{9B2E2319-C53D-43ED-BFAD-74C32BD4B0E5}" type="presParOf" srcId="{B964B8B6-96B8-4B79-AFEC-87711041F1CF}" destId="{56844FAB-78A0-45AC-A6A1-AAE32421E7BB}" srcOrd="2" destOrd="0" presId="urn:microsoft.com/office/officeart/2005/8/layout/hProcess4"/>
    <dgm:cxn modelId="{099E06D5-4E2A-400F-92DE-0ADCF945A401}" type="presParOf" srcId="{B964B8B6-96B8-4B79-AFEC-87711041F1CF}" destId="{4DA0F887-499D-44AE-B3FF-027ABD96183C}" srcOrd="3" destOrd="0" presId="urn:microsoft.com/office/officeart/2005/8/layout/hProcess4"/>
    <dgm:cxn modelId="{506D9306-C98E-4283-880A-542BCB6E00B8}" type="presParOf" srcId="{B964B8B6-96B8-4B79-AFEC-87711041F1CF}" destId="{187D943F-206D-4F42-8B22-8791A7B8E98A}" srcOrd="4" destOrd="0" presId="urn:microsoft.com/office/officeart/2005/8/layout/hProcess4"/>
    <dgm:cxn modelId="{2FD14164-3736-406C-A026-2CCF1857E1AA}" type="presParOf" srcId="{CCC98342-D499-4F63-B570-06EEBF83AEA0}" destId="{B029E993-7DBA-4D85-9CEB-618F48D5F73C}" srcOrd="3" destOrd="0" presId="urn:microsoft.com/office/officeart/2005/8/layout/hProcess4"/>
    <dgm:cxn modelId="{3514804D-48C9-4A06-AB8E-9F5B438B1AF0}" type="presParOf" srcId="{CCC98342-D499-4F63-B570-06EEBF83AEA0}" destId="{1159CE4B-1DCB-4732-8F5C-2EA581885F47}" srcOrd="4" destOrd="0" presId="urn:microsoft.com/office/officeart/2005/8/layout/hProcess4"/>
    <dgm:cxn modelId="{4B380D10-FB52-4262-BB4E-BD838DDF9976}" type="presParOf" srcId="{1159CE4B-1DCB-4732-8F5C-2EA581885F47}" destId="{F1D3C8EA-5E2B-4BA4-8A14-FD362B904C22}" srcOrd="0" destOrd="0" presId="urn:microsoft.com/office/officeart/2005/8/layout/hProcess4"/>
    <dgm:cxn modelId="{2DAE4206-E0A5-47B5-B4D2-8D46B74431ED}" type="presParOf" srcId="{1159CE4B-1DCB-4732-8F5C-2EA581885F47}" destId="{776AD696-983F-4986-9A82-82CB7331DEB0}" srcOrd="1" destOrd="0" presId="urn:microsoft.com/office/officeart/2005/8/layout/hProcess4"/>
    <dgm:cxn modelId="{66C83946-CFA2-4EF1-A14C-70C73A575632}" type="presParOf" srcId="{1159CE4B-1DCB-4732-8F5C-2EA581885F47}" destId="{77F406D6-7BD4-4D6D-A989-2123F38EBA9C}" srcOrd="2" destOrd="0" presId="urn:microsoft.com/office/officeart/2005/8/layout/hProcess4"/>
    <dgm:cxn modelId="{AC0F82F0-ADBE-4215-9C91-13FC6532BB7E}" type="presParOf" srcId="{1159CE4B-1DCB-4732-8F5C-2EA581885F47}" destId="{2C9DB469-CE46-4DD4-BB28-B9678E90473F}" srcOrd="3" destOrd="0" presId="urn:microsoft.com/office/officeart/2005/8/layout/hProcess4"/>
    <dgm:cxn modelId="{563C7E1B-37BE-4DAF-B0EE-AA89BF423878}" type="presParOf" srcId="{1159CE4B-1DCB-4732-8F5C-2EA581885F47}" destId="{24BFAB59-F139-44A9-8FEC-2D99BC15E037}"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27C5E3-E69B-419C-A6E9-DF541E52CB7C}">
      <dsp:nvSpPr>
        <dsp:cNvPr id="0" name=""/>
        <dsp:cNvSpPr/>
      </dsp:nvSpPr>
      <dsp:spPr>
        <a:xfrm>
          <a:off x="0" y="1317984"/>
          <a:ext cx="1863112" cy="12907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AU" sz="1200" b="1" kern="1200">
              <a:latin typeface="Arial" panose="020B0604020202020204" pitchFamily="34" charset="0"/>
              <a:cs typeface="Arial" panose="020B0604020202020204" pitchFamily="34" charset="0"/>
            </a:rPr>
            <a:t>Is the purpose </a:t>
          </a:r>
          <a:r>
            <a:rPr lang="en-US" sz="1200" kern="1200">
              <a:latin typeface="Arial" panose="020B0604020202020204" pitchFamily="34" charset="0"/>
              <a:cs typeface="Arial" panose="020B0604020202020204" pitchFamily="34" charset="0"/>
            </a:rPr>
            <a:t>and the choices in language form, features or devices.</a:t>
          </a:r>
          <a:endParaRPr lang="en-AU" sz="1200" kern="1200">
            <a:latin typeface="Arial" panose="020B0604020202020204" pitchFamily="34" charset="0"/>
            <a:cs typeface="Arial" panose="020B0604020202020204" pitchFamily="34" charset="0"/>
          </a:endParaRPr>
        </a:p>
      </dsp:txBody>
      <dsp:txXfrm>
        <a:off x="29703" y="1347687"/>
        <a:ext cx="1803706" cy="954721"/>
      </dsp:txXfrm>
    </dsp:sp>
    <dsp:sp modelId="{2D2723FC-A0C3-4F3B-AD51-3EE30BF8AE44}">
      <dsp:nvSpPr>
        <dsp:cNvPr id="0" name=""/>
        <dsp:cNvSpPr/>
      </dsp:nvSpPr>
      <dsp:spPr>
        <a:xfrm>
          <a:off x="993269" y="1271137"/>
          <a:ext cx="1927170" cy="1927170"/>
        </a:xfrm>
        <a:prstGeom prst="leftCircularArrow">
          <a:avLst>
            <a:gd name="adj1" fmla="val 2401"/>
            <a:gd name="adj2" fmla="val 290304"/>
            <a:gd name="adj3" fmla="val 1839483"/>
            <a:gd name="adj4" fmla="val 8798157"/>
            <a:gd name="adj5" fmla="val 28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DB7A66-C846-4CAD-82BE-A74E39326A64}">
      <dsp:nvSpPr>
        <dsp:cNvPr id="0" name=""/>
        <dsp:cNvSpPr/>
      </dsp:nvSpPr>
      <dsp:spPr>
        <a:xfrm>
          <a:off x="498431" y="2183925"/>
          <a:ext cx="1391014" cy="5531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AU" sz="2400" kern="1200"/>
            <a:t>Cause</a:t>
          </a:r>
          <a:r>
            <a:rPr lang="en-AU" sz="2900" kern="1200"/>
            <a:t> </a:t>
          </a:r>
        </a:p>
      </dsp:txBody>
      <dsp:txXfrm>
        <a:off x="514633" y="2200127"/>
        <a:ext cx="1358610" cy="520756"/>
      </dsp:txXfrm>
    </dsp:sp>
    <dsp:sp modelId="{EA36DB91-AFE2-4790-8457-800BBD031B5D}">
      <dsp:nvSpPr>
        <dsp:cNvPr id="0" name=""/>
        <dsp:cNvSpPr/>
      </dsp:nvSpPr>
      <dsp:spPr>
        <a:xfrm>
          <a:off x="2116832" y="875646"/>
          <a:ext cx="2002700" cy="16646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AU" sz="1200" b="1" kern="1200">
              <a:latin typeface="Arial" panose="020B0604020202020204" pitchFamily="34" charset="0"/>
              <a:cs typeface="Arial" panose="020B0604020202020204" pitchFamily="34" charset="0"/>
            </a:rPr>
            <a:t>Relate cause and effect; </a:t>
          </a:r>
          <a:r>
            <a:rPr lang="en-AU" sz="1200" kern="1200">
              <a:latin typeface="Arial" panose="020B0604020202020204" pitchFamily="34" charset="0"/>
              <a:cs typeface="Arial" panose="020B0604020202020204" pitchFamily="34" charset="0"/>
            </a:rPr>
            <a:t>make the relationships between things evident; provide why and or how.</a:t>
          </a:r>
          <a:endParaRPr lang="en-AU" sz="1200" b="0" kern="1200">
            <a:latin typeface="Arial" panose="020B0604020202020204" pitchFamily="34" charset="0"/>
            <a:cs typeface="Arial" panose="020B0604020202020204" pitchFamily="34" charset="0"/>
          </a:endParaRPr>
        </a:p>
      </dsp:txBody>
      <dsp:txXfrm>
        <a:off x="2155140" y="1270662"/>
        <a:ext cx="1926084" cy="1231314"/>
      </dsp:txXfrm>
    </dsp:sp>
    <dsp:sp modelId="{B029E993-7DBA-4D85-9CEB-618F48D5F73C}">
      <dsp:nvSpPr>
        <dsp:cNvPr id="0" name=""/>
        <dsp:cNvSpPr/>
      </dsp:nvSpPr>
      <dsp:spPr>
        <a:xfrm>
          <a:off x="3071232" y="176952"/>
          <a:ext cx="2085790" cy="2085790"/>
        </a:xfrm>
        <a:prstGeom prst="circularArrow">
          <a:avLst>
            <a:gd name="adj1" fmla="val 2218"/>
            <a:gd name="adj2" fmla="val 267100"/>
            <a:gd name="adj3" fmla="val 19613953"/>
            <a:gd name="adj4" fmla="val 12632075"/>
            <a:gd name="adj5" fmla="val 258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A0F887-499D-44AE-B3FF-027ABD96183C}">
      <dsp:nvSpPr>
        <dsp:cNvPr id="0" name=""/>
        <dsp:cNvSpPr/>
      </dsp:nvSpPr>
      <dsp:spPr>
        <a:xfrm>
          <a:off x="2529820" y="715462"/>
          <a:ext cx="1458422" cy="5531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en-AU" sz="2800" kern="1200"/>
            <a:t>Explain</a:t>
          </a:r>
          <a:r>
            <a:rPr lang="en-AU" sz="3000" kern="1200"/>
            <a:t> </a:t>
          </a:r>
        </a:p>
      </dsp:txBody>
      <dsp:txXfrm>
        <a:off x="2546022" y="731664"/>
        <a:ext cx="1426018" cy="520756"/>
      </dsp:txXfrm>
    </dsp:sp>
    <dsp:sp modelId="{776AD696-983F-4986-9A82-82CB7331DEB0}">
      <dsp:nvSpPr>
        <dsp:cNvPr id="0" name=""/>
        <dsp:cNvSpPr/>
      </dsp:nvSpPr>
      <dsp:spPr>
        <a:xfrm>
          <a:off x="4368093" y="860131"/>
          <a:ext cx="1564891" cy="16159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US" sz="1200" b="1" kern="1200">
              <a:latin typeface="Arial" panose="020B0604020202020204" pitchFamily="34" charset="0"/>
              <a:cs typeface="Arial" panose="020B0604020202020204" pitchFamily="34" charset="0"/>
            </a:rPr>
            <a:t>Is the desired impact </a:t>
          </a:r>
          <a:r>
            <a:rPr lang="en-US" sz="1200" kern="1200">
              <a:latin typeface="Arial" panose="020B0604020202020204" pitchFamily="34" charset="0"/>
              <a:cs typeface="Arial" panose="020B0604020202020204" pitchFamily="34" charset="0"/>
            </a:rPr>
            <a:t>on the responder, the mood you create, the emotions you evoke.</a:t>
          </a:r>
          <a:endParaRPr lang="en-AU" sz="1200" kern="1200">
            <a:latin typeface="Arial" panose="020B0604020202020204" pitchFamily="34" charset="0"/>
            <a:cs typeface="Arial" panose="020B0604020202020204" pitchFamily="34" charset="0"/>
          </a:endParaRPr>
        </a:p>
      </dsp:txBody>
      <dsp:txXfrm>
        <a:off x="4405281" y="897319"/>
        <a:ext cx="1490515" cy="1195331"/>
      </dsp:txXfrm>
    </dsp:sp>
    <dsp:sp modelId="{2C9DB469-CE46-4DD4-BB28-B9678E90473F}">
      <dsp:nvSpPr>
        <dsp:cNvPr id="0" name=""/>
        <dsp:cNvSpPr/>
      </dsp:nvSpPr>
      <dsp:spPr>
        <a:xfrm>
          <a:off x="4680558" y="2185087"/>
          <a:ext cx="1391014" cy="5531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AU" sz="2400" kern="1200"/>
            <a:t>Effect</a:t>
          </a:r>
        </a:p>
      </dsp:txBody>
      <dsp:txXfrm>
        <a:off x="4696760" y="2201289"/>
        <a:ext cx="1358610" cy="5207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C32F-603C-4D2E-A53E-CB2C67AA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4724</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sample answers student resource</dc:title>
  <dc:subject/>
  <dc:creator>Vas Ratusau</dc:creator>
  <cp:keywords>Stage 6</cp:keywords>
  <dc:description/>
  <cp:lastModifiedBy>Vas Ratusau</cp:lastModifiedBy>
  <cp:revision>2</cp:revision>
  <dcterms:created xsi:type="dcterms:W3CDTF">2020-09-03T22:54:00Z</dcterms:created>
  <dcterms:modified xsi:type="dcterms:W3CDTF">2020-09-03T22:54:00Z</dcterms:modified>
  <cp:category/>
</cp:coreProperties>
</file>