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F9FD8" w14:textId="77777777" w:rsidR="0035347A" w:rsidRDefault="00CE7D7D" w:rsidP="00CE7D7D">
      <w:pPr>
        <w:pStyle w:val="Heading1"/>
        <w:rPr>
          <w:rStyle w:val="Strong"/>
          <w:b/>
          <w:bCs w:val="0"/>
          <w:sz w:val="52"/>
        </w:rPr>
      </w:pPr>
      <w:r w:rsidRPr="00CE7D7D">
        <w:rPr>
          <w:rStyle w:val="Strong"/>
          <w:b/>
          <w:bCs w:val="0"/>
          <w:sz w:val="52"/>
        </w:rPr>
        <w:t xml:space="preserve">Year 12 EAL/D – Focus on Writing </w:t>
      </w:r>
    </w:p>
    <w:p w14:paraId="0BD1728F" w14:textId="0D784ADF" w:rsidR="00760163" w:rsidRPr="00CE7D7D" w:rsidRDefault="0035347A" w:rsidP="515BBFA0">
      <w:pPr>
        <w:pStyle w:val="Heading1"/>
      </w:pPr>
      <w:r>
        <w:t>P</w:t>
      </w:r>
      <w:r w:rsidR="00CE7D7D">
        <w:t>art one</w:t>
      </w:r>
    </w:p>
    <w:p w14:paraId="5ACEF6EB" w14:textId="025F9CC4" w:rsidR="00760163" w:rsidRPr="00B72444" w:rsidRDefault="0035347A" w:rsidP="00B72444">
      <w:r w:rsidRPr="00B72444">
        <w:rPr>
          <w:rStyle w:val="Strong"/>
          <w:b w:val="0"/>
          <w:bCs w:val="0"/>
        </w:rPr>
        <w:t>HSC Hub student support session</w:t>
      </w:r>
      <w:r w:rsidR="00760163" w:rsidRPr="00B72444">
        <w:t xml:space="preserve"> – writing with audience, context and purpose in mind</w:t>
      </w:r>
    </w:p>
    <w:p w14:paraId="0D860E27" w14:textId="7B0BB952" w:rsidR="00101866" w:rsidRDefault="00101866" w:rsidP="00101866">
      <w:pPr>
        <w:pStyle w:val="Title"/>
      </w:pPr>
      <w:bookmarkStart w:id="0" w:name="_Toc44963699"/>
      <w:r>
        <w:t>Re</w:t>
      </w:r>
      <w:r w:rsidR="008D78D5">
        <w:t>source booklet</w:t>
      </w:r>
      <w:bookmarkEnd w:id="0"/>
    </w:p>
    <w:p w14:paraId="3C03B2A1" w14:textId="77777777" w:rsidR="003267EB" w:rsidRPr="003C4CA5" w:rsidRDefault="003267EB" w:rsidP="003267EB">
      <w:pPr>
        <w:rPr>
          <w:lang w:eastAsia="zh-CN"/>
        </w:rPr>
      </w:pPr>
      <w:r>
        <w:rPr>
          <w:noProof/>
          <w:lang w:eastAsia="en-AU"/>
        </w:rPr>
        <mc:AlternateContent>
          <mc:Choice Requires="wps">
            <w:drawing>
              <wp:inline distT="0" distB="0" distL="0" distR="0" wp14:anchorId="005F4759" wp14:editId="6240E3B8">
                <wp:extent cx="1498600" cy="1498600"/>
                <wp:effectExtent l="0" t="0" r="0" b="0"/>
                <wp:docPr id="3" name="Oval 3" descr="Brand Circle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14="http://schemas.microsoft.com/office/drawing/2010/main" xmlns:pic="http://schemas.openxmlformats.org/drawingml/2006/pictur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w14:anchorId="5FA1FC9C">
              <v:oval id="Oval 3"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45621B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v:stroke joinstyle="miter"/>
                <w10:anchorlock/>
              </v:oval>
            </w:pict>
          </mc:Fallback>
        </mc:AlternateContent>
      </w:r>
    </w:p>
    <w:p w14:paraId="74E899D6" w14:textId="77777777" w:rsidR="00101866" w:rsidRDefault="003267EB" w:rsidP="003267EB">
      <w:pPr>
        <w:rPr>
          <w:lang w:eastAsia="zh-CN"/>
        </w:rPr>
      </w:pPr>
      <w:r>
        <w:rPr>
          <w:noProof/>
          <w:lang w:eastAsia="en-AU"/>
        </w:rPr>
        <mc:AlternateContent>
          <mc:Choice Requires="wps">
            <w:drawing>
              <wp:inline distT="0" distB="0" distL="0" distR="0" wp14:anchorId="6E6CEF82" wp14:editId="642D351A">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w14:anchorId="7E9214DF">
              <v:oval id="Oval 2"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6DD88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v:stroke joinstyle="miter" endcap="round" dashstyle="1 1"/>
                <w10:anchorlock/>
              </v:oval>
            </w:pict>
          </mc:Fallback>
        </mc:AlternateContent>
      </w:r>
      <w:r>
        <w:rPr>
          <w:noProof/>
          <w:lang w:eastAsia="en-AU"/>
        </w:rPr>
        <mc:AlternateContent>
          <mc:Choice Requires="wps">
            <w:drawing>
              <wp:inline distT="0" distB="0" distL="0" distR="0" wp14:anchorId="355B0F6C" wp14:editId="016B6812">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w14:anchorId="0B1BFBFC">
              <v:oval id="Oval 1"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2F81E1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v:stroke joinstyle="miter"/>
                <w10:anchorlock/>
              </v:oval>
            </w:pict>
          </mc:Fallback>
        </mc:AlternateContent>
      </w:r>
      <w:r w:rsidR="00101866">
        <w:rPr>
          <w:lang w:eastAsia="zh-CN"/>
        </w:rPr>
        <w:br w:type="page"/>
      </w:r>
    </w:p>
    <w:p w14:paraId="1A628E4C" w14:textId="77777777" w:rsidR="00101866" w:rsidRDefault="00101866" w:rsidP="004566CD">
      <w:pPr>
        <w:pStyle w:val="Heading2"/>
        <w:numPr>
          <w:ilvl w:val="0"/>
          <w:numId w:val="0"/>
        </w:numPr>
      </w:pPr>
      <w:bookmarkStart w:id="1" w:name="_Toc44963700"/>
      <w:r>
        <w:lastRenderedPageBreak/>
        <w:t>Table of contents</w:t>
      </w:r>
      <w:bookmarkEnd w:id="1"/>
    </w:p>
    <w:p w14:paraId="57A7FA0D" w14:textId="46621410" w:rsidR="001807FE"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44963699" w:history="1">
        <w:r w:rsidR="001807FE" w:rsidRPr="004F5271">
          <w:rPr>
            <w:rStyle w:val="Hyperlink"/>
            <w:noProof/>
          </w:rPr>
          <w:t>Resource booklet</w:t>
        </w:r>
        <w:r w:rsidR="001807FE">
          <w:rPr>
            <w:noProof/>
            <w:webHidden/>
          </w:rPr>
          <w:tab/>
        </w:r>
        <w:r w:rsidR="001807FE">
          <w:rPr>
            <w:noProof/>
            <w:webHidden/>
          </w:rPr>
          <w:fldChar w:fldCharType="begin"/>
        </w:r>
        <w:r w:rsidR="001807FE">
          <w:rPr>
            <w:noProof/>
            <w:webHidden/>
          </w:rPr>
          <w:instrText xml:space="preserve"> PAGEREF _Toc44963699 \h </w:instrText>
        </w:r>
        <w:r w:rsidR="001807FE">
          <w:rPr>
            <w:noProof/>
            <w:webHidden/>
          </w:rPr>
        </w:r>
        <w:r w:rsidR="001807FE">
          <w:rPr>
            <w:noProof/>
            <w:webHidden/>
          </w:rPr>
          <w:fldChar w:fldCharType="separate"/>
        </w:r>
        <w:r w:rsidR="001807FE">
          <w:rPr>
            <w:noProof/>
            <w:webHidden/>
          </w:rPr>
          <w:t>1</w:t>
        </w:r>
        <w:r w:rsidR="001807FE">
          <w:rPr>
            <w:noProof/>
            <w:webHidden/>
          </w:rPr>
          <w:fldChar w:fldCharType="end"/>
        </w:r>
      </w:hyperlink>
    </w:p>
    <w:p w14:paraId="6230AA40" w14:textId="3CF6A21F" w:rsidR="001807FE" w:rsidRDefault="009D1E95">
      <w:pPr>
        <w:pStyle w:val="TOC2"/>
        <w:tabs>
          <w:tab w:val="right" w:leader="dot" w:pos="9622"/>
        </w:tabs>
        <w:rPr>
          <w:rFonts w:asciiTheme="minorHAnsi" w:eastAsiaTheme="minorEastAsia" w:hAnsiTheme="minorHAnsi" w:cstheme="minorBidi"/>
          <w:noProof/>
          <w:sz w:val="22"/>
          <w:szCs w:val="22"/>
          <w:lang w:eastAsia="en-AU"/>
        </w:rPr>
      </w:pPr>
      <w:hyperlink w:anchor="_Toc44963700" w:history="1">
        <w:r w:rsidR="001807FE" w:rsidRPr="004F5271">
          <w:rPr>
            <w:rStyle w:val="Hyperlink"/>
            <w:noProof/>
          </w:rPr>
          <w:t>Table of contents</w:t>
        </w:r>
        <w:r w:rsidR="001807FE">
          <w:rPr>
            <w:noProof/>
            <w:webHidden/>
          </w:rPr>
          <w:tab/>
        </w:r>
        <w:r w:rsidR="001807FE">
          <w:rPr>
            <w:noProof/>
            <w:webHidden/>
          </w:rPr>
          <w:fldChar w:fldCharType="begin"/>
        </w:r>
        <w:r w:rsidR="001807FE">
          <w:rPr>
            <w:noProof/>
            <w:webHidden/>
          </w:rPr>
          <w:instrText xml:space="preserve"> PAGEREF _Toc44963700 \h </w:instrText>
        </w:r>
        <w:r w:rsidR="001807FE">
          <w:rPr>
            <w:noProof/>
            <w:webHidden/>
          </w:rPr>
        </w:r>
        <w:r w:rsidR="001807FE">
          <w:rPr>
            <w:noProof/>
            <w:webHidden/>
          </w:rPr>
          <w:fldChar w:fldCharType="separate"/>
        </w:r>
        <w:r w:rsidR="001807FE">
          <w:rPr>
            <w:noProof/>
            <w:webHidden/>
          </w:rPr>
          <w:t>2</w:t>
        </w:r>
        <w:r w:rsidR="001807FE">
          <w:rPr>
            <w:noProof/>
            <w:webHidden/>
          </w:rPr>
          <w:fldChar w:fldCharType="end"/>
        </w:r>
      </w:hyperlink>
    </w:p>
    <w:p w14:paraId="000037D0" w14:textId="27D44D18" w:rsidR="001807FE" w:rsidRDefault="009D1E95">
      <w:pPr>
        <w:pStyle w:val="TOC2"/>
        <w:tabs>
          <w:tab w:val="right" w:leader="dot" w:pos="9622"/>
        </w:tabs>
        <w:rPr>
          <w:rFonts w:asciiTheme="minorHAnsi" w:eastAsiaTheme="minorEastAsia" w:hAnsiTheme="minorHAnsi" w:cstheme="minorBidi"/>
          <w:noProof/>
          <w:sz w:val="22"/>
          <w:szCs w:val="22"/>
          <w:lang w:eastAsia="en-AU"/>
        </w:rPr>
      </w:pPr>
      <w:hyperlink w:anchor="_Toc44963701" w:history="1">
        <w:r w:rsidR="001807FE" w:rsidRPr="004F5271">
          <w:rPr>
            <w:rStyle w:val="Hyperlink"/>
            <w:noProof/>
          </w:rPr>
          <w:t>Required materials</w:t>
        </w:r>
        <w:r w:rsidR="001807FE">
          <w:rPr>
            <w:noProof/>
            <w:webHidden/>
          </w:rPr>
          <w:tab/>
        </w:r>
        <w:r w:rsidR="001807FE">
          <w:rPr>
            <w:noProof/>
            <w:webHidden/>
          </w:rPr>
          <w:fldChar w:fldCharType="begin"/>
        </w:r>
        <w:r w:rsidR="001807FE">
          <w:rPr>
            <w:noProof/>
            <w:webHidden/>
          </w:rPr>
          <w:instrText xml:space="preserve"> PAGEREF _Toc44963701 \h </w:instrText>
        </w:r>
        <w:r w:rsidR="001807FE">
          <w:rPr>
            <w:noProof/>
            <w:webHidden/>
          </w:rPr>
        </w:r>
        <w:r w:rsidR="001807FE">
          <w:rPr>
            <w:noProof/>
            <w:webHidden/>
          </w:rPr>
          <w:fldChar w:fldCharType="separate"/>
        </w:r>
        <w:r w:rsidR="001807FE">
          <w:rPr>
            <w:noProof/>
            <w:webHidden/>
          </w:rPr>
          <w:t>3</w:t>
        </w:r>
        <w:r w:rsidR="001807FE">
          <w:rPr>
            <w:noProof/>
            <w:webHidden/>
          </w:rPr>
          <w:fldChar w:fldCharType="end"/>
        </w:r>
      </w:hyperlink>
    </w:p>
    <w:p w14:paraId="2369E2E2" w14:textId="3746AEEE" w:rsidR="001807FE" w:rsidRDefault="009D1E95">
      <w:pPr>
        <w:pStyle w:val="TOC2"/>
        <w:tabs>
          <w:tab w:val="right" w:leader="dot" w:pos="9622"/>
        </w:tabs>
        <w:rPr>
          <w:rFonts w:asciiTheme="minorHAnsi" w:eastAsiaTheme="minorEastAsia" w:hAnsiTheme="minorHAnsi" w:cstheme="minorBidi"/>
          <w:noProof/>
          <w:sz w:val="22"/>
          <w:szCs w:val="22"/>
          <w:lang w:eastAsia="en-AU"/>
        </w:rPr>
      </w:pPr>
      <w:hyperlink w:anchor="_Toc44963702" w:history="1">
        <w:r w:rsidR="001807FE" w:rsidRPr="004F5271">
          <w:rPr>
            <w:rStyle w:val="Hyperlink"/>
            <w:noProof/>
          </w:rPr>
          <w:t>Advice to the teacher supporting students</w:t>
        </w:r>
        <w:r w:rsidR="001807FE">
          <w:rPr>
            <w:noProof/>
            <w:webHidden/>
          </w:rPr>
          <w:tab/>
        </w:r>
        <w:r w:rsidR="001807FE">
          <w:rPr>
            <w:noProof/>
            <w:webHidden/>
          </w:rPr>
          <w:fldChar w:fldCharType="begin"/>
        </w:r>
        <w:r w:rsidR="001807FE">
          <w:rPr>
            <w:noProof/>
            <w:webHidden/>
          </w:rPr>
          <w:instrText xml:space="preserve"> PAGEREF _Toc44963702 \h </w:instrText>
        </w:r>
        <w:r w:rsidR="001807FE">
          <w:rPr>
            <w:noProof/>
            <w:webHidden/>
          </w:rPr>
        </w:r>
        <w:r w:rsidR="001807FE">
          <w:rPr>
            <w:noProof/>
            <w:webHidden/>
          </w:rPr>
          <w:fldChar w:fldCharType="separate"/>
        </w:r>
        <w:r w:rsidR="001807FE">
          <w:rPr>
            <w:noProof/>
            <w:webHidden/>
          </w:rPr>
          <w:t>3</w:t>
        </w:r>
        <w:r w:rsidR="001807FE">
          <w:rPr>
            <w:noProof/>
            <w:webHidden/>
          </w:rPr>
          <w:fldChar w:fldCharType="end"/>
        </w:r>
      </w:hyperlink>
    </w:p>
    <w:p w14:paraId="3031B40C" w14:textId="71EBC388" w:rsidR="001807FE" w:rsidRDefault="009D1E95">
      <w:pPr>
        <w:pStyle w:val="TOC2"/>
        <w:tabs>
          <w:tab w:val="right" w:leader="dot" w:pos="9622"/>
        </w:tabs>
        <w:rPr>
          <w:rFonts w:asciiTheme="minorHAnsi" w:eastAsiaTheme="minorEastAsia" w:hAnsiTheme="minorHAnsi" w:cstheme="minorBidi"/>
          <w:noProof/>
          <w:sz w:val="22"/>
          <w:szCs w:val="22"/>
          <w:lang w:eastAsia="en-AU"/>
        </w:rPr>
      </w:pPr>
      <w:hyperlink w:anchor="_Toc44963703" w:history="1">
        <w:r w:rsidR="001807FE" w:rsidRPr="004F5271">
          <w:rPr>
            <w:rStyle w:val="Hyperlink"/>
            <w:noProof/>
          </w:rPr>
          <w:t>Advice to the independent student</w:t>
        </w:r>
        <w:r w:rsidR="001807FE">
          <w:rPr>
            <w:noProof/>
            <w:webHidden/>
          </w:rPr>
          <w:tab/>
        </w:r>
        <w:r w:rsidR="001807FE">
          <w:rPr>
            <w:noProof/>
            <w:webHidden/>
          </w:rPr>
          <w:fldChar w:fldCharType="begin"/>
        </w:r>
        <w:r w:rsidR="001807FE">
          <w:rPr>
            <w:noProof/>
            <w:webHidden/>
          </w:rPr>
          <w:instrText xml:space="preserve"> PAGEREF _Toc44963703 \h </w:instrText>
        </w:r>
        <w:r w:rsidR="001807FE">
          <w:rPr>
            <w:noProof/>
            <w:webHidden/>
          </w:rPr>
        </w:r>
        <w:r w:rsidR="001807FE">
          <w:rPr>
            <w:noProof/>
            <w:webHidden/>
          </w:rPr>
          <w:fldChar w:fldCharType="separate"/>
        </w:r>
        <w:r w:rsidR="001807FE">
          <w:rPr>
            <w:noProof/>
            <w:webHidden/>
          </w:rPr>
          <w:t>3</w:t>
        </w:r>
        <w:r w:rsidR="001807FE">
          <w:rPr>
            <w:noProof/>
            <w:webHidden/>
          </w:rPr>
          <w:fldChar w:fldCharType="end"/>
        </w:r>
      </w:hyperlink>
    </w:p>
    <w:p w14:paraId="7DD4FD9B" w14:textId="2591DF07" w:rsidR="001807FE" w:rsidRDefault="001B5B01">
      <w:pPr>
        <w:pStyle w:val="TOC2"/>
        <w:tabs>
          <w:tab w:val="right" w:leader="dot" w:pos="9622"/>
        </w:tabs>
        <w:rPr>
          <w:rFonts w:asciiTheme="minorHAnsi" w:eastAsiaTheme="minorEastAsia" w:hAnsiTheme="minorHAnsi" w:cstheme="minorBidi"/>
          <w:noProof/>
          <w:sz w:val="22"/>
          <w:szCs w:val="22"/>
          <w:lang w:eastAsia="en-AU"/>
        </w:rPr>
      </w:pPr>
      <w:r>
        <w:t xml:space="preserve">Learning intentions and </w:t>
      </w:r>
      <w:hyperlink w:anchor="_Toc44963704" w:history="1">
        <w:r>
          <w:rPr>
            <w:rStyle w:val="Hyperlink"/>
            <w:noProof/>
          </w:rPr>
          <w:t>success c</w:t>
        </w:r>
        <w:r w:rsidR="001807FE" w:rsidRPr="004F5271">
          <w:rPr>
            <w:rStyle w:val="Hyperlink"/>
            <w:noProof/>
          </w:rPr>
          <w:t>riteria</w:t>
        </w:r>
        <w:r w:rsidR="001807FE">
          <w:rPr>
            <w:noProof/>
            <w:webHidden/>
          </w:rPr>
          <w:tab/>
        </w:r>
        <w:r w:rsidR="001807FE">
          <w:rPr>
            <w:noProof/>
            <w:webHidden/>
          </w:rPr>
          <w:fldChar w:fldCharType="begin"/>
        </w:r>
        <w:r w:rsidR="001807FE">
          <w:rPr>
            <w:noProof/>
            <w:webHidden/>
          </w:rPr>
          <w:instrText xml:space="preserve"> PAGEREF _Toc44963704 \h </w:instrText>
        </w:r>
        <w:r w:rsidR="001807FE">
          <w:rPr>
            <w:noProof/>
            <w:webHidden/>
          </w:rPr>
        </w:r>
        <w:r w:rsidR="001807FE">
          <w:rPr>
            <w:noProof/>
            <w:webHidden/>
          </w:rPr>
          <w:fldChar w:fldCharType="separate"/>
        </w:r>
        <w:r w:rsidR="001807FE">
          <w:rPr>
            <w:noProof/>
            <w:webHidden/>
          </w:rPr>
          <w:t>4</w:t>
        </w:r>
        <w:r w:rsidR="001807FE">
          <w:rPr>
            <w:noProof/>
            <w:webHidden/>
          </w:rPr>
          <w:fldChar w:fldCharType="end"/>
        </w:r>
      </w:hyperlink>
    </w:p>
    <w:p w14:paraId="6F122DEC" w14:textId="3D9F8324" w:rsidR="001807FE" w:rsidRDefault="009D1E95">
      <w:pPr>
        <w:pStyle w:val="TOC1"/>
        <w:tabs>
          <w:tab w:val="right" w:leader="dot" w:pos="9622"/>
        </w:tabs>
        <w:rPr>
          <w:rFonts w:asciiTheme="minorHAnsi" w:eastAsiaTheme="minorEastAsia" w:hAnsiTheme="minorHAnsi" w:cstheme="minorBidi"/>
          <w:b w:val="0"/>
          <w:bCs w:val="0"/>
          <w:noProof/>
          <w:szCs w:val="22"/>
          <w:lang w:eastAsia="en-AU"/>
        </w:rPr>
      </w:pPr>
      <w:hyperlink w:anchor="_Toc44963705" w:history="1">
        <w:r w:rsidR="001807FE" w:rsidRPr="004F5271">
          <w:rPr>
            <w:rStyle w:val="Hyperlink"/>
            <w:noProof/>
          </w:rPr>
          <w:t>Section one – revisiting the module description</w:t>
        </w:r>
        <w:r w:rsidR="001807FE">
          <w:rPr>
            <w:noProof/>
            <w:webHidden/>
          </w:rPr>
          <w:tab/>
        </w:r>
        <w:r w:rsidR="001807FE">
          <w:rPr>
            <w:noProof/>
            <w:webHidden/>
          </w:rPr>
          <w:fldChar w:fldCharType="begin"/>
        </w:r>
        <w:r w:rsidR="001807FE">
          <w:rPr>
            <w:noProof/>
            <w:webHidden/>
          </w:rPr>
          <w:instrText xml:space="preserve"> PAGEREF _Toc44963705 \h </w:instrText>
        </w:r>
        <w:r w:rsidR="001807FE">
          <w:rPr>
            <w:noProof/>
            <w:webHidden/>
          </w:rPr>
        </w:r>
        <w:r w:rsidR="001807FE">
          <w:rPr>
            <w:noProof/>
            <w:webHidden/>
          </w:rPr>
          <w:fldChar w:fldCharType="separate"/>
        </w:r>
        <w:r w:rsidR="001807FE">
          <w:rPr>
            <w:noProof/>
            <w:webHidden/>
          </w:rPr>
          <w:t>5</w:t>
        </w:r>
        <w:r w:rsidR="001807FE">
          <w:rPr>
            <w:noProof/>
            <w:webHidden/>
          </w:rPr>
          <w:fldChar w:fldCharType="end"/>
        </w:r>
      </w:hyperlink>
    </w:p>
    <w:p w14:paraId="2778B870" w14:textId="3FBDDA0A" w:rsidR="001807FE" w:rsidRDefault="009D1E95">
      <w:pPr>
        <w:pStyle w:val="TOC2"/>
        <w:tabs>
          <w:tab w:val="right" w:leader="dot" w:pos="9622"/>
        </w:tabs>
        <w:rPr>
          <w:rFonts w:asciiTheme="minorHAnsi" w:eastAsiaTheme="minorEastAsia" w:hAnsiTheme="minorHAnsi" w:cstheme="minorBidi"/>
          <w:noProof/>
          <w:sz w:val="22"/>
          <w:szCs w:val="22"/>
          <w:lang w:eastAsia="en-AU"/>
        </w:rPr>
      </w:pPr>
      <w:hyperlink w:anchor="_Toc44963706" w:history="1">
        <w:r w:rsidR="001807FE" w:rsidRPr="004F5271">
          <w:rPr>
            <w:rStyle w:val="Hyperlink"/>
            <w:noProof/>
          </w:rPr>
          <w:t>Resource one – key sentences from the module description</w:t>
        </w:r>
        <w:r w:rsidR="001807FE">
          <w:rPr>
            <w:noProof/>
            <w:webHidden/>
          </w:rPr>
          <w:tab/>
        </w:r>
        <w:r w:rsidR="001807FE">
          <w:rPr>
            <w:noProof/>
            <w:webHidden/>
          </w:rPr>
          <w:fldChar w:fldCharType="begin"/>
        </w:r>
        <w:r w:rsidR="001807FE">
          <w:rPr>
            <w:noProof/>
            <w:webHidden/>
          </w:rPr>
          <w:instrText xml:space="preserve"> PAGEREF _Toc44963706 \h </w:instrText>
        </w:r>
        <w:r w:rsidR="001807FE">
          <w:rPr>
            <w:noProof/>
            <w:webHidden/>
          </w:rPr>
        </w:r>
        <w:r w:rsidR="001807FE">
          <w:rPr>
            <w:noProof/>
            <w:webHidden/>
          </w:rPr>
          <w:fldChar w:fldCharType="separate"/>
        </w:r>
        <w:r w:rsidR="001807FE">
          <w:rPr>
            <w:noProof/>
            <w:webHidden/>
          </w:rPr>
          <w:t>5</w:t>
        </w:r>
        <w:r w:rsidR="001807FE">
          <w:rPr>
            <w:noProof/>
            <w:webHidden/>
          </w:rPr>
          <w:fldChar w:fldCharType="end"/>
        </w:r>
      </w:hyperlink>
    </w:p>
    <w:p w14:paraId="5D486459" w14:textId="23438F4E" w:rsidR="001807FE" w:rsidRDefault="009D1E95">
      <w:pPr>
        <w:pStyle w:val="TOC3"/>
        <w:tabs>
          <w:tab w:val="right" w:leader="dot" w:pos="9622"/>
        </w:tabs>
        <w:rPr>
          <w:rFonts w:asciiTheme="minorHAnsi" w:eastAsiaTheme="minorEastAsia" w:hAnsiTheme="minorHAnsi" w:cstheme="minorBidi"/>
          <w:iCs w:val="0"/>
          <w:noProof/>
          <w:sz w:val="22"/>
          <w:szCs w:val="22"/>
          <w:lang w:eastAsia="en-AU"/>
        </w:rPr>
      </w:pPr>
      <w:hyperlink w:anchor="_Toc44963707" w:history="1">
        <w:r w:rsidR="001807FE" w:rsidRPr="004F5271">
          <w:rPr>
            <w:rStyle w:val="Hyperlink"/>
            <w:noProof/>
          </w:rPr>
          <w:t>Activity one – examples of activities</w:t>
        </w:r>
        <w:r w:rsidR="001807FE">
          <w:rPr>
            <w:noProof/>
            <w:webHidden/>
          </w:rPr>
          <w:tab/>
        </w:r>
        <w:r w:rsidR="001807FE">
          <w:rPr>
            <w:noProof/>
            <w:webHidden/>
          </w:rPr>
          <w:fldChar w:fldCharType="begin"/>
        </w:r>
        <w:r w:rsidR="001807FE">
          <w:rPr>
            <w:noProof/>
            <w:webHidden/>
          </w:rPr>
          <w:instrText xml:space="preserve"> PAGEREF _Toc44963707 \h </w:instrText>
        </w:r>
        <w:r w:rsidR="001807FE">
          <w:rPr>
            <w:noProof/>
            <w:webHidden/>
          </w:rPr>
        </w:r>
        <w:r w:rsidR="001807FE">
          <w:rPr>
            <w:noProof/>
            <w:webHidden/>
          </w:rPr>
          <w:fldChar w:fldCharType="separate"/>
        </w:r>
        <w:r w:rsidR="001807FE">
          <w:rPr>
            <w:noProof/>
            <w:webHidden/>
          </w:rPr>
          <w:t>5</w:t>
        </w:r>
        <w:r w:rsidR="001807FE">
          <w:rPr>
            <w:noProof/>
            <w:webHidden/>
          </w:rPr>
          <w:fldChar w:fldCharType="end"/>
        </w:r>
      </w:hyperlink>
    </w:p>
    <w:p w14:paraId="3D3E84FF" w14:textId="3D1B511F" w:rsidR="001807FE" w:rsidRDefault="009D1E95">
      <w:pPr>
        <w:pStyle w:val="TOC3"/>
        <w:tabs>
          <w:tab w:val="right" w:leader="dot" w:pos="9622"/>
        </w:tabs>
        <w:rPr>
          <w:rFonts w:asciiTheme="minorHAnsi" w:eastAsiaTheme="minorEastAsia" w:hAnsiTheme="minorHAnsi" w:cstheme="minorBidi"/>
          <w:iCs w:val="0"/>
          <w:noProof/>
          <w:sz w:val="22"/>
          <w:szCs w:val="22"/>
          <w:lang w:eastAsia="en-AU"/>
        </w:rPr>
      </w:pPr>
      <w:hyperlink w:anchor="_Toc44963708" w:history="1">
        <w:r w:rsidR="001807FE" w:rsidRPr="004F5271">
          <w:rPr>
            <w:rStyle w:val="Hyperlink"/>
            <w:noProof/>
          </w:rPr>
          <w:t>Activity two – questions on the module description</w:t>
        </w:r>
        <w:r w:rsidR="001807FE">
          <w:rPr>
            <w:noProof/>
            <w:webHidden/>
          </w:rPr>
          <w:tab/>
        </w:r>
        <w:r w:rsidR="001807FE">
          <w:rPr>
            <w:noProof/>
            <w:webHidden/>
          </w:rPr>
          <w:fldChar w:fldCharType="begin"/>
        </w:r>
        <w:r w:rsidR="001807FE">
          <w:rPr>
            <w:noProof/>
            <w:webHidden/>
          </w:rPr>
          <w:instrText xml:space="preserve"> PAGEREF _Toc44963708 \h </w:instrText>
        </w:r>
        <w:r w:rsidR="001807FE">
          <w:rPr>
            <w:noProof/>
            <w:webHidden/>
          </w:rPr>
        </w:r>
        <w:r w:rsidR="001807FE">
          <w:rPr>
            <w:noProof/>
            <w:webHidden/>
          </w:rPr>
          <w:fldChar w:fldCharType="separate"/>
        </w:r>
        <w:r w:rsidR="001807FE">
          <w:rPr>
            <w:noProof/>
            <w:webHidden/>
          </w:rPr>
          <w:t>6</w:t>
        </w:r>
        <w:r w:rsidR="001807FE">
          <w:rPr>
            <w:noProof/>
            <w:webHidden/>
          </w:rPr>
          <w:fldChar w:fldCharType="end"/>
        </w:r>
      </w:hyperlink>
    </w:p>
    <w:p w14:paraId="2280FC3C" w14:textId="4B6280F3" w:rsidR="001807FE" w:rsidRDefault="009D1E95">
      <w:pPr>
        <w:pStyle w:val="TOC2"/>
        <w:tabs>
          <w:tab w:val="right" w:leader="dot" w:pos="9622"/>
        </w:tabs>
        <w:rPr>
          <w:rFonts w:asciiTheme="minorHAnsi" w:eastAsiaTheme="minorEastAsia" w:hAnsiTheme="minorHAnsi" w:cstheme="minorBidi"/>
          <w:noProof/>
          <w:sz w:val="22"/>
          <w:szCs w:val="22"/>
          <w:lang w:eastAsia="en-AU"/>
        </w:rPr>
      </w:pPr>
      <w:hyperlink w:anchor="_Toc44963709" w:history="1">
        <w:r w:rsidR="001807FE" w:rsidRPr="004F5271">
          <w:rPr>
            <w:rStyle w:val="Hyperlink"/>
            <w:noProof/>
          </w:rPr>
          <w:t>Resource two – useful links for EAL/D</w:t>
        </w:r>
        <w:r w:rsidR="001807FE">
          <w:rPr>
            <w:noProof/>
            <w:webHidden/>
          </w:rPr>
          <w:tab/>
        </w:r>
        <w:r w:rsidR="001807FE">
          <w:rPr>
            <w:noProof/>
            <w:webHidden/>
          </w:rPr>
          <w:fldChar w:fldCharType="begin"/>
        </w:r>
        <w:r w:rsidR="001807FE">
          <w:rPr>
            <w:noProof/>
            <w:webHidden/>
          </w:rPr>
          <w:instrText xml:space="preserve"> PAGEREF _Toc44963709 \h </w:instrText>
        </w:r>
        <w:r w:rsidR="001807FE">
          <w:rPr>
            <w:noProof/>
            <w:webHidden/>
          </w:rPr>
        </w:r>
        <w:r w:rsidR="001807FE">
          <w:rPr>
            <w:noProof/>
            <w:webHidden/>
          </w:rPr>
          <w:fldChar w:fldCharType="separate"/>
        </w:r>
        <w:r w:rsidR="001807FE">
          <w:rPr>
            <w:noProof/>
            <w:webHidden/>
          </w:rPr>
          <w:t>6</w:t>
        </w:r>
        <w:r w:rsidR="001807FE">
          <w:rPr>
            <w:noProof/>
            <w:webHidden/>
          </w:rPr>
          <w:fldChar w:fldCharType="end"/>
        </w:r>
      </w:hyperlink>
    </w:p>
    <w:p w14:paraId="49595C38" w14:textId="4FC8F29A" w:rsidR="001807FE" w:rsidRDefault="009D1E95">
      <w:pPr>
        <w:pStyle w:val="TOC3"/>
        <w:tabs>
          <w:tab w:val="right" w:leader="dot" w:pos="9622"/>
        </w:tabs>
        <w:rPr>
          <w:rFonts w:asciiTheme="minorHAnsi" w:eastAsiaTheme="minorEastAsia" w:hAnsiTheme="minorHAnsi" w:cstheme="minorBidi"/>
          <w:iCs w:val="0"/>
          <w:noProof/>
          <w:sz w:val="22"/>
          <w:szCs w:val="22"/>
          <w:lang w:eastAsia="en-AU"/>
        </w:rPr>
      </w:pPr>
      <w:hyperlink w:anchor="_Toc44963710" w:history="1">
        <w:r w:rsidR="001807FE" w:rsidRPr="004F5271">
          <w:rPr>
            <w:rStyle w:val="Hyperlink"/>
            <w:noProof/>
          </w:rPr>
          <w:t>Activity three – definitions (in your own words)</w:t>
        </w:r>
        <w:r w:rsidR="001807FE">
          <w:rPr>
            <w:noProof/>
            <w:webHidden/>
          </w:rPr>
          <w:tab/>
        </w:r>
        <w:r w:rsidR="001807FE">
          <w:rPr>
            <w:noProof/>
            <w:webHidden/>
          </w:rPr>
          <w:fldChar w:fldCharType="begin"/>
        </w:r>
        <w:r w:rsidR="001807FE">
          <w:rPr>
            <w:noProof/>
            <w:webHidden/>
          </w:rPr>
          <w:instrText xml:space="preserve"> PAGEREF _Toc44963710 \h </w:instrText>
        </w:r>
        <w:r w:rsidR="001807FE">
          <w:rPr>
            <w:noProof/>
            <w:webHidden/>
          </w:rPr>
        </w:r>
        <w:r w:rsidR="001807FE">
          <w:rPr>
            <w:noProof/>
            <w:webHidden/>
          </w:rPr>
          <w:fldChar w:fldCharType="separate"/>
        </w:r>
        <w:r w:rsidR="001807FE">
          <w:rPr>
            <w:noProof/>
            <w:webHidden/>
          </w:rPr>
          <w:t>7</w:t>
        </w:r>
        <w:r w:rsidR="001807FE">
          <w:rPr>
            <w:noProof/>
            <w:webHidden/>
          </w:rPr>
          <w:fldChar w:fldCharType="end"/>
        </w:r>
      </w:hyperlink>
    </w:p>
    <w:p w14:paraId="0433A2B2" w14:textId="394C2518" w:rsidR="001807FE" w:rsidRDefault="009D1E95">
      <w:pPr>
        <w:pStyle w:val="TOC3"/>
        <w:tabs>
          <w:tab w:val="right" w:leader="dot" w:pos="9622"/>
        </w:tabs>
        <w:rPr>
          <w:rFonts w:asciiTheme="minorHAnsi" w:eastAsiaTheme="minorEastAsia" w:hAnsiTheme="minorHAnsi" w:cstheme="minorBidi"/>
          <w:iCs w:val="0"/>
          <w:noProof/>
          <w:sz w:val="22"/>
          <w:szCs w:val="22"/>
          <w:lang w:eastAsia="en-AU"/>
        </w:rPr>
      </w:pPr>
      <w:hyperlink w:anchor="_Toc44963711" w:history="1">
        <w:r w:rsidR="001807FE" w:rsidRPr="004F5271">
          <w:rPr>
            <w:rStyle w:val="Hyperlink"/>
            <w:noProof/>
          </w:rPr>
          <w:t>Activity four – reflect on learning</w:t>
        </w:r>
        <w:r w:rsidR="001807FE">
          <w:rPr>
            <w:noProof/>
            <w:webHidden/>
          </w:rPr>
          <w:tab/>
        </w:r>
        <w:r w:rsidR="001807FE">
          <w:rPr>
            <w:noProof/>
            <w:webHidden/>
          </w:rPr>
          <w:fldChar w:fldCharType="begin"/>
        </w:r>
        <w:r w:rsidR="001807FE">
          <w:rPr>
            <w:noProof/>
            <w:webHidden/>
          </w:rPr>
          <w:instrText xml:space="preserve"> PAGEREF _Toc44963711 \h </w:instrText>
        </w:r>
        <w:r w:rsidR="001807FE">
          <w:rPr>
            <w:noProof/>
            <w:webHidden/>
          </w:rPr>
        </w:r>
        <w:r w:rsidR="001807FE">
          <w:rPr>
            <w:noProof/>
            <w:webHidden/>
          </w:rPr>
          <w:fldChar w:fldCharType="separate"/>
        </w:r>
        <w:r w:rsidR="001807FE">
          <w:rPr>
            <w:noProof/>
            <w:webHidden/>
          </w:rPr>
          <w:t>7</w:t>
        </w:r>
        <w:r w:rsidR="001807FE">
          <w:rPr>
            <w:noProof/>
            <w:webHidden/>
          </w:rPr>
          <w:fldChar w:fldCharType="end"/>
        </w:r>
      </w:hyperlink>
    </w:p>
    <w:p w14:paraId="4BF52BAE" w14:textId="494B61A2" w:rsidR="001807FE" w:rsidRDefault="009D1E95">
      <w:pPr>
        <w:pStyle w:val="TOC2"/>
        <w:tabs>
          <w:tab w:val="right" w:leader="dot" w:pos="9622"/>
        </w:tabs>
        <w:rPr>
          <w:rFonts w:asciiTheme="minorHAnsi" w:eastAsiaTheme="minorEastAsia" w:hAnsiTheme="minorHAnsi" w:cstheme="minorBidi"/>
          <w:noProof/>
          <w:sz w:val="22"/>
          <w:szCs w:val="22"/>
          <w:lang w:eastAsia="en-AU"/>
        </w:rPr>
      </w:pPr>
      <w:hyperlink w:anchor="_Toc44963712" w:history="1">
        <w:r w:rsidR="001807FE" w:rsidRPr="004F5271">
          <w:rPr>
            <w:rStyle w:val="Hyperlink"/>
            <w:noProof/>
          </w:rPr>
          <w:t>Resource three – the module description in full.</w:t>
        </w:r>
        <w:r w:rsidR="001807FE">
          <w:rPr>
            <w:noProof/>
            <w:webHidden/>
          </w:rPr>
          <w:tab/>
        </w:r>
        <w:r w:rsidR="001807FE">
          <w:rPr>
            <w:noProof/>
            <w:webHidden/>
          </w:rPr>
          <w:fldChar w:fldCharType="begin"/>
        </w:r>
        <w:r w:rsidR="001807FE">
          <w:rPr>
            <w:noProof/>
            <w:webHidden/>
          </w:rPr>
          <w:instrText xml:space="preserve"> PAGEREF _Toc44963712 \h </w:instrText>
        </w:r>
        <w:r w:rsidR="001807FE">
          <w:rPr>
            <w:noProof/>
            <w:webHidden/>
          </w:rPr>
        </w:r>
        <w:r w:rsidR="001807FE">
          <w:rPr>
            <w:noProof/>
            <w:webHidden/>
          </w:rPr>
          <w:fldChar w:fldCharType="separate"/>
        </w:r>
        <w:r w:rsidR="001807FE">
          <w:rPr>
            <w:noProof/>
            <w:webHidden/>
          </w:rPr>
          <w:t>8</w:t>
        </w:r>
        <w:r w:rsidR="001807FE">
          <w:rPr>
            <w:noProof/>
            <w:webHidden/>
          </w:rPr>
          <w:fldChar w:fldCharType="end"/>
        </w:r>
      </w:hyperlink>
    </w:p>
    <w:p w14:paraId="179981B6" w14:textId="466F412B" w:rsidR="001807FE" w:rsidRDefault="009D1E95">
      <w:pPr>
        <w:pStyle w:val="TOC1"/>
        <w:tabs>
          <w:tab w:val="right" w:leader="dot" w:pos="9622"/>
        </w:tabs>
        <w:rPr>
          <w:rFonts w:asciiTheme="minorHAnsi" w:eastAsiaTheme="minorEastAsia" w:hAnsiTheme="minorHAnsi" w:cstheme="minorBidi"/>
          <w:b w:val="0"/>
          <w:bCs w:val="0"/>
          <w:noProof/>
          <w:szCs w:val="22"/>
          <w:lang w:eastAsia="en-AU"/>
        </w:rPr>
      </w:pPr>
      <w:hyperlink w:anchor="_Toc44963713" w:history="1">
        <w:r w:rsidR="001807FE" w:rsidRPr="004F5271">
          <w:rPr>
            <w:rStyle w:val="Hyperlink"/>
            <w:noProof/>
          </w:rPr>
          <w:t>Section two – writing in the examination</w:t>
        </w:r>
        <w:r w:rsidR="001807FE">
          <w:rPr>
            <w:noProof/>
            <w:webHidden/>
          </w:rPr>
          <w:tab/>
        </w:r>
        <w:r w:rsidR="001807FE">
          <w:rPr>
            <w:noProof/>
            <w:webHidden/>
          </w:rPr>
          <w:fldChar w:fldCharType="begin"/>
        </w:r>
        <w:r w:rsidR="001807FE">
          <w:rPr>
            <w:noProof/>
            <w:webHidden/>
          </w:rPr>
          <w:instrText xml:space="preserve"> PAGEREF _Toc44963713 \h </w:instrText>
        </w:r>
        <w:r w:rsidR="001807FE">
          <w:rPr>
            <w:noProof/>
            <w:webHidden/>
          </w:rPr>
        </w:r>
        <w:r w:rsidR="001807FE">
          <w:rPr>
            <w:noProof/>
            <w:webHidden/>
          </w:rPr>
          <w:fldChar w:fldCharType="separate"/>
        </w:r>
        <w:r w:rsidR="001807FE">
          <w:rPr>
            <w:noProof/>
            <w:webHidden/>
          </w:rPr>
          <w:t>9</w:t>
        </w:r>
        <w:r w:rsidR="001807FE">
          <w:rPr>
            <w:noProof/>
            <w:webHidden/>
          </w:rPr>
          <w:fldChar w:fldCharType="end"/>
        </w:r>
      </w:hyperlink>
    </w:p>
    <w:p w14:paraId="7711F23D" w14:textId="27E5269B" w:rsidR="001807FE" w:rsidRDefault="009D1E95">
      <w:pPr>
        <w:pStyle w:val="TOC3"/>
        <w:tabs>
          <w:tab w:val="right" w:leader="dot" w:pos="9622"/>
        </w:tabs>
        <w:rPr>
          <w:rFonts w:asciiTheme="minorHAnsi" w:eastAsiaTheme="minorEastAsia" w:hAnsiTheme="minorHAnsi" w:cstheme="minorBidi"/>
          <w:iCs w:val="0"/>
          <w:noProof/>
          <w:sz w:val="22"/>
          <w:szCs w:val="22"/>
          <w:lang w:eastAsia="en-AU"/>
        </w:rPr>
      </w:pPr>
      <w:hyperlink w:anchor="_Toc44963714" w:history="1">
        <w:r w:rsidR="001807FE" w:rsidRPr="004F5271">
          <w:rPr>
            <w:rStyle w:val="Hyperlink"/>
            <w:noProof/>
          </w:rPr>
          <w:t>Activity five – types of text</w:t>
        </w:r>
        <w:r w:rsidR="001807FE">
          <w:rPr>
            <w:noProof/>
            <w:webHidden/>
          </w:rPr>
          <w:tab/>
        </w:r>
        <w:r w:rsidR="001807FE">
          <w:rPr>
            <w:noProof/>
            <w:webHidden/>
          </w:rPr>
          <w:fldChar w:fldCharType="begin"/>
        </w:r>
        <w:r w:rsidR="001807FE">
          <w:rPr>
            <w:noProof/>
            <w:webHidden/>
          </w:rPr>
          <w:instrText xml:space="preserve"> PAGEREF _Toc44963714 \h </w:instrText>
        </w:r>
        <w:r w:rsidR="001807FE">
          <w:rPr>
            <w:noProof/>
            <w:webHidden/>
          </w:rPr>
        </w:r>
        <w:r w:rsidR="001807FE">
          <w:rPr>
            <w:noProof/>
            <w:webHidden/>
          </w:rPr>
          <w:fldChar w:fldCharType="separate"/>
        </w:r>
        <w:r w:rsidR="001807FE">
          <w:rPr>
            <w:noProof/>
            <w:webHidden/>
          </w:rPr>
          <w:t>9</w:t>
        </w:r>
        <w:r w:rsidR="001807FE">
          <w:rPr>
            <w:noProof/>
            <w:webHidden/>
          </w:rPr>
          <w:fldChar w:fldCharType="end"/>
        </w:r>
      </w:hyperlink>
    </w:p>
    <w:p w14:paraId="0687072C" w14:textId="2E62F3B0" w:rsidR="001807FE" w:rsidRDefault="009D1E95">
      <w:pPr>
        <w:pStyle w:val="TOC3"/>
        <w:tabs>
          <w:tab w:val="right" w:leader="dot" w:pos="9622"/>
        </w:tabs>
        <w:rPr>
          <w:rFonts w:asciiTheme="minorHAnsi" w:eastAsiaTheme="minorEastAsia" w:hAnsiTheme="minorHAnsi" w:cstheme="minorBidi"/>
          <w:iCs w:val="0"/>
          <w:noProof/>
          <w:sz w:val="22"/>
          <w:szCs w:val="22"/>
          <w:lang w:eastAsia="en-AU"/>
        </w:rPr>
      </w:pPr>
      <w:hyperlink w:anchor="_Toc44963715" w:history="1">
        <w:r w:rsidR="001807FE" w:rsidRPr="004F5271">
          <w:rPr>
            <w:rStyle w:val="Hyperlink"/>
            <w:noProof/>
          </w:rPr>
          <w:t>Activity seven – examining the stimulus</w:t>
        </w:r>
        <w:r w:rsidR="001807FE">
          <w:rPr>
            <w:noProof/>
            <w:webHidden/>
          </w:rPr>
          <w:tab/>
        </w:r>
        <w:r w:rsidR="001807FE">
          <w:rPr>
            <w:noProof/>
            <w:webHidden/>
          </w:rPr>
          <w:fldChar w:fldCharType="begin"/>
        </w:r>
        <w:r w:rsidR="001807FE">
          <w:rPr>
            <w:noProof/>
            <w:webHidden/>
          </w:rPr>
          <w:instrText xml:space="preserve"> PAGEREF _Toc44963715 \h </w:instrText>
        </w:r>
        <w:r w:rsidR="001807FE">
          <w:rPr>
            <w:noProof/>
            <w:webHidden/>
          </w:rPr>
        </w:r>
        <w:r w:rsidR="001807FE">
          <w:rPr>
            <w:noProof/>
            <w:webHidden/>
          </w:rPr>
          <w:fldChar w:fldCharType="separate"/>
        </w:r>
        <w:r w:rsidR="001807FE">
          <w:rPr>
            <w:noProof/>
            <w:webHidden/>
          </w:rPr>
          <w:t>10</w:t>
        </w:r>
        <w:r w:rsidR="001807FE">
          <w:rPr>
            <w:noProof/>
            <w:webHidden/>
          </w:rPr>
          <w:fldChar w:fldCharType="end"/>
        </w:r>
      </w:hyperlink>
    </w:p>
    <w:p w14:paraId="052AE3F3" w14:textId="0D646D4F" w:rsidR="001807FE" w:rsidRDefault="009D1E95">
      <w:pPr>
        <w:pStyle w:val="TOC2"/>
        <w:tabs>
          <w:tab w:val="right" w:leader="dot" w:pos="9622"/>
        </w:tabs>
        <w:rPr>
          <w:rFonts w:asciiTheme="minorHAnsi" w:eastAsiaTheme="minorEastAsia" w:hAnsiTheme="minorHAnsi" w:cstheme="minorBidi"/>
          <w:noProof/>
          <w:sz w:val="22"/>
          <w:szCs w:val="22"/>
          <w:lang w:eastAsia="en-AU"/>
        </w:rPr>
      </w:pPr>
      <w:hyperlink w:anchor="_Toc44963716" w:history="1">
        <w:r w:rsidR="001807FE" w:rsidRPr="004F5271">
          <w:rPr>
            <w:rStyle w:val="Hyperlink"/>
            <w:noProof/>
          </w:rPr>
          <w:t>Resource four – stimulus from the 2019 exam</w:t>
        </w:r>
        <w:r w:rsidR="001807FE">
          <w:rPr>
            <w:noProof/>
            <w:webHidden/>
          </w:rPr>
          <w:tab/>
        </w:r>
        <w:r w:rsidR="001807FE">
          <w:rPr>
            <w:noProof/>
            <w:webHidden/>
          </w:rPr>
          <w:fldChar w:fldCharType="begin"/>
        </w:r>
        <w:r w:rsidR="001807FE">
          <w:rPr>
            <w:noProof/>
            <w:webHidden/>
          </w:rPr>
          <w:instrText xml:space="preserve"> PAGEREF _Toc44963716 \h </w:instrText>
        </w:r>
        <w:r w:rsidR="001807FE">
          <w:rPr>
            <w:noProof/>
            <w:webHidden/>
          </w:rPr>
        </w:r>
        <w:r w:rsidR="001807FE">
          <w:rPr>
            <w:noProof/>
            <w:webHidden/>
          </w:rPr>
          <w:fldChar w:fldCharType="separate"/>
        </w:r>
        <w:r w:rsidR="001807FE">
          <w:rPr>
            <w:noProof/>
            <w:webHidden/>
          </w:rPr>
          <w:t>12</w:t>
        </w:r>
        <w:r w:rsidR="001807FE">
          <w:rPr>
            <w:noProof/>
            <w:webHidden/>
          </w:rPr>
          <w:fldChar w:fldCharType="end"/>
        </w:r>
      </w:hyperlink>
    </w:p>
    <w:p w14:paraId="5977A742" w14:textId="66DA117A" w:rsidR="001807FE" w:rsidRDefault="009D1E95">
      <w:pPr>
        <w:pStyle w:val="TOC3"/>
        <w:tabs>
          <w:tab w:val="right" w:leader="dot" w:pos="9622"/>
        </w:tabs>
        <w:rPr>
          <w:rFonts w:asciiTheme="minorHAnsi" w:eastAsiaTheme="minorEastAsia" w:hAnsiTheme="minorHAnsi" w:cstheme="minorBidi"/>
          <w:iCs w:val="0"/>
          <w:noProof/>
          <w:sz w:val="22"/>
          <w:szCs w:val="22"/>
          <w:lang w:eastAsia="en-AU"/>
        </w:rPr>
      </w:pPr>
      <w:hyperlink w:anchor="_Toc44963717" w:history="1">
        <w:r w:rsidR="001807FE" w:rsidRPr="004F5271">
          <w:rPr>
            <w:rStyle w:val="Hyperlink"/>
            <w:noProof/>
          </w:rPr>
          <w:t>Activity eight: applying our learning</w:t>
        </w:r>
        <w:r w:rsidR="001807FE">
          <w:rPr>
            <w:noProof/>
            <w:webHidden/>
          </w:rPr>
          <w:tab/>
        </w:r>
        <w:r w:rsidR="001807FE">
          <w:rPr>
            <w:noProof/>
            <w:webHidden/>
          </w:rPr>
          <w:fldChar w:fldCharType="begin"/>
        </w:r>
        <w:r w:rsidR="001807FE">
          <w:rPr>
            <w:noProof/>
            <w:webHidden/>
          </w:rPr>
          <w:instrText xml:space="preserve"> PAGEREF _Toc44963717 \h </w:instrText>
        </w:r>
        <w:r w:rsidR="001807FE">
          <w:rPr>
            <w:noProof/>
            <w:webHidden/>
          </w:rPr>
        </w:r>
        <w:r w:rsidR="001807FE">
          <w:rPr>
            <w:noProof/>
            <w:webHidden/>
          </w:rPr>
          <w:fldChar w:fldCharType="separate"/>
        </w:r>
        <w:r w:rsidR="001807FE">
          <w:rPr>
            <w:noProof/>
            <w:webHidden/>
          </w:rPr>
          <w:t>13</w:t>
        </w:r>
        <w:r w:rsidR="001807FE">
          <w:rPr>
            <w:noProof/>
            <w:webHidden/>
          </w:rPr>
          <w:fldChar w:fldCharType="end"/>
        </w:r>
      </w:hyperlink>
    </w:p>
    <w:p w14:paraId="5E5881D7" w14:textId="475CC526" w:rsidR="001807FE" w:rsidRDefault="009D1E95">
      <w:pPr>
        <w:pStyle w:val="TOC3"/>
        <w:tabs>
          <w:tab w:val="right" w:leader="dot" w:pos="9622"/>
        </w:tabs>
        <w:rPr>
          <w:rFonts w:asciiTheme="minorHAnsi" w:eastAsiaTheme="minorEastAsia" w:hAnsiTheme="minorHAnsi" w:cstheme="minorBidi"/>
          <w:iCs w:val="0"/>
          <w:noProof/>
          <w:sz w:val="22"/>
          <w:szCs w:val="22"/>
          <w:lang w:eastAsia="en-AU"/>
        </w:rPr>
      </w:pPr>
      <w:hyperlink w:anchor="_Toc44963718" w:history="1">
        <w:r w:rsidR="001807FE" w:rsidRPr="004F5271">
          <w:rPr>
            <w:rStyle w:val="Hyperlink"/>
            <w:noProof/>
          </w:rPr>
          <w:t>Activity nine – reflect on learning from section two of part one.</w:t>
        </w:r>
        <w:r w:rsidR="001807FE">
          <w:rPr>
            <w:noProof/>
            <w:webHidden/>
          </w:rPr>
          <w:tab/>
        </w:r>
        <w:r w:rsidR="001807FE">
          <w:rPr>
            <w:noProof/>
            <w:webHidden/>
          </w:rPr>
          <w:fldChar w:fldCharType="begin"/>
        </w:r>
        <w:r w:rsidR="001807FE">
          <w:rPr>
            <w:noProof/>
            <w:webHidden/>
          </w:rPr>
          <w:instrText xml:space="preserve"> PAGEREF _Toc44963718 \h </w:instrText>
        </w:r>
        <w:r w:rsidR="001807FE">
          <w:rPr>
            <w:noProof/>
            <w:webHidden/>
          </w:rPr>
        </w:r>
        <w:r w:rsidR="001807FE">
          <w:rPr>
            <w:noProof/>
            <w:webHidden/>
          </w:rPr>
          <w:fldChar w:fldCharType="separate"/>
        </w:r>
        <w:r w:rsidR="001807FE">
          <w:rPr>
            <w:noProof/>
            <w:webHidden/>
          </w:rPr>
          <w:t>13</w:t>
        </w:r>
        <w:r w:rsidR="001807FE">
          <w:rPr>
            <w:noProof/>
            <w:webHidden/>
          </w:rPr>
          <w:fldChar w:fldCharType="end"/>
        </w:r>
      </w:hyperlink>
    </w:p>
    <w:p w14:paraId="7AAE6DC5" w14:textId="7FFAE81F" w:rsidR="00760163" w:rsidRDefault="00A25B65" w:rsidP="00237BAF">
      <w:r>
        <w:fldChar w:fldCharType="end"/>
      </w:r>
    </w:p>
    <w:p w14:paraId="32BC4049" w14:textId="77777777" w:rsidR="00760163" w:rsidRDefault="00760163" w:rsidP="00760163">
      <w:pPr>
        <w:rPr>
          <w:rFonts w:eastAsia="SimSun" w:cs="Arial"/>
          <w:color w:val="1C438B"/>
          <w:sz w:val="40"/>
          <w:szCs w:val="40"/>
          <w:lang w:eastAsia="zh-CN"/>
        </w:rPr>
      </w:pPr>
      <w:r>
        <w:br w:type="page"/>
      </w:r>
    </w:p>
    <w:p w14:paraId="3E2EB7C5" w14:textId="77777777" w:rsidR="008D78D5" w:rsidRDefault="008D78D5" w:rsidP="008D78D5">
      <w:pPr>
        <w:pStyle w:val="Heading2"/>
      </w:pPr>
      <w:bookmarkStart w:id="2" w:name="_Toc44963701"/>
      <w:r>
        <w:lastRenderedPageBreak/>
        <w:t>Required materials</w:t>
      </w:r>
      <w:bookmarkEnd w:id="2"/>
    </w:p>
    <w:p w14:paraId="214CD95C" w14:textId="53F177EE" w:rsidR="008D78D5" w:rsidRDefault="00C7315B" w:rsidP="008D78D5">
      <w:r>
        <w:t>Students, p</w:t>
      </w:r>
      <w:r w:rsidR="008D78D5">
        <w:t xml:space="preserve">lease ensure that </w:t>
      </w:r>
      <w:r>
        <w:t xml:space="preserve">you have – </w:t>
      </w:r>
    </w:p>
    <w:p w14:paraId="1C3B5B44" w14:textId="36735C49" w:rsidR="008D78D5" w:rsidRDefault="008D78D5" w:rsidP="008D78D5">
      <w:pPr>
        <w:pStyle w:val="ListBullet"/>
      </w:pPr>
      <w:r>
        <w:t>one or two pieces of your own writing, either classwork or completed assessment tasks</w:t>
      </w:r>
      <w:r w:rsidR="7063D017">
        <w:t>.</w:t>
      </w:r>
      <w:r>
        <w:t xml:space="preserve"> These could be any type of text, including persuasive or imaginative. </w:t>
      </w:r>
    </w:p>
    <w:p w14:paraId="2C290610" w14:textId="29F662EE" w:rsidR="008D78D5" w:rsidRDefault="008D78D5" w:rsidP="008D78D5">
      <w:pPr>
        <w:pStyle w:val="ListBullet"/>
      </w:pPr>
      <w:r>
        <w:t xml:space="preserve">this resource in a soft or hard copy and access to the </w:t>
      </w:r>
      <w:r w:rsidR="002C2218">
        <w:t>PowerPoint</w:t>
      </w:r>
      <w:r>
        <w:t xml:space="preserve"> presentation</w:t>
      </w:r>
    </w:p>
    <w:p w14:paraId="3CDA5CCB" w14:textId="71EE2729" w:rsidR="008D78D5" w:rsidRDefault="008D78D5" w:rsidP="008D78D5">
      <w:pPr>
        <w:pStyle w:val="ListBullet"/>
      </w:pPr>
      <w:r>
        <w:t>pens and highlighters.</w:t>
      </w:r>
    </w:p>
    <w:p w14:paraId="2026AE71" w14:textId="77777777" w:rsidR="008D78D5" w:rsidRDefault="008D78D5" w:rsidP="008D78D5">
      <w:pPr>
        <w:pStyle w:val="Heading2"/>
      </w:pPr>
      <w:bookmarkStart w:id="3" w:name="_Toc44963702"/>
      <w:r>
        <w:t>Advice to the teacher supporting students</w:t>
      </w:r>
      <w:bookmarkEnd w:id="3"/>
    </w:p>
    <w:p w14:paraId="06FEDE99" w14:textId="09B2B719" w:rsidR="008D78D5" w:rsidRDefault="008D78D5" w:rsidP="008D78D5">
      <w:r>
        <w:t xml:space="preserve">If using in a classroom context </w:t>
      </w:r>
      <w:r w:rsidR="00C7315B">
        <w:t>the teacher</w:t>
      </w:r>
      <w:r>
        <w:t xml:space="preserve"> may like to</w:t>
      </w:r>
      <w:r w:rsidR="00C7315B">
        <w:t xml:space="preserve"> – </w:t>
      </w:r>
      <w:r>
        <w:t xml:space="preserve"> </w:t>
      </w:r>
    </w:p>
    <w:p w14:paraId="7AAE5A3C" w14:textId="36F97803" w:rsidR="008D78D5" w:rsidRDefault="008D78D5" w:rsidP="008D78D5">
      <w:pPr>
        <w:pStyle w:val="ListBullet"/>
      </w:pPr>
      <w:r>
        <w:t xml:space="preserve">use this resource in a workshop setting with a group or an individual student to work through on their own </w:t>
      </w:r>
    </w:p>
    <w:p w14:paraId="0DC8BB04" w14:textId="5F1FCB6C" w:rsidR="008D78D5" w:rsidRDefault="008D78D5" w:rsidP="008D78D5">
      <w:pPr>
        <w:pStyle w:val="ListBullet"/>
      </w:pPr>
      <w:r>
        <w:t>pause the recording and ask students to read, reflect and write</w:t>
      </w:r>
    </w:p>
    <w:p w14:paraId="68BB4ECF" w14:textId="1533C3B2" w:rsidR="008D78D5" w:rsidRDefault="008D78D5" w:rsidP="008D78D5">
      <w:pPr>
        <w:pStyle w:val="ListBullet"/>
      </w:pPr>
      <w:r>
        <w:t>refer to school-based assessments or classwork as examples for discussion.</w:t>
      </w:r>
    </w:p>
    <w:p w14:paraId="74CB4A8A" w14:textId="77777777" w:rsidR="008D78D5" w:rsidRDefault="008D78D5" w:rsidP="008D78D5">
      <w:pPr>
        <w:pStyle w:val="Heading2"/>
      </w:pPr>
      <w:bookmarkStart w:id="4" w:name="_Toc44963703"/>
      <w:r>
        <w:t>Advice to the independent student</w:t>
      </w:r>
      <w:bookmarkEnd w:id="4"/>
    </w:p>
    <w:p w14:paraId="35F78D30" w14:textId="6FB46107" w:rsidR="008D78D5" w:rsidRDefault="008D78D5" w:rsidP="008D78D5">
      <w:r>
        <w:t xml:space="preserve">If using this resource at home independently </w:t>
      </w:r>
      <w:r w:rsidR="00C7315B">
        <w:t xml:space="preserve">students will need – </w:t>
      </w:r>
    </w:p>
    <w:p w14:paraId="74F04A6B" w14:textId="1BE71E7A" w:rsidR="008D78D5" w:rsidRDefault="008D78D5" w:rsidP="008D78D5">
      <w:pPr>
        <w:pStyle w:val="ListBullet"/>
      </w:pPr>
      <w:r>
        <w:t>the required materials listed above</w:t>
      </w:r>
    </w:p>
    <w:p w14:paraId="4163DEDC" w14:textId="7D247855" w:rsidR="008D78D5" w:rsidRDefault="008D78D5" w:rsidP="008D78D5">
      <w:pPr>
        <w:pStyle w:val="ListBullet"/>
      </w:pPr>
      <w:r>
        <w:t>time and space to work on this resource thoroughly. We recommend stopping the recording when prompted and taking the time to complete all activities in this resource booklet</w:t>
      </w:r>
      <w:r w:rsidR="3AF4E190">
        <w:t>.</w:t>
      </w:r>
    </w:p>
    <w:p w14:paraId="19705B5E" w14:textId="0516ECB5" w:rsidR="21F7A0AF" w:rsidRDefault="21F7A0AF" w:rsidP="1E2FD5C1">
      <w:r>
        <w:t>You may wish to use this resource over two separate learning periods. There are two parts to the resou</w:t>
      </w:r>
      <w:r w:rsidR="00B45D67">
        <w:t>rce, each taking approximately 15</w:t>
      </w:r>
      <w:r>
        <w:t xml:space="preserve"> minutes of viewing time on the video. Properly completing the activities, however, will take you another 15 to 30 minutes in each part so we recommend having a break between parts.</w:t>
      </w:r>
    </w:p>
    <w:p w14:paraId="37D999EC" w14:textId="53AFC6CB" w:rsidR="008D78D5" w:rsidRDefault="008D78D5" w:rsidP="00F5208D">
      <w:pPr>
        <w:pStyle w:val="Heading2"/>
      </w:pPr>
      <w:r>
        <w:br w:type="page"/>
      </w:r>
      <w:r>
        <w:lastRenderedPageBreak/>
        <w:t>Learning intentions</w:t>
      </w:r>
    </w:p>
    <w:p w14:paraId="693759DD" w14:textId="597B531A" w:rsidR="006E488B" w:rsidRDefault="00C7315B" w:rsidP="008D78D5">
      <w:r>
        <w:t xml:space="preserve">For students to – </w:t>
      </w:r>
    </w:p>
    <w:p w14:paraId="31F2BD24" w14:textId="13AF5D65" w:rsidR="008D78D5" w:rsidRDefault="00E6714F" w:rsidP="006E488B">
      <w:pPr>
        <w:pStyle w:val="ListBullet"/>
      </w:pPr>
      <w:r>
        <w:t xml:space="preserve">understand </w:t>
      </w:r>
      <w:r w:rsidR="006E488B">
        <w:t xml:space="preserve">the </w:t>
      </w:r>
      <w:r w:rsidR="000F5B53">
        <w:t>most appropriate</w:t>
      </w:r>
      <w:r w:rsidR="006E488B">
        <w:t xml:space="preserve"> language for the purpose, audienc</w:t>
      </w:r>
      <w:r w:rsidR="000F5B53">
        <w:t>e and context of a writing task</w:t>
      </w:r>
    </w:p>
    <w:p w14:paraId="6BE5518E" w14:textId="52225DE5" w:rsidR="006E488B" w:rsidRDefault="006E488B" w:rsidP="006E488B">
      <w:pPr>
        <w:pStyle w:val="ListBullet"/>
      </w:pPr>
      <w:r>
        <w:t>clarify the types of texts requ</w:t>
      </w:r>
      <w:r w:rsidR="000F5B53">
        <w:t>ired for writing in this module</w:t>
      </w:r>
    </w:p>
    <w:p w14:paraId="204044B3" w14:textId="53656D4E" w:rsidR="006E488B" w:rsidRDefault="002521CD" w:rsidP="006E488B">
      <w:pPr>
        <w:pStyle w:val="ListBullet"/>
      </w:pPr>
      <w:r>
        <w:t>a</w:t>
      </w:r>
      <w:r w:rsidR="006E488B">
        <w:t xml:space="preserve">nalyse some student sample writing and </w:t>
      </w:r>
      <w:r w:rsidR="000F5B53">
        <w:t xml:space="preserve">identify </w:t>
      </w:r>
      <w:r w:rsidR="006E488B">
        <w:t>what the marker</w:t>
      </w:r>
      <w:r>
        <w:t xml:space="preserve"> feedback reveals</w:t>
      </w:r>
      <w:r w:rsidR="000F5B53">
        <w:t>.</w:t>
      </w:r>
    </w:p>
    <w:p w14:paraId="484ECFB7" w14:textId="77777777" w:rsidR="008D78D5" w:rsidRDefault="008D78D5" w:rsidP="00EB54FB">
      <w:pPr>
        <w:pStyle w:val="Heading2"/>
      </w:pPr>
      <w:bookmarkStart w:id="5" w:name="_Toc44963704"/>
      <w:r>
        <w:t>Success Criteria</w:t>
      </w:r>
      <w:bookmarkEnd w:id="5"/>
    </w:p>
    <w:p w14:paraId="3143F3BF" w14:textId="106F44DC" w:rsidR="006E488B" w:rsidRDefault="006E488B" w:rsidP="008D78D5">
      <w:r>
        <w:t>For stude</w:t>
      </w:r>
      <w:r w:rsidR="00C7315B">
        <w:t xml:space="preserve">nts to be able to – </w:t>
      </w:r>
    </w:p>
    <w:p w14:paraId="613E04E8" w14:textId="6FCE8BF3" w:rsidR="008D78D5" w:rsidRDefault="008D78D5" w:rsidP="006E488B">
      <w:pPr>
        <w:pStyle w:val="ListBullet"/>
      </w:pPr>
      <w:r>
        <w:t>identi</w:t>
      </w:r>
      <w:r w:rsidR="006E488B">
        <w:t>fy the requirements of Focus on Writing exam questions</w:t>
      </w:r>
    </w:p>
    <w:p w14:paraId="2F6E6E72" w14:textId="4AEDACE6" w:rsidR="006E488B" w:rsidRDefault="006E488B" w:rsidP="006E488B">
      <w:pPr>
        <w:pStyle w:val="ListBullet"/>
      </w:pPr>
      <w:r>
        <w:t>understand how language can be used to address purpose, audience and context, as well as the type of text required</w:t>
      </w:r>
    </w:p>
    <w:p w14:paraId="2E49614E" w14:textId="546AEFC2" w:rsidR="00760163" w:rsidRDefault="006E488B" w:rsidP="006E488B">
      <w:pPr>
        <w:pStyle w:val="ListBullet"/>
      </w:pPr>
      <w:r>
        <w:t>write a stronger response to a Focus on Writing question.</w:t>
      </w:r>
    </w:p>
    <w:p w14:paraId="78F92EEF" w14:textId="77777777" w:rsidR="00760163" w:rsidRDefault="00760163">
      <w:r>
        <w:br w:type="page"/>
      </w:r>
    </w:p>
    <w:p w14:paraId="7BA16870" w14:textId="5EE1F7B4" w:rsidR="3C673CC1" w:rsidRPr="008B5123" w:rsidRDefault="3C673CC1" w:rsidP="008B5123">
      <w:pPr>
        <w:pStyle w:val="Heading2"/>
      </w:pPr>
      <w:bookmarkStart w:id="6" w:name="_Toc44963705"/>
      <w:r w:rsidRPr="008B5123">
        <w:lastRenderedPageBreak/>
        <w:t>Section one – revisiting the module description</w:t>
      </w:r>
      <w:bookmarkEnd w:id="6"/>
    </w:p>
    <w:p w14:paraId="260A927F" w14:textId="7855F7F5" w:rsidR="009C60DD" w:rsidRDefault="009C60DD" w:rsidP="009C60DD">
      <w:bookmarkStart w:id="7" w:name="_Toc44963706"/>
      <w:r>
        <w:t>Complete the following activities in consultation with the instructional video.</w:t>
      </w:r>
    </w:p>
    <w:p w14:paraId="75618D83" w14:textId="0D9B1109" w:rsidR="008D78D5" w:rsidRDefault="008D78D5" w:rsidP="00237BAF">
      <w:pPr>
        <w:pStyle w:val="Heading3"/>
      </w:pPr>
      <w:r>
        <w:t>Re</w:t>
      </w:r>
      <w:r w:rsidR="00DA017F">
        <w:t xml:space="preserve">source </w:t>
      </w:r>
      <w:r w:rsidR="002C2218">
        <w:t>1</w:t>
      </w:r>
      <w:r>
        <w:t xml:space="preserve"> – key sentences from the module description</w:t>
      </w:r>
      <w:bookmarkEnd w:id="7"/>
    </w:p>
    <w:p w14:paraId="6D06E76B" w14:textId="666C21CD" w:rsidR="009C60DD" w:rsidRPr="009C60DD" w:rsidRDefault="006C5437" w:rsidP="009C60DD">
      <w:pPr>
        <w:rPr>
          <w:lang w:eastAsia="zh-CN"/>
        </w:rPr>
      </w:pPr>
      <w:r>
        <w:rPr>
          <w:lang w:eastAsia="zh-CN"/>
        </w:rPr>
        <w:t>Complete the following a</w:t>
      </w:r>
      <w:r w:rsidR="009C60DD">
        <w:rPr>
          <w:lang w:eastAsia="zh-CN"/>
        </w:rPr>
        <w:t>ctivit</w:t>
      </w:r>
      <w:r>
        <w:rPr>
          <w:lang w:eastAsia="zh-CN"/>
        </w:rPr>
        <w:t>ies</w:t>
      </w:r>
      <w:r w:rsidR="009C60DD">
        <w:rPr>
          <w:lang w:eastAsia="zh-CN"/>
        </w:rPr>
        <w:t xml:space="preserve"> by writing in the spaces</w:t>
      </w:r>
      <w:r>
        <w:rPr>
          <w:lang w:eastAsia="zh-CN"/>
        </w:rPr>
        <w:t xml:space="preserve"> given to you</w:t>
      </w:r>
      <w:r w:rsidR="009C60DD">
        <w:rPr>
          <w:lang w:eastAsia="zh-CN"/>
        </w:rPr>
        <w:t xml:space="preserve">. </w:t>
      </w:r>
    </w:p>
    <w:p w14:paraId="3A7ED2A0" w14:textId="493CE26C" w:rsidR="008D78D5" w:rsidRDefault="002C2218" w:rsidP="007D12C6">
      <w:pPr>
        <w:pStyle w:val="Heading4"/>
      </w:pPr>
      <w:bookmarkStart w:id="8" w:name="_Toc44963707"/>
      <w:r>
        <w:t>Activity 1</w:t>
      </w:r>
      <w:r w:rsidR="00760163">
        <w:t xml:space="preserve"> </w:t>
      </w:r>
      <w:r w:rsidR="00F15278">
        <w:t>–</w:t>
      </w:r>
      <w:r w:rsidR="00760163">
        <w:t xml:space="preserve"> </w:t>
      </w:r>
      <w:r w:rsidR="00F15278">
        <w:t>examples of activities</w:t>
      </w:r>
      <w:bookmarkEnd w:id="8"/>
    </w:p>
    <w:p w14:paraId="0096B83D" w14:textId="22EA0681" w:rsidR="5F526619" w:rsidRDefault="009C60DD" w:rsidP="00CB4C3B">
      <w:pPr>
        <w:pStyle w:val="FeatureBox2"/>
      </w:pPr>
      <w:r>
        <w:t xml:space="preserve">Slide 8 in </w:t>
      </w:r>
      <w:r w:rsidR="002C2218">
        <w:t>PowerPoint</w:t>
      </w:r>
      <w:r w:rsidR="5F526619">
        <w:t xml:space="preserve"> presentation</w:t>
      </w:r>
    </w:p>
    <w:p w14:paraId="2E631DAA" w14:textId="2EDC7F98" w:rsidR="008D78D5" w:rsidRDefault="008D78D5" w:rsidP="008D78D5">
      <w:r>
        <w:t xml:space="preserve">Do you remember </w:t>
      </w:r>
      <w:r w:rsidR="005B291F">
        <w:t>completing</w:t>
      </w:r>
      <w:r>
        <w:t xml:space="preserve"> these types of activities through your course? Write a specific example of something you wrote or worked on over the last two years into the </w:t>
      </w:r>
      <w:r w:rsidR="2700934C">
        <w:t xml:space="preserve">space provided </w:t>
      </w:r>
      <w:r>
        <w:t>for each sentence.</w:t>
      </w:r>
    </w:p>
    <w:p w14:paraId="2B75DEEC" w14:textId="66836D85" w:rsidR="008D78D5" w:rsidRDefault="008D78D5" w:rsidP="008D78D5">
      <w:pPr>
        <w:pStyle w:val="ListNumber"/>
      </w:pPr>
      <w:r>
        <w:t>Students … design and present a range of texts, appropriate to the module being studied, to communicate information, ideas, attitudes and values for different pu</w:t>
      </w:r>
      <w:r w:rsidR="00277CFC">
        <w:t>rposes, audiences and contexts.</w:t>
      </w:r>
    </w:p>
    <w:tbl>
      <w:tblPr>
        <w:tblStyle w:val="TableGrid"/>
        <w:tblW w:w="0" w:type="auto"/>
        <w:tblLayout w:type="fixed"/>
        <w:tblLook w:val="0680" w:firstRow="0" w:lastRow="0" w:firstColumn="1" w:lastColumn="0" w:noHBand="1" w:noVBand="1"/>
        <w:tblCaption w:val="student answer space"/>
        <w:tblDescription w:val="Answer to question 1"/>
      </w:tblPr>
      <w:tblGrid>
        <w:gridCol w:w="9632"/>
      </w:tblGrid>
      <w:tr w:rsidR="1E2FD5C1" w14:paraId="0C441B94" w14:textId="77777777" w:rsidTr="00340AD1">
        <w:trPr>
          <w:tblHeader/>
        </w:trPr>
        <w:tc>
          <w:tcPr>
            <w:tcW w:w="9632" w:type="dxa"/>
          </w:tcPr>
          <w:p w14:paraId="457A92C2" w14:textId="1FB5FE80" w:rsidR="303B8895" w:rsidRDefault="303B8895" w:rsidP="00B45D67">
            <w:pPr>
              <w:spacing w:before="120" w:after="720"/>
            </w:pPr>
            <w:r>
              <w:t>For example, that website we created on animal rights in term 2 of Year 11… and...</w:t>
            </w:r>
          </w:p>
        </w:tc>
      </w:tr>
    </w:tbl>
    <w:p w14:paraId="5939DC59" w14:textId="40DF1983" w:rsidR="00277CFC" w:rsidRDefault="008D78D5" w:rsidP="1E2FD5C1">
      <w:pPr>
        <w:pStyle w:val="ListNumber"/>
      </w:pPr>
      <w:r>
        <w:t>Students … experiment with techniques, styles and forms in … creative, imaginative, critical, discursive, persuasive and informative texts.</w:t>
      </w:r>
    </w:p>
    <w:tbl>
      <w:tblPr>
        <w:tblStyle w:val="TableGrid"/>
        <w:tblW w:w="0" w:type="auto"/>
        <w:tblLayout w:type="fixed"/>
        <w:tblLook w:val="06A0" w:firstRow="1" w:lastRow="0" w:firstColumn="1" w:lastColumn="0" w:noHBand="1" w:noVBand="1"/>
        <w:tblCaption w:val="Student answer space"/>
        <w:tblDescription w:val="Answer to question 2"/>
      </w:tblPr>
      <w:tblGrid>
        <w:gridCol w:w="9632"/>
      </w:tblGrid>
      <w:tr w:rsidR="1E2FD5C1" w14:paraId="2204BDEC" w14:textId="77777777" w:rsidTr="00340AD1">
        <w:trPr>
          <w:tblHeader/>
        </w:trPr>
        <w:tc>
          <w:tcPr>
            <w:tcW w:w="9632" w:type="dxa"/>
          </w:tcPr>
          <w:p w14:paraId="20A93881" w14:textId="6FB94828" w:rsidR="1ACCA4BD" w:rsidRDefault="1ACCA4BD" w:rsidP="00B45D67">
            <w:pPr>
              <w:spacing w:before="120" w:after="720"/>
            </w:pPr>
            <w:r>
              <w:t>For example...</w:t>
            </w:r>
          </w:p>
        </w:tc>
      </w:tr>
    </w:tbl>
    <w:p w14:paraId="05386D42" w14:textId="3FA704AC" w:rsidR="00277CFC" w:rsidRDefault="008D78D5" w:rsidP="00277CFC">
      <w:pPr>
        <w:pStyle w:val="ListNumber"/>
      </w:pPr>
      <w:r>
        <w:t xml:space="preserve">Students … plan, draft and refine (texts) … for their audience, context and purpose. </w:t>
      </w:r>
    </w:p>
    <w:tbl>
      <w:tblPr>
        <w:tblStyle w:val="TableGrid"/>
        <w:tblW w:w="0" w:type="auto"/>
        <w:tblLayout w:type="fixed"/>
        <w:tblLook w:val="06A0" w:firstRow="1" w:lastRow="0" w:firstColumn="1" w:lastColumn="0" w:noHBand="1" w:noVBand="1"/>
        <w:tblCaption w:val="Student answer space"/>
        <w:tblDescription w:val="Answer to question 3"/>
      </w:tblPr>
      <w:tblGrid>
        <w:gridCol w:w="9632"/>
      </w:tblGrid>
      <w:tr w:rsidR="1E2FD5C1" w14:paraId="1A7ABCFF" w14:textId="77777777" w:rsidTr="00340AD1">
        <w:trPr>
          <w:tblHeader/>
        </w:trPr>
        <w:tc>
          <w:tcPr>
            <w:tcW w:w="9632" w:type="dxa"/>
          </w:tcPr>
          <w:p w14:paraId="14BC0DFB" w14:textId="1A99D74A" w:rsidR="68AA695C" w:rsidRDefault="68AA695C" w:rsidP="1E2FD5C1">
            <w:pPr>
              <w:spacing w:before="120" w:after="720"/>
            </w:pPr>
            <w:r>
              <w:t>For example...</w:t>
            </w:r>
          </w:p>
        </w:tc>
      </w:tr>
    </w:tbl>
    <w:p w14:paraId="65EF4633" w14:textId="1982F9E4" w:rsidR="008D78D5" w:rsidRDefault="008D78D5" w:rsidP="008D78D5">
      <w:r>
        <w:t xml:space="preserve">Statements from the module description for the Focus on Writing module in the </w:t>
      </w:r>
      <w:hyperlink r:id="rId11" w:history="1">
        <w:r w:rsidRPr="00C7315B">
          <w:rPr>
            <w:rStyle w:val="Hyperlink"/>
          </w:rPr>
          <w:t>English EAL/D Stage 6</w:t>
        </w:r>
      </w:hyperlink>
      <w:r w:rsidRPr="00C7315B">
        <w:t xml:space="preserve"> Syllabus</w:t>
      </w:r>
      <w:r>
        <w:t xml:space="preserve"> © NSW Education Standards Authority (NESA) for and on behalf of the Crown in right of the State of New South Wales, 2017.</w:t>
      </w:r>
    </w:p>
    <w:p w14:paraId="687D9C8B" w14:textId="54529708" w:rsidR="00277CFC" w:rsidRDefault="00DA017F" w:rsidP="007D12C6">
      <w:pPr>
        <w:pStyle w:val="Heading4"/>
      </w:pPr>
      <w:bookmarkStart w:id="9" w:name="_Toc44963708"/>
      <w:r>
        <w:lastRenderedPageBreak/>
        <w:t xml:space="preserve">Activity </w:t>
      </w:r>
      <w:r w:rsidR="002C2218">
        <w:t xml:space="preserve">2 </w:t>
      </w:r>
      <w:r w:rsidR="00F15278">
        <w:t>– questions on the module description</w:t>
      </w:r>
      <w:bookmarkEnd w:id="9"/>
    </w:p>
    <w:p w14:paraId="75038E13" w14:textId="39586876" w:rsidR="5B518F57" w:rsidRDefault="00FC396A" w:rsidP="00CB4C3B">
      <w:pPr>
        <w:pStyle w:val="FeatureBox2"/>
      </w:pPr>
      <w:r>
        <w:t>Slide 9</w:t>
      </w:r>
      <w:r w:rsidR="5B518F57">
        <w:t xml:space="preserve"> in the </w:t>
      </w:r>
      <w:r w:rsidR="002C2218">
        <w:t>PowerPoint</w:t>
      </w:r>
      <w:r w:rsidR="5B518F57">
        <w:t xml:space="preserve"> presentation</w:t>
      </w:r>
    </w:p>
    <w:p w14:paraId="35EB7B87" w14:textId="2E6F1B5D" w:rsidR="00277CFC" w:rsidRDefault="00277CFC" w:rsidP="00277CFC">
      <w:r>
        <w:t xml:space="preserve">Answer each question in the </w:t>
      </w:r>
      <w:r w:rsidR="1FE16683">
        <w:t xml:space="preserve">space </w:t>
      </w:r>
      <w:r>
        <w:t>provided.</w:t>
      </w:r>
    </w:p>
    <w:p w14:paraId="25EECDA0" w14:textId="77777777" w:rsidR="00277CFC" w:rsidRDefault="00277CFC" w:rsidP="00277CFC">
      <w:r>
        <w:t>1.</w:t>
      </w:r>
      <w:r>
        <w:tab/>
        <w:t>Which key words are repeated in sentences one and three?</w:t>
      </w:r>
    </w:p>
    <w:tbl>
      <w:tblPr>
        <w:tblStyle w:val="TableGrid"/>
        <w:tblW w:w="0" w:type="auto"/>
        <w:tblLayout w:type="fixed"/>
        <w:tblLook w:val="06A0" w:firstRow="1" w:lastRow="0" w:firstColumn="1" w:lastColumn="0" w:noHBand="1" w:noVBand="1"/>
        <w:tblCaption w:val="student answer space"/>
        <w:tblDescription w:val="answer to question 1"/>
      </w:tblPr>
      <w:tblGrid>
        <w:gridCol w:w="9632"/>
      </w:tblGrid>
      <w:tr w:rsidR="1E2FD5C1" w14:paraId="73BD374E" w14:textId="77777777" w:rsidTr="00340AD1">
        <w:trPr>
          <w:tblHeader/>
        </w:trPr>
        <w:tc>
          <w:tcPr>
            <w:tcW w:w="9632" w:type="dxa"/>
          </w:tcPr>
          <w:p w14:paraId="528296DA" w14:textId="1A5555D5" w:rsidR="1E2FD5C1" w:rsidRPr="00B45D67" w:rsidRDefault="1E2FD5C1" w:rsidP="1E2FD5C1">
            <w:pPr>
              <w:rPr>
                <w:sz w:val="36"/>
                <w:szCs w:val="36"/>
              </w:rPr>
            </w:pPr>
          </w:p>
        </w:tc>
      </w:tr>
    </w:tbl>
    <w:p w14:paraId="20342760" w14:textId="77777777" w:rsidR="00277CFC" w:rsidRDefault="00277CFC" w:rsidP="00277CFC">
      <w:r>
        <w:t>2.</w:t>
      </w:r>
      <w:r>
        <w:tab/>
        <w:t xml:space="preserve">Which words identify the </w:t>
      </w:r>
      <w:r w:rsidR="00B45D67">
        <w:t>kinds of work you are expected to do</w:t>
      </w:r>
      <w:r>
        <w:t xml:space="preserve"> in this module?</w:t>
      </w:r>
    </w:p>
    <w:tbl>
      <w:tblPr>
        <w:tblStyle w:val="TableGrid"/>
        <w:tblW w:w="0" w:type="auto"/>
        <w:tblLayout w:type="fixed"/>
        <w:tblLook w:val="06A0" w:firstRow="1" w:lastRow="0" w:firstColumn="1" w:lastColumn="0" w:noHBand="1" w:noVBand="1"/>
        <w:tblCaption w:val="student answer space"/>
        <w:tblDescription w:val="answer to question 2"/>
      </w:tblPr>
      <w:tblGrid>
        <w:gridCol w:w="9632"/>
      </w:tblGrid>
      <w:tr w:rsidR="1E2FD5C1" w14:paraId="6DFE57A2" w14:textId="77777777" w:rsidTr="00340AD1">
        <w:trPr>
          <w:tblHeader/>
        </w:trPr>
        <w:tc>
          <w:tcPr>
            <w:tcW w:w="9632" w:type="dxa"/>
          </w:tcPr>
          <w:p w14:paraId="75A57C2B" w14:textId="03C16EF9" w:rsidR="1E2FD5C1" w:rsidRPr="00B45D67" w:rsidRDefault="1E2FD5C1" w:rsidP="1E2FD5C1">
            <w:pPr>
              <w:rPr>
                <w:sz w:val="36"/>
                <w:szCs w:val="36"/>
              </w:rPr>
            </w:pPr>
          </w:p>
        </w:tc>
      </w:tr>
    </w:tbl>
    <w:p w14:paraId="1CD0FED0" w14:textId="6471774E" w:rsidR="00277CFC" w:rsidRDefault="00277CFC" w:rsidP="00277CFC">
      <w:r>
        <w:t>3.</w:t>
      </w:r>
      <w:r>
        <w:tab/>
        <w:t xml:space="preserve">Which </w:t>
      </w:r>
      <w:r w:rsidR="00B45D67">
        <w:t>types of text</w:t>
      </w:r>
      <w:r>
        <w:t xml:space="preserve"> can yo</w:t>
      </w:r>
      <w:r w:rsidR="00B45D67">
        <w:t>u be asked to write</w:t>
      </w:r>
      <w:r>
        <w:t xml:space="preserve"> in the examination?</w:t>
      </w:r>
    </w:p>
    <w:tbl>
      <w:tblPr>
        <w:tblStyle w:val="TableGrid"/>
        <w:tblW w:w="0" w:type="auto"/>
        <w:tblLayout w:type="fixed"/>
        <w:tblLook w:val="06A0" w:firstRow="1" w:lastRow="0" w:firstColumn="1" w:lastColumn="0" w:noHBand="1" w:noVBand="1"/>
        <w:tblCaption w:val="student answer space"/>
        <w:tblDescription w:val="Answer to question 3"/>
      </w:tblPr>
      <w:tblGrid>
        <w:gridCol w:w="9632"/>
      </w:tblGrid>
      <w:tr w:rsidR="1E2FD5C1" w14:paraId="02826EA1" w14:textId="77777777" w:rsidTr="00340AD1">
        <w:trPr>
          <w:tblHeader/>
        </w:trPr>
        <w:tc>
          <w:tcPr>
            <w:tcW w:w="9632" w:type="dxa"/>
          </w:tcPr>
          <w:p w14:paraId="51710607" w14:textId="4FF41439" w:rsidR="1E2FD5C1" w:rsidRPr="00B45D67" w:rsidRDefault="1E2FD5C1" w:rsidP="1E2FD5C1">
            <w:pPr>
              <w:rPr>
                <w:sz w:val="36"/>
                <w:szCs w:val="36"/>
              </w:rPr>
            </w:pPr>
          </w:p>
        </w:tc>
      </w:tr>
    </w:tbl>
    <w:p w14:paraId="227B0604" w14:textId="54A78D6D" w:rsidR="00277CFC" w:rsidRDefault="002C2218" w:rsidP="007D12C6">
      <w:pPr>
        <w:pStyle w:val="Heading3"/>
      </w:pPr>
      <w:bookmarkStart w:id="10" w:name="_Toc44963709"/>
      <w:r w:rsidRPr="007D12C6">
        <w:t>Resource</w:t>
      </w:r>
      <w:r>
        <w:t xml:space="preserve"> 2</w:t>
      </w:r>
      <w:r w:rsidR="00DA017F">
        <w:t xml:space="preserve"> – u</w:t>
      </w:r>
      <w:r w:rsidR="00277CFC">
        <w:t>seful links for EAL/D</w:t>
      </w:r>
      <w:bookmarkEnd w:id="10"/>
    </w:p>
    <w:p w14:paraId="0DDF2BA7" w14:textId="47D2E5F7" w:rsidR="67F4A8EB" w:rsidRDefault="00C21F81" w:rsidP="00CB4C3B">
      <w:pPr>
        <w:pStyle w:val="FeatureBox2"/>
      </w:pPr>
      <w:r>
        <w:t>Slide 13</w:t>
      </w:r>
      <w:r w:rsidR="67F4A8EB">
        <w:t xml:space="preserve"> in the </w:t>
      </w:r>
      <w:r w:rsidR="002C2218">
        <w:t>PowerPoint</w:t>
      </w:r>
      <w:r w:rsidR="67F4A8EB">
        <w:t xml:space="preserve"> presentation</w:t>
      </w:r>
    </w:p>
    <w:p w14:paraId="64A285B7" w14:textId="39E910BB" w:rsidR="00277CFC" w:rsidRDefault="00D92DE3" w:rsidP="00277CFC">
      <w:pPr>
        <w:pStyle w:val="ListBullet"/>
      </w:pPr>
      <w:r>
        <w:t xml:space="preserve">NESA </w:t>
      </w:r>
      <w:hyperlink r:id="rId12" w:history="1">
        <w:r w:rsidR="00277CFC" w:rsidRPr="00277CFC">
          <w:rPr>
            <w:rStyle w:val="Hyperlink"/>
          </w:rPr>
          <w:t>glossary</w:t>
        </w:r>
      </w:hyperlink>
      <w:r w:rsidR="00277CFC">
        <w:t xml:space="preserve"> for EAL/D</w:t>
      </w:r>
    </w:p>
    <w:p w14:paraId="49F0BB82" w14:textId="77252892" w:rsidR="00277CFC" w:rsidRDefault="00D92DE3" w:rsidP="00277CFC">
      <w:pPr>
        <w:pStyle w:val="ListBullet"/>
      </w:pPr>
      <w:r>
        <w:t xml:space="preserve">NESA </w:t>
      </w:r>
      <w:hyperlink r:id="rId13" w:history="1">
        <w:r w:rsidR="00EF52B5" w:rsidRPr="00EF52B5">
          <w:rPr>
            <w:rStyle w:val="Hyperlink"/>
          </w:rPr>
          <w:t>s</w:t>
        </w:r>
        <w:r w:rsidR="00277CFC" w:rsidRPr="00EF52B5">
          <w:rPr>
            <w:rStyle w:val="Hyperlink"/>
          </w:rPr>
          <w:t>yllabus</w:t>
        </w:r>
      </w:hyperlink>
      <w:r w:rsidR="00EF52B5">
        <w:t xml:space="preserve"> </w:t>
      </w:r>
      <w:r w:rsidR="00277CFC">
        <w:t>for English EAL/D</w:t>
      </w:r>
    </w:p>
    <w:p w14:paraId="335657FF" w14:textId="0A2CEBE5" w:rsidR="00277CFC" w:rsidRDefault="00D92DE3" w:rsidP="00277CFC">
      <w:pPr>
        <w:pStyle w:val="ListBullet"/>
      </w:pPr>
      <w:r>
        <w:t xml:space="preserve">NESA </w:t>
      </w:r>
      <w:hyperlink r:id="rId14" w:history="1">
        <w:r w:rsidR="00277CFC" w:rsidRPr="000B32BD">
          <w:rPr>
            <w:rStyle w:val="Hyperlink"/>
          </w:rPr>
          <w:t>sample examination papers</w:t>
        </w:r>
      </w:hyperlink>
      <w:r w:rsidR="00277CFC">
        <w:t xml:space="preserve"> (further down the syllabus page)</w:t>
      </w:r>
    </w:p>
    <w:p w14:paraId="127AAF73" w14:textId="097FC4AD" w:rsidR="00D91110" w:rsidRDefault="00D92DE3" w:rsidP="00277CFC">
      <w:pPr>
        <w:pStyle w:val="ListBullet"/>
        <w:rPr>
          <w:rStyle w:val="Hyperlink"/>
        </w:rPr>
      </w:pPr>
      <w:r>
        <w:t xml:space="preserve">NESA </w:t>
      </w:r>
      <w:r w:rsidR="00277CFC">
        <w:t xml:space="preserve">English EAL/D 2019 HSC </w:t>
      </w:r>
      <w:hyperlink r:id="rId15" w:history="1">
        <w:r w:rsidR="00277CFC" w:rsidRPr="00EF52B5">
          <w:rPr>
            <w:rStyle w:val="Hyperlink"/>
          </w:rPr>
          <w:t>exam pack</w:t>
        </w:r>
      </w:hyperlink>
    </w:p>
    <w:p w14:paraId="07A99224" w14:textId="78B3AFB0" w:rsidR="00277CFC" w:rsidRDefault="002C2218" w:rsidP="007D12C6">
      <w:pPr>
        <w:pStyle w:val="Heading4"/>
      </w:pPr>
      <w:bookmarkStart w:id="11" w:name="_Toc44963710"/>
      <w:r>
        <w:t>Activity 3</w:t>
      </w:r>
      <w:r w:rsidR="00DA017F">
        <w:t xml:space="preserve"> – definitions (</w:t>
      </w:r>
      <w:r w:rsidR="00277CFC">
        <w:t>in your own words)</w:t>
      </w:r>
      <w:bookmarkEnd w:id="11"/>
    </w:p>
    <w:p w14:paraId="0F582DDF" w14:textId="77777777" w:rsidR="00277CFC" w:rsidRDefault="00277CFC" w:rsidP="00277CFC">
      <w:r>
        <w:t>Use the glossary to help you develop a definition for each of these terms:</w:t>
      </w:r>
    </w:p>
    <w:p w14:paraId="44E47FBB" w14:textId="170AD271" w:rsidR="00277CFC" w:rsidRDefault="00277CFC" w:rsidP="000B32BD">
      <w:pPr>
        <w:pStyle w:val="ListNumber"/>
        <w:numPr>
          <w:ilvl w:val="0"/>
          <w:numId w:val="37"/>
        </w:numPr>
      </w:pPr>
      <w:r>
        <w:t>Audience:</w:t>
      </w:r>
    </w:p>
    <w:tbl>
      <w:tblPr>
        <w:tblStyle w:val="TableGrid"/>
        <w:tblW w:w="0" w:type="auto"/>
        <w:tblLook w:val="04A0" w:firstRow="1" w:lastRow="0" w:firstColumn="1" w:lastColumn="0" w:noHBand="0" w:noVBand="1"/>
        <w:tblCaption w:val="student answer space"/>
        <w:tblDescription w:val="definition 1"/>
      </w:tblPr>
      <w:tblGrid>
        <w:gridCol w:w="9622"/>
      </w:tblGrid>
      <w:tr w:rsidR="00B45D67" w14:paraId="06856ED1" w14:textId="77777777" w:rsidTr="00340AD1">
        <w:trPr>
          <w:tblHeader/>
        </w:trPr>
        <w:tc>
          <w:tcPr>
            <w:tcW w:w="9622" w:type="dxa"/>
          </w:tcPr>
          <w:p w14:paraId="173FD2C4" w14:textId="4B601926" w:rsidR="00B45D67" w:rsidRPr="00B45D67" w:rsidRDefault="000042CA" w:rsidP="000042CA">
            <w:pPr>
              <w:pStyle w:val="ListNumber"/>
              <w:numPr>
                <w:ilvl w:val="0"/>
                <w:numId w:val="0"/>
              </w:numPr>
              <w:tabs>
                <w:tab w:val="left" w:pos="1080"/>
              </w:tabs>
              <w:rPr>
                <w:sz w:val="36"/>
                <w:szCs w:val="36"/>
              </w:rPr>
            </w:pPr>
            <w:r>
              <w:rPr>
                <w:sz w:val="36"/>
                <w:szCs w:val="36"/>
              </w:rPr>
              <w:tab/>
            </w:r>
          </w:p>
        </w:tc>
      </w:tr>
    </w:tbl>
    <w:p w14:paraId="12F226FF" w14:textId="038E4456" w:rsidR="00277CFC" w:rsidRDefault="00277CFC" w:rsidP="000B32BD">
      <w:pPr>
        <w:pStyle w:val="ListNumber"/>
        <w:numPr>
          <w:ilvl w:val="0"/>
          <w:numId w:val="37"/>
        </w:numPr>
      </w:pPr>
      <w:r>
        <w:t>Context:</w:t>
      </w:r>
    </w:p>
    <w:tbl>
      <w:tblPr>
        <w:tblStyle w:val="TableGrid"/>
        <w:tblW w:w="0" w:type="auto"/>
        <w:tblLook w:val="04A0" w:firstRow="1" w:lastRow="0" w:firstColumn="1" w:lastColumn="0" w:noHBand="0" w:noVBand="1"/>
        <w:tblCaption w:val="student answer space"/>
        <w:tblDescription w:val="definition 2"/>
      </w:tblPr>
      <w:tblGrid>
        <w:gridCol w:w="9622"/>
      </w:tblGrid>
      <w:tr w:rsidR="00B45D67" w14:paraId="4B98C8DE" w14:textId="77777777" w:rsidTr="00340AD1">
        <w:trPr>
          <w:tblHeader/>
        </w:trPr>
        <w:tc>
          <w:tcPr>
            <w:tcW w:w="9622" w:type="dxa"/>
          </w:tcPr>
          <w:p w14:paraId="368C9E11" w14:textId="77777777" w:rsidR="00B45D67" w:rsidRPr="00B45D67" w:rsidRDefault="00B45D67" w:rsidP="00B45D67">
            <w:pPr>
              <w:pStyle w:val="ListNumber"/>
              <w:numPr>
                <w:ilvl w:val="0"/>
                <w:numId w:val="0"/>
              </w:numPr>
              <w:rPr>
                <w:sz w:val="36"/>
                <w:szCs w:val="36"/>
              </w:rPr>
            </w:pPr>
          </w:p>
        </w:tc>
      </w:tr>
    </w:tbl>
    <w:p w14:paraId="0A29B157" w14:textId="21F71D25" w:rsidR="00277CFC" w:rsidRDefault="00277CFC" w:rsidP="000B32BD">
      <w:pPr>
        <w:pStyle w:val="ListNumber"/>
        <w:numPr>
          <w:ilvl w:val="0"/>
          <w:numId w:val="37"/>
        </w:numPr>
      </w:pPr>
      <w:r>
        <w:t>Purpose:</w:t>
      </w:r>
    </w:p>
    <w:tbl>
      <w:tblPr>
        <w:tblStyle w:val="TableGrid"/>
        <w:tblW w:w="0" w:type="auto"/>
        <w:tblLook w:val="04A0" w:firstRow="1" w:lastRow="0" w:firstColumn="1" w:lastColumn="0" w:noHBand="0" w:noVBand="1"/>
        <w:tblCaption w:val="student answer space"/>
        <w:tblDescription w:val="definition 3"/>
      </w:tblPr>
      <w:tblGrid>
        <w:gridCol w:w="9622"/>
      </w:tblGrid>
      <w:tr w:rsidR="00B45D67" w14:paraId="71F9DD6A" w14:textId="77777777" w:rsidTr="00340AD1">
        <w:trPr>
          <w:tblHeader/>
        </w:trPr>
        <w:tc>
          <w:tcPr>
            <w:tcW w:w="9622" w:type="dxa"/>
          </w:tcPr>
          <w:p w14:paraId="68933234" w14:textId="77777777" w:rsidR="00B45D67" w:rsidRPr="00B45D67" w:rsidRDefault="00B45D67" w:rsidP="00B45D67">
            <w:pPr>
              <w:pStyle w:val="ListNumber"/>
              <w:numPr>
                <w:ilvl w:val="0"/>
                <w:numId w:val="0"/>
              </w:numPr>
              <w:rPr>
                <w:sz w:val="36"/>
                <w:szCs w:val="36"/>
              </w:rPr>
            </w:pPr>
          </w:p>
        </w:tc>
      </w:tr>
    </w:tbl>
    <w:p w14:paraId="1A16B451" w14:textId="46DC3C7D" w:rsidR="00277CFC" w:rsidRDefault="00277CFC" w:rsidP="000B32BD">
      <w:pPr>
        <w:pStyle w:val="ListNumber"/>
        <w:numPr>
          <w:ilvl w:val="0"/>
          <w:numId w:val="37"/>
        </w:numPr>
      </w:pPr>
      <w:r>
        <w:t>Register:</w:t>
      </w:r>
    </w:p>
    <w:tbl>
      <w:tblPr>
        <w:tblStyle w:val="TableGrid"/>
        <w:tblW w:w="0" w:type="auto"/>
        <w:tblLook w:val="04A0" w:firstRow="1" w:lastRow="0" w:firstColumn="1" w:lastColumn="0" w:noHBand="0" w:noVBand="1"/>
        <w:tblCaption w:val="student answer space"/>
        <w:tblDescription w:val="defintion 4"/>
      </w:tblPr>
      <w:tblGrid>
        <w:gridCol w:w="9622"/>
      </w:tblGrid>
      <w:tr w:rsidR="00B45D67" w14:paraId="24E3138C" w14:textId="77777777" w:rsidTr="00340AD1">
        <w:trPr>
          <w:tblHeader/>
        </w:trPr>
        <w:tc>
          <w:tcPr>
            <w:tcW w:w="9622" w:type="dxa"/>
          </w:tcPr>
          <w:p w14:paraId="0A52C884" w14:textId="77777777" w:rsidR="00B45D67" w:rsidRPr="00B45D67" w:rsidRDefault="00B45D67" w:rsidP="00B45D67">
            <w:pPr>
              <w:pStyle w:val="ListNumber"/>
              <w:numPr>
                <w:ilvl w:val="0"/>
                <w:numId w:val="0"/>
              </w:numPr>
              <w:rPr>
                <w:sz w:val="36"/>
                <w:szCs w:val="36"/>
              </w:rPr>
            </w:pPr>
          </w:p>
        </w:tc>
      </w:tr>
    </w:tbl>
    <w:p w14:paraId="3D006638" w14:textId="77777777" w:rsidR="00B45D67" w:rsidRDefault="00B45D67" w:rsidP="00B45D67">
      <w:pPr>
        <w:pStyle w:val="ListNumber"/>
        <w:numPr>
          <w:ilvl w:val="0"/>
          <w:numId w:val="0"/>
        </w:numPr>
      </w:pPr>
    </w:p>
    <w:p w14:paraId="2F377001" w14:textId="1DFA387C" w:rsidR="00277CFC" w:rsidRDefault="002C2218" w:rsidP="007D12C6">
      <w:pPr>
        <w:pStyle w:val="Heading4"/>
      </w:pPr>
      <w:bookmarkStart w:id="12" w:name="_Toc44963711"/>
      <w:r>
        <w:lastRenderedPageBreak/>
        <w:t>Activity 4</w:t>
      </w:r>
      <w:r w:rsidR="00DA017F">
        <w:t xml:space="preserve"> – reflect </w:t>
      </w:r>
      <w:r w:rsidR="00277CFC">
        <w:t>on learning</w:t>
      </w:r>
      <w:bookmarkEnd w:id="12"/>
    </w:p>
    <w:p w14:paraId="64BAA3D4" w14:textId="400C3DA0" w:rsidR="7799C9D3" w:rsidRDefault="00AF1B57" w:rsidP="00CB4C3B">
      <w:pPr>
        <w:pStyle w:val="FeatureBox2"/>
      </w:pPr>
      <w:r>
        <w:t>Slide 17</w:t>
      </w:r>
      <w:r w:rsidR="7799C9D3">
        <w:t xml:space="preserve"> in the </w:t>
      </w:r>
      <w:r w:rsidR="002C2218">
        <w:t>PowerPoint</w:t>
      </w:r>
      <w:r w:rsidR="7799C9D3">
        <w:t xml:space="preserve"> presentation</w:t>
      </w:r>
    </w:p>
    <w:p w14:paraId="7CD09886" w14:textId="0214ED2A" w:rsidR="00277CFC" w:rsidRDefault="00277CFC" w:rsidP="000B32BD">
      <w:pPr>
        <w:pStyle w:val="Caption"/>
      </w:pPr>
      <w:r>
        <w:t>Table 1 – I used to think…but now I think…</w:t>
      </w:r>
    </w:p>
    <w:tbl>
      <w:tblPr>
        <w:tblStyle w:val="Tableheader"/>
        <w:tblW w:w="0" w:type="auto"/>
        <w:tblLook w:val="0420" w:firstRow="1" w:lastRow="0" w:firstColumn="0" w:lastColumn="0" w:noHBand="0" w:noVBand="1"/>
        <w:tblCaption w:val="I used to think...but now I think... activity"/>
        <w:tblDescription w:val="Students fill in the table to reflect on thier learning"/>
      </w:tblPr>
      <w:tblGrid>
        <w:gridCol w:w="4811"/>
        <w:gridCol w:w="4811"/>
      </w:tblGrid>
      <w:tr w:rsidR="000B32BD" w14:paraId="1C662839" w14:textId="77777777" w:rsidTr="515BBFA0">
        <w:trPr>
          <w:cnfStyle w:val="100000000000" w:firstRow="1" w:lastRow="0" w:firstColumn="0" w:lastColumn="0" w:oddVBand="0" w:evenVBand="0" w:oddHBand="0" w:evenHBand="0" w:firstRowFirstColumn="0" w:firstRowLastColumn="0" w:lastRowFirstColumn="0" w:lastRowLastColumn="0"/>
        </w:trPr>
        <w:tc>
          <w:tcPr>
            <w:tcW w:w="4811" w:type="dxa"/>
          </w:tcPr>
          <w:p w14:paraId="1220B5C2" w14:textId="5F8AFDA1" w:rsidR="000B32BD" w:rsidRDefault="000B32BD" w:rsidP="00277CFC">
            <w:pPr>
              <w:spacing w:before="192" w:after="192"/>
            </w:pPr>
            <w:r>
              <w:t>I used to think…</w:t>
            </w:r>
          </w:p>
        </w:tc>
        <w:tc>
          <w:tcPr>
            <w:tcW w:w="4811" w:type="dxa"/>
          </w:tcPr>
          <w:p w14:paraId="0BE99E2F" w14:textId="5E158CDA" w:rsidR="000B32BD" w:rsidRDefault="000B32BD" w:rsidP="00277CFC">
            <w:r>
              <w:t>But now I think…</w:t>
            </w:r>
          </w:p>
        </w:tc>
      </w:tr>
      <w:tr w:rsidR="000B32BD" w14:paraId="0E8C744B" w14:textId="77777777" w:rsidTr="515BBFA0">
        <w:trPr>
          <w:cnfStyle w:val="000000100000" w:firstRow="0" w:lastRow="0" w:firstColumn="0" w:lastColumn="0" w:oddVBand="0" w:evenVBand="0" w:oddHBand="1" w:evenHBand="0" w:firstRowFirstColumn="0" w:firstRowLastColumn="0" w:lastRowFirstColumn="0" w:lastRowLastColumn="0"/>
        </w:trPr>
        <w:tc>
          <w:tcPr>
            <w:tcW w:w="4811" w:type="dxa"/>
          </w:tcPr>
          <w:p w14:paraId="1621E08F" w14:textId="6D5E0B56" w:rsidR="000B32BD" w:rsidRDefault="000B32BD" w:rsidP="77F2F297">
            <w:pPr>
              <w:rPr>
                <w:highlight w:val="yellow"/>
              </w:rPr>
            </w:pPr>
          </w:p>
        </w:tc>
        <w:tc>
          <w:tcPr>
            <w:tcW w:w="4811" w:type="dxa"/>
          </w:tcPr>
          <w:p w14:paraId="2CB09D3A" w14:textId="77777777" w:rsidR="000B32BD" w:rsidRDefault="000B32BD" w:rsidP="00277CFC"/>
        </w:tc>
      </w:tr>
    </w:tbl>
    <w:p w14:paraId="77DB0719" w14:textId="7BD36D0F" w:rsidR="00B57BBA" w:rsidRDefault="00B57BBA" w:rsidP="00277CFC"/>
    <w:p w14:paraId="790BC996" w14:textId="77777777" w:rsidR="00B57BBA" w:rsidRDefault="00B57BBA">
      <w:r>
        <w:br w:type="page"/>
      </w:r>
    </w:p>
    <w:p w14:paraId="42C32E7A" w14:textId="1F907149" w:rsidR="00277CFC" w:rsidRDefault="00277CFC" w:rsidP="007D12C6">
      <w:pPr>
        <w:pStyle w:val="Heading3"/>
      </w:pPr>
      <w:bookmarkStart w:id="13" w:name="_Toc44963712"/>
      <w:r>
        <w:lastRenderedPageBreak/>
        <w:t xml:space="preserve">Resource </w:t>
      </w:r>
      <w:r w:rsidR="002C2218">
        <w:t>3</w:t>
      </w:r>
      <w:r>
        <w:t xml:space="preserve"> – the module description in full</w:t>
      </w:r>
      <w:bookmarkEnd w:id="13"/>
    </w:p>
    <w:p w14:paraId="32011921" w14:textId="488CD1F4" w:rsidR="00B57BBA" w:rsidRPr="007D12C6" w:rsidRDefault="00B57BBA" w:rsidP="007D12C6">
      <w:pPr>
        <w:pStyle w:val="Heading4"/>
        <w:rPr>
          <w:rStyle w:val="Strong"/>
          <w:b w:val="0"/>
          <w:bCs w:val="0"/>
          <w:sz w:val="36"/>
        </w:rPr>
      </w:pPr>
      <w:r w:rsidRPr="007D12C6">
        <w:rPr>
          <w:rStyle w:val="Strong"/>
          <w:b w:val="0"/>
          <w:bCs w:val="0"/>
          <w:sz w:val="36"/>
        </w:rPr>
        <w:t xml:space="preserve">Focus on </w:t>
      </w:r>
      <w:r w:rsidR="00B10540">
        <w:rPr>
          <w:rStyle w:val="Strong"/>
          <w:b w:val="0"/>
          <w:bCs w:val="0"/>
          <w:sz w:val="36"/>
        </w:rPr>
        <w:t>W</w:t>
      </w:r>
      <w:r w:rsidR="007D12C6" w:rsidRPr="007D12C6">
        <w:rPr>
          <w:rStyle w:val="Strong"/>
          <w:b w:val="0"/>
          <w:bCs w:val="0"/>
          <w:sz w:val="36"/>
        </w:rPr>
        <w:t>riting</w:t>
      </w:r>
      <w:r w:rsidRPr="007D12C6">
        <w:rPr>
          <w:rStyle w:val="Strong"/>
          <w:b w:val="0"/>
          <w:bCs w:val="0"/>
          <w:sz w:val="36"/>
        </w:rPr>
        <w:t xml:space="preserve"> module</w:t>
      </w:r>
    </w:p>
    <w:p w14:paraId="2340FBBF" w14:textId="77777777" w:rsidR="000B32BD" w:rsidRPr="000B32BD" w:rsidRDefault="000B32BD" w:rsidP="008B5123">
      <w:pPr>
        <w:pStyle w:val="Quote"/>
      </w:pPr>
      <w:bookmarkStart w:id="14" w:name="_Toc44507914"/>
      <w:bookmarkStart w:id="15" w:name="_Toc44508799"/>
      <w:r w:rsidRPr="000B32BD">
        <w:t>In this concurrent module, students develop and refine their knowledge and skills in writing, speaking and representing. They design and present a range of texts, appropriate to the module being studied, to communicate information, ideas, attitudes and values for different purposes, audiences and contexts.</w:t>
      </w:r>
      <w:bookmarkEnd w:id="14"/>
      <w:bookmarkEnd w:id="15"/>
    </w:p>
    <w:p w14:paraId="0F069FB0" w14:textId="77777777" w:rsidR="000B32BD" w:rsidRPr="000B32BD" w:rsidRDefault="000B32BD" w:rsidP="008B5123">
      <w:pPr>
        <w:pStyle w:val="Quote"/>
      </w:pPr>
      <w:bookmarkStart w:id="16" w:name="_Toc44507915"/>
      <w:bookmarkStart w:id="17" w:name="_Toc44508800"/>
      <w:r w:rsidRPr="000B32BD">
        <w:t>Students analyse, evaluate and reflect on the expressive, aesthetic and imaginative qualities of the written, spoken and multimodal texts studied in their other HSC modules. Using these texts as models and inspiration, they experiment with techniques, styles and forms in a range of modes and media to produce their own crafted works, for example creative, imaginative, critical, discursive, persuasive and informative texts. Through the process of writing they generate ideas, experiment with techniques, styles and forms, and reflect on the strengths and weaknesses in their compositions and their emerging proficiency as English language users.</w:t>
      </w:r>
      <w:bookmarkEnd w:id="16"/>
      <w:bookmarkEnd w:id="17"/>
    </w:p>
    <w:p w14:paraId="5B4B4054" w14:textId="3E83C84D" w:rsidR="000B32BD" w:rsidRDefault="000B32BD" w:rsidP="008B5123">
      <w:pPr>
        <w:pStyle w:val="Quote"/>
      </w:pPr>
      <w:bookmarkStart w:id="18" w:name="_Toc44507916"/>
      <w:bookmarkStart w:id="19" w:name="_Toc44508801"/>
      <w:r>
        <w:t>Students develop and apply effective editing processes, including the use of assistive technologies, to plan, draft, revise, refine, proofread and publish texts. Explicit, targeted English language study includes research and referencing skills, and implementing and maintaining ethical practices and standards when responding to and composing texts. Students plan, draft and refine their own written and spoken texts, applying the conventions of syntax, spelling and grammar appropriately and with increased confidence and accuracy for their audience, context and purpose.</w:t>
      </w:r>
      <w:bookmarkEnd w:id="18"/>
      <w:bookmarkEnd w:id="19"/>
    </w:p>
    <w:p w14:paraId="6DB5A621" w14:textId="16F9513A" w:rsidR="006C5437" w:rsidRPr="008B5123" w:rsidRDefault="00CE37C7">
      <w:pPr>
        <w:rPr>
          <w:rStyle w:val="SubtleReference"/>
        </w:rPr>
      </w:pPr>
      <w:r w:rsidRPr="008B5123">
        <w:rPr>
          <w:sz w:val="22"/>
          <w:lang w:eastAsia="zh-CN"/>
        </w:rPr>
        <w:t xml:space="preserve">Content in this section is from the </w:t>
      </w:r>
      <w:hyperlink r:id="rId16" w:history="1">
        <w:r w:rsidRPr="008B5123">
          <w:rPr>
            <w:rStyle w:val="Hyperlink"/>
            <w:sz w:val="22"/>
            <w:lang w:eastAsia="zh-CN"/>
          </w:rPr>
          <w:t>English EAL/D Stage 6 Syllabus</w:t>
        </w:r>
      </w:hyperlink>
      <w:r>
        <w:rPr>
          <w:lang w:eastAsia="zh-CN"/>
        </w:rPr>
        <w:t xml:space="preserve"> (</w:t>
      </w:r>
      <w:r w:rsidRPr="008B5123">
        <w:rPr>
          <w:rStyle w:val="SubtleReference"/>
        </w:rPr>
        <w:t>2017) © NSW Education Standards Authority (NESA) for and on behalf of the Crown in right of the State of New South Wales, 2017.</w:t>
      </w:r>
    </w:p>
    <w:p w14:paraId="75ADDA62" w14:textId="77777777" w:rsidR="006C5437" w:rsidRDefault="006C5437">
      <w:pPr>
        <w:rPr>
          <w:lang w:eastAsia="zh-CN"/>
        </w:rPr>
      </w:pPr>
      <w:r>
        <w:rPr>
          <w:lang w:eastAsia="zh-CN"/>
        </w:rPr>
        <w:br w:type="page"/>
      </w:r>
    </w:p>
    <w:p w14:paraId="5D9CB182" w14:textId="69A7F87A" w:rsidR="7CB3E158" w:rsidRPr="008B5123" w:rsidRDefault="00CE37C7" w:rsidP="008B5123">
      <w:pPr>
        <w:pStyle w:val="Heading2"/>
        <w:rPr>
          <w:rStyle w:val="Heading1Char"/>
          <w:rFonts w:eastAsia="SimSun" w:cs="Arial"/>
          <w:b w:val="0"/>
          <w:sz w:val="48"/>
          <w:szCs w:val="36"/>
        </w:rPr>
      </w:pPr>
      <w:bookmarkStart w:id="20" w:name="_Toc44963713"/>
      <w:r w:rsidRPr="008B5123">
        <w:rPr>
          <w:rStyle w:val="Heading1Char"/>
          <w:rFonts w:eastAsia="SimSun" w:cs="Arial"/>
          <w:b w:val="0"/>
          <w:sz w:val="48"/>
          <w:szCs w:val="36"/>
        </w:rPr>
        <w:lastRenderedPageBreak/>
        <w:t>Section 2</w:t>
      </w:r>
      <w:r w:rsidR="7CB3E158" w:rsidRPr="008B5123">
        <w:rPr>
          <w:rStyle w:val="Heading1Char"/>
          <w:rFonts w:eastAsia="SimSun" w:cs="Arial"/>
          <w:b w:val="0"/>
          <w:sz w:val="48"/>
          <w:szCs w:val="36"/>
        </w:rPr>
        <w:t xml:space="preserve"> – writing in the examination</w:t>
      </w:r>
      <w:bookmarkEnd w:id="20"/>
    </w:p>
    <w:p w14:paraId="3FE4C72C" w14:textId="77777777" w:rsidR="008700D0" w:rsidRDefault="008700D0" w:rsidP="00CB4C3B">
      <w:r>
        <w:t xml:space="preserve">This section supports your development of the types of texts you could be asked to write in within the examination. </w:t>
      </w:r>
    </w:p>
    <w:p w14:paraId="7BCE9B3D" w14:textId="5A85FBAB" w:rsidR="008B5123" w:rsidRDefault="008B5123" w:rsidP="008B5123">
      <w:pPr>
        <w:pStyle w:val="Heading3"/>
      </w:pPr>
      <w:r>
        <w:t>Activities</w:t>
      </w:r>
    </w:p>
    <w:p w14:paraId="45C08AD9" w14:textId="7ED2E600" w:rsidR="006C5437" w:rsidRPr="006C5437" w:rsidRDefault="006C5437" w:rsidP="006C5437">
      <w:pPr>
        <w:rPr>
          <w:lang w:eastAsia="zh-CN"/>
        </w:rPr>
      </w:pPr>
      <w:r>
        <w:rPr>
          <w:lang w:eastAsia="zh-CN"/>
        </w:rPr>
        <w:t>Continue the following activities in the spaces provided.</w:t>
      </w:r>
    </w:p>
    <w:p w14:paraId="23FF0FFF" w14:textId="083F56F6" w:rsidR="000B32BD" w:rsidRPr="000B32BD" w:rsidRDefault="00CE37C7" w:rsidP="008B5123">
      <w:pPr>
        <w:pStyle w:val="Heading4"/>
      </w:pPr>
      <w:bookmarkStart w:id="21" w:name="_Toc44963714"/>
      <w:r>
        <w:t>Activity 5</w:t>
      </w:r>
      <w:r w:rsidR="00DA017F">
        <w:t xml:space="preserve"> – types </w:t>
      </w:r>
      <w:r w:rsidR="000B32BD">
        <w:t>of text</w:t>
      </w:r>
      <w:bookmarkEnd w:id="21"/>
    </w:p>
    <w:p w14:paraId="6CBC2FAD" w14:textId="0664E91D" w:rsidR="60269420" w:rsidRDefault="00420116" w:rsidP="00CB4C3B">
      <w:pPr>
        <w:pStyle w:val="FeatureBox2"/>
      </w:pPr>
      <w:r>
        <w:t xml:space="preserve">Slide 20 </w:t>
      </w:r>
      <w:r w:rsidR="60269420">
        <w:t xml:space="preserve">in the </w:t>
      </w:r>
      <w:r w:rsidR="002C2218">
        <w:t>PowerPoint</w:t>
      </w:r>
      <w:r w:rsidR="60269420">
        <w:t xml:space="preserve"> presentation</w:t>
      </w:r>
    </w:p>
    <w:p w14:paraId="0B155D91" w14:textId="24E597E0" w:rsidR="000B32BD" w:rsidRPr="000B32BD" w:rsidRDefault="000B32BD" w:rsidP="003131F1">
      <w:bookmarkStart w:id="22" w:name="_Toc44507918"/>
      <w:bookmarkStart w:id="23" w:name="_Toc44508803"/>
      <w:r>
        <w:t xml:space="preserve">How confident </w:t>
      </w:r>
      <w:r w:rsidR="0A18EDD9">
        <w:t>are you in</w:t>
      </w:r>
      <w:r>
        <w:t xml:space="preserve"> writing the three types of text? </w:t>
      </w:r>
      <w:r w:rsidR="1A662668">
        <w:t xml:space="preserve">Tick the most appropriate column </w:t>
      </w:r>
      <w:r>
        <w:t>in this table for how you feel right now.</w:t>
      </w:r>
      <w:bookmarkEnd w:id="22"/>
      <w:bookmarkEnd w:id="23"/>
      <w:r w:rsidR="00D91110">
        <w:t xml:space="preserve"> You will fill in the fourth row after the video.</w:t>
      </w:r>
    </w:p>
    <w:p w14:paraId="4DB3326E" w14:textId="42C25552" w:rsidR="000B32BD" w:rsidRDefault="000B32BD" w:rsidP="00B57BBA">
      <w:pPr>
        <w:pStyle w:val="Caption"/>
      </w:pPr>
      <w:r w:rsidRPr="000B32BD">
        <w:t>Table 2 – levels of confidence about the three types of text</w:t>
      </w:r>
    </w:p>
    <w:tbl>
      <w:tblPr>
        <w:tblStyle w:val="Tableheader"/>
        <w:tblW w:w="9630" w:type="dxa"/>
        <w:tblLook w:val="04A0" w:firstRow="1" w:lastRow="0" w:firstColumn="1" w:lastColumn="0" w:noHBand="0" w:noVBand="1"/>
        <w:tblCaption w:val="Levels of confidence activity"/>
        <w:tblDescription w:val="Students complete the activity to show their confidence around the types of texts"/>
      </w:tblPr>
      <w:tblGrid>
        <w:gridCol w:w="1607"/>
        <w:gridCol w:w="1607"/>
        <w:gridCol w:w="1606"/>
        <w:gridCol w:w="1600"/>
        <w:gridCol w:w="1605"/>
        <w:gridCol w:w="1605"/>
      </w:tblGrid>
      <w:tr w:rsidR="000B32BD" w14:paraId="1775BD79" w14:textId="77777777" w:rsidTr="00CB4C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07" w:type="dxa"/>
          </w:tcPr>
          <w:p w14:paraId="0B8A5F10" w14:textId="669C11E9" w:rsidR="13CED32B" w:rsidRDefault="13CED32B" w:rsidP="00CB4C3B">
            <w:pPr>
              <w:spacing w:before="192" w:after="192"/>
              <w:rPr>
                <w:lang w:eastAsia="zh-CN"/>
              </w:rPr>
            </w:pPr>
            <w:r w:rsidRPr="00CB4C3B">
              <w:rPr>
                <w:lang w:eastAsia="zh-CN"/>
              </w:rPr>
              <w:t>Type of text</w:t>
            </w:r>
          </w:p>
        </w:tc>
        <w:tc>
          <w:tcPr>
            <w:tcW w:w="1607" w:type="dxa"/>
          </w:tcPr>
          <w:p w14:paraId="358839B6" w14:textId="0F0CFDA3" w:rsidR="000B32BD" w:rsidRDefault="000B32BD" w:rsidP="000B32BD">
            <w:pPr>
              <w:spacing w:before="192" w:after="192"/>
              <w:cnfStyle w:val="100000000000" w:firstRow="1" w:lastRow="0" w:firstColumn="0" w:lastColumn="0" w:oddVBand="0" w:evenVBand="0" w:oddHBand="0" w:evenHBand="0" w:firstRowFirstColumn="0" w:firstRowLastColumn="0" w:lastRowFirstColumn="0" w:lastRowLastColumn="0"/>
              <w:rPr>
                <w:lang w:eastAsia="zh-CN"/>
              </w:rPr>
            </w:pPr>
            <w:r>
              <w:rPr>
                <w:lang w:eastAsia="zh-CN"/>
              </w:rPr>
              <w:t>Very confident</w:t>
            </w:r>
          </w:p>
        </w:tc>
        <w:tc>
          <w:tcPr>
            <w:tcW w:w="1606" w:type="dxa"/>
          </w:tcPr>
          <w:p w14:paraId="461AD03C" w14:textId="34BD8B18" w:rsidR="000B32BD" w:rsidRDefault="000B32BD" w:rsidP="000B32B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A little confident</w:t>
            </w:r>
          </w:p>
        </w:tc>
        <w:tc>
          <w:tcPr>
            <w:tcW w:w="1600" w:type="dxa"/>
          </w:tcPr>
          <w:p w14:paraId="0DB374D4" w14:textId="44DA704B" w:rsidR="000B32BD" w:rsidRDefault="000B32BD" w:rsidP="000B32B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So-so</w:t>
            </w:r>
          </w:p>
        </w:tc>
        <w:tc>
          <w:tcPr>
            <w:tcW w:w="1605" w:type="dxa"/>
          </w:tcPr>
          <w:p w14:paraId="38959320" w14:textId="723E868C" w:rsidR="000B32BD" w:rsidRDefault="000B32BD" w:rsidP="000B32B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A little worried</w:t>
            </w:r>
          </w:p>
        </w:tc>
        <w:tc>
          <w:tcPr>
            <w:tcW w:w="1605" w:type="dxa"/>
          </w:tcPr>
          <w:p w14:paraId="5D3A0F9C" w14:textId="16834801" w:rsidR="000B32BD" w:rsidRDefault="000B32BD" w:rsidP="000B32B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Very worried</w:t>
            </w:r>
          </w:p>
        </w:tc>
      </w:tr>
      <w:tr w:rsidR="000B32BD" w14:paraId="049E4AF1" w14:textId="77777777" w:rsidTr="00CB4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tcPr>
          <w:p w14:paraId="16DA366B" w14:textId="22113258" w:rsidR="64D9A3BE" w:rsidRDefault="64D9A3BE" w:rsidP="00CB4C3B">
            <w:pPr>
              <w:rPr>
                <w:lang w:eastAsia="zh-CN"/>
              </w:rPr>
            </w:pPr>
            <w:r w:rsidRPr="00CB4C3B">
              <w:rPr>
                <w:lang w:eastAsia="zh-CN"/>
              </w:rPr>
              <w:t>Imaginative</w:t>
            </w:r>
          </w:p>
        </w:tc>
        <w:tc>
          <w:tcPr>
            <w:tcW w:w="1607" w:type="dxa"/>
          </w:tcPr>
          <w:p w14:paraId="1AF290B8" w14:textId="77777777" w:rsidR="000B32BD" w:rsidRDefault="000B32BD" w:rsidP="000B32BD">
            <w:pPr>
              <w:cnfStyle w:val="000000100000" w:firstRow="0" w:lastRow="0" w:firstColumn="0" w:lastColumn="0" w:oddVBand="0" w:evenVBand="0" w:oddHBand="1" w:evenHBand="0" w:firstRowFirstColumn="0" w:firstRowLastColumn="0" w:lastRowFirstColumn="0" w:lastRowLastColumn="0"/>
              <w:rPr>
                <w:lang w:eastAsia="zh-CN"/>
              </w:rPr>
            </w:pPr>
          </w:p>
        </w:tc>
        <w:tc>
          <w:tcPr>
            <w:tcW w:w="1606" w:type="dxa"/>
          </w:tcPr>
          <w:p w14:paraId="66A69A70" w14:textId="77777777" w:rsidR="000B32BD" w:rsidRDefault="000B32BD" w:rsidP="000B32BD">
            <w:pPr>
              <w:cnfStyle w:val="000000100000" w:firstRow="0" w:lastRow="0" w:firstColumn="0" w:lastColumn="0" w:oddVBand="0" w:evenVBand="0" w:oddHBand="1" w:evenHBand="0" w:firstRowFirstColumn="0" w:firstRowLastColumn="0" w:lastRowFirstColumn="0" w:lastRowLastColumn="0"/>
              <w:rPr>
                <w:lang w:eastAsia="zh-CN"/>
              </w:rPr>
            </w:pPr>
          </w:p>
        </w:tc>
        <w:tc>
          <w:tcPr>
            <w:tcW w:w="1600" w:type="dxa"/>
          </w:tcPr>
          <w:p w14:paraId="207FB25A" w14:textId="77777777" w:rsidR="000B32BD" w:rsidRDefault="000B32BD" w:rsidP="000B32BD">
            <w:pPr>
              <w:cnfStyle w:val="000000100000" w:firstRow="0" w:lastRow="0" w:firstColumn="0" w:lastColumn="0" w:oddVBand="0" w:evenVBand="0" w:oddHBand="1" w:evenHBand="0" w:firstRowFirstColumn="0" w:firstRowLastColumn="0" w:lastRowFirstColumn="0" w:lastRowLastColumn="0"/>
              <w:rPr>
                <w:lang w:eastAsia="zh-CN"/>
              </w:rPr>
            </w:pPr>
          </w:p>
        </w:tc>
        <w:tc>
          <w:tcPr>
            <w:tcW w:w="1605" w:type="dxa"/>
          </w:tcPr>
          <w:p w14:paraId="5DE9DD3E" w14:textId="77777777" w:rsidR="000B32BD" w:rsidRDefault="000B32BD" w:rsidP="000B32BD">
            <w:pPr>
              <w:cnfStyle w:val="000000100000" w:firstRow="0" w:lastRow="0" w:firstColumn="0" w:lastColumn="0" w:oddVBand="0" w:evenVBand="0" w:oddHBand="1" w:evenHBand="0" w:firstRowFirstColumn="0" w:firstRowLastColumn="0" w:lastRowFirstColumn="0" w:lastRowLastColumn="0"/>
              <w:rPr>
                <w:lang w:eastAsia="zh-CN"/>
              </w:rPr>
            </w:pPr>
          </w:p>
        </w:tc>
        <w:tc>
          <w:tcPr>
            <w:tcW w:w="1605" w:type="dxa"/>
          </w:tcPr>
          <w:p w14:paraId="6FD9765A" w14:textId="77777777" w:rsidR="000B32BD" w:rsidRDefault="000B32BD" w:rsidP="000B32BD">
            <w:pPr>
              <w:cnfStyle w:val="000000100000" w:firstRow="0" w:lastRow="0" w:firstColumn="0" w:lastColumn="0" w:oddVBand="0" w:evenVBand="0" w:oddHBand="1" w:evenHBand="0" w:firstRowFirstColumn="0" w:firstRowLastColumn="0" w:lastRowFirstColumn="0" w:lastRowLastColumn="0"/>
              <w:rPr>
                <w:lang w:eastAsia="zh-CN"/>
              </w:rPr>
            </w:pPr>
          </w:p>
        </w:tc>
      </w:tr>
      <w:tr w:rsidR="00CB4C3B" w14:paraId="58652DBC" w14:textId="77777777" w:rsidTr="00CB4C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tcPr>
          <w:p w14:paraId="25BF79DF" w14:textId="27117449" w:rsidR="64D9A3BE" w:rsidRDefault="64D9A3BE" w:rsidP="00CB4C3B">
            <w:pPr>
              <w:rPr>
                <w:lang w:eastAsia="zh-CN"/>
              </w:rPr>
            </w:pPr>
            <w:r w:rsidRPr="00CB4C3B">
              <w:rPr>
                <w:lang w:eastAsia="zh-CN"/>
              </w:rPr>
              <w:t>Informative</w:t>
            </w:r>
          </w:p>
        </w:tc>
        <w:tc>
          <w:tcPr>
            <w:tcW w:w="1607" w:type="dxa"/>
          </w:tcPr>
          <w:p w14:paraId="3432A067" w14:textId="6AFE4CF4" w:rsidR="00CB4C3B" w:rsidRDefault="00CB4C3B" w:rsidP="00CB4C3B">
            <w:pPr>
              <w:cnfStyle w:val="000000010000" w:firstRow="0" w:lastRow="0" w:firstColumn="0" w:lastColumn="0" w:oddVBand="0" w:evenVBand="0" w:oddHBand="0" w:evenHBand="1" w:firstRowFirstColumn="0" w:firstRowLastColumn="0" w:lastRowFirstColumn="0" w:lastRowLastColumn="0"/>
              <w:rPr>
                <w:lang w:eastAsia="zh-CN"/>
              </w:rPr>
            </w:pPr>
          </w:p>
        </w:tc>
        <w:tc>
          <w:tcPr>
            <w:tcW w:w="1606" w:type="dxa"/>
          </w:tcPr>
          <w:p w14:paraId="6D853CFA" w14:textId="2407FDEA" w:rsidR="00CB4C3B" w:rsidRDefault="00CB4C3B" w:rsidP="00CB4C3B">
            <w:pPr>
              <w:cnfStyle w:val="000000010000" w:firstRow="0" w:lastRow="0" w:firstColumn="0" w:lastColumn="0" w:oddVBand="0" w:evenVBand="0" w:oddHBand="0" w:evenHBand="1" w:firstRowFirstColumn="0" w:firstRowLastColumn="0" w:lastRowFirstColumn="0" w:lastRowLastColumn="0"/>
              <w:rPr>
                <w:lang w:eastAsia="zh-CN"/>
              </w:rPr>
            </w:pPr>
          </w:p>
        </w:tc>
        <w:tc>
          <w:tcPr>
            <w:tcW w:w="1600" w:type="dxa"/>
          </w:tcPr>
          <w:p w14:paraId="0DEDC167" w14:textId="4FC85E67" w:rsidR="00CB4C3B" w:rsidRDefault="00CB4C3B" w:rsidP="00CB4C3B">
            <w:pPr>
              <w:cnfStyle w:val="000000010000" w:firstRow="0" w:lastRow="0" w:firstColumn="0" w:lastColumn="0" w:oddVBand="0" w:evenVBand="0" w:oddHBand="0" w:evenHBand="1" w:firstRowFirstColumn="0" w:firstRowLastColumn="0" w:lastRowFirstColumn="0" w:lastRowLastColumn="0"/>
              <w:rPr>
                <w:lang w:eastAsia="zh-CN"/>
              </w:rPr>
            </w:pPr>
          </w:p>
        </w:tc>
        <w:tc>
          <w:tcPr>
            <w:tcW w:w="1605" w:type="dxa"/>
          </w:tcPr>
          <w:p w14:paraId="0AE48E0F" w14:textId="1A24DFEC" w:rsidR="00CB4C3B" w:rsidRDefault="00CB4C3B" w:rsidP="00CB4C3B">
            <w:pPr>
              <w:cnfStyle w:val="000000010000" w:firstRow="0" w:lastRow="0" w:firstColumn="0" w:lastColumn="0" w:oddVBand="0" w:evenVBand="0" w:oddHBand="0" w:evenHBand="1" w:firstRowFirstColumn="0" w:firstRowLastColumn="0" w:lastRowFirstColumn="0" w:lastRowLastColumn="0"/>
              <w:rPr>
                <w:lang w:eastAsia="zh-CN"/>
              </w:rPr>
            </w:pPr>
          </w:p>
        </w:tc>
        <w:tc>
          <w:tcPr>
            <w:tcW w:w="1605" w:type="dxa"/>
          </w:tcPr>
          <w:p w14:paraId="34082510" w14:textId="3402BDF5" w:rsidR="00CB4C3B" w:rsidRDefault="00CB4C3B" w:rsidP="00CB4C3B">
            <w:pPr>
              <w:cnfStyle w:val="000000010000" w:firstRow="0" w:lastRow="0" w:firstColumn="0" w:lastColumn="0" w:oddVBand="0" w:evenVBand="0" w:oddHBand="0" w:evenHBand="1" w:firstRowFirstColumn="0" w:firstRowLastColumn="0" w:lastRowFirstColumn="0" w:lastRowLastColumn="0"/>
              <w:rPr>
                <w:lang w:eastAsia="zh-CN"/>
              </w:rPr>
            </w:pPr>
          </w:p>
        </w:tc>
      </w:tr>
      <w:tr w:rsidR="00CB4C3B" w14:paraId="5240A3E3" w14:textId="77777777" w:rsidTr="00CB4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tcPr>
          <w:p w14:paraId="0B56BD90" w14:textId="046D9D75" w:rsidR="64D9A3BE" w:rsidRDefault="64D9A3BE" w:rsidP="00CB4C3B">
            <w:pPr>
              <w:rPr>
                <w:lang w:eastAsia="zh-CN"/>
              </w:rPr>
            </w:pPr>
            <w:r w:rsidRPr="00CB4C3B">
              <w:rPr>
                <w:lang w:eastAsia="zh-CN"/>
              </w:rPr>
              <w:t>Persuasive</w:t>
            </w:r>
          </w:p>
        </w:tc>
        <w:tc>
          <w:tcPr>
            <w:tcW w:w="1607" w:type="dxa"/>
          </w:tcPr>
          <w:p w14:paraId="5FF4B9C0" w14:textId="77ECAAD3" w:rsidR="00CB4C3B" w:rsidRDefault="00CB4C3B" w:rsidP="00CB4C3B">
            <w:pPr>
              <w:cnfStyle w:val="000000100000" w:firstRow="0" w:lastRow="0" w:firstColumn="0" w:lastColumn="0" w:oddVBand="0" w:evenVBand="0" w:oddHBand="1" w:evenHBand="0" w:firstRowFirstColumn="0" w:firstRowLastColumn="0" w:lastRowFirstColumn="0" w:lastRowLastColumn="0"/>
              <w:rPr>
                <w:lang w:eastAsia="zh-CN"/>
              </w:rPr>
            </w:pPr>
          </w:p>
        </w:tc>
        <w:tc>
          <w:tcPr>
            <w:tcW w:w="1606" w:type="dxa"/>
          </w:tcPr>
          <w:p w14:paraId="488DB558" w14:textId="4B5811D7" w:rsidR="00CB4C3B" w:rsidRDefault="00CB4C3B" w:rsidP="00CB4C3B">
            <w:pPr>
              <w:cnfStyle w:val="000000100000" w:firstRow="0" w:lastRow="0" w:firstColumn="0" w:lastColumn="0" w:oddVBand="0" w:evenVBand="0" w:oddHBand="1" w:evenHBand="0" w:firstRowFirstColumn="0" w:firstRowLastColumn="0" w:lastRowFirstColumn="0" w:lastRowLastColumn="0"/>
              <w:rPr>
                <w:lang w:eastAsia="zh-CN"/>
              </w:rPr>
            </w:pPr>
          </w:p>
        </w:tc>
        <w:tc>
          <w:tcPr>
            <w:tcW w:w="1600" w:type="dxa"/>
          </w:tcPr>
          <w:p w14:paraId="263C09F6" w14:textId="4127128C" w:rsidR="00CB4C3B" w:rsidRDefault="00CB4C3B" w:rsidP="00CB4C3B">
            <w:pPr>
              <w:cnfStyle w:val="000000100000" w:firstRow="0" w:lastRow="0" w:firstColumn="0" w:lastColumn="0" w:oddVBand="0" w:evenVBand="0" w:oddHBand="1" w:evenHBand="0" w:firstRowFirstColumn="0" w:firstRowLastColumn="0" w:lastRowFirstColumn="0" w:lastRowLastColumn="0"/>
              <w:rPr>
                <w:lang w:eastAsia="zh-CN"/>
              </w:rPr>
            </w:pPr>
          </w:p>
        </w:tc>
        <w:tc>
          <w:tcPr>
            <w:tcW w:w="1605" w:type="dxa"/>
          </w:tcPr>
          <w:p w14:paraId="2539607C" w14:textId="6206CD8D" w:rsidR="00CB4C3B" w:rsidRDefault="00CB4C3B" w:rsidP="00CB4C3B">
            <w:pPr>
              <w:cnfStyle w:val="000000100000" w:firstRow="0" w:lastRow="0" w:firstColumn="0" w:lastColumn="0" w:oddVBand="0" w:evenVBand="0" w:oddHBand="1" w:evenHBand="0" w:firstRowFirstColumn="0" w:firstRowLastColumn="0" w:lastRowFirstColumn="0" w:lastRowLastColumn="0"/>
              <w:rPr>
                <w:lang w:eastAsia="zh-CN"/>
              </w:rPr>
            </w:pPr>
          </w:p>
        </w:tc>
        <w:tc>
          <w:tcPr>
            <w:tcW w:w="1605" w:type="dxa"/>
          </w:tcPr>
          <w:p w14:paraId="6AEDD3CA" w14:textId="478BE8D4" w:rsidR="00CB4C3B" w:rsidRDefault="00CB4C3B" w:rsidP="00CB4C3B">
            <w:pPr>
              <w:cnfStyle w:val="000000100000" w:firstRow="0" w:lastRow="0" w:firstColumn="0" w:lastColumn="0" w:oddVBand="0" w:evenVBand="0" w:oddHBand="1" w:evenHBand="0" w:firstRowFirstColumn="0" w:firstRowLastColumn="0" w:lastRowFirstColumn="0" w:lastRowLastColumn="0"/>
              <w:rPr>
                <w:lang w:eastAsia="zh-CN"/>
              </w:rPr>
            </w:pPr>
          </w:p>
        </w:tc>
      </w:tr>
      <w:tr w:rsidR="00CB4C3B" w14:paraId="37F59B63" w14:textId="77777777" w:rsidTr="00CB4C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7" w:type="dxa"/>
          </w:tcPr>
          <w:p w14:paraId="6F343BFD" w14:textId="60020EE1" w:rsidR="00CB4C3B" w:rsidRDefault="008700D0" w:rsidP="00CB4C3B">
            <w:pPr>
              <w:rPr>
                <w:lang w:eastAsia="zh-CN"/>
              </w:rPr>
            </w:pPr>
            <w:r>
              <w:rPr>
                <w:lang w:eastAsia="zh-CN"/>
              </w:rPr>
              <w:t>D</w:t>
            </w:r>
          </w:p>
        </w:tc>
        <w:tc>
          <w:tcPr>
            <w:tcW w:w="1607" w:type="dxa"/>
          </w:tcPr>
          <w:p w14:paraId="51FC4237" w14:textId="5A62371E" w:rsidR="00CB4C3B" w:rsidRDefault="00CB4C3B" w:rsidP="00CB4C3B">
            <w:pPr>
              <w:cnfStyle w:val="000000010000" w:firstRow="0" w:lastRow="0" w:firstColumn="0" w:lastColumn="0" w:oddVBand="0" w:evenVBand="0" w:oddHBand="0" w:evenHBand="1" w:firstRowFirstColumn="0" w:firstRowLastColumn="0" w:lastRowFirstColumn="0" w:lastRowLastColumn="0"/>
              <w:rPr>
                <w:lang w:eastAsia="zh-CN"/>
              </w:rPr>
            </w:pPr>
          </w:p>
        </w:tc>
        <w:tc>
          <w:tcPr>
            <w:tcW w:w="1606" w:type="dxa"/>
          </w:tcPr>
          <w:p w14:paraId="36B89D06" w14:textId="4A02BF14" w:rsidR="00CB4C3B" w:rsidRDefault="00CB4C3B" w:rsidP="00CB4C3B">
            <w:pPr>
              <w:cnfStyle w:val="000000010000" w:firstRow="0" w:lastRow="0" w:firstColumn="0" w:lastColumn="0" w:oddVBand="0" w:evenVBand="0" w:oddHBand="0" w:evenHBand="1" w:firstRowFirstColumn="0" w:firstRowLastColumn="0" w:lastRowFirstColumn="0" w:lastRowLastColumn="0"/>
              <w:rPr>
                <w:lang w:eastAsia="zh-CN"/>
              </w:rPr>
            </w:pPr>
          </w:p>
        </w:tc>
        <w:tc>
          <w:tcPr>
            <w:tcW w:w="1600" w:type="dxa"/>
          </w:tcPr>
          <w:p w14:paraId="3ADCA155" w14:textId="4AE0163E" w:rsidR="00CB4C3B" w:rsidRDefault="00CB4C3B" w:rsidP="00CB4C3B">
            <w:pPr>
              <w:cnfStyle w:val="000000010000" w:firstRow="0" w:lastRow="0" w:firstColumn="0" w:lastColumn="0" w:oddVBand="0" w:evenVBand="0" w:oddHBand="0" w:evenHBand="1" w:firstRowFirstColumn="0" w:firstRowLastColumn="0" w:lastRowFirstColumn="0" w:lastRowLastColumn="0"/>
              <w:rPr>
                <w:lang w:eastAsia="zh-CN"/>
              </w:rPr>
            </w:pPr>
          </w:p>
        </w:tc>
        <w:tc>
          <w:tcPr>
            <w:tcW w:w="1605" w:type="dxa"/>
          </w:tcPr>
          <w:p w14:paraId="538C6721" w14:textId="21AAC2F0" w:rsidR="00CB4C3B" w:rsidRDefault="00CB4C3B" w:rsidP="00CB4C3B">
            <w:pPr>
              <w:cnfStyle w:val="000000010000" w:firstRow="0" w:lastRow="0" w:firstColumn="0" w:lastColumn="0" w:oddVBand="0" w:evenVBand="0" w:oddHBand="0" w:evenHBand="1" w:firstRowFirstColumn="0" w:firstRowLastColumn="0" w:lastRowFirstColumn="0" w:lastRowLastColumn="0"/>
              <w:rPr>
                <w:lang w:eastAsia="zh-CN"/>
              </w:rPr>
            </w:pPr>
          </w:p>
        </w:tc>
        <w:tc>
          <w:tcPr>
            <w:tcW w:w="1605" w:type="dxa"/>
          </w:tcPr>
          <w:p w14:paraId="27F95CC6" w14:textId="11D69BA8" w:rsidR="00CB4C3B" w:rsidRDefault="00CB4C3B" w:rsidP="00CB4C3B">
            <w:pPr>
              <w:cnfStyle w:val="000000010000" w:firstRow="0" w:lastRow="0" w:firstColumn="0" w:lastColumn="0" w:oddVBand="0" w:evenVBand="0" w:oddHBand="0" w:evenHBand="1" w:firstRowFirstColumn="0" w:firstRowLastColumn="0" w:lastRowFirstColumn="0" w:lastRowLastColumn="0"/>
              <w:rPr>
                <w:lang w:eastAsia="zh-CN"/>
              </w:rPr>
            </w:pPr>
          </w:p>
        </w:tc>
      </w:tr>
    </w:tbl>
    <w:p w14:paraId="709DBFAA" w14:textId="77777777" w:rsidR="00EB54FB" w:rsidRDefault="00EB54FB" w:rsidP="77F2F297">
      <w:pPr>
        <w:pStyle w:val="ListNumber"/>
        <w:numPr>
          <w:ilvl w:val="0"/>
          <w:numId w:val="0"/>
        </w:numPr>
        <w:ind w:left="652" w:hanging="368"/>
      </w:pPr>
    </w:p>
    <w:p w14:paraId="4AF12CD8" w14:textId="6F1FC0DF" w:rsidR="00EB54FB" w:rsidRDefault="00EB54FB" w:rsidP="00EB54FB">
      <w:pPr>
        <w:pStyle w:val="ListNumber"/>
        <w:numPr>
          <w:ilvl w:val="0"/>
          <w:numId w:val="0"/>
        </w:numPr>
      </w:pPr>
      <w:r w:rsidRPr="1E2FD5C1">
        <w:rPr>
          <w:rStyle w:val="Strong"/>
        </w:rPr>
        <w:t>Note-taking space</w:t>
      </w:r>
      <w:r w:rsidR="2FEBE247" w:rsidRPr="1E2FD5C1">
        <w:rPr>
          <w:rStyle w:val="Strong"/>
        </w:rPr>
        <w:t>.</w:t>
      </w:r>
    </w:p>
    <w:p w14:paraId="7B43F093" w14:textId="0F51732D" w:rsidR="00EB54FB" w:rsidRDefault="2FEBE247" w:rsidP="00EB54FB">
      <w:pPr>
        <w:pStyle w:val="ListNumber"/>
        <w:numPr>
          <w:ilvl w:val="0"/>
          <w:numId w:val="0"/>
        </w:numPr>
      </w:pPr>
      <w:r>
        <w:t>W</w:t>
      </w:r>
      <w:r w:rsidR="00EB54FB">
        <w:t xml:space="preserve">rite in </w:t>
      </w:r>
      <w:r w:rsidR="38728280">
        <w:t>at least</w:t>
      </w:r>
      <w:r w:rsidR="00EB54FB">
        <w:t xml:space="preserve"> two key features </w:t>
      </w:r>
      <w:r w:rsidR="70657FE2">
        <w:t>for</w:t>
      </w:r>
      <w:r w:rsidR="00EB54FB">
        <w:t xml:space="preserve"> each type of text that you hear in the video.</w:t>
      </w:r>
    </w:p>
    <w:p w14:paraId="4BA2CAAC" w14:textId="06037AFB" w:rsidR="00EB54FB" w:rsidRDefault="00420116" w:rsidP="1E2FD5C1">
      <w:pPr>
        <w:pStyle w:val="FeatureBox2"/>
        <w:spacing w:after="240"/>
      </w:pPr>
      <w:r>
        <w:t>Slide 21</w:t>
      </w:r>
      <w:r w:rsidR="00DC3ADA">
        <w:t xml:space="preserve"> in the </w:t>
      </w:r>
      <w:r w:rsidR="002C2218">
        <w:t>PowerPoint</w:t>
      </w:r>
      <w:r w:rsidR="00EB54FB">
        <w:t xml:space="preserve"> presentation</w:t>
      </w:r>
    </w:p>
    <w:p w14:paraId="2C132723" w14:textId="0ED2DE9A" w:rsidR="00C550A7" w:rsidRDefault="00C550A7" w:rsidP="00C550A7">
      <w:pPr>
        <w:pStyle w:val="Caption"/>
      </w:pPr>
      <w:r>
        <w:t>Table 3 – Notes on the types of texts</w:t>
      </w:r>
    </w:p>
    <w:tbl>
      <w:tblPr>
        <w:tblStyle w:val="Tableheade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Notes on the types of text"/>
        <w:tblDescription w:val="Students fill in key features of the four types of text"/>
      </w:tblPr>
      <w:tblGrid>
        <w:gridCol w:w="1696"/>
        <w:gridCol w:w="3969"/>
        <w:gridCol w:w="3968"/>
      </w:tblGrid>
      <w:tr w:rsidR="1E2FD5C1" w14:paraId="664EC7DE" w14:textId="77777777" w:rsidTr="00DF55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4EF01FB" w14:textId="7229AF67" w:rsidR="0B984518" w:rsidRDefault="0B984518" w:rsidP="1E2FD5C1">
            <w:pPr>
              <w:spacing w:before="192" w:after="192"/>
            </w:pPr>
            <w:r>
              <w:t>Type of text</w:t>
            </w:r>
          </w:p>
        </w:tc>
        <w:tc>
          <w:tcPr>
            <w:tcW w:w="396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63605F3" w14:textId="61F03FBD" w:rsidR="0B984518" w:rsidRDefault="0B984518" w:rsidP="1E2FD5C1">
            <w:pPr>
              <w:cnfStyle w:val="100000000000" w:firstRow="1" w:lastRow="0" w:firstColumn="0" w:lastColumn="0" w:oddVBand="0" w:evenVBand="0" w:oddHBand="0" w:evenHBand="0" w:firstRowFirstColumn="0" w:firstRowLastColumn="0" w:lastRowFirstColumn="0" w:lastRowLastColumn="0"/>
            </w:pPr>
            <w:r>
              <w:t>Feature one</w:t>
            </w:r>
          </w:p>
        </w:tc>
        <w:tc>
          <w:tcPr>
            <w:tcW w:w="396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0D18D36" w14:textId="446D4AFA" w:rsidR="0B984518" w:rsidRDefault="0B984518" w:rsidP="1E2FD5C1">
            <w:pPr>
              <w:cnfStyle w:val="100000000000" w:firstRow="1" w:lastRow="0" w:firstColumn="0" w:lastColumn="0" w:oddVBand="0" w:evenVBand="0" w:oddHBand="0" w:evenHBand="0" w:firstRowFirstColumn="0" w:firstRowLastColumn="0" w:lastRowFirstColumn="0" w:lastRowLastColumn="0"/>
            </w:pPr>
            <w:r>
              <w:t>Feature two</w:t>
            </w:r>
          </w:p>
        </w:tc>
      </w:tr>
      <w:tr w:rsidR="1E2FD5C1" w14:paraId="181448A6" w14:textId="77777777" w:rsidTr="00DF5526">
        <w:tc>
          <w:tcPr>
            <w:cnfStyle w:val="001000000000" w:firstRow="0" w:lastRow="0" w:firstColumn="1" w:lastColumn="0" w:oddVBand="0" w:evenVBand="0" w:oddHBand="0" w:evenHBand="0" w:firstRowFirstColumn="0" w:firstRowLastColumn="0" w:lastRowFirstColumn="0" w:lastRowLastColumn="0"/>
            <w:tcW w:w="1696" w:type="dxa"/>
          </w:tcPr>
          <w:p w14:paraId="5163A52C" w14:textId="4ED7B995" w:rsidR="0B984518" w:rsidRDefault="0B984518" w:rsidP="1E2FD5C1">
            <w:r>
              <w:t>Persuasive</w:t>
            </w:r>
          </w:p>
        </w:tc>
        <w:tc>
          <w:tcPr>
            <w:tcW w:w="3969" w:type="dxa"/>
          </w:tcPr>
          <w:p w14:paraId="352EBA57" w14:textId="5CA85DA9" w:rsidR="1E2FD5C1" w:rsidRDefault="1E2FD5C1" w:rsidP="00DF5526">
            <w:pPr>
              <w:spacing w:after="480"/>
              <w:cnfStyle w:val="000000000000" w:firstRow="0" w:lastRow="0" w:firstColumn="0" w:lastColumn="0" w:oddVBand="0" w:evenVBand="0" w:oddHBand="0" w:evenHBand="0" w:firstRowFirstColumn="0" w:firstRowLastColumn="0" w:lastRowFirstColumn="0" w:lastRowLastColumn="0"/>
            </w:pPr>
          </w:p>
        </w:tc>
        <w:tc>
          <w:tcPr>
            <w:tcW w:w="3968" w:type="dxa"/>
          </w:tcPr>
          <w:p w14:paraId="2B908B94" w14:textId="5CA85DA9" w:rsidR="1E2FD5C1" w:rsidRDefault="1E2FD5C1" w:rsidP="1E2FD5C1">
            <w:pPr>
              <w:cnfStyle w:val="000000000000" w:firstRow="0" w:lastRow="0" w:firstColumn="0" w:lastColumn="0" w:oddVBand="0" w:evenVBand="0" w:oddHBand="0" w:evenHBand="0" w:firstRowFirstColumn="0" w:firstRowLastColumn="0" w:lastRowFirstColumn="0" w:lastRowLastColumn="0"/>
            </w:pPr>
          </w:p>
        </w:tc>
      </w:tr>
      <w:tr w:rsidR="1E2FD5C1" w14:paraId="3F22D468" w14:textId="77777777" w:rsidTr="00DF5526">
        <w:tc>
          <w:tcPr>
            <w:cnfStyle w:val="001000000000" w:firstRow="0" w:lastRow="0" w:firstColumn="1" w:lastColumn="0" w:oddVBand="0" w:evenVBand="0" w:oddHBand="0" w:evenHBand="0" w:firstRowFirstColumn="0" w:firstRowLastColumn="0" w:lastRowFirstColumn="0" w:lastRowLastColumn="0"/>
            <w:tcW w:w="1696" w:type="dxa"/>
            <w:shd w:val="clear" w:color="auto" w:fill="D9D9D9" w:themeFill="background1" w:themeFillShade="D9"/>
          </w:tcPr>
          <w:p w14:paraId="088FD321" w14:textId="4F6B21BB" w:rsidR="0B984518" w:rsidRDefault="0B984518" w:rsidP="1E2FD5C1">
            <w:r>
              <w:t>Imaginative</w:t>
            </w:r>
          </w:p>
        </w:tc>
        <w:tc>
          <w:tcPr>
            <w:tcW w:w="3969" w:type="dxa"/>
            <w:shd w:val="clear" w:color="auto" w:fill="D9D9D9" w:themeFill="background1" w:themeFillShade="D9"/>
          </w:tcPr>
          <w:p w14:paraId="3A1D4E45" w14:textId="5CA85DA9" w:rsidR="1E2FD5C1" w:rsidRDefault="1E2FD5C1" w:rsidP="00DF5526">
            <w:pPr>
              <w:spacing w:before="480"/>
              <w:cnfStyle w:val="000000000000" w:firstRow="0" w:lastRow="0" w:firstColumn="0" w:lastColumn="0" w:oddVBand="0" w:evenVBand="0" w:oddHBand="0" w:evenHBand="0" w:firstRowFirstColumn="0" w:firstRowLastColumn="0" w:lastRowFirstColumn="0" w:lastRowLastColumn="0"/>
            </w:pPr>
          </w:p>
        </w:tc>
        <w:tc>
          <w:tcPr>
            <w:tcW w:w="3968" w:type="dxa"/>
            <w:shd w:val="clear" w:color="auto" w:fill="D9D9D9" w:themeFill="background1" w:themeFillShade="D9"/>
          </w:tcPr>
          <w:p w14:paraId="0E623EC4" w14:textId="5CA85DA9" w:rsidR="1E2FD5C1" w:rsidRDefault="1E2FD5C1" w:rsidP="1E2FD5C1">
            <w:pPr>
              <w:cnfStyle w:val="000000000000" w:firstRow="0" w:lastRow="0" w:firstColumn="0" w:lastColumn="0" w:oddVBand="0" w:evenVBand="0" w:oddHBand="0" w:evenHBand="0" w:firstRowFirstColumn="0" w:firstRowLastColumn="0" w:lastRowFirstColumn="0" w:lastRowLastColumn="0"/>
            </w:pPr>
          </w:p>
        </w:tc>
      </w:tr>
      <w:tr w:rsidR="1E2FD5C1" w14:paraId="2B0794FB" w14:textId="77777777" w:rsidTr="00DF5526">
        <w:tc>
          <w:tcPr>
            <w:cnfStyle w:val="001000000000" w:firstRow="0" w:lastRow="0" w:firstColumn="1" w:lastColumn="0" w:oddVBand="0" w:evenVBand="0" w:oddHBand="0" w:evenHBand="0" w:firstRowFirstColumn="0" w:firstRowLastColumn="0" w:lastRowFirstColumn="0" w:lastRowLastColumn="0"/>
            <w:tcW w:w="1696" w:type="dxa"/>
          </w:tcPr>
          <w:p w14:paraId="084A9DE8" w14:textId="493497CB" w:rsidR="0B984518" w:rsidRDefault="0B984518" w:rsidP="1E2FD5C1">
            <w:r>
              <w:lastRenderedPageBreak/>
              <w:t>Informative</w:t>
            </w:r>
          </w:p>
        </w:tc>
        <w:tc>
          <w:tcPr>
            <w:tcW w:w="3969" w:type="dxa"/>
          </w:tcPr>
          <w:p w14:paraId="0B071925" w14:textId="5CA85DA9" w:rsidR="1E2FD5C1" w:rsidRDefault="1E2FD5C1" w:rsidP="00DF5526">
            <w:pPr>
              <w:spacing w:before="480"/>
              <w:cnfStyle w:val="000000000000" w:firstRow="0" w:lastRow="0" w:firstColumn="0" w:lastColumn="0" w:oddVBand="0" w:evenVBand="0" w:oddHBand="0" w:evenHBand="0" w:firstRowFirstColumn="0" w:firstRowLastColumn="0" w:lastRowFirstColumn="0" w:lastRowLastColumn="0"/>
            </w:pPr>
          </w:p>
        </w:tc>
        <w:tc>
          <w:tcPr>
            <w:tcW w:w="3968" w:type="dxa"/>
          </w:tcPr>
          <w:p w14:paraId="1F8CC5B7" w14:textId="5CA85DA9" w:rsidR="1E2FD5C1" w:rsidRDefault="1E2FD5C1" w:rsidP="1E2FD5C1">
            <w:pPr>
              <w:cnfStyle w:val="000000000000" w:firstRow="0" w:lastRow="0" w:firstColumn="0" w:lastColumn="0" w:oddVBand="0" w:evenVBand="0" w:oddHBand="0" w:evenHBand="0" w:firstRowFirstColumn="0" w:firstRowLastColumn="0" w:lastRowFirstColumn="0" w:lastRowLastColumn="0"/>
            </w:pPr>
          </w:p>
        </w:tc>
      </w:tr>
      <w:tr w:rsidR="1E2FD5C1" w14:paraId="62C2BD14" w14:textId="77777777" w:rsidTr="00DF5526">
        <w:tc>
          <w:tcPr>
            <w:cnfStyle w:val="001000000000" w:firstRow="0" w:lastRow="0" w:firstColumn="1" w:lastColumn="0" w:oddVBand="0" w:evenVBand="0" w:oddHBand="0" w:evenHBand="0" w:firstRowFirstColumn="0" w:firstRowLastColumn="0" w:lastRowFirstColumn="0" w:lastRowLastColumn="0"/>
            <w:tcW w:w="1696" w:type="dxa"/>
            <w:shd w:val="clear" w:color="auto" w:fill="D9D9D9" w:themeFill="background1" w:themeFillShade="D9"/>
          </w:tcPr>
          <w:p w14:paraId="6337935D" w14:textId="622E9A8C" w:rsidR="0B984518" w:rsidRDefault="0B984518" w:rsidP="1E2FD5C1">
            <w:r>
              <w:t>D</w:t>
            </w:r>
          </w:p>
        </w:tc>
        <w:tc>
          <w:tcPr>
            <w:tcW w:w="3969" w:type="dxa"/>
            <w:shd w:val="clear" w:color="auto" w:fill="D9D9D9" w:themeFill="background1" w:themeFillShade="D9"/>
          </w:tcPr>
          <w:p w14:paraId="2D910695" w14:textId="5CA85DA9" w:rsidR="1E2FD5C1" w:rsidRDefault="1E2FD5C1" w:rsidP="00DF5526">
            <w:pPr>
              <w:spacing w:before="480"/>
              <w:cnfStyle w:val="000000000000" w:firstRow="0" w:lastRow="0" w:firstColumn="0" w:lastColumn="0" w:oddVBand="0" w:evenVBand="0" w:oddHBand="0" w:evenHBand="0" w:firstRowFirstColumn="0" w:firstRowLastColumn="0" w:lastRowFirstColumn="0" w:lastRowLastColumn="0"/>
            </w:pPr>
          </w:p>
        </w:tc>
        <w:tc>
          <w:tcPr>
            <w:tcW w:w="3968" w:type="dxa"/>
            <w:shd w:val="clear" w:color="auto" w:fill="D9D9D9" w:themeFill="background1" w:themeFillShade="D9"/>
          </w:tcPr>
          <w:p w14:paraId="7E54E152" w14:textId="5CA85DA9" w:rsidR="1E2FD5C1" w:rsidRDefault="1E2FD5C1" w:rsidP="1E2FD5C1">
            <w:pPr>
              <w:cnfStyle w:val="000000000000" w:firstRow="0" w:lastRow="0" w:firstColumn="0" w:lastColumn="0" w:oddVBand="0" w:evenVBand="0" w:oddHBand="0" w:evenHBand="0" w:firstRowFirstColumn="0" w:firstRowLastColumn="0" w:lastRowFirstColumn="0" w:lastRowLastColumn="0"/>
            </w:pPr>
          </w:p>
        </w:tc>
      </w:tr>
    </w:tbl>
    <w:p w14:paraId="3E4C0C08" w14:textId="4CBB4980" w:rsidR="000B32BD" w:rsidRDefault="000B32BD" w:rsidP="008B5123">
      <w:pPr>
        <w:pStyle w:val="Heading4"/>
      </w:pPr>
      <w:r>
        <w:t xml:space="preserve">Activity </w:t>
      </w:r>
      <w:r w:rsidR="00CE37C7">
        <w:t>6</w:t>
      </w:r>
      <w:r w:rsidR="00DA017F">
        <w:t xml:space="preserve"> – discursive </w:t>
      </w:r>
      <w:r>
        <w:t>texts</w:t>
      </w:r>
    </w:p>
    <w:p w14:paraId="486E9733" w14:textId="7B936427" w:rsidR="00AF45B4" w:rsidRPr="00AF45B4" w:rsidRDefault="00420116" w:rsidP="00AF45B4">
      <w:pPr>
        <w:pStyle w:val="FeatureBox2"/>
      </w:pPr>
      <w:r>
        <w:t>Slide 22</w:t>
      </w:r>
      <w:r w:rsidR="00AF45B4">
        <w:t xml:space="preserve"> in the </w:t>
      </w:r>
      <w:r w:rsidR="002C2218">
        <w:t>PowerPoint</w:t>
      </w:r>
      <w:r w:rsidR="00AF45B4">
        <w:t xml:space="preserve"> presentation</w:t>
      </w:r>
    </w:p>
    <w:p w14:paraId="0676709E" w14:textId="2BC59F9F" w:rsidR="000B32BD" w:rsidRDefault="000B32BD" w:rsidP="000B32BD">
      <w:pPr>
        <w:pStyle w:val="Caption"/>
      </w:pPr>
      <w:r>
        <w:t xml:space="preserve">Table </w:t>
      </w:r>
      <w:r w:rsidR="00C550A7">
        <w:t>4</w:t>
      </w:r>
      <w:r>
        <w:t xml:space="preserve"> – similarities and differences between discursive and other types of text</w:t>
      </w:r>
    </w:p>
    <w:tbl>
      <w:tblPr>
        <w:tblStyle w:val="Tableheader"/>
        <w:tblW w:w="0" w:type="auto"/>
        <w:tblLook w:val="04A0" w:firstRow="1" w:lastRow="0" w:firstColumn="1" w:lastColumn="0" w:noHBand="0" w:noVBand="1"/>
        <w:tblCaption w:val="Discursive similiarities and differences"/>
        <w:tblDescription w:val="Students complete the table to show similarities and differences"/>
      </w:tblPr>
      <w:tblGrid>
        <w:gridCol w:w="4786"/>
        <w:gridCol w:w="4786"/>
      </w:tblGrid>
      <w:tr w:rsidR="000B32BD" w14:paraId="58CAB8F2" w14:textId="77777777" w:rsidTr="39DAFE4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1" w:type="dxa"/>
          </w:tcPr>
          <w:p w14:paraId="13161319" w14:textId="16BB9437" w:rsidR="000B32BD" w:rsidRDefault="000B32BD" w:rsidP="000B32BD">
            <w:pPr>
              <w:spacing w:before="192" w:after="192"/>
              <w:rPr>
                <w:lang w:eastAsia="zh-CN"/>
              </w:rPr>
            </w:pPr>
            <w:r>
              <w:rPr>
                <w:lang w:eastAsia="zh-CN"/>
              </w:rPr>
              <w:t>Similar to the other types of text</w:t>
            </w:r>
          </w:p>
        </w:tc>
        <w:tc>
          <w:tcPr>
            <w:tcW w:w="4811" w:type="dxa"/>
          </w:tcPr>
          <w:p w14:paraId="50E76997" w14:textId="110D70EF" w:rsidR="000B32BD" w:rsidRDefault="000B32BD" w:rsidP="000B32B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Different from the other types</w:t>
            </w:r>
          </w:p>
        </w:tc>
      </w:tr>
      <w:tr w:rsidR="000B32BD" w14:paraId="2E10FE8F" w14:textId="77777777" w:rsidTr="39DAF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2592530A" w14:textId="61A64C3A" w:rsidR="000B32BD" w:rsidRDefault="69A43BBF" w:rsidP="39DAFE4C">
            <w:pPr>
              <w:rPr>
                <w:lang w:eastAsia="zh-CN"/>
              </w:rPr>
            </w:pPr>
            <w:r w:rsidRPr="39DAFE4C">
              <w:rPr>
                <w:lang w:eastAsia="zh-CN"/>
              </w:rPr>
              <w:t>Structure</w:t>
            </w:r>
          </w:p>
          <w:p w14:paraId="377CBB53" w14:textId="28EF160F" w:rsidR="000B32BD" w:rsidRDefault="69A43BBF" w:rsidP="00AF45B4">
            <w:pPr>
              <w:spacing w:before="840"/>
              <w:rPr>
                <w:lang w:eastAsia="zh-CN"/>
              </w:rPr>
            </w:pPr>
            <w:r w:rsidRPr="39DAFE4C">
              <w:rPr>
                <w:lang w:eastAsia="zh-CN"/>
              </w:rPr>
              <w:t>Purpose</w:t>
            </w:r>
          </w:p>
          <w:p w14:paraId="7425F5C0" w14:textId="3CAE705D" w:rsidR="000B32BD" w:rsidRDefault="69A43BBF" w:rsidP="00AF45B4">
            <w:pPr>
              <w:spacing w:before="840"/>
              <w:rPr>
                <w:lang w:eastAsia="zh-CN"/>
              </w:rPr>
            </w:pPr>
            <w:r w:rsidRPr="39DAFE4C">
              <w:rPr>
                <w:lang w:eastAsia="zh-CN"/>
              </w:rPr>
              <w:t>Language</w:t>
            </w:r>
          </w:p>
        </w:tc>
        <w:tc>
          <w:tcPr>
            <w:tcW w:w="4811" w:type="dxa"/>
          </w:tcPr>
          <w:p w14:paraId="1B445194" w14:textId="4791F77B" w:rsidR="00AF45B4" w:rsidRDefault="00AF45B4" w:rsidP="00AF45B4">
            <w:pPr>
              <w:spacing w:before="100" w:beforeAutospacing="1"/>
              <w:cnfStyle w:val="000000100000" w:firstRow="0" w:lastRow="0" w:firstColumn="0" w:lastColumn="0" w:oddVBand="0" w:evenVBand="0" w:oddHBand="1" w:evenHBand="0" w:firstRowFirstColumn="0" w:firstRowLastColumn="0" w:lastRowFirstColumn="0" w:lastRowLastColumn="0"/>
            </w:pPr>
          </w:p>
          <w:p w14:paraId="6F51BEC8" w14:textId="51FD51CD" w:rsidR="000B32BD" w:rsidRDefault="000B32BD" w:rsidP="00AF45B4">
            <w:pPr>
              <w:cnfStyle w:val="000000100000" w:firstRow="0" w:lastRow="0" w:firstColumn="0" w:lastColumn="0" w:oddVBand="0" w:evenVBand="0" w:oddHBand="1" w:evenHBand="0" w:firstRowFirstColumn="0" w:firstRowLastColumn="0" w:lastRowFirstColumn="0" w:lastRowLastColumn="0"/>
              <w:rPr>
                <w:lang w:eastAsia="zh-CN"/>
              </w:rPr>
            </w:pPr>
          </w:p>
        </w:tc>
      </w:tr>
    </w:tbl>
    <w:p w14:paraId="227D0174" w14:textId="366C471F" w:rsidR="000B32BD" w:rsidRDefault="000B32BD" w:rsidP="008B5123">
      <w:pPr>
        <w:pStyle w:val="Heading4"/>
      </w:pPr>
      <w:bookmarkStart w:id="24" w:name="_Toc44963715"/>
      <w:r w:rsidRPr="008B5123">
        <w:t>Activity</w:t>
      </w:r>
      <w:r>
        <w:t xml:space="preserve"> </w:t>
      </w:r>
      <w:r w:rsidR="00CE37C7">
        <w:t>7</w:t>
      </w:r>
      <w:r w:rsidR="00DA017F">
        <w:t xml:space="preserve"> – examining </w:t>
      </w:r>
      <w:r>
        <w:t>the stimulus</w:t>
      </w:r>
      <w:bookmarkEnd w:id="24"/>
    </w:p>
    <w:p w14:paraId="49C8F3E8" w14:textId="4E947494" w:rsidR="00AF45B4" w:rsidRPr="00AF45B4" w:rsidRDefault="00420116" w:rsidP="00AF45B4">
      <w:pPr>
        <w:pStyle w:val="FeatureBox2"/>
      </w:pPr>
      <w:r>
        <w:t>Slide 25</w:t>
      </w:r>
      <w:r w:rsidR="00AF45B4">
        <w:t xml:space="preserve"> in the </w:t>
      </w:r>
      <w:r w:rsidR="002C2218">
        <w:t>PowerPoint</w:t>
      </w:r>
      <w:r w:rsidR="00AF45B4">
        <w:t xml:space="preserve"> presentation</w:t>
      </w:r>
    </w:p>
    <w:p w14:paraId="30AD82E1" w14:textId="454BDA31" w:rsidR="000B32BD" w:rsidRPr="000B32BD" w:rsidRDefault="000B32BD" w:rsidP="003131F1">
      <w:bookmarkStart w:id="25" w:name="_Toc44507921"/>
      <w:bookmarkStart w:id="26" w:name="_Toc44508806"/>
      <w:r>
        <w:t xml:space="preserve">How likely </w:t>
      </w:r>
      <w:r w:rsidR="00476761">
        <w:t>are</w:t>
      </w:r>
      <w:r>
        <w:t xml:space="preserve"> each of these options? Tick the box that is closest to your feeling. If doing this as a class or with a peer, discuss your answers first and explain your reasons.</w:t>
      </w:r>
      <w:bookmarkEnd w:id="25"/>
      <w:bookmarkEnd w:id="26"/>
    </w:p>
    <w:p w14:paraId="0B82AD03" w14:textId="67E74322" w:rsidR="000B32BD" w:rsidRDefault="000B32BD" w:rsidP="00B57BBA">
      <w:pPr>
        <w:pStyle w:val="Caption"/>
      </w:pPr>
      <w:r w:rsidRPr="000B32BD">
        <w:t xml:space="preserve">Table </w:t>
      </w:r>
      <w:r w:rsidR="00C550A7">
        <w:t>5</w:t>
      </w:r>
      <w:r w:rsidRPr="000B32BD">
        <w:t xml:space="preserve"> – stimulus possibilities</w:t>
      </w:r>
    </w:p>
    <w:tbl>
      <w:tblPr>
        <w:tblStyle w:val="Tableheader"/>
        <w:tblW w:w="0" w:type="auto"/>
        <w:tblLook w:val="04A0" w:firstRow="1" w:lastRow="0" w:firstColumn="1" w:lastColumn="0" w:noHBand="0" w:noVBand="1"/>
        <w:tblCaption w:val="Stimulus possibilities likelihood activity"/>
        <w:tblDescription w:val="Students fill in the table to clarify their predictions for the stimulus"/>
      </w:tblPr>
      <w:tblGrid>
        <w:gridCol w:w="1634"/>
        <w:gridCol w:w="1589"/>
        <w:gridCol w:w="1590"/>
        <w:gridCol w:w="1588"/>
        <w:gridCol w:w="1585"/>
        <w:gridCol w:w="1586"/>
      </w:tblGrid>
      <w:tr w:rsidR="000B32BD" w14:paraId="0BDFED17" w14:textId="77777777" w:rsidTr="213E55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03" w:type="dxa"/>
          </w:tcPr>
          <w:p w14:paraId="1DBF9E1B" w14:textId="79633579" w:rsidR="000B32BD" w:rsidRDefault="000B32BD" w:rsidP="000B32BD">
            <w:pPr>
              <w:spacing w:before="192" w:after="192"/>
              <w:rPr>
                <w:lang w:eastAsia="zh-CN"/>
              </w:rPr>
            </w:pPr>
            <w:r>
              <w:rPr>
                <w:lang w:eastAsia="zh-CN"/>
              </w:rPr>
              <w:t>Stimulus</w:t>
            </w:r>
          </w:p>
        </w:tc>
        <w:tc>
          <w:tcPr>
            <w:tcW w:w="1603" w:type="dxa"/>
          </w:tcPr>
          <w:p w14:paraId="5B2120F0" w14:textId="152EA7A5" w:rsidR="000B32BD" w:rsidRDefault="000B32BD" w:rsidP="000B32B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Highly unlikely</w:t>
            </w:r>
          </w:p>
        </w:tc>
        <w:tc>
          <w:tcPr>
            <w:tcW w:w="1604" w:type="dxa"/>
          </w:tcPr>
          <w:p w14:paraId="20F97AB2" w14:textId="007BCAEE" w:rsidR="000B32BD" w:rsidRDefault="000B32BD" w:rsidP="000B32B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Unlikely</w:t>
            </w:r>
          </w:p>
        </w:tc>
        <w:tc>
          <w:tcPr>
            <w:tcW w:w="1604" w:type="dxa"/>
          </w:tcPr>
          <w:p w14:paraId="1DE4BA89" w14:textId="118202ED" w:rsidR="000B32BD" w:rsidRDefault="000B32BD" w:rsidP="000B32B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Unsure</w:t>
            </w:r>
          </w:p>
        </w:tc>
        <w:tc>
          <w:tcPr>
            <w:tcW w:w="1604" w:type="dxa"/>
          </w:tcPr>
          <w:p w14:paraId="6AD4D243" w14:textId="45DECD2F" w:rsidR="000B32BD" w:rsidRDefault="000B32BD" w:rsidP="000B32B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Likely</w:t>
            </w:r>
          </w:p>
        </w:tc>
        <w:tc>
          <w:tcPr>
            <w:tcW w:w="1604" w:type="dxa"/>
          </w:tcPr>
          <w:p w14:paraId="019352E6" w14:textId="66C00D23" w:rsidR="000B32BD" w:rsidRDefault="000B32BD" w:rsidP="000B32B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Highly likely</w:t>
            </w:r>
          </w:p>
        </w:tc>
      </w:tr>
      <w:tr w:rsidR="004E3D2E" w14:paraId="528C938C" w14:textId="77777777" w:rsidTr="213E55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tcPr>
          <w:p w14:paraId="2897534A" w14:textId="11609DEB" w:rsidR="000B32BD" w:rsidRDefault="000B32BD" w:rsidP="000B32BD">
            <w:pPr>
              <w:rPr>
                <w:lang w:eastAsia="zh-CN"/>
              </w:rPr>
            </w:pPr>
            <w:r>
              <w:rPr>
                <w:lang w:eastAsia="zh-CN"/>
              </w:rPr>
              <w:t>A line from a poem</w:t>
            </w:r>
          </w:p>
        </w:tc>
        <w:tc>
          <w:tcPr>
            <w:tcW w:w="1603" w:type="dxa"/>
          </w:tcPr>
          <w:p w14:paraId="50630B3F" w14:textId="77777777" w:rsidR="000B32BD" w:rsidRDefault="000B32BD" w:rsidP="000B32BD">
            <w:pPr>
              <w:cnfStyle w:val="000000100000" w:firstRow="0" w:lastRow="0" w:firstColumn="0" w:lastColumn="0" w:oddVBand="0" w:evenVBand="0" w:oddHBand="1" w:evenHBand="0" w:firstRowFirstColumn="0" w:firstRowLastColumn="0" w:lastRowFirstColumn="0" w:lastRowLastColumn="0"/>
              <w:rPr>
                <w:lang w:eastAsia="zh-CN"/>
              </w:rPr>
            </w:pPr>
          </w:p>
        </w:tc>
        <w:tc>
          <w:tcPr>
            <w:tcW w:w="1604" w:type="dxa"/>
          </w:tcPr>
          <w:p w14:paraId="02B34B6A" w14:textId="77777777" w:rsidR="000B32BD" w:rsidRDefault="000B32BD" w:rsidP="000B32BD">
            <w:pPr>
              <w:cnfStyle w:val="000000100000" w:firstRow="0" w:lastRow="0" w:firstColumn="0" w:lastColumn="0" w:oddVBand="0" w:evenVBand="0" w:oddHBand="1" w:evenHBand="0" w:firstRowFirstColumn="0" w:firstRowLastColumn="0" w:lastRowFirstColumn="0" w:lastRowLastColumn="0"/>
              <w:rPr>
                <w:lang w:eastAsia="zh-CN"/>
              </w:rPr>
            </w:pPr>
          </w:p>
        </w:tc>
        <w:tc>
          <w:tcPr>
            <w:tcW w:w="1604" w:type="dxa"/>
          </w:tcPr>
          <w:p w14:paraId="3360E34C" w14:textId="77777777" w:rsidR="000B32BD" w:rsidRDefault="000B32BD" w:rsidP="000B32BD">
            <w:pPr>
              <w:cnfStyle w:val="000000100000" w:firstRow="0" w:lastRow="0" w:firstColumn="0" w:lastColumn="0" w:oddVBand="0" w:evenVBand="0" w:oddHBand="1" w:evenHBand="0" w:firstRowFirstColumn="0" w:firstRowLastColumn="0" w:lastRowFirstColumn="0" w:lastRowLastColumn="0"/>
              <w:rPr>
                <w:lang w:eastAsia="zh-CN"/>
              </w:rPr>
            </w:pPr>
          </w:p>
        </w:tc>
        <w:tc>
          <w:tcPr>
            <w:tcW w:w="1604" w:type="dxa"/>
          </w:tcPr>
          <w:p w14:paraId="26FCA086" w14:textId="77777777" w:rsidR="000B32BD" w:rsidRDefault="000B32BD" w:rsidP="000B32BD">
            <w:pPr>
              <w:cnfStyle w:val="000000100000" w:firstRow="0" w:lastRow="0" w:firstColumn="0" w:lastColumn="0" w:oddVBand="0" w:evenVBand="0" w:oddHBand="1" w:evenHBand="0" w:firstRowFirstColumn="0" w:firstRowLastColumn="0" w:lastRowFirstColumn="0" w:lastRowLastColumn="0"/>
              <w:rPr>
                <w:lang w:eastAsia="zh-CN"/>
              </w:rPr>
            </w:pPr>
          </w:p>
        </w:tc>
        <w:tc>
          <w:tcPr>
            <w:tcW w:w="1604" w:type="dxa"/>
          </w:tcPr>
          <w:p w14:paraId="44A6EADA" w14:textId="77777777" w:rsidR="000B32BD" w:rsidRDefault="000B32BD" w:rsidP="000B32BD">
            <w:pPr>
              <w:cnfStyle w:val="000000100000" w:firstRow="0" w:lastRow="0" w:firstColumn="0" w:lastColumn="0" w:oddVBand="0" w:evenVBand="0" w:oddHBand="1" w:evenHBand="0" w:firstRowFirstColumn="0" w:firstRowLastColumn="0" w:lastRowFirstColumn="0" w:lastRowLastColumn="0"/>
              <w:rPr>
                <w:lang w:eastAsia="zh-CN"/>
              </w:rPr>
            </w:pPr>
          </w:p>
        </w:tc>
      </w:tr>
      <w:tr w:rsidR="000B32BD" w14:paraId="69DCD64D" w14:textId="77777777" w:rsidTr="213E55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tcPr>
          <w:p w14:paraId="76054057" w14:textId="667FF40D" w:rsidR="000B32BD" w:rsidRDefault="000B32BD" w:rsidP="000B32BD">
            <w:pPr>
              <w:rPr>
                <w:lang w:eastAsia="zh-CN"/>
              </w:rPr>
            </w:pPr>
            <w:r>
              <w:rPr>
                <w:lang w:eastAsia="zh-CN"/>
              </w:rPr>
              <w:t>An image</w:t>
            </w:r>
          </w:p>
        </w:tc>
        <w:tc>
          <w:tcPr>
            <w:tcW w:w="1603" w:type="dxa"/>
          </w:tcPr>
          <w:p w14:paraId="42824BAE" w14:textId="77777777" w:rsidR="000B32BD" w:rsidRDefault="000B32BD" w:rsidP="000B32BD">
            <w:pPr>
              <w:cnfStyle w:val="000000010000" w:firstRow="0" w:lastRow="0" w:firstColumn="0" w:lastColumn="0" w:oddVBand="0" w:evenVBand="0" w:oddHBand="0" w:evenHBand="1" w:firstRowFirstColumn="0" w:firstRowLastColumn="0" w:lastRowFirstColumn="0" w:lastRowLastColumn="0"/>
              <w:rPr>
                <w:lang w:eastAsia="zh-CN"/>
              </w:rPr>
            </w:pPr>
          </w:p>
        </w:tc>
        <w:tc>
          <w:tcPr>
            <w:tcW w:w="1604" w:type="dxa"/>
          </w:tcPr>
          <w:p w14:paraId="1B9E38A4" w14:textId="77777777" w:rsidR="000B32BD" w:rsidRDefault="000B32BD" w:rsidP="000B32BD">
            <w:pPr>
              <w:cnfStyle w:val="000000010000" w:firstRow="0" w:lastRow="0" w:firstColumn="0" w:lastColumn="0" w:oddVBand="0" w:evenVBand="0" w:oddHBand="0" w:evenHBand="1" w:firstRowFirstColumn="0" w:firstRowLastColumn="0" w:lastRowFirstColumn="0" w:lastRowLastColumn="0"/>
              <w:rPr>
                <w:lang w:eastAsia="zh-CN"/>
              </w:rPr>
            </w:pPr>
          </w:p>
        </w:tc>
        <w:tc>
          <w:tcPr>
            <w:tcW w:w="1604" w:type="dxa"/>
          </w:tcPr>
          <w:p w14:paraId="1FEFAAAC" w14:textId="77777777" w:rsidR="000B32BD" w:rsidRDefault="000B32BD" w:rsidP="000B32BD">
            <w:pPr>
              <w:cnfStyle w:val="000000010000" w:firstRow="0" w:lastRow="0" w:firstColumn="0" w:lastColumn="0" w:oddVBand="0" w:evenVBand="0" w:oddHBand="0" w:evenHBand="1" w:firstRowFirstColumn="0" w:firstRowLastColumn="0" w:lastRowFirstColumn="0" w:lastRowLastColumn="0"/>
              <w:rPr>
                <w:lang w:eastAsia="zh-CN"/>
              </w:rPr>
            </w:pPr>
          </w:p>
        </w:tc>
        <w:tc>
          <w:tcPr>
            <w:tcW w:w="1604" w:type="dxa"/>
          </w:tcPr>
          <w:p w14:paraId="487339B6" w14:textId="77777777" w:rsidR="000B32BD" w:rsidRDefault="000B32BD" w:rsidP="000B32BD">
            <w:pPr>
              <w:cnfStyle w:val="000000010000" w:firstRow="0" w:lastRow="0" w:firstColumn="0" w:lastColumn="0" w:oddVBand="0" w:evenVBand="0" w:oddHBand="0" w:evenHBand="1" w:firstRowFirstColumn="0" w:firstRowLastColumn="0" w:lastRowFirstColumn="0" w:lastRowLastColumn="0"/>
              <w:rPr>
                <w:lang w:eastAsia="zh-CN"/>
              </w:rPr>
            </w:pPr>
          </w:p>
        </w:tc>
        <w:tc>
          <w:tcPr>
            <w:tcW w:w="1604" w:type="dxa"/>
          </w:tcPr>
          <w:p w14:paraId="0779E1EC" w14:textId="77777777" w:rsidR="000B32BD" w:rsidRDefault="000B32BD" w:rsidP="000B32BD">
            <w:pPr>
              <w:cnfStyle w:val="000000010000" w:firstRow="0" w:lastRow="0" w:firstColumn="0" w:lastColumn="0" w:oddVBand="0" w:evenVBand="0" w:oddHBand="0" w:evenHBand="1" w:firstRowFirstColumn="0" w:firstRowLastColumn="0" w:lastRowFirstColumn="0" w:lastRowLastColumn="0"/>
              <w:rPr>
                <w:lang w:eastAsia="zh-CN"/>
              </w:rPr>
            </w:pPr>
          </w:p>
        </w:tc>
      </w:tr>
      <w:tr w:rsidR="004E3D2E" w14:paraId="184CB59C" w14:textId="77777777" w:rsidTr="213E55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tcPr>
          <w:p w14:paraId="58163152" w14:textId="4EB5D831" w:rsidR="000B32BD" w:rsidRDefault="000B32BD" w:rsidP="004E3D2E">
            <w:pPr>
              <w:rPr>
                <w:lang w:eastAsia="zh-CN"/>
              </w:rPr>
            </w:pPr>
            <w:r>
              <w:rPr>
                <w:lang w:eastAsia="zh-CN"/>
              </w:rPr>
              <w:t xml:space="preserve">An extract from </w:t>
            </w:r>
            <w:r w:rsidR="004E3D2E">
              <w:rPr>
                <w:lang w:eastAsia="zh-CN"/>
              </w:rPr>
              <w:t>a</w:t>
            </w:r>
            <w:r>
              <w:rPr>
                <w:lang w:eastAsia="zh-CN"/>
              </w:rPr>
              <w:t xml:space="preserve"> story</w:t>
            </w:r>
            <w:r w:rsidR="004E3D2E">
              <w:rPr>
                <w:lang w:eastAsia="zh-CN"/>
              </w:rPr>
              <w:t xml:space="preserve"> or article</w:t>
            </w:r>
          </w:p>
        </w:tc>
        <w:tc>
          <w:tcPr>
            <w:tcW w:w="1603" w:type="dxa"/>
          </w:tcPr>
          <w:p w14:paraId="666EFF76" w14:textId="77777777" w:rsidR="000B32BD" w:rsidRDefault="000B32BD" w:rsidP="000B32BD">
            <w:pPr>
              <w:cnfStyle w:val="000000100000" w:firstRow="0" w:lastRow="0" w:firstColumn="0" w:lastColumn="0" w:oddVBand="0" w:evenVBand="0" w:oddHBand="1" w:evenHBand="0" w:firstRowFirstColumn="0" w:firstRowLastColumn="0" w:lastRowFirstColumn="0" w:lastRowLastColumn="0"/>
              <w:rPr>
                <w:lang w:eastAsia="zh-CN"/>
              </w:rPr>
            </w:pPr>
          </w:p>
        </w:tc>
        <w:tc>
          <w:tcPr>
            <w:tcW w:w="1604" w:type="dxa"/>
          </w:tcPr>
          <w:p w14:paraId="4B4B488E" w14:textId="77777777" w:rsidR="000B32BD" w:rsidRDefault="000B32BD" w:rsidP="000B32BD">
            <w:pPr>
              <w:cnfStyle w:val="000000100000" w:firstRow="0" w:lastRow="0" w:firstColumn="0" w:lastColumn="0" w:oddVBand="0" w:evenVBand="0" w:oddHBand="1" w:evenHBand="0" w:firstRowFirstColumn="0" w:firstRowLastColumn="0" w:lastRowFirstColumn="0" w:lastRowLastColumn="0"/>
              <w:rPr>
                <w:lang w:eastAsia="zh-CN"/>
              </w:rPr>
            </w:pPr>
          </w:p>
        </w:tc>
        <w:tc>
          <w:tcPr>
            <w:tcW w:w="1604" w:type="dxa"/>
          </w:tcPr>
          <w:p w14:paraId="222B3EA3" w14:textId="77777777" w:rsidR="000B32BD" w:rsidRDefault="000B32BD" w:rsidP="000B32BD">
            <w:pPr>
              <w:cnfStyle w:val="000000100000" w:firstRow="0" w:lastRow="0" w:firstColumn="0" w:lastColumn="0" w:oddVBand="0" w:evenVBand="0" w:oddHBand="1" w:evenHBand="0" w:firstRowFirstColumn="0" w:firstRowLastColumn="0" w:lastRowFirstColumn="0" w:lastRowLastColumn="0"/>
              <w:rPr>
                <w:lang w:eastAsia="zh-CN"/>
              </w:rPr>
            </w:pPr>
          </w:p>
        </w:tc>
        <w:tc>
          <w:tcPr>
            <w:tcW w:w="1604" w:type="dxa"/>
          </w:tcPr>
          <w:p w14:paraId="700EBEE4" w14:textId="77777777" w:rsidR="000B32BD" w:rsidRDefault="000B32BD" w:rsidP="000B32BD">
            <w:pPr>
              <w:cnfStyle w:val="000000100000" w:firstRow="0" w:lastRow="0" w:firstColumn="0" w:lastColumn="0" w:oddVBand="0" w:evenVBand="0" w:oddHBand="1" w:evenHBand="0" w:firstRowFirstColumn="0" w:firstRowLastColumn="0" w:lastRowFirstColumn="0" w:lastRowLastColumn="0"/>
              <w:rPr>
                <w:lang w:eastAsia="zh-CN"/>
              </w:rPr>
            </w:pPr>
          </w:p>
        </w:tc>
        <w:tc>
          <w:tcPr>
            <w:tcW w:w="1604" w:type="dxa"/>
          </w:tcPr>
          <w:p w14:paraId="00BE1C34" w14:textId="77777777" w:rsidR="000B32BD" w:rsidRDefault="000B32BD" w:rsidP="000B32BD">
            <w:pPr>
              <w:cnfStyle w:val="000000100000" w:firstRow="0" w:lastRow="0" w:firstColumn="0" w:lastColumn="0" w:oddVBand="0" w:evenVBand="0" w:oddHBand="1" w:evenHBand="0" w:firstRowFirstColumn="0" w:firstRowLastColumn="0" w:lastRowFirstColumn="0" w:lastRowLastColumn="0"/>
              <w:rPr>
                <w:lang w:eastAsia="zh-CN"/>
              </w:rPr>
            </w:pPr>
          </w:p>
        </w:tc>
      </w:tr>
      <w:tr w:rsidR="000B32BD" w14:paraId="13E46F4D" w14:textId="77777777" w:rsidTr="213E55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tcPr>
          <w:p w14:paraId="51DFD66C" w14:textId="20AF2633" w:rsidR="000B32BD" w:rsidRDefault="4A341EFF" w:rsidP="000B32BD">
            <w:pPr>
              <w:rPr>
                <w:lang w:eastAsia="zh-CN"/>
              </w:rPr>
            </w:pPr>
            <w:r w:rsidRPr="213E5586">
              <w:rPr>
                <w:lang w:eastAsia="zh-CN"/>
              </w:rPr>
              <w:lastRenderedPageBreak/>
              <w:t>A</w:t>
            </w:r>
            <w:r w:rsidR="08C2D497" w:rsidRPr="213E5586">
              <w:rPr>
                <w:lang w:eastAsia="zh-CN"/>
              </w:rPr>
              <w:t xml:space="preserve"> </w:t>
            </w:r>
            <w:r w:rsidR="4A6DCDA9" w:rsidRPr="213E5586">
              <w:rPr>
                <w:lang w:eastAsia="zh-CN"/>
              </w:rPr>
              <w:t>web page</w:t>
            </w:r>
          </w:p>
        </w:tc>
        <w:tc>
          <w:tcPr>
            <w:tcW w:w="1603" w:type="dxa"/>
          </w:tcPr>
          <w:p w14:paraId="1331CDC8" w14:textId="77777777" w:rsidR="000B32BD" w:rsidRDefault="000B32BD" w:rsidP="000B32BD">
            <w:pPr>
              <w:cnfStyle w:val="000000010000" w:firstRow="0" w:lastRow="0" w:firstColumn="0" w:lastColumn="0" w:oddVBand="0" w:evenVBand="0" w:oddHBand="0" w:evenHBand="1" w:firstRowFirstColumn="0" w:firstRowLastColumn="0" w:lastRowFirstColumn="0" w:lastRowLastColumn="0"/>
              <w:rPr>
                <w:lang w:eastAsia="zh-CN"/>
              </w:rPr>
            </w:pPr>
          </w:p>
        </w:tc>
        <w:tc>
          <w:tcPr>
            <w:tcW w:w="1604" w:type="dxa"/>
          </w:tcPr>
          <w:p w14:paraId="78B03A09" w14:textId="77777777" w:rsidR="000B32BD" w:rsidRDefault="000B32BD" w:rsidP="000B32BD">
            <w:pPr>
              <w:cnfStyle w:val="000000010000" w:firstRow="0" w:lastRow="0" w:firstColumn="0" w:lastColumn="0" w:oddVBand="0" w:evenVBand="0" w:oddHBand="0" w:evenHBand="1" w:firstRowFirstColumn="0" w:firstRowLastColumn="0" w:lastRowFirstColumn="0" w:lastRowLastColumn="0"/>
              <w:rPr>
                <w:lang w:eastAsia="zh-CN"/>
              </w:rPr>
            </w:pPr>
          </w:p>
        </w:tc>
        <w:tc>
          <w:tcPr>
            <w:tcW w:w="1604" w:type="dxa"/>
          </w:tcPr>
          <w:p w14:paraId="1BAF56F2" w14:textId="77777777" w:rsidR="000B32BD" w:rsidRDefault="000B32BD" w:rsidP="000B32BD">
            <w:pPr>
              <w:cnfStyle w:val="000000010000" w:firstRow="0" w:lastRow="0" w:firstColumn="0" w:lastColumn="0" w:oddVBand="0" w:evenVBand="0" w:oddHBand="0" w:evenHBand="1" w:firstRowFirstColumn="0" w:firstRowLastColumn="0" w:lastRowFirstColumn="0" w:lastRowLastColumn="0"/>
              <w:rPr>
                <w:lang w:eastAsia="zh-CN"/>
              </w:rPr>
            </w:pPr>
          </w:p>
        </w:tc>
        <w:tc>
          <w:tcPr>
            <w:tcW w:w="1604" w:type="dxa"/>
          </w:tcPr>
          <w:p w14:paraId="30A73624" w14:textId="77777777" w:rsidR="000B32BD" w:rsidRDefault="000B32BD" w:rsidP="000B32BD">
            <w:pPr>
              <w:cnfStyle w:val="000000010000" w:firstRow="0" w:lastRow="0" w:firstColumn="0" w:lastColumn="0" w:oddVBand="0" w:evenVBand="0" w:oddHBand="0" w:evenHBand="1" w:firstRowFirstColumn="0" w:firstRowLastColumn="0" w:lastRowFirstColumn="0" w:lastRowLastColumn="0"/>
              <w:rPr>
                <w:lang w:eastAsia="zh-CN"/>
              </w:rPr>
            </w:pPr>
          </w:p>
        </w:tc>
        <w:tc>
          <w:tcPr>
            <w:tcW w:w="1604" w:type="dxa"/>
          </w:tcPr>
          <w:p w14:paraId="19D4CDB6" w14:textId="77777777" w:rsidR="000B32BD" w:rsidRDefault="000B32BD" w:rsidP="000B32BD">
            <w:pPr>
              <w:cnfStyle w:val="000000010000" w:firstRow="0" w:lastRow="0" w:firstColumn="0" w:lastColumn="0" w:oddVBand="0" w:evenVBand="0" w:oddHBand="0" w:evenHBand="1" w:firstRowFirstColumn="0" w:firstRowLastColumn="0" w:lastRowFirstColumn="0" w:lastRowLastColumn="0"/>
              <w:rPr>
                <w:lang w:eastAsia="zh-CN"/>
              </w:rPr>
            </w:pPr>
          </w:p>
        </w:tc>
      </w:tr>
      <w:tr w:rsidR="004E3D2E" w14:paraId="3858DA43" w14:textId="77777777" w:rsidTr="213E55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tcPr>
          <w:p w14:paraId="3D8E8895" w14:textId="438A42BE" w:rsidR="000B32BD" w:rsidRDefault="004E3D2E" w:rsidP="000B32BD">
            <w:pPr>
              <w:rPr>
                <w:lang w:eastAsia="zh-CN"/>
              </w:rPr>
            </w:pPr>
            <w:r>
              <w:rPr>
                <w:lang w:eastAsia="zh-CN"/>
              </w:rPr>
              <w:t>Multimodal</w:t>
            </w:r>
          </w:p>
        </w:tc>
        <w:tc>
          <w:tcPr>
            <w:tcW w:w="1603" w:type="dxa"/>
          </w:tcPr>
          <w:p w14:paraId="201A8B08" w14:textId="77777777" w:rsidR="000B32BD" w:rsidRDefault="000B32BD" w:rsidP="000B32BD">
            <w:pPr>
              <w:cnfStyle w:val="000000100000" w:firstRow="0" w:lastRow="0" w:firstColumn="0" w:lastColumn="0" w:oddVBand="0" w:evenVBand="0" w:oddHBand="1" w:evenHBand="0" w:firstRowFirstColumn="0" w:firstRowLastColumn="0" w:lastRowFirstColumn="0" w:lastRowLastColumn="0"/>
              <w:rPr>
                <w:lang w:eastAsia="zh-CN"/>
              </w:rPr>
            </w:pPr>
          </w:p>
        </w:tc>
        <w:tc>
          <w:tcPr>
            <w:tcW w:w="1604" w:type="dxa"/>
          </w:tcPr>
          <w:p w14:paraId="35546FA6" w14:textId="77777777" w:rsidR="000B32BD" w:rsidRDefault="000B32BD" w:rsidP="000B32BD">
            <w:pPr>
              <w:cnfStyle w:val="000000100000" w:firstRow="0" w:lastRow="0" w:firstColumn="0" w:lastColumn="0" w:oddVBand="0" w:evenVBand="0" w:oddHBand="1" w:evenHBand="0" w:firstRowFirstColumn="0" w:firstRowLastColumn="0" w:lastRowFirstColumn="0" w:lastRowLastColumn="0"/>
              <w:rPr>
                <w:lang w:eastAsia="zh-CN"/>
              </w:rPr>
            </w:pPr>
          </w:p>
        </w:tc>
        <w:tc>
          <w:tcPr>
            <w:tcW w:w="1604" w:type="dxa"/>
          </w:tcPr>
          <w:p w14:paraId="034C008F" w14:textId="77777777" w:rsidR="000B32BD" w:rsidRDefault="000B32BD" w:rsidP="000B32BD">
            <w:pPr>
              <w:cnfStyle w:val="000000100000" w:firstRow="0" w:lastRow="0" w:firstColumn="0" w:lastColumn="0" w:oddVBand="0" w:evenVBand="0" w:oddHBand="1" w:evenHBand="0" w:firstRowFirstColumn="0" w:firstRowLastColumn="0" w:lastRowFirstColumn="0" w:lastRowLastColumn="0"/>
              <w:rPr>
                <w:lang w:eastAsia="zh-CN"/>
              </w:rPr>
            </w:pPr>
          </w:p>
        </w:tc>
        <w:tc>
          <w:tcPr>
            <w:tcW w:w="1604" w:type="dxa"/>
          </w:tcPr>
          <w:p w14:paraId="15BE2BD8" w14:textId="77777777" w:rsidR="000B32BD" w:rsidRDefault="000B32BD" w:rsidP="000B32BD">
            <w:pPr>
              <w:cnfStyle w:val="000000100000" w:firstRow="0" w:lastRow="0" w:firstColumn="0" w:lastColumn="0" w:oddVBand="0" w:evenVBand="0" w:oddHBand="1" w:evenHBand="0" w:firstRowFirstColumn="0" w:firstRowLastColumn="0" w:lastRowFirstColumn="0" w:lastRowLastColumn="0"/>
              <w:rPr>
                <w:lang w:eastAsia="zh-CN"/>
              </w:rPr>
            </w:pPr>
          </w:p>
        </w:tc>
        <w:tc>
          <w:tcPr>
            <w:tcW w:w="1604" w:type="dxa"/>
          </w:tcPr>
          <w:p w14:paraId="3BA4B24C" w14:textId="77777777" w:rsidR="000B32BD" w:rsidRDefault="000B32BD" w:rsidP="000B32BD">
            <w:pPr>
              <w:cnfStyle w:val="000000100000" w:firstRow="0" w:lastRow="0" w:firstColumn="0" w:lastColumn="0" w:oddVBand="0" w:evenVBand="0" w:oddHBand="1" w:evenHBand="0" w:firstRowFirstColumn="0" w:firstRowLastColumn="0" w:lastRowFirstColumn="0" w:lastRowLastColumn="0"/>
              <w:rPr>
                <w:lang w:eastAsia="zh-CN"/>
              </w:rPr>
            </w:pPr>
          </w:p>
        </w:tc>
      </w:tr>
      <w:tr w:rsidR="000B32BD" w14:paraId="7260C45F" w14:textId="77777777" w:rsidTr="213E55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tcPr>
          <w:p w14:paraId="43BA0F36" w14:textId="1C0504A2" w:rsidR="000B32BD" w:rsidRDefault="03999CFD" w:rsidP="000B32BD">
            <w:pPr>
              <w:rPr>
                <w:lang w:eastAsia="zh-CN"/>
              </w:rPr>
            </w:pPr>
            <w:r w:rsidRPr="213E5586">
              <w:rPr>
                <w:lang w:eastAsia="zh-CN"/>
              </w:rPr>
              <w:t>A very specific topic</w:t>
            </w:r>
            <w:r w:rsidR="009A0505">
              <w:rPr>
                <w:lang w:eastAsia="zh-CN"/>
              </w:rPr>
              <w:t xml:space="preserve"> known to some students</w:t>
            </w:r>
          </w:p>
        </w:tc>
        <w:tc>
          <w:tcPr>
            <w:tcW w:w="1603" w:type="dxa"/>
          </w:tcPr>
          <w:p w14:paraId="53E66069" w14:textId="77777777" w:rsidR="000B32BD" w:rsidRDefault="000B32BD" w:rsidP="000B32BD">
            <w:pPr>
              <w:cnfStyle w:val="000000010000" w:firstRow="0" w:lastRow="0" w:firstColumn="0" w:lastColumn="0" w:oddVBand="0" w:evenVBand="0" w:oddHBand="0" w:evenHBand="1" w:firstRowFirstColumn="0" w:firstRowLastColumn="0" w:lastRowFirstColumn="0" w:lastRowLastColumn="0"/>
              <w:rPr>
                <w:lang w:eastAsia="zh-CN"/>
              </w:rPr>
            </w:pPr>
          </w:p>
        </w:tc>
        <w:tc>
          <w:tcPr>
            <w:tcW w:w="1604" w:type="dxa"/>
          </w:tcPr>
          <w:p w14:paraId="480D7529" w14:textId="77777777" w:rsidR="000B32BD" w:rsidRDefault="000B32BD" w:rsidP="000B32BD">
            <w:pPr>
              <w:cnfStyle w:val="000000010000" w:firstRow="0" w:lastRow="0" w:firstColumn="0" w:lastColumn="0" w:oddVBand="0" w:evenVBand="0" w:oddHBand="0" w:evenHBand="1" w:firstRowFirstColumn="0" w:firstRowLastColumn="0" w:lastRowFirstColumn="0" w:lastRowLastColumn="0"/>
              <w:rPr>
                <w:lang w:eastAsia="zh-CN"/>
              </w:rPr>
            </w:pPr>
          </w:p>
        </w:tc>
        <w:tc>
          <w:tcPr>
            <w:tcW w:w="1604" w:type="dxa"/>
          </w:tcPr>
          <w:p w14:paraId="475477A4" w14:textId="77777777" w:rsidR="000B32BD" w:rsidRDefault="000B32BD" w:rsidP="000B32BD">
            <w:pPr>
              <w:cnfStyle w:val="000000010000" w:firstRow="0" w:lastRow="0" w:firstColumn="0" w:lastColumn="0" w:oddVBand="0" w:evenVBand="0" w:oddHBand="0" w:evenHBand="1" w:firstRowFirstColumn="0" w:firstRowLastColumn="0" w:lastRowFirstColumn="0" w:lastRowLastColumn="0"/>
              <w:rPr>
                <w:lang w:eastAsia="zh-CN"/>
              </w:rPr>
            </w:pPr>
          </w:p>
        </w:tc>
        <w:tc>
          <w:tcPr>
            <w:tcW w:w="1604" w:type="dxa"/>
          </w:tcPr>
          <w:p w14:paraId="0E7EAEF0" w14:textId="77777777" w:rsidR="000B32BD" w:rsidRDefault="000B32BD" w:rsidP="000B32BD">
            <w:pPr>
              <w:cnfStyle w:val="000000010000" w:firstRow="0" w:lastRow="0" w:firstColumn="0" w:lastColumn="0" w:oddVBand="0" w:evenVBand="0" w:oddHBand="0" w:evenHBand="1" w:firstRowFirstColumn="0" w:firstRowLastColumn="0" w:lastRowFirstColumn="0" w:lastRowLastColumn="0"/>
              <w:rPr>
                <w:lang w:eastAsia="zh-CN"/>
              </w:rPr>
            </w:pPr>
          </w:p>
        </w:tc>
        <w:tc>
          <w:tcPr>
            <w:tcW w:w="1604" w:type="dxa"/>
          </w:tcPr>
          <w:p w14:paraId="2D09F74B" w14:textId="77777777" w:rsidR="000B32BD" w:rsidRDefault="000B32BD" w:rsidP="000B32BD">
            <w:pPr>
              <w:cnfStyle w:val="000000010000" w:firstRow="0" w:lastRow="0" w:firstColumn="0" w:lastColumn="0" w:oddVBand="0" w:evenVBand="0" w:oddHBand="0" w:evenHBand="1" w:firstRowFirstColumn="0" w:firstRowLastColumn="0" w:lastRowFirstColumn="0" w:lastRowLastColumn="0"/>
              <w:rPr>
                <w:lang w:eastAsia="zh-CN"/>
              </w:rPr>
            </w:pPr>
          </w:p>
        </w:tc>
      </w:tr>
      <w:tr w:rsidR="004E3D2E" w14:paraId="548079AB" w14:textId="77777777" w:rsidTr="213E55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tcPr>
          <w:p w14:paraId="055A5F56" w14:textId="45797098" w:rsidR="000B32BD" w:rsidRDefault="03999CFD" w:rsidP="009A0505">
            <w:pPr>
              <w:rPr>
                <w:lang w:eastAsia="zh-CN"/>
              </w:rPr>
            </w:pPr>
            <w:r w:rsidRPr="213E5586">
              <w:rPr>
                <w:lang w:eastAsia="zh-CN"/>
              </w:rPr>
              <w:t xml:space="preserve">A </w:t>
            </w:r>
            <w:r w:rsidR="0E6D2E10" w:rsidRPr="009A0505">
              <w:rPr>
                <w:lang w:eastAsia="zh-CN"/>
              </w:rPr>
              <w:t>general topic</w:t>
            </w:r>
            <w:r w:rsidR="009A0505">
              <w:rPr>
                <w:lang w:eastAsia="zh-CN"/>
              </w:rPr>
              <w:t xml:space="preserve"> known to all students</w:t>
            </w:r>
          </w:p>
        </w:tc>
        <w:tc>
          <w:tcPr>
            <w:tcW w:w="1603" w:type="dxa"/>
          </w:tcPr>
          <w:p w14:paraId="77080C3A" w14:textId="77777777" w:rsidR="000B32BD" w:rsidRDefault="000B32BD" w:rsidP="000B32BD">
            <w:pPr>
              <w:cnfStyle w:val="000000100000" w:firstRow="0" w:lastRow="0" w:firstColumn="0" w:lastColumn="0" w:oddVBand="0" w:evenVBand="0" w:oddHBand="1" w:evenHBand="0" w:firstRowFirstColumn="0" w:firstRowLastColumn="0" w:lastRowFirstColumn="0" w:lastRowLastColumn="0"/>
              <w:rPr>
                <w:lang w:eastAsia="zh-CN"/>
              </w:rPr>
            </w:pPr>
          </w:p>
        </w:tc>
        <w:tc>
          <w:tcPr>
            <w:tcW w:w="1604" w:type="dxa"/>
          </w:tcPr>
          <w:p w14:paraId="0ACA10CC" w14:textId="77777777" w:rsidR="000B32BD" w:rsidRDefault="000B32BD" w:rsidP="000B32BD">
            <w:pPr>
              <w:cnfStyle w:val="000000100000" w:firstRow="0" w:lastRow="0" w:firstColumn="0" w:lastColumn="0" w:oddVBand="0" w:evenVBand="0" w:oddHBand="1" w:evenHBand="0" w:firstRowFirstColumn="0" w:firstRowLastColumn="0" w:lastRowFirstColumn="0" w:lastRowLastColumn="0"/>
              <w:rPr>
                <w:lang w:eastAsia="zh-CN"/>
              </w:rPr>
            </w:pPr>
          </w:p>
        </w:tc>
        <w:tc>
          <w:tcPr>
            <w:tcW w:w="1604" w:type="dxa"/>
          </w:tcPr>
          <w:p w14:paraId="04F3222D" w14:textId="77777777" w:rsidR="000B32BD" w:rsidRDefault="000B32BD" w:rsidP="000B32BD">
            <w:pPr>
              <w:cnfStyle w:val="000000100000" w:firstRow="0" w:lastRow="0" w:firstColumn="0" w:lastColumn="0" w:oddVBand="0" w:evenVBand="0" w:oddHBand="1" w:evenHBand="0" w:firstRowFirstColumn="0" w:firstRowLastColumn="0" w:lastRowFirstColumn="0" w:lastRowLastColumn="0"/>
              <w:rPr>
                <w:lang w:eastAsia="zh-CN"/>
              </w:rPr>
            </w:pPr>
          </w:p>
        </w:tc>
        <w:tc>
          <w:tcPr>
            <w:tcW w:w="1604" w:type="dxa"/>
          </w:tcPr>
          <w:p w14:paraId="7E72D76F" w14:textId="77777777" w:rsidR="000B32BD" w:rsidRDefault="000B32BD" w:rsidP="000B32BD">
            <w:pPr>
              <w:cnfStyle w:val="000000100000" w:firstRow="0" w:lastRow="0" w:firstColumn="0" w:lastColumn="0" w:oddVBand="0" w:evenVBand="0" w:oddHBand="1" w:evenHBand="0" w:firstRowFirstColumn="0" w:firstRowLastColumn="0" w:lastRowFirstColumn="0" w:lastRowLastColumn="0"/>
              <w:rPr>
                <w:lang w:eastAsia="zh-CN"/>
              </w:rPr>
            </w:pPr>
          </w:p>
        </w:tc>
        <w:tc>
          <w:tcPr>
            <w:tcW w:w="1604" w:type="dxa"/>
          </w:tcPr>
          <w:p w14:paraId="16BFBB48" w14:textId="77777777" w:rsidR="000B32BD" w:rsidRDefault="000B32BD" w:rsidP="000B32BD">
            <w:pPr>
              <w:cnfStyle w:val="000000100000" w:firstRow="0" w:lastRow="0" w:firstColumn="0" w:lastColumn="0" w:oddVBand="0" w:evenVBand="0" w:oddHBand="1" w:evenHBand="0" w:firstRowFirstColumn="0" w:firstRowLastColumn="0" w:lastRowFirstColumn="0" w:lastRowLastColumn="0"/>
              <w:rPr>
                <w:lang w:eastAsia="zh-CN"/>
              </w:rPr>
            </w:pPr>
          </w:p>
        </w:tc>
      </w:tr>
      <w:tr w:rsidR="000B32BD" w14:paraId="31A69D51" w14:textId="77777777" w:rsidTr="213E55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tcPr>
          <w:p w14:paraId="5FC87E05" w14:textId="01BE7364" w:rsidR="000B32BD" w:rsidRDefault="004E3D2E" w:rsidP="000B32BD">
            <w:pPr>
              <w:rPr>
                <w:lang w:eastAsia="zh-CN"/>
              </w:rPr>
            </w:pPr>
            <w:r>
              <w:rPr>
                <w:lang w:eastAsia="zh-CN"/>
              </w:rPr>
              <w:t>Open to interpretation</w:t>
            </w:r>
          </w:p>
        </w:tc>
        <w:tc>
          <w:tcPr>
            <w:tcW w:w="1603" w:type="dxa"/>
          </w:tcPr>
          <w:p w14:paraId="29976B0C" w14:textId="77777777" w:rsidR="000B32BD" w:rsidRDefault="000B32BD" w:rsidP="000B32BD">
            <w:pPr>
              <w:cnfStyle w:val="000000010000" w:firstRow="0" w:lastRow="0" w:firstColumn="0" w:lastColumn="0" w:oddVBand="0" w:evenVBand="0" w:oddHBand="0" w:evenHBand="1" w:firstRowFirstColumn="0" w:firstRowLastColumn="0" w:lastRowFirstColumn="0" w:lastRowLastColumn="0"/>
              <w:rPr>
                <w:lang w:eastAsia="zh-CN"/>
              </w:rPr>
            </w:pPr>
          </w:p>
        </w:tc>
        <w:tc>
          <w:tcPr>
            <w:tcW w:w="1604" w:type="dxa"/>
          </w:tcPr>
          <w:p w14:paraId="30F26E0C" w14:textId="77777777" w:rsidR="000B32BD" w:rsidRDefault="000B32BD" w:rsidP="000B32BD">
            <w:pPr>
              <w:cnfStyle w:val="000000010000" w:firstRow="0" w:lastRow="0" w:firstColumn="0" w:lastColumn="0" w:oddVBand="0" w:evenVBand="0" w:oddHBand="0" w:evenHBand="1" w:firstRowFirstColumn="0" w:firstRowLastColumn="0" w:lastRowFirstColumn="0" w:lastRowLastColumn="0"/>
              <w:rPr>
                <w:lang w:eastAsia="zh-CN"/>
              </w:rPr>
            </w:pPr>
          </w:p>
        </w:tc>
        <w:tc>
          <w:tcPr>
            <w:tcW w:w="1604" w:type="dxa"/>
          </w:tcPr>
          <w:p w14:paraId="5F748F29" w14:textId="77777777" w:rsidR="000B32BD" w:rsidRDefault="000B32BD" w:rsidP="000B32BD">
            <w:pPr>
              <w:cnfStyle w:val="000000010000" w:firstRow="0" w:lastRow="0" w:firstColumn="0" w:lastColumn="0" w:oddVBand="0" w:evenVBand="0" w:oddHBand="0" w:evenHBand="1" w:firstRowFirstColumn="0" w:firstRowLastColumn="0" w:lastRowFirstColumn="0" w:lastRowLastColumn="0"/>
              <w:rPr>
                <w:lang w:eastAsia="zh-CN"/>
              </w:rPr>
            </w:pPr>
          </w:p>
        </w:tc>
        <w:tc>
          <w:tcPr>
            <w:tcW w:w="1604" w:type="dxa"/>
          </w:tcPr>
          <w:p w14:paraId="15A4F8B4" w14:textId="77777777" w:rsidR="000B32BD" w:rsidRDefault="000B32BD" w:rsidP="000B32BD">
            <w:pPr>
              <w:cnfStyle w:val="000000010000" w:firstRow="0" w:lastRow="0" w:firstColumn="0" w:lastColumn="0" w:oddVBand="0" w:evenVBand="0" w:oddHBand="0" w:evenHBand="1" w:firstRowFirstColumn="0" w:firstRowLastColumn="0" w:lastRowFirstColumn="0" w:lastRowLastColumn="0"/>
              <w:rPr>
                <w:lang w:eastAsia="zh-CN"/>
              </w:rPr>
            </w:pPr>
          </w:p>
        </w:tc>
        <w:tc>
          <w:tcPr>
            <w:tcW w:w="1604" w:type="dxa"/>
          </w:tcPr>
          <w:p w14:paraId="74E5DEF0" w14:textId="77777777" w:rsidR="000B32BD" w:rsidRDefault="000B32BD" w:rsidP="000B32BD">
            <w:pPr>
              <w:cnfStyle w:val="000000010000" w:firstRow="0" w:lastRow="0" w:firstColumn="0" w:lastColumn="0" w:oddVBand="0" w:evenVBand="0" w:oddHBand="0" w:evenHBand="1" w:firstRowFirstColumn="0" w:firstRowLastColumn="0" w:lastRowFirstColumn="0" w:lastRowLastColumn="0"/>
              <w:rPr>
                <w:lang w:eastAsia="zh-CN"/>
              </w:rPr>
            </w:pPr>
          </w:p>
        </w:tc>
      </w:tr>
      <w:tr w:rsidR="004E3D2E" w14:paraId="3849A5DE" w14:textId="77777777" w:rsidTr="213E55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tcPr>
          <w:p w14:paraId="5FEDF747" w14:textId="7D45C861" w:rsidR="000B32BD" w:rsidRDefault="004E3D2E" w:rsidP="004E3D2E">
            <w:pPr>
              <w:rPr>
                <w:lang w:eastAsia="zh-CN"/>
              </w:rPr>
            </w:pPr>
            <w:r>
              <w:rPr>
                <w:lang w:eastAsia="zh-CN"/>
              </w:rPr>
              <w:t>A single perspective</w:t>
            </w:r>
          </w:p>
        </w:tc>
        <w:tc>
          <w:tcPr>
            <w:tcW w:w="1603" w:type="dxa"/>
          </w:tcPr>
          <w:p w14:paraId="47344A3D" w14:textId="77777777" w:rsidR="000B32BD" w:rsidRDefault="000B32BD" w:rsidP="000B32BD">
            <w:pPr>
              <w:cnfStyle w:val="000000100000" w:firstRow="0" w:lastRow="0" w:firstColumn="0" w:lastColumn="0" w:oddVBand="0" w:evenVBand="0" w:oddHBand="1" w:evenHBand="0" w:firstRowFirstColumn="0" w:firstRowLastColumn="0" w:lastRowFirstColumn="0" w:lastRowLastColumn="0"/>
              <w:rPr>
                <w:lang w:eastAsia="zh-CN"/>
              </w:rPr>
            </w:pPr>
          </w:p>
        </w:tc>
        <w:tc>
          <w:tcPr>
            <w:tcW w:w="1604" w:type="dxa"/>
          </w:tcPr>
          <w:p w14:paraId="3C10F222" w14:textId="77777777" w:rsidR="000B32BD" w:rsidRDefault="000B32BD" w:rsidP="000B32BD">
            <w:pPr>
              <w:cnfStyle w:val="000000100000" w:firstRow="0" w:lastRow="0" w:firstColumn="0" w:lastColumn="0" w:oddVBand="0" w:evenVBand="0" w:oddHBand="1" w:evenHBand="0" w:firstRowFirstColumn="0" w:firstRowLastColumn="0" w:lastRowFirstColumn="0" w:lastRowLastColumn="0"/>
              <w:rPr>
                <w:lang w:eastAsia="zh-CN"/>
              </w:rPr>
            </w:pPr>
          </w:p>
        </w:tc>
        <w:tc>
          <w:tcPr>
            <w:tcW w:w="1604" w:type="dxa"/>
          </w:tcPr>
          <w:p w14:paraId="7125D25F" w14:textId="77777777" w:rsidR="000B32BD" w:rsidRDefault="000B32BD" w:rsidP="000B32BD">
            <w:pPr>
              <w:cnfStyle w:val="000000100000" w:firstRow="0" w:lastRow="0" w:firstColumn="0" w:lastColumn="0" w:oddVBand="0" w:evenVBand="0" w:oddHBand="1" w:evenHBand="0" w:firstRowFirstColumn="0" w:firstRowLastColumn="0" w:lastRowFirstColumn="0" w:lastRowLastColumn="0"/>
              <w:rPr>
                <w:lang w:eastAsia="zh-CN"/>
              </w:rPr>
            </w:pPr>
          </w:p>
        </w:tc>
        <w:tc>
          <w:tcPr>
            <w:tcW w:w="1604" w:type="dxa"/>
          </w:tcPr>
          <w:p w14:paraId="5304866A" w14:textId="77777777" w:rsidR="000B32BD" w:rsidRDefault="000B32BD" w:rsidP="000B32BD">
            <w:pPr>
              <w:cnfStyle w:val="000000100000" w:firstRow="0" w:lastRow="0" w:firstColumn="0" w:lastColumn="0" w:oddVBand="0" w:evenVBand="0" w:oddHBand="1" w:evenHBand="0" w:firstRowFirstColumn="0" w:firstRowLastColumn="0" w:lastRowFirstColumn="0" w:lastRowLastColumn="0"/>
              <w:rPr>
                <w:lang w:eastAsia="zh-CN"/>
              </w:rPr>
            </w:pPr>
          </w:p>
        </w:tc>
        <w:tc>
          <w:tcPr>
            <w:tcW w:w="1604" w:type="dxa"/>
          </w:tcPr>
          <w:p w14:paraId="6FA56CBE" w14:textId="77777777" w:rsidR="000B32BD" w:rsidRDefault="000B32BD" w:rsidP="000B32BD">
            <w:pPr>
              <w:cnfStyle w:val="000000100000" w:firstRow="0" w:lastRow="0" w:firstColumn="0" w:lastColumn="0" w:oddVBand="0" w:evenVBand="0" w:oddHBand="1" w:evenHBand="0" w:firstRowFirstColumn="0" w:firstRowLastColumn="0" w:lastRowFirstColumn="0" w:lastRowLastColumn="0"/>
              <w:rPr>
                <w:lang w:eastAsia="zh-CN"/>
              </w:rPr>
            </w:pPr>
          </w:p>
        </w:tc>
      </w:tr>
      <w:tr w:rsidR="000B32BD" w14:paraId="0912F741" w14:textId="77777777" w:rsidTr="213E55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tcPr>
          <w:p w14:paraId="7C6CFE67" w14:textId="4EAC67FB" w:rsidR="000B32BD" w:rsidRDefault="004E3D2E" w:rsidP="000B32BD">
            <w:pPr>
              <w:rPr>
                <w:lang w:eastAsia="zh-CN"/>
              </w:rPr>
            </w:pPr>
            <w:r>
              <w:rPr>
                <w:lang w:eastAsia="zh-CN"/>
              </w:rPr>
              <w:t>A quote</w:t>
            </w:r>
          </w:p>
        </w:tc>
        <w:tc>
          <w:tcPr>
            <w:tcW w:w="1603" w:type="dxa"/>
          </w:tcPr>
          <w:p w14:paraId="7C689D91" w14:textId="77777777" w:rsidR="000B32BD" w:rsidRDefault="000B32BD" w:rsidP="000B32BD">
            <w:pPr>
              <w:cnfStyle w:val="000000010000" w:firstRow="0" w:lastRow="0" w:firstColumn="0" w:lastColumn="0" w:oddVBand="0" w:evenVBand="0" w:oddHBand="0" w:evenHBand="1" w:firstRowFirstColumn="0" w:firstRowLastColumn="0" w:lastRowFirstColumn="0" w:lastRowLastColumn="0"/>
              <w:rPr>
                <w:lang w:eastAsia="zh-CN"/>
              </w:rPr>
            </w:pPr>
          </w:p>
        </w:tc>
        <w:tc>
          <w:tcPr>
            <w:tcW w:w="1604" w:type="dxa"/>
          </w:tcPr>
          <w:p w14:paraId="5471B019" w14:textId="77777777" w:rsidR="000B32BD" w:rsidRDefault="000B32BD" w:rsidP="000B32BD">
            <w:pPr>
              <w:cnfStyle w:val="000000010000" w:firstRow="0" w:lastRow="0" w:firstColumn="0" w:lastColumn="0" w:oddVBand="0" w:evenVBand="0" w:oddHBand="0" w:evenHBand="1" w:firstRowFirstColumn="0" w:firstRowLastColumn="0" w:lastRowFirstColumn="0" w:lastRowLastColumn="0"/>
              <w:rPr>
                <w:lang w:eastAsia="zh-CN"/>
              </w:rPr>
            </w:pPr>
          </w:p>
        </w:tc>
        <w:tc>
          <w:tcPr>
            <w:tcW w:w="1604" w:type="dxa"/>
          </w:tcPr>
          <w:p w14:paraId="287D82A1" w14:textId="77777777" w:rsidR="000B32BD" w:rsidRDefault="000B32BD" w:rsidP="000B32BD">
            <w:pPr>
              <w:cnfStyle w:val="000000010000" w:firstRow="0" w:lastRow="0" w:firstColumn="0" w:lastColumn="0" w:oddVBand="0" w:evenVBand="0" w:oddHBand="0" w:evenHBand="1" w:firstRowFirstColumn="0" w:firstRowLastColumn="0" w:lastRowFirstColumn="0" w:lastRowLastColumn="0"/>
              <w:rPr>
                <w:lang w:eastAsia="zh-CN"/>
              </w:rPr>
            </w:pPr>
          </w:p>
        </w:tc>
        <w:tc>
          <w:tcPr>
            <w:tcW w:w="1604" w:type="dxa"/>
          </w:tcPr>
          <w:p w14:paraId="72092244" w14:textId="77777777" w:rsidR="000B32BD" w:rsidRDefault="000B32BD" w:rsidP="000B32BD">
            <w:pPr>
              <w:cnfStyle w:val="000000010000" w:firstRow="0" w:lastRow="0" w:firstColumn="0" w:lastColumn="0" w:oddVBand="0" w:evenVBand="0" w:oddHBand="0" w:evenHBand="1" w:firstRowFirstColumn="0" w:firstRowLastColumn="0" w:lastRowFirstColumn="0" w:lastRowLastColumn="0"/>
              <w:rPr>
                <w:lang w:eastAsia="zh-CN"/>
              </w:rPr>
            </w:pPr>
          </w:p>
        </w:tc>
        <w:tc>
          <w:tcPr>
            <w:tcW w:w="1604" w:type="dxa"/>
          </w:tcPr>
          <w:p w14:paraId="63748B5A" w14:textId="77777777" w:rsidR="000B32BD" w:rsidRDefault="000B32BD" w:rsidP="000B32BD">
            <w:pPr>
              <w:cnfStyle w:val="000000010000" w:firstRow="0" w:lastRow="0" w:firstColumn="0" w:lastColumn="0" w:oddVBand="0" w:evenVBand="0" w:oddHBand="0" w:evenHBand="1" w:firstRowFirstColumn="0" w:firstRowLastColumn="0" w:lastRowFirstColumn="0" w:lastRowLastColumn="0"/>
              <w:rPr>
                <w:lang w:eastAsia="zh-CN"/>
              </w:rPr>
            </w:pPr>
          </w:p>
        </w:tc>
      </w:tr>
      <w:tr w:rsidR="004E3D2E" w14:paraId="7DB559EE" w14:textId="77777777" w:rsidTr="213E55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tcPr>
          <w:p w14:paraId="37A4403F" w14:textId="214E0BA6" w:rsidR="000B32BD" w:rsidRDefault="004E3D2E" w:rsidP="000B32BD">
            <w:pPr>
              <w:rPr>
                <w:lang w:eastAsia="zh-CN"/>
              </w:rPr>
            </w:pPr>
            <w:r>
              <w:rPr>
                <w:lang w:eastAsia="zh-CN"/>
              </w:rPr>
              <w:t>A long text</w:t>
            </w:r>
          </w:p>
        </w:tc>
        <w:tc>
          <w:tcPr>
            <w:tcW w:w="1603" w:type="dxa"/>
          </w:tcPr>
          <w:p w14:paraId="33417D3D" w14:textId="77777777" w:rsidR="000B32BD" w:rsidRDefault="000B32BD" w:rsidP="000B32BD">
            <w:pPr>
              <w:cnfStyle w:val="000000100000" w:firstRow="0" w:lastRow="0" w:firstColumn="0" w:lastColumn="0" w:oddVBand="0" w:evenVBand="0" w:oddHBand="1" w:evenHBand="0" w:firstRowFirstColumn="0" w:firstRowLastColumn="0" w:lastRowFirstColumn="0" w:lastRowLastColumn="0"/>
              <w:rPr>
                <w:lang w:eastAsia="zh-CN"/>
              </w:rPr>
            </w:pPr>
          </w:p>
        </w:tc>
        <w:tc>
          <w:tcPr>
            <w:tcW w:w="1604" w:type="dxa"/>
          </w:tcPr>
          <w:p w14:paraId="726E6A85" w14:textId="77777777" w:rsidR="000B32BD" w:rsidRDefault="000B32BD" w:rsidP="000B32BD">
            <w:pPr>
              <w:cnfStyle w:val="000000100000" w:firstRow="0" w:lastRow="0" w:firstColumn="0" w:lastColumn="0" w:oddVBand="0" w:evenVBand="0" w:oddHBand="1" w:evenHBand="0" w:firstRowFirstColumn="0" w:firstRowLastColumn="0" w:lastRowFirstColumn="0" w:lastRowLastColumn="0"/>
              <w:rPr>
                <w:lang w:eastAsia="zh-CN"/>
              </w:rPr>
            </w:pPr>
          </w:p>
        </w:tc>
        <w:tc>
          <w:tcPr>
            <w:tcW w:w="1604" w:type="dxa"/>
          </w:tcPr>
          <w:p w14:paraId="10F95699" w14:textId="77777777" w:rsidR="000B32BD" w:rsidRDefault="000B32BD" w:rsidP="000B32BD">
            <w:pPr>
              <w:cnfStyle w:val="000000100000" w:firstRow="0" w:lastRow="0" w:firstColumn="0" w:lastColumn="0" w:oddVBand="0" w:evenVBand="0" w:oddHBand="1" w:evenHBand="0" w:firstRowFirstColumn="0" w:firstRowLastColumn="0" w:lastRowFirstColumn="0" w:lastRowLastColumn="0"/>
              <w:rPr>
                <w:lang w:eastAsia="zh-CN"/>
              </w:rPr>
            </w:pPr>
          </w:p>
        </w:tc>
        <w:tc>
          <w:tcPr>
            <w:tcW w:w="1604" w:type="dxa"/>
          </w:tcPr>
          <w:p w14:paraId="487BDCCF" w14:textId="77777777" w:rsidR="000B32BD" w:rsidRDefault="000B32BD" w:rsidP="000B32BD">
            <w:pPr>
              <w:cnfStyle w:val="000000100000" w:firstRow="0" w:lastRow="0" w:firstColumn="0" w:lastColumn="0" w:oddVBand="0" w:evenVBand="0" w:oddHBand="1" w:evenHBand="0" w:firstRowFirstColumn="0" w:firstRowLastColumn="0" w:lastRowFirstColumn="0" w:lastRowLastColumn="0"/>
              <w:rPr>
                <w:lang w:eastAsia="zh-CN"/>
              </w:rPr>
            </w:pPr>
          </w:p>
        </w:tc>
        <w:tc>
          <w:tcPr>
            <w:tcW w:w="1604" w:type="dxa"/>
          </w:tcPr>
          <w:p w14:paraId="52D2D800" w14:textId="77777777" w:rsidR="000B32BD" w:rsidRDefault="000B32BD" w:rsidP="000B32BD">
            <w:pPr>
              <w:cnfStyle w:val="000000100000" w:firstRow="0" w:lastRow="0" w:firstColumn="0" w:lastColumn="0" w:oddVBand="0" w:evenVBand="0" w:oddHBand="1" w:evenHBand="0" w:firstRowFirstColumn="0" w:firstRowLastColumn="0" w:lastRowFirstColumn="0" w:lastRowLastColumn="0"/>
              <w:rPr>
                <w:lang w:eastAsia="zh-CN"/>
              </w:rPr>
            </w:pPr>
          </w:p>
        </w:tc>
      </w:tr>
      <w:tr w:rsidR="000B32BD" w14:paraId="33FAB68D" w14:textId="77777777" w:rsidTr="213E55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tcPr>
          <w:p w14:paraId="3147E8D0" w14:textId="289131DF" w:rsidR="000B32BD" w:rsidRDefault="004E3D2E" w:rsidP="000B32BD">
            <w:pPr>
              <w:rPr>
                <w:lang w:eastAsia="zh-CN"/>
              </w:rPr>
            </w:pPr>
            <w:r>
              <w:rPr>
                <w:lang w:eastAsia="zh-CN"/>
              </w:rPr>
              <w:t>An extract from a prescribed text</w:t>
            </w:r>
          </w:p>
        </w:tc>
        <w:tc>
          <w:tcPr>
            <w:tcW w:w="1603" w:type="dxa"/>
          </w:tcPr>
          <w:p w14:paraId="2EBB3606" w14:textId="77777777" w:rsidR="000B32BD" w:rsidRDefault="000B32BD" w:rsidP="000B32BD">
            <w:pPr>
              <w:cnfStyle w:val="000000010000" w:firstRow="0" w:lastRow="0" w:firstColumn="0" w:lastColumn="0" w:oddVBand="0" w:evenVBand="0" w:oddHBand="0" w:evenHBand="1" w:firstRowFirstColumn="0" w:firstRowLastColumn="0" w:lastRowFirstColumn="0" w:lastRowLastColumn="0"/>
              <w:rPr>
                <w:lang w:eastAsia="zh-CN"/>
              </w:rPr>
            </w:pPr>
          </w:p>
        </w:tc>
        <w:tc>
          <w:tcPr>
            <w:tcW w:w="1604" w:type="dxa"/>
          </w:tcPr>
          <w:p w14:paraId="5F146270" w14:textId="77777777" w:rsidR="000B32BD" w:rsidRDefault="000B32BD" w:rsidP="000B32BD">
            <w:pPr>
              <w:cnfStyle w:val="000000010000" w:firstRow="0" w:lastRow="0" w:firstColumn="0" w:lastColumn="0" w:oddVBand="0" w:evenVBand="0" w:oddHBand="0" w:evenHBand="1" w:firstRowFirstColumn="0" w:firstRowLastColumn="0" w:lastRowFirstColumn="0" w:lastRowLastColumn="0"/>
              <w:rPr>
                <w:lang w:eastAsia="zh-CN"/>
              </w:rPr>
            </w:pPr>
          </w:p>
        </w:tc>
        <w:tc>
          <w:tcPr>
            <w:tcW w:w="1604" w:type="dxa"/>
          </w:tcPr>
          <w:p w14:paraId="2C114FDC" w14:textId="77777777" w:rsidR="000B32BD" w:rsidRDefault="000B32BD" w:rsidP="000B32BD">
            <w:pPr>
              <w:cnfStyle w:val="000000010000" w:firstRow="0" w:lastRow="0" w:firstColumn="0" w:lastColumn="0" w:oddVBand="0" w:evenVBand="0" w:oddHBand="0" w:evenHBand="1" w:firstRowFirstColumn="0" w:firstRowLastColumn="0" w:lastRowFirstColumn="0" w:lastRowLastColumn="0"/>
              <w:rPr>
                <w:lang w:eastAsia="zh-CN"/>
              </w:rPr>
            </w:pPr>
          </w:p>
        </w:tc>
        <w:tc>
          <w:tcPr>
            <w:tcW w:w="1604" w:type="dxa"/>
          </w:tcPr>
          <w:p w14:paraId="2F31775A" w14:textId="77777777" w:rsidR="000B32BD" w:rsidRDefault="000B32BD" w:rsidP="000B32BD">
            <w:pPr>
              <w:cnfStyle w:val="000000010000" w:firstRow="0" w:lastRow="0" w:firstColumn="0" w:lastColumn="0" w:oddVBand="0" w:evenVBand="0" w:oddHBand="0" w:evenHBand="1" w:firstRowFirstColumn="0" w:firstRowLastColumn="0" w:lastRowFirstColumn="0" w:lastRowLastColumn="0"/>
              <w:rPr>
                <w:lang w:eastAsia="zh-CN"/>
              </w:rPr>
            </w:pPr>
          </w:p>
        </w:tc>
        <w:tc>
          <w:tcPr>
            <w:tcW w:w="1604" w:type="dxa"/>
          </w:tcPr>
          <w:p w14:paraId="17BC75AA" w14:textId="77777777" w:rsidR="000B32BD" w:rsidRDefault="000B32BD" w:rsidP="000B32BD">
            <w:pPr>
              <w:cnfStyle w:val="000000010000" w:firstRow="0" w:lastRow="0" w:firstColumn="0" w:lastColumn="0" w:oddVBand="0" w:evenVBand="0" w:oddHBand="0" w:evenHBand="1" w:firstRowFirstColumn="0" w:firstRowLastColumn="0" w:lastRowFirstColumn="0" w:lastRowLastColumn="0"/>
              <w:rPr>
                <w:lang w:eastAsia="zh-CN"/>
              </w:rPr>
            </w:pPr>
          </w:p>
        </w:tc>
      </w:tr>
    </w:tbl>
    <w:p w14:paraId="4264427C" w14:textId="0BA9DC72" w:rsidR="000B32BD" w:rsidRDefault="00CE37C7" w:rsidP="007D12C6">
      <w:pPr>
        <w:pStyle w:val="Heading3"/>
      </w:pPr>
      <w:bookmarkStart w:id="27" w:name="_Toc44963716"/>
      <w:r>
        <w:lastRenderedPageBreak/>
        <w:t>Resource 4</w:t>
      </w:r>
      <w:r w:rsidR="00DA017F">
        <w:t xml:space="preserve"> – stimulus from the 2019 exam</w:t>
      </w:r>
      <w:bookmarkEnd w:id="27"/>
    </w:p>
    <w:p w14:paraId="6D441CBD" w14:textId="3589EC86" w:rsidR="00DA017F" w:rsidRDefault="00DA017F" w:rsidP="00DA017F">
      <w:pPr>
        <w:pStyle w:val="Caption"/>
        <w:rPr>
          <w:lang w:eastAsia="zh-CN"/>
        </w:rPr>
      </w:pPr>
      <w:r w:rsidRPr="77F2F297">
        <w:rPr>
          <w:lang w:eastAsia="zh-CN"/>
        </w:rPr>
        <w:t xml:space="preserve">Image 1 – </w:t>
      </w:r>
      <w:r w:rsidR="631D614A" w:rsidRPr="009A0505">
        <w:rPr>
          <w:lang w:eastAsia="zh-CN"/>
        </w:rPr>
        <w:t>T</w:t>
      </w:r>
      <w:r w:rsidRPr="009A0505">
        <w:rPr>
          <w:lang w:eastAsia="zh-CN"/>
        </w:rPr>
        <w:t xml:space="preserve">een </w:t>
      </w:r>
      <w:r w:rsidR="4B67467E" w:rsidRPr="009A0505">
        <w:rPr>
          <w:lang w:eastAsia="zh-CN"/>
        </w:rPr>
        <w:t>R</w:t>
      </w:r>
      <w:r w:rsidRPr="009A0505">
        <w:rPr>
          <w:lang w:eastAsia="zh-CN"/>
        </w:rPr>
        <w:t xml:space="preserve">eading </w:t>
      </w:r>
      <w:r w:rsidR="79C00E74" w:rsidRPr="009A0505">
        <w:rPr>
          <w:lang w:eastAsia="zh-CN"/>
        </w:rPr>
        <w:t>H</w:t>
      </w:r>
      <w:r w:rsidRPr="009A0505">
        <w:rPr>
          <w:lang w:eastAsia="zh-CN"/>
        </w:rPr>
        <w:t>abits</w:t>
      </w:r>
      <w:r w:rsidRPr="77F2F297">
        <w:rPr>
          <w:lang w:eastAsia="zh-CN"/>
        </w:rPr>
        <w:t xml:space="preserve"> stimulus</w:t>
      </w:r>
    </w:p>
    <w:p w14:paraId="2D0DD606" w14:textId="7E52A3B2" w:rsidR="00DA017F" w:rsidRDefault="00DA017F" w:rsidP="000B32BD">
      <w:pPr>
        <w:rPr>
          <w:lang w:eastAsia="zh-CN"/>
        </w:rPr>
      </w:pPr>
      <w:r>
        <w:rPr>
          <w:noProof/>
          <w:lang w:eastAsia="en-AU"/>
        </w:rPr>
        <w:drawing>
          <wp:inline distT="0" distB="0" distL="0" distR="0" wp14:anchorId="69463669" wp14:editId="141AE47B">
            <wp:extent cx="6116321" cy="6074410"/>
            <wp:effectExtent l="0" t="0" r="0" b="2540"/>
            <wp:docPr id="58499" name="Picture 11" descr="multimodal text used as stimulus in the 2019 HSC exam" title="Teen reading habits stimu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7">
                      <a:extLst>
                        <a:ext uri="{28A0092B-C50C-407E-A947-70E740481C1C}">
                          <a14:useLocalDpi xmlns:a14="http://schemas.microsoft.com/office/drawing/2010/main" val="0"/>
                        </a:ext>
                      </a:extLst>
                    </a:blip>
                    <a:stretch>
                      <a:fillRect/>
                    </a:stretch>
                  </pic:blipFill>
                  <pic:spPr>
                    <a:xfrm>
                      <a:off x="0" y="0"/>
                      <a:ext cx="6116321" cy="6074410"/>
                    </a:xfrm>
                    <a:prstGeom prst="rect">
                      <a:avLst/>
                    </a:prstGeom>
                  </pic:spPr>
                </pic:pic>
              </a:graphicData>
            </a:graphic>
          </wp:inline>
        </w:drawing>
      </w:r>
    </w:p>
    <w:p w14:paraId="2062075E" w14:textId="3FBEBFCB" w:rsidR="00C7315B" w:rsidRPr="000B32BD" w:rsidRDefault="00180681" w:rsidP="000B32BD">
      <w:pPr>
        <w:rPr>
          <w:lang w:eastAsia="zh-CN"/>
        </w:rPr>
      </w:pPr>
      <w:r>
        <w:rPr>
          <w:lang w:eastAsia="zh-CN"/>
        </w:rPr>
        <w:t>Material from the 2019 Higher School Certificate Examination English as an Additional Language or Dialect (EAL/D) © 2019 NSW Education Standards Authority</w:t>
      </w:r>
      <w:r w:rsidR="008B5123">
        <w:rPr>
          <w:lang w:eastAsia="zh-CN"/>
        </w:rPr>
        <w:t>. (</w:t>
      </w:r>
      <w:r w:rsidR="00C7315B">
        <w:rPr>
          <w:lang w:eastAsia="zh-CN"/>
        </w:rPr>
        <w:t xml:space="preserve">See the </w:t>
      </w:r>
      <w:hyperlink r:id="rId18" w:history="1">
        <w:r w:rsidR="00C7315B" w:rsidRPr="002D0054">
          <w:rPr>
            <w:rStyle w:val="Hyperlink"/>
            <w:lang w:eastAsia="zh-CN"/>
          </w:rPr>
          <w:t>English EAL/D 2019 HSC exam pack</w:t>
        </w:r>
      </w:hyperlink>
      <w:r w:rsidR="008B5123">
        <w:rPr>
          <w:rStyle w:val="Hyperlink"/>
          <w:lang w:eastAsia="zh-CN"/>
        </w:rPr>
        <w:t>).</w:t>
      </w:r>
    </w:p>
    <w:p w14:paraId="306BC59B" w14:textId="77777777" w:rsidR="000B32BD" w:rsidRPr="000B32BD" w:rsidRDefault="000B32BD" w:rsidP="003131F1">
      <w:bookmarkStart w:id="28" w:name="_Toc44508808"/>
      <w:r w:rsidRPr="48794088">
        <w:rPr>
          <w:rStyle w:val="Strong"/>
        </w:rPr>
        <w:t>The question:</w:t>
      </w:r>
      <w:bookmarkStart w:id="29" w:name="_GoBack"/>
      <w:bookmarkEnd w:id="28"/>
      <w:bookmarkEnd w:id="29"/>
    </w:p>
    <w:p w14:paraId="3188A00E" w14:textId="0688F37B" w:rsidR="000B32BD" w:rsidRPr="000B32BD" w:rsidRDefault="000B32BD" w:rsidP="003131F1">
      <w:bookmarkStart w:id="30" w:name="_Toc44508809"/>
      <w:r w:rsidRPr="000B32BD">
        <w:t xml:space="preserve">You have been asked to speak to your school community. The topic is ‘technology has changed teen reading habits.’ Write a persuasive speech expressing your view on this topic. Use </w:t>
      </w:r>
      <w:r w:rsidR="00C7315B">
        <w:t xml:space="preserve">the stimulus provided… </w:t>
      </w:r>
      <w:r w:rsidRPr="000B32BD">
        <w:t>and your own ideas to write the text of your speech.</w:t>
      </w:r>
      <w:bookmarkEnd w:id="30"/>
    </w:p>
    <w:p w14:paraId="14EAD78F" w14:textId="59C09B62" w:rsidR="000B32BD" w:rsidRDefault="00CE37C7" w:rsidP="007D12C6">
      <w:pPr>
        <w:pStyle w:val="Heading4"/>
      </w:pPr>
      <w:bookmarkStart w:id="31" w:name="_Toc44963717"/>
      <w:r>
        <w:lastRenderedPageBreak/>
        <w:t xml:space="preserve">Activity 8 – applying </w:t>
      </w:r>
      <w:r w:rsidR="000B32BD">
        <w:t>our learning</w:t>
      </w:r>
      <w:bookmarkEnd w:id="31"/>
    </w:p>
    <w:p w14:paraId="07D6C6F1" w14:textId="32D476BC" w:rsidR="009A0505" w:rsidRPr="009A0505" w:rsidRDefault="00420116" w:rsidP="00345E30">
      <w:pPr>
        <w:pStyle w:val="FeatureBox2"/>
      </w:pPr>
      <w:r>
        <w:t>Slide 28</w:t>
      </w:r>
      <w:r w:rsidR="009A0505">
        <w:t xml:space="preserve"> in the </w:t>
      </w:r>
      <w:r w:rsidR="002C2218">
        <w:t>PowerPoint</w:t>
      </w:r>
      <w:r w:rsidR="009A0505">
        <w:t xml:space="preserve"> presentation</w:t>
      </w:r>
    </w:p>
    <w:p w14:paraId="105C37A2" w14:textId="77777777" w:rsidR="000B32BD" w:rsidRPr="000B32BD" w:rsidRDefault="000B32BD" w:rsidP="003131F1">
      <w:bookmarkStart w:id="32" w:name="_Toc44508811"/>
      <w:r w:rsidRPr="000B32BD">
        <w:t>As you plan your writing, think about context, audience and purpose. The table below will help you organise your thoughts. Refer to the guiding question for each concept and use the space provided to fill in your ideas.</w:t>
      </w:r>
      <w:bookmarkEnd w:id="32"/>
    </w:p>
    <w:p w14:paraId="6B94FE73" w14:textId="02929CED" w:rsidR="000B32BD" w:rsidRDefault="00C550A7" w:rsidP="00180681">
      <w:pPr>
        <w:pStyle w:val="Caption"/>
      </w:pPr>
      <w:r>
        <w:t>Table 6</w:t>
      </w:r>
      <w:r w:rsidR="000B32BD" w:rsidRPr="000B32BD">
        <w:t xml:space="preserve"> – thinking about context, audience and purpose</w:t>
      </w:r>
    </w:p>
    <w:tbl>
      <w:tblPr>
        <w:tblStyle w:val="Tableheader"/>
        <w:tblW w:w="0" w:type="auto"/>
        <w:tblLook w:val="04A0" w:firstRow="1" w:lastRow="0" w:firstColumn="1" w:lastColumn="0" w:noHBand="0" w:noVBand="1"/>
        <w:tblCaption w:val="Applying thinking about context, audience and purpose"/>
        <w:tblDescription w:val="Students use the table to applytheir thinking to the stimulus"/>
      </w:tblPr>
      <w:tblGrid>
        <w:gridCol w:w="1530"/>
        <w:gridCol w:w="2693"/>
        <w:gridCol w:w="5349"/>
      </w:tblGrid>
      <w:tr w:rsidR="00180681" w14:paraId="5D02A0E6" w14:textId="77777777" w:rsidTr="0018068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0" w:type="dxa"/>
          </w:tcPr>
          <w:p w14:paraId="1120DCF3" w14:textId="119F82DB" w:rsidR="00180681" w:rsidRDefault="00180681" w:rsidP="00180681">
            <w:pPr>
              <w:spacing w:before="192" w:after="192"/>
              <w:rPr>
                <w:lang w:eastAsia="zh-CN"/>
              </w:rPr>
            </w:pPr>
            <w:r>
              <w:rPr>
                <w:lang w:eastAsia="zh-CN"/>
              </w:rPr>
              <w:t>Concept</w:t>
            </w:r>
          </w:p>
        </w:tc>
        <w:tc>
          <w:tcPr>
            <w:tcW w:w="2693" w:type="dxa"/>
          </w:tcPr>
          <w:p w14:paraId="34C919DD" w14:textId="149EED31" w:rsidR="00180681" w:rsidRDefault="00180681" w:rsidP="00180681">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Guiding question</w:t>
            </w:r>
          </w:p>
        </w:tc>
        <w:tc>
          <w:tcPr>
            <w:tcW w:w="5349" w:type="dxa"/>
          </w:tcPr>
          <w:p w14:paraId="21F206FB" w14:textId="580AD0E3" w:rsidR="00180681" w:rsidRDefault="00180681" w:rsidP="00180681">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Your response – and what are the implications of this?</w:t>
            </w:r>
          </w:p>
        </w:tc>
      </w:tr>
      <w:tr w:rsidR="00180681" w14:paraId="67142D4D" w14:textId="77777777" w:rsidTr="001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48E38FF7" w14:textId="33663093" w:rsidR="00180681" w:rsidRDefault="00180681" w:rsidP="00180681">
            <w:pPr>
              <w:rPr>
                <w:lang w:eastAsia="zh-CN"/>
              </w:rPr>
            </w:pPr>
            <w:r>
              <w:rPr>
                <w:lang w:eastAsia="zh-CN"/>
              </w:rPr>
              <w:t>Context one</w:t>
            </w:r>
          </w:p>
        </w:tc>
        <w:tc>
          <w:tcPr>
            <w:tcW w:w="2693" w:type="dxa"/>
          </w:tcPr>
          <w:p w14:paraId="5D16CC99" w14:textId="376DFE90" w:rsidR="00180681" w:rsidRDefault="00180681" w:rsidP="0018068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What is your role?</w:t>
            </w:r>
          </w:p>
        </w:tc>
        <w:tc>
          <w:tcPr>
            <w:tcW w:w="5349" w:type="dxa"/>
          </w:tcPr>
          <w:p w14:paraId="32FFE25D" w14:textId="77777777" w:rsidR="00180681" w:rsidRDefault="00180681" w:rsidP="0018068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 student</w:t>
            </w:r>
          </w:p>
          <w:p w14:paraId="4EB3E991" w14:textId="6D301495" w:rsidR="00180681" w:rsidRDefault="00180681" w:rsidP="0018068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Implications: you have a relationship with people in the audience and…</w:t>
            </w:r>
          </w:p>
        </w:tc>
      </w:tr>
      <w:tr w:rsidR="00180681" w14:paraId="05123E65" w14:textId="77777777" w:rsidTr="001806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0C1AC3B5" w14:textId="539028CA" w:rsidR="00180681" w:rsidRDefault="00180681" w:rsidP="00180681">
            <w:pPr>
              <w:rPr>
                <w:lang w:eastAsia="zh-CN"/>
              </w:rPr>
            </w:pPr>
            <w:r>
              <w:rPr>
                <w:lang w:eastAsia="zh-CN"/>
              </w:rPr>
              <w:t>Context two</w:t>
            </w:r>
          </w:p>
        </w:tc>
        <w:tc>
          <w:tcPr>
            <w:tcW w:w="2693" w:type="dxa"/>
          </w:tcPr>
          <w:p w14:paraId="79D2BD55" w14:textId="66146B3D" w:rsidR="00180681" w:rsidRDefault="00180681" w:rsidP="00180681">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is the situation?</w:t>
            </w:r>
          </w:p>
        </w:tc>
        <w:tc>
          <w:tcPr>
            <w:tcW w:w="5349" w:type="dxa"/>
          </w:tcPr>
          <w:p w14:paraId="24B66A21" w14:textId="77777777" w:rsidR="00180681" w:rsidRDefault="00180681" w:rsidP="00180681">
            <w:pPr>
              <w:cnfStyle w:val="000000010000" w:firstRow="0" w:lastRow="0" w:firstColumn="0" w:lastColumn="0" w:oddVBand="0" w:evenVBand="0" w:oddHBand="0" w:evenHBand="1" w:firstRowFirstColumn="0" w:firstRowLastColumn="0" w:lastRowFirstColumn="0" w:lastRowLastColumn="0"/>
              <w:rPr>
                <w:lang w:eastAsia="zh-CN"/>
              </w:rPr>
            </w:pPr>
          </w:p>
        </w:tc>
      </w:tr>
      <w:tr w:rsidR="00180681" w14:paraId="50A8D6C3" w14:textId="77777777" w:rsidTr="00180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27F06A55" w14:textId="49FE92B2" w:rsidR="00180681" w:rsidRDefault="00180681" w:rsidP="00180681">
            <w:pPr>
              <w:rPr>
                <w:lang w:eastAsia="zh-CN"/>
              </w:rPr>
            </w:pPr>
            <w:r>
              <w:rPr>
                <w:lang w:eastAsia="zh-CN"/>
              </w:rPr>
              <w:t>Audience</w:t>
            </w:r>
          </w:p>
        </w:tc>
        <w:tc>
          <w:tcPr>
            <w:tcW w:w="2693" w:type="dxa"/>
          </w:tcPr>
          <w:p w14:paraId="4D2BF6DA" w14:textId="717B2229" w:rsidR="00180681" w:rsidRDefault="00180681" w:rsidP="0018068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Who are you writing for?</w:t>
            </w:r>
          </w:p>
        </w:tc>
        <w:tc>
          <w:tcPr>
            <w:tcW w:w="5349" w:type="dxa"/>
          </w:tcPr>
          <w:p w14:paraId="2AA9D6F9" w14:textId="77777777" w:rsidR="00180681" w:rsidRDefault="00180681" w:rsidP="00180681">
            <w:pPr>
              <w:cnfStyle w:val="000000100000" w:firstRow="0" w:lastRow="0" w:firstColumn="0" w:lastColumn="0" w:oddVBand="0" w:evenVBand="0" w:oddHBand="1" w:evenHBand="0" w:firstRowFirstColumn="0" w:firstRowLastColumn="0" w:lastRowFirstColumn="0" w:lastRowLastColumn="0"/>
              <w:rPr>
                <w:lang w:eastAsia="zh-CN"/>
              </w:rPr>
            </w:pPr>
          </w:p>
        </w:tc>
      </w:tr>
      <w:tr w:rsidR="00180681" w14:paraId="302E8C46" w14:textId="77777777" w:rsidTr="001806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7843DB8A" w14:textId="2C19BFA6" w:rsidR="00180681" w:rsidRDefault="00180681" w:rsidP="00180681">
            <w:pPr>
              <w:rPr>
                <w:lang w:eastAsia="zh-CN"/>
              </w:rPr>
            </w:pPr>
            <w:r>
              <w:rPr>
                <w:lang w:eastAsia="zh-CN"/>
              </w:rPr>
              <w:t>Purpose</w:t>
            </w:r>
          </w:p>
        </w:tc>
        <w:tc>
          <w:tcPr>
            <w:tcW w:w="2693" w:type="dxa"/>
          </w:tcPr>
          <w:p w14:paraId="5E4A4221" w14:textId="54BEAD51" w:rsidR="00180681" w:rsidRDefault="00180681" w:rsidP="00180681">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are you trying to achieve?</w:t>
            </w:r>
          </w:p>
        </w:tc>
        <w:tc>
          <w:tcPr>
            <w:tcW w:w="5349" w:type="dxa"/>
          </w:tcPr>
          <w:p w14:paraId="61D7D5B6" w14:textId="77777777" w:rsidR="00180681" w:rsidRDefault="00180681" w:rsidP="00180681">
            <w:pPr>
              <w:cnfStyle w:val="000000010000" w:firstRow="0" w:lastRow="0" w:firstColumn="0" w:lastColumn="0" w:oddVBand="0" w:evenVBand="0" w:oddHBand="0" w:evenHBand="1" w:firstRowFirstColumn="0" w:firstRowLastColumn="0" w:lastRowFirstColumn="0" w:lastRowLastColumn="0"/>
              <w:rPr>
                <w:lang w:eastAsia="zh-CN"/>
              </w:rPr>
            </w:pPr>
          </w:p>
        </w:tc>
      </w:tr>
    </w:tbl>
    <w:p w14:paraId="2BF6F8E4" w14:textId="1AC1FC28" w:rsidR="000B32BD" w:rsidRPr="000B32BD" w:rsidRDefault="008E712A" w:rsidP="007D12C6">
      <w:pPr>
        <w:pStyle w:val="Heading4"/>
      </w:pPr>
      <w:bookmarkStart w:id="33" w:name="_Toc44963718"/>
      <w:r>
        <w:t>Activity 9</w:t>
      </w:r>
      <w:r w:rsidR="000B32BD">
        <w:t xml:space="preserve"> – reflect on learning from section two of part one.</w:t>
      </w:r>
      <w:bookmarkEnd w:id="33"/>
    </w:p>
    <w:p w14:paraId="0923D56F" w14:textId="675BDFDD" w:rsidR="00345E30" w:rsidRDefault="008D65AB" w:rsidP="00345E30">
      <w:pPr>
        <w:pStyle w:val="FeatureBox2"/>
      </w:pPr>
      <w:bookmarkStart w:id="34" w:name="_Toc44508813"/>
      <w:r>
        <w:t>Slide 31</w:t>
      </w:r>
      <w:r w:rsidR="00345E30">
        <w:t xml:space="preserve"> in the </w:t>
      </w:r>
      <w:r w:rsidR="002C2218">
        <w:t>PowerPoint</w:t>
      </w:r>
      <w:r w:rsidR="00345E30">
        <w:t xml:space="preserve"> presentation</w:t>
      </w:r>
    </w:p>
    <w:p w14:paraId="54ABE222" w14:textId="6ACB024B" w:rsidR="000B32BD" w:rsidRDefault="000B32BD" w:rsidP="007D12C6">
      <w:bookmarkStart w:id="35" w:name="_Toc44963719"/>
      <w:r w:rsidRPr="1E2FD5C1">
        <w:t>Complete the KWL table below to check in on the key points from this section of the resource</w:t>
      </w:r>
      <w:r w:rsidR="00180681" w:rsidRPr="1E2FD5C1">
        <w:t>.</w:t>
      </w:r>
      <w:bookmarkEnd w:id="34"/>
      <w:bookmarkEnd w:id="35"/>
    </w:p>
    <w:p w14:paraId="1F6E8594" w14:textId="6372638B" w:rsidR="00180681" w:rsidRPr="00180681" w:rsidRDefault="00C550A7" w:rsidP="00180681">
      <w:pPr>
        <w:pStyle w:val="Caption"/>
        <w:rPr>
          <w:lang w:eastAsia="zh-CN"/>
        </w:rPr>
      </w:pPr>
      <w:r>
        <w:rPr>
          <w:lang w:eastAsia="zh-CN"/>
        </w:rPr>
        <w:t>Table 7</w:t>
      </w:r>
      <w:r w:rsidR="00180681">
        <w:rPr>
          <w:lang w:eastAsia="zh-CN"/>
        </w:rPr>
        <w:t xml:space="preserve"> – reflect on learning</w:t>
      </w:r>
    </w:p>
    <w:tbl>
      <w:tblPr>
        <w:tblStyle w:val="Tableheader"/>
        <w:tblW w:w="0" w:type="auto"/>
        <w:tblLook w:val="04A0" w:firstRow="1" w:lastRow="0" w:firstColumn="1" w:lastColumn="0" w:noHBand="0" w:noVBand="1"/>
        <w:tblCaption w:val="Final reflection activity"/>
        <w:tblDescription w:val="Students use the KWL table structure to reflect on their learning"/>
      </w:tblPr>
      <w:tblGrid>
        <w:gridCol w:w="3191"/>
        <w:gridCol w:w="3189"/>
        <w:gridCol w:w="3192"/>
      </w:tblGrid>
      <w:tr w:rsidR="00180681" w14:paraId="06671970" w14:textId="77777777" w:rsidTr="1E2FD5C1">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207" w:type="dxa"/>
          </w:tcPr>
          <w:p w14:paraId="7988AC87" w14:textId="1376FDED" w:rsidR="00180681" w:rsidRDefault="00180681" w:rsidP="000B32BD">
            <w:pPr>
              <w:pStyle w:val="Heading2"/>
              <w:spacing w:before="192" w:after="192"/>
              <w:outlineLvl w:val="1"/>
              <w:rPr>
                <w:rFonts w:eastAsiaTheme="minorEastAsia" w:cstheme="minorBidi"/>
                <w:color w:val="auto"/>
                <w:sz w:val="24"/>
                <w:szCs w:val="24"/>
              </w:rPr>
            </w:pPr>
            <w:bookmarkStart w:id="36" w:name="_Toc44508814"/>
            <w:bookmarkStart w:id="37" w:name="_Toc44963720"/>
            <w:r w:rsidRPr="1E2FD5C1">
              <w:rPr>
                <w:rFonts w:eastAsiaTheme="minorEastAsia" w:cstheme="minorBidi"/>
                <w:color w:val="auto"/>
                <w:sz w:val="24"/>
                <w:szCs w:val="24"/>
              </w:rPr>
              <w:t>K – what I already knew about this topic</w:t>
            </w:r>
            <w:bookmarkEnd w:id="36"/>
            <w:bookmarkEnd w:id="37"/>
          </w:p>
        </w:tc>
        <w:tc>
          <w:tcPr>
            <w:tcW w:w="3207" w:type="dxa"/>
          </w:tcPr>
          <w:p w14:paraId="0B4FC278" w14:textId="3411EADF" w:rsidR="00180681" w:rsidRDefault="00180681" w:rsidP="000B32BD">
            <w:pPr>
              <w:pStyle w:val="Heading2"/>
              <w:outlineLvl w:val="1"/>
              <w:cnfStyle w:val="100000000000" w:firstRow="1" w:lastRow="0" w:firstColumn="0" w:lastColumn="0" w:oddVBand="0" w:evenVBand="0" w:oddHBand="0" w:evenHBand="0" w:firstRowFirstColumn="0" w:firstRowLastColumn="0" w:lastRowFirstColumn="0" w:lastRowLastColumn="0"/>
              <w:rPr>
                <w:rFonts w:eastAsiaTheme="minorEastAsia" w:cstheme="minorBidi"/>
                <w:color w:val="auto"/>
                <w:sz w:val="24"/>
                <w:szCs w:val="24"/>
              </w:rPr>
            </w:pPr>
            <w:bookmarkStart w:id="38" w:name="_Toc44508815"/>
            <w:bookmarkStart w:id="39" w:name="_Toc44963721"/>
            <w:r w:rsidRPr="1E2FD5C1">
              <w:rPr>
                <w:rFonts w:eastAsiaTheme="minorEastAsia" w:cstheme="minorBidi"/>
                <w:color w:val="auto"/>
                <w:sz w:val="24"/>
                <w:szCs w:val="24"/>
              </w:rPr>
              <w:t>W – what I still want to learn about this topic</w:t>
            </w:r>
            <w:bookmarkEnd w:id="38"/>
            <w:bookmarkEnd w:id="39"/>
          </w:p>
        </w:tc>
        <w:tc>
          <w:tcPr>
            <w:tcW w:w="3208" w:type="dxa"/>
          </w:tcPr>
          <w:p w14:paraId="0DE43237" w14:textId="740E47AB" w:rsidR="00180681" w:rsidRDefault="00180681" w:rsidP="000B32BD">
            <w:pPr>
              <w:pStyle w:val="Heading2"/>
              <w:outlineLvl w:val="1"/>
              <w:cnfStyle w:val="100000000000" w:firstRow="1" w:lastRow="0" w:firstColumn="0" w:lastColumn="0" w:oddVBand="0" w:evenVBand="0" w:oddHBand="0" w:evenHBand="0" w:firstRowFirstColumn="0" w:firstRowLastColumn="0" w:lastRowFirstColumn="0" w:lastRowLastColumn="0"/>
              <w:rPr>
                <w:rFonts w:eastAsiaTheme="minorEastAsia" w:cstheme="minorBidi"/>
                <w:color w:val="auto"/>
                <w:sz w:val="24"/>
                <w:szCs w:val="24"/>
              </w:rPr>
            </w:pPr>
            <w:bookmarkStart w:id="40" w:name="_Toc44508816"/>
            <w:bookmarkStart w:id="41" w:name="_Toc44963722"/>
            <w:r w:rsidRPr="1E2FD5C1">
              <w:rPr>
                <w:rFonts w:eastAsiaTheme="minorEastAsia" w:cstheme="minorBidi"/>
                <w:color w:val="auto"/>
                <w:sz w:val="24"/>
                <w:szCs w:val="24"/>
              </w:rPr>
              <w:t>L – what I learnt about this topic during this section</w:t>
            </w:r>
            <w:bookmarkEnd w:id="40"/>
            <w:bookmarkEnd w:id="41"/>
          </w:p>
        </w:tc>
      </w:tr>
      <w:tr w:rsidR="00180681" w14:paraId="44B71541" w14:textId="77777777" w:rsidTr="1E2FD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3C478CAB" w14:textId="5491199C" w:rsidR="00180681" w:rsidRDefault="00180681" w:rsidP="77F2F297">
            <w:pPr>
              <w:pStyle w:val="Heading2"/>
              <w:outlineLvl w:val="1"/>
              <w:rPr>
                <w:rFonts w:eastAsiaTheme="minorEastAsia" w:cstheme="minorBidi"/>
                <w:color w:val="auto"/>
                <w:sz w:val="24"/>
                <w:szCs w:val="24"/>
              </w:rPr>
            </w:pPr>
          </w:p>
        </w:tc>
        <w:tc>
          <w:tcPr>
            <w:tcW w:w="3207" w:type="dxa"/>
          </w:tcPr>
          <w:p w14:paraId="1FEC51B1" w14:textId="77777777" w:rsidR="00180681" w:rsidRDefault="00180681" w:rsidP="000B32BD">
            <w:pPr>
              <w:pStyle w:val="Heading2"/>
              <w:outlineLvl w:val="1"/>
              <w:cnfStyle w:val="000000100000" w:firstRow="0" w:lastRow="0" w:firstColumn="0" w:lastColumn="0" w:oddVBand="0" w:evenVBand="0" w:oddHBand="1" w:evenHBand="0" w:firstRowFirstColumn="0" w:firstRowLastColumn="0" w:lastRowFirstColumn="0" w:lastRowLastColumn="0"/>
              <w:rPr>
                <w:rFonts w:eastAsiaTheme="minorEastAsia" w:cstheme="minorBidi"/>
                <w:color w:val="auto"/>
                <w:sz w:val="24"/>
                <w:szCs w:val="24"/>
              </w:rPr>
            </w:pPr>
          </w:p>
        </w:tc>
        <w:tc>
          <w:tcPr>
            <w:tcW w:w="3208" w:type="dxa"/>
          </w:tcPr>
          <w:p w14:paraId="4806B769" w14:textId="77777777" w:rsidR="00180681" w:rsidRDefault="00180681" w:rsidP="000B32BD">
            <w:pPr>
              <w:pStyle w:val="Heading2"/>
              <w:outlineLvl w:val="1"/>
              <w:cnfStyle w:val="000000100000" w:firstRow="0" w:lastRow="0" w:firstColumn="0" w:lastColumn="0" w:oddVBand="0" w:evenVBand="0" w:oddHBand="1" w:evenHBand="0" w:firstRowFirstColumn="0" w:firstRowLastColumn="0" w:lastRowFirstColumn="0" w:lastRowLastColumn="0"/>
              <w:rPr>
                <w:rFonts w:eastAsiaTheme="minorEastAsia" w:cstheme="minorBidi"/>
                <w:color w:val="auto"/>
                <w:sz w:val="24"/>
                <w:szCs w:val="24"/>
              </w:rPr>
            </w:pPr>
          </w:p>
        </w:tc>
      </w:tr>
    </w:tbl>
    <w:p w14:paraId="540402DF" w14:textId="3326F415" w:rsidR="00836270" w:rsidRPr="00F945D1" w:rsidRDefault="000B32BD" w:rsidP="007D12C6">
      <w:bookmarkStart w:id="42" w:name="_Toc44508817"/>
      <w:bookmarkStart w:id="43" w:name="_Toc44963723"/>
      <w:r w:rsidRPr="1E2FD5C1">
        <w:t>That is the end of part one of this HSC hub student session on EAL/D Focus on Writing</w:t>
      </w:r>
      <w:r w:rsidR="00E6714F" w:rsidRPr="1E2FD5C1">
        <w:t>.</w:t>
      </w:r>
      <w:bookmarkEnd w:id="42"/>
      <w:bookmarkEnd w:id="43"/>
    </w:p>
    <w:sectPr w:rsidR="00836270" w:rsidRPr="00F945D1" w:rsidSect="00074330">
      <w:footerReference w:type="even" r:id="rId19"/>
      <w:footerReference w:type="default" r:id="rId20"/>
      <w:headerReference w:type="first" r:id="rId21"/>
      <w:footerReference w:type="first" r:id="rId22"/>
      <w:pgSz w:w="11900" w:h="16840"/>
      <w:pgMar w:top="1134" w:right="1134" w:bottom="1134" w:left="113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28EFDFB" w16cex:dateUtc="2020-07-02T03:03:57.659Z"/>
  <w16cex:commentExtensible w16cex:durableId="7AF9A6B7" w16cex:dateUtc="2020-07-02T03:18:30.323Z"/>
  <w16cex:commentExtensible w16cex:durableId="6C3AF785" w16cex:dateUtc="2020-07-02T03:18:55Z"/>
  <w16cex:commentExtensible w16cex:durableId="0EAC06C5" w16cex:dateUtc="2020-07-02T03:28:04.014Z"/>
  <w16cex:commentExtensible w16cex:durableId="746004FD" w16cex:dateUtc="2020-07-02T19:03:31.343Z"/>
  <w16cex:commentExtensible w16cex:durableId="114509A5" w16cex:dateUtc="2020-07-03T07:14:02.808Z"/>
  <w16cex:commentExtensible w16cex:durableId="02997B94" w16cex:dateUtc="2020-07-03T07:14:09.264Z"/>
  <w16cex:commentExtensible w16cex:durableId="09C4B0E9" w16cex:dateUtc="2020-07-03T07:14:17.76Z"/>
  <w16cex:commentExtensible w16cex:durableId="5C3D881D" w16cex:dateUtc="2020-07-03T07:14:51.12Z"/>
  <w16cex:commentExtensible w16cex:durableId="41AD467B" w16cex:dateUtc="2020-07-03T07:15:42.859Z"/>
</w16cex:commentsExtensible>
</file>

<file path=word/commentsIds.xml><?xml version="1.0" encoding="utf-8"?>
<w16cid:commentsIds xmlns:mc="http://schemas.openxmlformats.org/markup-compatibility/2006" xmlns:w16cid="http://schemas.microsoft.com/office/word/2016/wordml/cid" mc:Ignorable="w16cid">
  <w16cid:commentId w16cid:paraId="20101DD1" w16cid:durableId="728EFDFB"/>
  <w16cid:commentId w16cid:paraId="51F9B344" w16cid:durableId="7AF9A6B7"/>
  <w16cid:commentId w16cid:paraId="47396586" w16cid:durableId="6C3AF785"/>
  <w16cid:commentId w16cid:paraId="27225D0A" w16cid:durableId="0EAC06C5"/>
  <w16cid:commentId w16cid:paraId="3667BCDF" w16cid:durableId="746004FD"/>
  <w16cid:commentId w16cid:paraId="3B40D974" w16cid:durableId="114509A5"/>
  <w16cid:commentId w16cid:paraId="09F5F46C" w16cid:durableId="02997B94"/>
  <w16cid:commentId w16cid:paraId="28B5611E" w16cid:durableId="09C4B0E9"/>
  <w16cid:commentId w16cid:paraId="0F3A0AC5" w16cid:durableId="5C3D881D"/>
  <w16cid:commentId w16cid:paraId="0EA21A41" w16cid:durableId="41AD46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8C010" w14:textId="77777777" w:rsidR="00F5208D" w:rsidRDefault="00F5208D">
      <w:r>
        <w:separator/>
      </w:r>
    </w:p>
    <w:p w14:paraId="2B9D154F" w14:textId="77777777" w:rsidR="00F5208D" w:rsidRDefault="00F5208D"/>
  </w:endnote>
  <w:endnote w:type="continuationSeparator" w:id="0">
    <w:p w14:paraId="7AEE1C65" w14:textId="77777777" w:rsidR="00F5208D" w:rsidRDefault="00F5208D">
      <w:r>
        <w:continuationSeparator/>
      </w:r>
    </w:p>
    <w:p w14:paraId="1BC43C77" w14:textId="77777777" w:rsidR="00F5208D" w:rsidRDefault="00F5208D"/>
  </w:endnote>
  <w:endnote w:type="continuationNotice" w:id="1">
    <w:p w14:paraId="6F69AE71" w14:textId="77777777" w:rsidR="00F5208D" w:rsidRDefault="00F5208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D035" w14:textId="67B0BDA1" w:rsidR="00F5208D" w:rsidRPr="004D333E" w:rsidRDefault="00F5208D" w:rsidP="004D333E">
    <w:pPr>
      <w:pStyle w:val="Footer"/>
    </w:pPr>
    <w:r w:rsidRPr="002810D3">
      <w:fldChar w:fldCharType="begin"/>
    </w:r>
    <w:r w:rsidRPr="002810D3">
      <w:instrText xml:space="preserve"> PAGE </w:instrText>
    </w:r>
    <w:r w:rsidRPr="002810D3">
      <w:fldChar w:fldCharType="separate"/>
    </w:r>
    <w:r w:rsidR="009D1E95">
      <w:rPr>
        <w:noProof/>
      </w:rPr>
      <w:t>12</w:t>
    </w:r>
    <w:r w:rsidRPr="002810D3">
      <w:fldChar w:fldCharType="end"/>
    </w:r>
    <w:r w:rsidRPr="002810D3">
      <w:tab/>
    </w:r>
    <w:r>
      <w:t>E</w:t>
    </w:r>
    <w:r w:rsidR="00375FC6">
      <w:t xml:space="preserve">nglish EAL/D Focus on Writing </w:t>
    </w:r>
    <w:r w:rsidR="009D1E95">
      <w:t>p</w:t>
    </w:r>
    <w:r w:rsidR="00375FC6">
      <w:t xml:space="preserve">art one - </w:t>
    </w:r>
    <w:r>
      <w:t>student booklet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D638E" w14:textId="6DAB1A6A" w:rsidR="00F5208D" w:rsidRPr="004D333E" w:rsidRDefault="00F5208D"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10540">
      <w:rPr>
        <w:noProof/>
      </w:rPr>
      <w:t>Jul-20</w:t>
    </w:r>
    <w:r w:rsidRPr="002810D3">
      <w:fldChar w:fldCharType="end"/>
    </w:r>
    <w:r>
      <w:t>20</w:t>
    </w:r>
    <w:r w:rsidRPr="002810D3">
      <w:tab/>
    </w:r>
    <w:r w:rsidRPr="002810D3">
      <w:fldChar w:fldCharType="begin"/>
    </w:r>
    <w:r w:rsidRPr="002810D3">
      <w:instrText xml:space="preserve"> PAGE </w:instrText>
    </w:r>
    <w:r w:rsidRPr="002810D3">
      <w:fldChar w:fldCharType="separate"/>
    </w:r>
    <w:r w:rsidR="009D1E95">
      <w:rPr>
        <w:noProof/>
      </w:rPr>
      <w:t>13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1CDDA" w14:textId="77777777" w:rsidR="00F5208D" w:rsidRDefault="00F5208D" w:rsidP="00493120">
    <w:pPr>
      <w:pStyle w:val="Logo"/>
    </w:pPr>
    <w:r w:rsidRPr="07DAD5FA">
      <w:rPr>
        <w:sz w:val="24"/>
        <w:szCs w:val="24"/>
      </w:rPr>
      <w:t>education.nsw.gov.au</w:t>
    </w:r>
    <w:r w:rsidRPr="00791B72">
      <w:tab/>
    </w:r>
    <w:r w:rsidRPr="009C69B7">
      <w:rPr>
        <w:noProof/>
        <w:lang w:eastAsia="en-AU"/>
      </w:rPr>
      <w:drawing>
        <wp:inline distT="0" distB="0" distL="0" distR="0" wp14:anchorId="1268AF31" wp14:editId="5515B401">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63FA5" w14:textId="77777777" w:rsidR="00F5208D" w:rsidRDefault="00F5208D">
      <w:r>
        <w:separator/>
      </w:r>
    </w:p>
    <w:p w14:paraId="00B444E2" w14:textId="77777777" w:rsidR="00F5208D" w:rsidRDefault="00F5208D"/>
  </w:footnote>
  <w:footnote w:type="continuationSeparator" w:id="0">
    <w:p w14:paraId="433FFCBA" w14:textId="77777777" w:rsidR="00F5208D" w:rsidRDefault="00F5208D">
      <w:r>
        <w:continuationSeparator/>
      </w:r>
    </w:p>
    <w:p w14:paraId="08CF31F8" w14:textId="77777777" w:rsidR="00F5208D" w:rsidRDefault="00F5208D"/>
  </w:footnote>
  <w:footnote w:type="continuationNotice" w:id="1">
    <w:p w14:paraId="54C5CAC0" w14:textId="77777777" w:rsidR="00F5208D" w:rsidRDefault="00F5208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7DD1F" w14:textId="77777777" w:rsidR="00F5208D" w:rsidRDefault="00F5208D">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464BFF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E993DAA"/>
    <w:multiLevelType w:val="hybridMultilevel"/>
    <w:tmpl w:val="CFA6CECC"/>
    <w:lvl w:ilvl="0" w:tplc="0C08D80E">
      <w:start w:val="1"/>
      <w:numFmt w:val="decimal"/>
      <w:lvlText w:val="%1."/>
      <w:lvlJc w:val="left"/>
      <w:pPr>
        <w:ind w:left="720" w:hanging="360"/>
      </w:pPr>
    </w:lvl>
    <w:lvl w:ilvl="1" w:tplc="268E97B4">
      <w:start w:val="1"/>
      <w:numFmt w:val="lowerLetter"/>
      <w:lvlText w:val="%2."/>
      <w:lvlJc w:val="left"/>
      <w:pPr>
        <w:ind w:left="1440" w:hanging="360"/>
      </w:pPr>
    </w:lvl>
    <w:lvl w:ilvl="2" w:tplc="4824D98C">
      <w:start w:val="1"/>
      <w:numFmt w:val="lowerRoman"/>
      <w:lvlText w:val="%3."/>
      <w:lvlJc w:val="right"/>
      <w:pPr>
        <w:ind w:left="2160" w:hanging="180"/>
      </w:pPr>
    </w:lvl>
    <w:lvl w:ilvl="3" w:tplc="4B6E52E8">
      <w:start w:val="1"/>
      <w:numFmt w:val="decimal"/>
      <w:lvlText w:val="%4."/>
      <w:lvlJc w:val="left"/>
      <w:pPr>
        <w:ind w:left="2880" w:hanging="360"/>
      </w:pPr>
    </w:lvl>
    <w:lvl w:ilvl="4" w:tplc="233C19FC">
      <w:start w:val="1"/>
      <w:numFmt w:val="lowerLetter"/>
      <w:lvlText w:val="%5."/>
      <w:lvlJc w:val="left"/>
      <w:pPr>
        <w:ind w:left="3600" w:hanging="360"/>
      </w:pPr>
    </w:lvl>
    <w:lvl w:ilvl="5" w:tplc="2AFEBA58">
      <w:start w:val="1"/>
      <w:numFmt w:val="lowerRoman"/>
      <w:lvlText w:val="%6."/>
      <w:lvlJc w:val="right"/>
      <w:pPr>
        <w:ind w:left="4320" w:hanging="180"/>
      </w:pPr>
    </w:lvl>
    <w:lvl w:ilvl="6" w:tplc="67849A22">
      <w:start w:val="1"/>
      <w:numFmt w:val="decimal"/>
      <w:lvlText w:val="%7."/>
      <w:lvlJc w:val="left"/>
      <w:pPr>
        <w:ind w:left="5040" w:hanging="360"/>
      </w:pPr>
    </w:lvl>
    <w:lvl w:ilvl="7" w:tplc="7EA2A3B8">
      <w:start w:val="1"/>
      <w:numFmt w:val="lowerLetter"/>
      <w:lvlText w:val="%8."/>
      <w:lvlJc w:val="left"/>
      <w:pPr>
        <w:ind w:left="5760" w:hanging="360"/>
      </w:pPr>
    </w:lvl>
    <w:lvl w:ilvl="8" w:tplc="7BC835E8">
      <w:start w:val="1"/>
      <w:numFmt w:val="lowerRoman"/>
      <w:lvlText w:val="%9."/>
      <w:lvlJc w:val="right"/>
      <w:pPr>
        <w:ind w:left="6480" w:hanging="180"/>
      </w:pPr>
    </w:lvl>
  </w:abstractNum>
  <w:abstractNum w:abstractNumId="15" w15:restartNumberingAfterBreak="0">
    <w:nsid w:val="5584622E"/>
    <w:multiLevelType w:val="hybridMultilevel"/>
    <w:tmpl w:val="8AA6825C"/>
    <w:lvl w:ilvl="0" w:tplc="A4E0BF4C">
      <w:start w:val="1"/>
      <w:numFmt w:val="decimal"/>
      <w:lvlText w:val="%1."/>
      <w:lvlJc w:val="left"/>
      <w:pPr>
        <w:ind w:left="720" w:hanging="360"/>
      </w:pPr>
    </w:lvl>
    <w:lvl w:ilvl="1" w:tplc="46CA3870">
      <w:start w:val="1"/>
      <w:numFmt w:val="lowerLetter"/>
      <w:lvlText w:val="%2."/>
      <w:lvlJc w:val="left"/>
      <w:pPr>
        <w:ind w:left="1440" w:hanging="360"/>
      </w:pPr>
    </w:lvl>
    <w:lvl w:ilvl="2" w:tplc="B2C6FFDC">
      <w:start w:val="1"/>
      <w:numFmt w:val="lowerRoman"/>
      <w:lvlText w:val="%3."/>
      <w:lvlJc w:val="right"/>
      <w:pPr>
        <w:ind w:left="2160" w:hanging="180"/>
      </w:pPr>
    </w:lvl>
    <w:lvl w:ilvl="3" w:tplc="285A6DF2">
      <w:start w:val="1"/>
      <w:numFmt w:val="decimal"/>
      <w:lvlText w:val="%4."/>
      <w:lvlJc w:val="left"/>
      <w:pPr>
        <w:ind w:left="2880" w:hanging="360"/>
      </w:pPr>
    </w:lvl>
    <w:lvl w:ilvl="4" w:tplc="628E630A">
      <w:start w:val="1"/>
      <w:numFmt w:val="lowerLetter"/>
      <w:lvlText w:val="%5."/>
      <w:lvlJc w:val="left"/>
      <w:pPr>
        <w:ind w:left="3600" w:hanging="360"/>
      </w:pPr>
    </w:lvl>
    <w:lvl w:ilvl="5" w:tplc="CE0EA2E0">
      <w:start w:val="1"/>
      <w:numFmt w:val="lowerRoman"/>
      <w:lvlText w:val="%6."/>
      <w:lvlJc w:val="right"/>
      <w:pPr>
        <w:ind w:left="4320" w:hanging="180"/>
      </w:pPr>
    </w:lvl>
    <w:lvl w:ilvl="6" w:tplc="F14813E2">
      <w:start w:val="1"/>
      <w:numFmt w:val="decimal"/>
      <w:lvlText w:val="%7."/>
      <w:lvlJc w:val="left"/>
      <w:pPr>
        <w:ind w:left="5040" w:hanging="360"/>
      </w:pPr>
    </w:lvl>
    <w:lvl w:ilvl="7" w:tplc="4190C1DC">
      <w:start w:val="1"/>
      <w:numFmt w:val="lowerLetter"/>
      <w:lvlText w:val="%8."/>
      <w:lvlJc w:val="left"/>
      <w:pPr>
        <w:ind w:left="5760" w:hanging="360"/>
      </w:pPr>
    </w:lvl>
    <w:lvl w:ilvl="8" w:tplc="AC04A83C">
      <w:start w:val="1"/>
      <w:numFmt w:val="lowerRoman"/>
      <w:lvlText w:val="%9."/>
      <w:lvlJc w:val="right"/>
      <w:pPr>
        <w:ind w:left="6480" w:hanging="180"/>
      </w:p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7"/>
  </w:num>
  <w:num w:numId="3">
    <w:abstractNumId w:val="13"/>
  </w:num>
  <w:num w:numId="4">
    <w:abstractNumId w:val="19"/>
  </w:num>
  <w:num w:numId="5">
    <w:abstractNumId w:val="2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2"/>
  </w:num>
  <w:num w:numId="9">
    <w:abstractNumId w:val="11"/>
  </w:num>
  <w:num w:numId="10">
    <w:abstractNumId w:val="18"/>
  </w:num>
  <w:num w:numId="11">
    <w:abstractNumId w:val="10"/>
  </w:num>
  <w:num w:numId="12">
    <w:abstractNumId w:val="16"/>
  </w:num>
  <w:num w:numId="13">
    <w:abstractNumId w:val="6"/>
  </w:num>
  <w:num w:numId="14">
    <w:abstractNumId w:val="9"/>
  </w:num>
  <w:num w:numId="15">
    <w:abstractNumId w:val="0"/>
  </w:num>
  <w:num w:numId="16">
    <w:abstractNumId w:val="1"/>
  </w:num>
  <w:num w:numId="17">
    <w:abstractNumId w:val="2"/>
  </w:num>
  <w:num w:numId="18">
    <w:abstractNumId w:val="3"/>
  </w:num>
  <w:num w:numId="19">
    <w:abstractNumId w:val="4"/>
  </w:num>
  <w:num w:numId="20">
    <w:abstractNumId w:val="5"/>
  </w:num>
  <w:num w:numId="21">
    <w:abstractNumId w:val="8"/>
  </w:num>
  <w:num w:numId="22">
    <w:abstractNumId w:val="23"/>
  </w:num>
  <w:num w:numId="23">
    <w:abstractNumId w:val="20"/>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7"/>
  </w:num>
  <w:num w:numId="33">
    <w:abstractNumId w:val="23"/>
  </w:num>
  <w:num w:numId="34">
    <w:abstractNumId w:val="19"/>
  </w:num>
  <w:num w:numId="35">
    <w:abstractNumId w:val="21"/>
  </w:num>
  <w:num w:numId="36">
    <w:abstractNumId w:val="7"/>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6B"/>
    <w:rsid w:val="0000031A"/>
    <w:rsid w:val="00001C08"/>
    <w:rsid w:val="00002BF1"/>
    <w:rsid w:val="000042CA"/>
    <w:rsid w:val="00006220"/>
    <w:rsid w:val="00006CD7"/>
    <w:rsid w:val="000103FC"/>
    <w:rsid w:val="00010746"/>
    <w:rsid w:val="000129F9"/>
    <w:rsid w:val="000143DF"/>
    <w:rsid w:val="000151F8"/>
    <w:rsid w:val="00015D43"/>
    <w:rsid w:val="00016801"/>
    <w:rsid w:val="00021171"/>
    <w:rsid w:val="00023790"/>
    <w:rsid w:val="00024602"/>
    <w:rsid w:val="000252FF"/>
    <w:rsid w:val="000253AE"/>
    <w:rsid w:val="00030EBC"/>
    <w:rsid w:val="000331B6"/>
    <w:rsid w:val="00034F5E"/>
    <w:rsid w:val="0003541F"/>
    <w:rsid w:val="00037FD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32BD"/>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4BCD"/>
    <w:rsid w:val="000D55B1"/>
    <w:rsid w:val="000D64D8"/>
    <w:rsid w:val="000E3C1C"/>
    <w:rsid w:val="000E41B7"/>
    <w:rsid w:val="000E6BA0"/>
    <w:rsid w:val="000F174A"/>
    <w:rsid w:val="000F5B53"/>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50EBC"/>
    <w:rsid w:val="001520B0"/>
    <w:rsid w:val="00152D9A"/>
    <w:rsid w:val="0015446A"/>
    <w:rsid w:val="0015487C"/>
    <w:rsid w:val="00155144"/>
    <w:rsid w:val="0015712E"/>
    <w:rsid w:val="00162C3A"/>
    <w:rsid w:val="00165FF0"/>
    <w:rsid w:val="0017075C"/>
    <w:rsid w:val="00170CB5"/>
    <w:rsid w:val="00171601"/>
    <w:rsid w:val="00174183"/>
    <w:rsid w:val="00176C65"/>
    <w:rsid w:val="00180681"/>
    <w:rsid w:val="001807FE"/>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B01"/>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564A"/>
    <w:rsid w:val="00206EFD"/>
    <w:rsid w:val="0020756A"/>
    <w:rsid w:val="00210D95"/>
    <w:rsid w:val="0021258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37BA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21CD"/>
    <w:rsid w:val="00253532"/>
    <w:rsid w:val="002540D3"/>
    <w:rsid w:val="00254B2A"/>
    <w:rsid w:val="002556DB"/>
    <w:rsid w:val="00256D4F"/>
    <w:rsid w:val="00260EE8"/>
    <w:rsid w:val="00260F28"/>
    <w:rsid w:val="0026131D"/>
    <w:rsid w:val="00263542"/>
    <w:rsid w:val="00266738"/>
    <w:rsid w:val="00266D0C"/>
    <w:rsid w:val="00273F94"/>
    <w:rsid w:val="002760B7"/>
    <w:rsid w:val="00277CFC"/>
    <w:rsid w:val="002810D3"/>
    <w:rsid w:val="002847AE"/>
    <w:rsid w:val="002870F2"/>
    <w:rsid w:val="00287650"/>
    <w:rsid w:val="0029008E"/>
    <w:rsid w:val="00290154"/>
    <w:rsid w:val="002935C2"/>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2218"/>
    <w:rsid w:val="002C3953"/>
    <w:rsid w:val="002C56A0"/>
    <w:rsid w:val="002C7496"/>
    <w:rsid w:val="002D0054"/>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31F1"/>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0AD1"/>
    <w:rsid w:val="003429B7"/>
    <w:rsid w:val="00342B92"/>
    <w:rsid w:val="00343B23"/>
    <w:rsid w:val="003444A9"/>
    <w:rsid w:val="003445F2"/>
    <w:rsid w:val="00345E30"/>
    <w:rsid w:val="00345EB0"/>
    <w:rsid w:val="0034764B"/>
    <w:rsid w:val="0034780A"/>
    <w:rsid w:val="00347CBE"/>
    <w:rsid w:val="003503AC"/>
    <w:rsid w:val="00352686"/>
    <w:rsid w:val="0035347A"/>
    <w:rsid w:val="003534AD"/>
    <w:rsid w:val="003557A2"/>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5FC6"/>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5801"/>
    <w:rsid w:val="00407474"/>
    <w:rsid w:val="00407ED4"/>
    <w:rsid w:val="004128F0"/>
    <w:rsid w:val="00414D5B"/>
    <w:rsid w:val="004163AD"/>
    <w:rsid w:val="0041645A"/>
    <w:rsid w:val="00417BB8"/>
    <w:rsid w:val="00420116"/>
    <w:rsid w:val="00420300"/>
    <w:rsid w:val="00421CC4"/>
    <w:rsid w:val="0042354D"/>
    <w:rsid w:val="00423F39"/>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728AA"/>
    <w:rsid w:val="00473346"/>
    <w:rsid w:val="00476168"/>
    <w:rsid w:val="00476284"/>
    <w:rsid w:val="00476761"/>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9C8"/>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3D2E"/>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1B9F"/>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06D"/>
    <w:rsid w:val="005A5F04"/>
    <w:rsid w:val="005A6DC2"/>
    <w:rsid w:val="005B0870"/>
    <w:rsid w:val="005B1762"/>
    <w:rsid w:val="005B1E02"/>
    <w:rsid w:val="005B291F"/>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9E"/>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117"/>
    <w:rsid w:val="006B73E5"/>
    <w:rsid w:val="006C00A3"/>
    <w:rsid w:val="006C26B9"/>
    <w:rsid w:val="006C5437"/>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488B"/>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0163"/>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28EC"/>
    <w:rsid w:val="007C6E38"/>
    <w:rsid w:val="007D12C6"/>
    <w:rsid w:val="007D212E"/>
    <w:rsid w:val="007D458F"/>
    <w:rsid w:val="007D460D"/>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6270"/>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0D0"/>
    <w:rsid w:val="00870838"/>
    <w:rsid w:val="00870A3D"/>
    <w:rsid w:val="008736AC"/>
    <w:rsid w:val="00874C1F"/>
    <w:rsid w:val="00880A08"/>
    <w:rsid w:val="00880FF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123"/>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5AB"/>
    <w:rsid w:val="008D6722"/>
    <w:rsid w:val="008D6E1D"/>
    <w:rsid w:val="008D78D5"/>
    <w:rsid w:val="008D7AB2"/>
    <w:rsid w:val="008E0259"/>
    <w:rsid w:val="008E43E0"/>
    <w:rsid w:val="008E4A0E"/>
    <w:rsid w:val="008E4E59"/>
    <w:rsid w:val="008E712A"/>
    <w:rsid w:val="008F0115"/>
    <w:rsid w:val="008F0383"/>
    <w:rsid w:val="008F1F6A"/>
    <w:rsid w:val="008F28E7"/>
    <w:rsid w:val="008F3EDF"/>
    <w:rsid w:val="008F56DB"/>
    <w:rsid w:val="0090053B"/>
    <w:rsid w:val="00900E59"/>
    <w:rsid w:val="00900E9A"/>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505"/>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0DD"/>
    <w:rsid w:val="009C65D7"/>
    <w:rsid w:val="009C69B7"/>
    <w:rsid w:val="009C72FE"/>
    <w:rsid w:val="009C7379"/>
    <w:rsid w:val="009D0C17"/>
    <w:rsid w:val="009D1E95"/>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5B65"/>
    <w:rsid w:val="00A307AE"/>
    <w:rsid w:val="00A35E8B"/>
    <w:rsid w:val="00A3669F"/>
    <w:rsid w:val="00A41A01"/>
    <w:rsid w:val="00A429A9"/>
    <w:rsid w:val="00A43CFF"/>
    <w:rsid w:val="00A47719"/>
    <w:rsid w:val="00A47EAB"/>
    <w:rsid w:val="00A5068D"/>
    <w:rsid w:val="00A509B4"/>
    <w:rsid w:val="00A5427A"/>
    <w:rsid w:val="00A54C7B"/>
    <w:rsid w:val="00A54CFD"/>
    <w:rsid w:val="00A54D49"/>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B57"/>
    <w:rsid w:val="00AF1F68"/>
    <w:rsid w:val="00AF27B7"/>
    <w:rsid w:val="00AF2BB2"/>
    <w:rsid w:val="00AF3C5D"/>
    <w:rsid w:val="00AF45B4"/>
    <w:rsid w:val="00AF68B2"/>
    <w:rsid w:val="00AF726A"/>
    <w:rsid w:val="00AF7AB4"/>
    <w:rsid w:val="00AF7B91"/>
    <w:rsid w:val="00B00015"/>
    <w:rsid w:val="00B043A6"/>
    <w:rsid w:val="00B06DE8"/>
    <w:rsid w:val="00B07AE1"/>
    <w:rsid w:val="00B07D23"/>
    <w:rsid w:val="00B10540"/>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D67"/>
    <w:rsid w:val="00B45E0A"/>
    <w:rsid w:val="00B47A18"/>
    <w:rsid w:val="00B51CD5"/>
    <w:rsid w:val="00B53824"/>
    <w:rsid w:val="00B53857"/>
    <w:rsid w:val="00B54009"/>
    <w:rsid w:val="00B54B6C"/>
    <w:rsid w:val="00B565F1"/>
    <w:rsid w:val="00B56FB1"/>
    <w:rsid w:val="00B57BBA"/>
    <w:rsid w:val="00B6083F"/>
    <w:rsid w:val="00B61504"/>
    <w:rsid w:val="00B62E95"/>
    <w:rsid w:val="00B63ABC"/>
    <w:rsid w:val="00B64D3D"/>
    <w:rsid w:val="00B64F0A"/>
    <w:rsid w:val="00B6562C"/>
    <w:rsid w:val="00B6729E"/>
    <w:rsid w:val="00B705D3"/>
    <w:rsid w:val="00B720C9"/>
    <w:rsid w:val="00B72444"/>
    <w:rsid w:val="00B7391B"/>
    <w:rsid w:val="00B73ACC"/>
    <w:rsid w:val="00B743E7"/>
    <w:rsid w:val="00B74B80"/>
    <w:rsid w:val="00B768A9"/>
    <w:rsid w:val="00B76E90"/>
    <w:rsid w:val="00B772D3"/>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1F81"/>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2FCD"/>
    <w:rsid w:val="00C550A7"/>
    <w:rsid w:val="00C57EE8"/>
    <w:rsid w:val="00C61072"/>
    <w:rsid w:val="00C6243C"/>
    <w:rsid w:val="00C62F54"/>
    <w:rsid w:val="00C63AEA"/>
    <w:rsid w:val="00C656CD"/>
    <w:rsid w:val="00C67BBF"/>
    <w:rsid w:val="00C70168"/>
    <w:rsid w:val="00C718DD"/>
    <w:rsid w:val="00C71AFB"/>
    <w:rsid w:val="00C7315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C3B"/>
    <w:rsid w:val="00CB4F1A"/>
    <w:rsid w:val="00CB58B4"/>
    <w:rsid w:val="00CB6577"/>
    <w:rsid w:val="00CB6768"/>
    <w:rsid w:val="00CB74C7"/>
    <w:rsid w:val="00CC0D1F"/>
    <w:rsid w:val="00CC1FE9"/>
    <w:rsid w:val="00CC3B49"/>
    <w:rsid w:val="00CC3D04"/>
    <w:rsid w:val="00CC4AF7"/>
    <w:rsid w:val="00CC54E5"/>
    <w:rsid w:val="00CC6B96"/>
    <w:rsid w:val="00CC6F04"/>
    <w:rsid w:val="00CC7B94"/>
    <w:rsid w:val="00CD6E8E"/>
    <w:rsid w:val="00CD7CDF"/>
    <w:rsid w:val="00CE161F"/>
    <w:rsid w:val="00CE2CC6"/>
    <w:rsid w:val="00CE3529"/>
    <w:rsid w:val="00CE37C7"/>
    <w:rsid w:val="00CE4320"/>
    <w:rsid w:val="00CE5D9A"/>
    <w:rsid w:val="00CE76CD"/>
    <w:rsid w:val="00CE7D7D"/>
    <w:rsid w:val="00CF0B65"/>
    <w:rsid w:val="00CF1C1F"/>
    <w:rsid w:val="00CF3B5E"/>
    <w:rsid w:val="00CF3BA6"/>
    <w:rsid w:val="00CF4E8C"/>
    <w:rsid w:val="00CF6913"/>
    <w:rsid w:val="00CF7AA7"/>
    <w:rsid w:val="00D004A8"/>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088B"/>
    <w:rsid w:val="00D21586"/>
    <w:rsid w:val="00D21EA5"/>
    <w:rsid w:val="00D23A38"/>
    <w:rsid w:val="00D2574C"/>
    <w:rsid w:val="00D26D79"/>
    <w:rsid w:val="00D27C2B"/>
    <w:rsid w:val="00D33363"/>
    <w:rsid w:val="00D34529"/>
    <w:rsid w:val="00D34943"/>
    <w:rsid w:val="00D34A2B"/>
    <w:rsid w:val="00D35409"/>
    <w:rsid w:val="00D359D4"/>
    <w:rsid w:val="00D41477"/>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036B"/>
    <w:rsid w:val="00D82E32"/>
    <w:rsid w:val="00D83974"/>
    <w:rsid w:val="00D84133"/>
    <w:rsid w:val="00D8431C"/>
    <w:rsid w:val="00D85133"/>
    <w:rsid w:val="00D91110"/>
    <w:rsid w:val="00D91607"/>
    <w:rsid w:val="00D92C82"/>
    <w:rsid w:val="00D92DE3"/>
    <w:rsid w:val="00D93336"/>
    <w:rsid w:val="00D94314"/>
    <w:rsid w:val="00D95BC7"/>
    <w:rsid w:val="00D95C17"/>
    <w:rsid w:val="00D96043"/>
    <w:rsid w:val="00D97779"/>
    <w:rsid w:val="00DA017F"/>
    <w:rsid w:val="00DA52F5"/>
    <w:rsid w:val="00DA73A3"/>
    <w:rsid w:val="00DB3080"/>
    <w:rsid w:val="00DB4E12"/>
    <w:rsid w:val="00DB5771"/>
    <w:rsid w:val="00DC0AB6"/>
    <w:rsid w:val="00DC21CF"/>
    <w:rsid w:val="00DC3395"/>
    <w:rsid w:val="00DC3664"/>
    <w:rsid w:val="00DC3ADA"/>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BB2"/>
    <w:rsid w:val="00DE6C9B"/>
    <w:rsid w:val="00DE74DC"/>
    <w:rsid w:val="00DE7D5A"/>
    <w:rsid w:val="00DF1EC4"/>
    <w:rsid w:val="00DF247C"/>
    <w:rsid w:val="00DF3F4F"/>
    <w:rsid w:val="00DF5526"/>
    <w:rsid w:val="00DF707E"/>
    <w:rsid w:val="00DF70A1"/>
    <w:rsid w:val="00DF759D"/>
    <w:rsid w:val="00E003AF"/>
    <w:rsid w:val="00E00482"/>
    <w:rsid w:val="00E018C3"/>
    <w:rsid w:val="00E01C15"/>
    <w:rsid w:val="00E0226C"/>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4B72"/>
    <w:rsid w:val="00E602A7"/>
    <w:rsid w:val="00E619E1"/>
    <w:rsid w:val="00E62FBE"/>
    <w:rsid w:val="00E63389"/>
    <w:rsid w:val="00E64597"/>
    <w:rsid w:val="00E65780"/>
    <w:rsid w:val="00E66AA1"/>
    <w:rsid w:val="00E66B6A"/>
    <w:rsid w:val="00E6714F"/>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54FB"/>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2B5"/>
    <w:rsid w:val="00EF5798"/>
    <w:rsid w:val="00EF60A5"/>
    <w:rsid w:val="00EF60E5"/>
    <w:rsid w:val="00EF6A0C"/>
    <w:rsid w:val="00EF6E7F"/>
    <w:rsid w:val="00F01D8F"/>
    <w:rsid w:val="00F01D93"/>
    <w:rsid w:val="00F0316E"/>
    <w:rsid w:val="00F05A4D"/>
    <w:rsid w:val="00F0658C"/>
    <w:rsid w:val="00F06BB9"/>
    <w:rsid w:val="00F121C4"/>
    <w:rsid w:val="00F15278"/>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4F734"/>
    <w:rsid w:val="00F51928"/>
    <w:rsid w:val="00F5208D"/>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5D1"/>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96A"/>
    <w:rsid w:val="00FC3C3B"/>
    <w:rsid w:val="00FC43B4"/>
    <w:rsid w:val="00FC44C4"/>
    <w:rsid w:val="00FC4F7B"/>
    <w:rsid w:val="00FC755A"/>
    <w:rsid w:val="00FD05FD"/>
    <w:rsid w:val="00FD1F94"/>
    <w:rsid w:val="00FD21A7"/>
    <w:rsid w:val="00FD3347"/>
    <w:rsid w:val="00FD3AAD"/>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59BE8D"/>
    <w:rsid w:val="0396B12E"/>
    <w:rsid w:val="03999CFD"/>
    <w:rsid w:val="0408A183"/>
    <w:rsid w:val="0482B391"/>
    <w:rsid w:val="04877FC5"/>
    <w:rsid w:val="04D5A51A"/>
    <w:rsid w:val="05A3CBFA"/>
    <w:rsid w:val="05D9854F"/>
    <w:rsid w:val="07CCFF5D"/>
    <w:rsid w:val="07DAD5FA"/>
    <w:rsid w:val="08C2D497"/>
    <w:rsid w:val="0932097A"/>
    <w:rsid w:val="09A78494"/>
    <w:rsid w:val="0A18EDD9"/>
    <w:rsid w:val="0AF9E49D"/>
    <w:rsid w:val="0B9163B2"/>
    <w:rsid w:val="0B984518"/>
    <w:rsid w:val="0C68F403"/>
    <w:rsid w:val="0C744621"/>
    <w:rsid w:val="0D6C8005"/>
    <w:rsid w:val="0E6D2E10"/>
    <w:rsid w:val="0EA2BE2B"/>
    <w:rsid w:val="11AEF8F2"/>
    <w:rsid w:val="11CB8AA0"/>
    <w:rsid w:val="11DE767D"/>
    <w:rsid w:val="12066592"/>
    <w:rsid w:val="1254926E"/>
    <w:rsid w:val="128C4DE9"/>
    <w:rsid w:val="13445C20"/>
    <w:rsid w:val="13CED32B"/>
    <w:rsid w:val="1408EA29"/>
    <w:rsid w:val="1474046C"/>
    <w:rsid w:val="148CF526"/>
    <w:rsid w:val="15E146AC"/>
    <w:rsid w:val="19501C9D"/>
    <w:rsid w:val="1A662668"/>
    <w:rsid w:val="1ACCA4BD"/>
    <w:rsid w:val="1B2DBF36"/>
    <w:rsid w:val="1C30C67E"/>
    <w:rsid w:val="1C4C04DF"/>
    <w:rsid w:val="1E2FD5C1"/>
    <w:rsid w:val="1FE16683"/>
    <w:rsid w:val="2035897F"/>
    <w:rsid w:val="213E5586"/>
    <w:rsid w:val="21AD4564"/>
    <w:rsid w:val="21E280F8"/>
    <w:rsid w:val="21F7A0AF"/>
    <w:rsid w:val="2320F8F4"/>
    <w:rsid w:val="24512D7F"/>
    <w:rsid w:val="2588B9D9"/>
    <w:rsid w:val="25F81E24"/>
    <w:rsid w:val="266D7CDE"/>
    <w:rsid w:val="26BA7F00"/>
    <w:rsid w:val="2700934C"/>
    <w:rsid w:val="27EA7075"/>
    <w:rsid w:val="2880B8F7"/>
    <w:rsid w:val="288C8C7A"/>
    <w:rsid w:val="2AEF6EB0"/>
    <w:rsid w:val="2B3249E1"/>
    <w:rsid w:val="2C0260AF"/>
    <w:rsid w:val="2D1FD328"/>
    <w:rsid w:val="2EEDB4B7"/>
    <w:rsid w:val="2FEBE247"/>
    <w:rsid w:val="30277A18"/>
    <w:rsid w:val="303B8895"/>
    <w:rsid w:val="30ED4E0F"/>
    <w:rsid w:val="317DD64E"/>
    <w:rsid w:val="31B3FD7F"/>
    <w:rsid w:val="32530EFC"/>
    <w:rsid w:val="357C6838"/>
    <w:rsid w:val="35C4EC0B"/>
    <w:rsid w:val="36AC0EFD"/>
    <w:rsid w:val="36E1B87E"/>
    <w:rsid w:val="377E1ED8"/>
    <w:rsid w:val="378BD2F2"/>
    <w:rsid w:val="38728280"/>
    <w:rsid w:val="3876059E"/>
    <w:rsid w:val="387BC0D1"/>
    <w:rsid w:val="39DAFE4C"/>
    <w:rsid w:val="3A4B217A"/>
    <w:rsid w:val="3A64CE5F"/>
    <w:rsid w:val="3A9AB44D"/>
    <w:rsid w:val="3AF4E190"/>
    <w:rsid w:val="3C673CC1"/>
    <w:rsid w:val="3CAAB36C"/>
    <w:rsid w:val="3CDDD4E2"/>
    <w:rsid w:val="3E7A54A5"/>
    <w:rsid w:val="3F057FA2"/>
    <w:rsid w:val="4072B43C"/>
    <w:rsid w:val="42D96065"/>
    <w:rsid w:val="433214CF"/>
    <w:rsid w:val="43F8F780"/>
    <w:rsid w:val="44644E34"/>
    <w:rsid w:val="454A5A5B"/>
    <w:rsid w:val="472FD11B"/>
    <w:rsid w:val="48792842"/>
    <w:rsid w:val="48794088"/>
    <w:rsid w:val="48C726FB"/>
    <w:rsid w:val="49AA3A5A"/>
    <w:rsid w:val="4A341EFF"/>
    <w:rsid w:val="4A6DCDA9"/>
    <w:rsid w:val="4A985B42"/>
    <w:rsid w:val="4ACC85CB"/>
    <w:rsid w:val="4B67467E"/>
    <w:rsid w:val="4B88FC96"/>
    <w:rsid w:val="4C523DB7"/>
    <w:rsid w:val="4E96418B"/>
    <w:rsid w:val="4E9807B0"/>
    <w:rsid w:val="4F9237EA"/>
    <w:rsid w:val="514F25C9"/>
    <w:rsid w:val="515BBFA0"/>
    <w:rsid w:val="516267EF"/>
    <w:rsid w:val="5172F2DE"/>
    <w:rsid w:val="51BD176D"/>
    <w:rsid w:val="53A60C8B"/>
    <w:rsid w:val="555FA083"/>
    <w:rsid w:val="5603B484"/>
    <w:rsid w:val="569E29FD"/>
    <w:rsid w:val="57E1BEA8"/>
    <w:rsid w:val="5844F5EA"/>
    <w:rsid w:val="587D86B3"/>
    <w:rsid w:val="58E618B7"/>
    <w:rsid w:val="58F7FFC6"/>
    <w:rsid w:val="5949F5AF"/>
    <w:rsid w:val="59560670"/>
    <w:rsid w:val="596D1031"/>
    <w:rsid w:val="597DE797"/>
    <w:rsid w:val="5B391532"/>
    <w:rsid w:val="5B518F57"/>
    <w:rsid w:val="5B8B2FD8"/>
    <w:rsid w:val="5BC3D04E"/>
    <w:rsid w:val="5C209F4B"/>
    <w:rsid w:val="5D49B634"/>
    <w:rsid w:val="5D54AB45"/>
    <w:rsid w:val="5E2C810F"/>
    <w:rsid w:val="5F526619"/>
    <w:rsid w:val="60269420"/>
    <w:rsid w:val="6288EDA9"/>
    <w:rsid w:val="631D614A"/>
    <w:rsid w:val="63BBE1D3"/>
    <w:rsid w:val="64D9A3BE"/>
    <w:rsid w:val="65ECE4DE"/>
    <w:rsid w:val="65ED4E16"/>
    <w:rsid w:val="66DAD821"/>
    <w:rsid w:val="67F2C267"/>
    <w:rsid w:val="67F4A8EB"/>
    <w:rsid w:val="68AA695C"/>
    <w:rsid w:val="68F04126"/>
    <w:rsid w:val="69A43BBF"/>
    <w:rsid w:val="6A7627BC"/>
    <w:rsid w:val="6B868EEB"/>
    <w:rsid w:val="6B9203FA"/>
    <w:rsid w:val="6C1680F3"/>
    <w:rsid w:val="6D595510"/>
    <w:rsid w:val="6D79BB1C"/>
    <w:rsid w:val="6E4AB68C"/>
    <w:rsid w:val="6E643BF0"/>
    <w:rsid w:val="70510D23"/>
    <w:rsid w:val="7063D017"/>
    <w:rsid w:val="70657FE2"/>
    <w:rsid w:val="71231045"/>
    <w:rsid w:val="71F1638F"/>
    <w:rsid w:val="7349E869"/>
    <w:rsid w:val="73650AC6"/>
    <w:rsid w:val="73F2E5D7"/>
    <w:rsid w:val="74E933A5"/>
    <w:rsid w:val="754C30BE"/>
    <w:rsid w:val="757FAF11"/>
    <w:rsid w:val="7799C9D3"/>
    <w:rsid w:val="77F2F297"/>
    <w:rsid w:val="783CD247"/>
    <w:rsid w:val="78847DE5"/>
    <w:rsid w:val="79C00E74"/>
    <w:rsid w:val="7AD36E31"/>
    <w:rsid w:val="7B00B3D8"/>
    <w:rsid w:val="7BAC9CE6"/>
    <w:rsid w:val="7BE589D9"/>
    <w:rsid w:val="7C4169D7"/>
    <w:rsid w:val="7C749B83"/>
    <w:rsid w:val="7CB1C48F"/>
    <w:rsid w:val="7CB3E158"/>
    <w:rsid w:val="7CFBCA12"/>
    <w:rsid w:val="7EA04953"/>
    <w:rsid w:val="7ECB784C"/>
    <w:rsid w:val="7F22C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F6531E9"/>
  <w14:defaultImageDpi w14:val="330"/>
  <w15:chartTrackingRefBased/>
  <w15:docId w15:val="{5451359F-A923-41DB-957B-0B0CCFC3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1"/>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1"/>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1"/>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semiHidden/>
    <w:unhideWhenUsed/>
    <w:qFormat/>
    <w:rsid w:val="00277CFC"/>
    <w:pPr>
      <w:ind w:left="720"/>
      <w:contextualSpacing/>
    </w:pPr>
  </w:style>
  <w:style w:type="character" w:styleId="FollowedHyperlink">
    <w:name w:val="FollowedHyperlink"/>
    <w:basedOn w:val="DefaultParagraphFont"/>
    <w:uiPriority w:val="99"/>
    <w:semiHidden/>
    <w:unhideWhenUsed/>
    <w:rsid w:val="00EF52B5"/>
    <w:rPr>
      <w:color w:val="954F72" w:themeColor="followedHyperlink"/>
      <w:u w:val="single"/>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EB54F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4FB"/>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AF45B4"/>
    <w:rPr>
      <w:b/>
      <w:bCs/>
    </w:rPr>
  </w:style>
  <w:style w:type="character" w:customStyle="1" w:styleId="CommentSubjectChar">
    <w:name w:val="Comment Subject Char"/>
    <w:basedOn w:val="CommentTextChar"/>
    <w:link w:val="CommentSubject"/>
    <w:uiPriority w:val="99"/>
    <w:semiHidden/>
    <w:rsid w:val="00AF45B4"/>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standards.nsw.edu.au/wps/portal/nesa/11-12/stage-6-learning-areas/stage-6-english/english-eald-2017" TargetMode="External"/><Relationship Id="rId18" Type="http://schemas.openxmlformats.org/officeDocument/2006/relationships/hyperlink" Target="https://www.educationstandards.nsw.edu.au/wps/portal/nesa/resource-finder/hsc-exam-papers/2019/english-eald-2019-hsc-exam-pack" TargetMode="External"/><Relationship Id="rId3" Type="http://schemas.openxmlformats.org/officeDocument/2006/relationships/customXml" Target="../customXml/item3.xml"/><Relationship Id="rId21" Type="http://schemas.openxmlformats.org/officeDocument/2006/relationships/header" Target="header1.xml"/><Relationship Id="R748d30db7fcd4e57"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educationstandards.nsw.edu.au/wps/portal/nesa/11-12/stage-6-learning-areas/stage-6-english/english-eald-2017/glossary"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educationstandards.nsw.edu.au/wps/portal/nesa/11-12/stage-6-learning-areas/stage-6-english/english-eald-201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standards.nsw.edu.au/wps/portal/nesa/11-12/stage-6-learning-areas/stage-6-english/english-eald-2017" TargetMode="External"/><Relationship Id="rId24" Type="http://schemas.openxmlformats.org/officeDocument/2006/relationships/theme" Target="theme/theme1.xml"/><Relationship Id="R3364d1290be645d5"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educationstandards.nsw.edu.au/wps/portal/nesa/resource-finder/hsc-exam-papers/2019/english-eald-2019-hsc-exam-pac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standards.nsw.edu.au/wps/portal/nesa/11-12/stage-6-learning-areas/stage-6-english/english-eald-2017"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2_DoEBrandAsset.zip\DoE%20Report%20Template%20-%20Option%201\20191104-DOE-report-template-co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EEDAE6C6-7884-490B-91AC-2B564AB7CE0E}"/>
</file>

<file path=customXml/itemProps3.xml><?xml version="1.0" encoding="utf-8"?>
<ds:datastoreItem xmlns:ds="http://schemas.openxmlformats.org/officeDocument/2006/customXml" ds:itemID="{2AE3A076-9CB4-4844-8A09-DF9E6D31F34D}">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68adcd60-69a7-4f93-923f-f840a882bc1c"/>
    <ds:schemaRef ds:uri="84ee1204-7f00-41e1-a106-58388be6ed0b"/>
    <ds:schemaRef ds:uri="http://www.w3.org/XML/1998/namespace"/>
    <ds:schemaRef ds:uri="http://purl.org/dc/elements/1.1/"/>
  </ds:schemaRefs>
</ds:datastoreItem>
</file>

<file path=customXml/itemProps4.xml><?xml version="1.0" encoding="utf-8"?>
<ds:datastoreItem xmlns:ds="http://schemas.openxmlformats.org/officeDocument/2006/customXml" ds:itemID="{93C6AB08-3BE3-4CEC-9E8B-AC5F6D81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20191104-DOE-report-template-cover1.dotx</Template>
  <TotalTime>3</TotalTime>
  <Pages>13</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English EAL/D HSC hub student resource part one</vt:lpstr>
    </vt:vector>
  </TitlesOfParts>
  <Manager/>
  <Company>NSW Department of Education</Company>
  <LinksUpToDate>false</LinksUpToDate>
  <CharactersWithSpaces>12637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EAL/D HSC hub student resource part one</dc:title>
  <dc:subject/>
  <dc:creator>NSW D of E</dc:creator>
  <cp:keywords/>
  <dc:description/>
  <cp:lastModifiedBy>Rowena Martin</cp:lastModifiedBy>
  <cp:revision>5</cp:revision>
  <cp:lastPrinted>2019-10-02T00:17:00Z</cp:lastPrinted>
  <dcterms:created xsi:type="dcterms:W3CDTF">2020-07-15T06:02:00Z</dcterms:created>
  <dcterms:modified xsi:type="dcterms:W3CDTF">2020-07-15T06:19:00Z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